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праздничного мероприятия, посвященного </w:t>
      </w:r>
      <w:r w:rsidR="000968E6">
        <w:rPr>
          <w:rFonts w:ascii="Times New Roman" w:hAnsi="Times New Roman" w:cs="Times New Roman"/>
          <w:b/>
          <w:i/>
          <w:sz w:val="28"/>
          <w:szCs w:val="28"/>
        </w:rPr>
        <w:t>Дню выпускника 2019</w:t>
      </w:r>
      <w:r w:rsidR="001212A3" w:rsidRPr="00121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0968E6">
        <w:rPr>
          <w:rFonts w:ascii="Times New Roman" w:hAnsi="Times New Roman" w:cs="Times New Roman"/>
          <w:sz w:val="28"/>
          <w:szCs w:val="28"/>
        </w:rPr>
        <w:t>16 мая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0968E6">
        <w:rPr>
          <w:rFonts w:ascii="Times New Roman" w:hAnsi="Times New Roman" w:cs="Times New Roman"/>
          <w:sz w:val="28"/>
          <w:szCs w:val="28"/>
        </w:rPr>
        <w:t>Дню выпускника 2019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0968E6">
        <w:rPr>
          <w:rFonts w:ascii="Times New Roman" w:hAnsi="Times New Roman" w:cs="Times New Roman"/>
          <w:sz w:val="28"/>
          <w:szCs w:val="28"/>
        </w:rPr>
        <w:t>Дню выпускника 2019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372AE">
        <w:rPr>
          <w:rFonts w:ascii="Times New Roman" w:hAnsi="Times New Roman" w:cs="Times New Roman"/>
          <w:sz w:val="28"/>
          <w:szCs w:val="28"/>
        </w:rPr>
        <w:t>я</w:t>
      </w:r>
      <w:r w:rsidR="008372AE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0968E6">
        <w:rPr>
          <w:rFonts w:ascii="Times New Roman" w:hAnsi="Times New Roman" w:cs="Times New Roman"/>
          <w:sz w:val="28"/>
          <w:szCs w:val="28"/>
        </w:rPr>
        <w:t>Дню выпускника 2019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968E6">
        <w:rPr>
          <w:rFonts w:ascii="Times New Roman" w:hAnsi="Times New Roman" w:cs="Times New Roman"/>
          <w:sz w:val="28"/>
          <w:szCs w:val="28"/>
        </w:rPr>
        <w:t>7 350 000</w:t>
      </w:r>
      <w:r>
        <w:rPr>
          <w:rFonts w:ascii="Times New Roman" w:hAnsi="Times New Roman" w:cs="Times New Roman"/>
          <w:sz w:val="28"/>
          <w:szCs w:val="28"/>
        </w:rPr>
        <w:t>,00 (</w:t>
      </w:r>
      <w:r w:rsidR="000968E6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0968E6">
        <w:rPr>
          <w:rFonts w:ascii="Times New Roman" w:hAnsi="Times New Roman" w:cs="Times New Roman"/>
          <w:sz w:val="28"/>
          <w:szCs w:val="28"/>
        </w:rPr>
        <w:t>ов триста пятьдесят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0968E6">
        <w:rPr>
          <w:rFonts w:ascii="Times New Roman" w:hAnsi="Times New Roman" w:cs="Times New Roman"/>
          <w:sz w:val="28"/>
          <w:szCs w:val="28"/>
        </w:rPr>
        <w:t>16.05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0968E6">
        <w:rPr>
          <w:rFonts w:ascii="Times New Roman" w:hAnsi="Times New Roman" w:cs="Times New Roman"/>
          <w:sz w:val="28"/>
          <w:szCs w:val="28"/>
        </w:rPr>
        <w:t>26.05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0968E6">
        <w:rPr>
          <w:rFonts w:ascii="Times New Roman" w:hAnsi="Times New Roman" w:cs="Times New Roman"/>
          <w:sz w:val="28"/>
          <w:szCs w:val="28"/>
        </w:rPr>
        <w:t>28.05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0968E6">
        <w:rPr>
          <w:rFonts w:ascii="Times New Roman" w:hAnsi="Times New Roman" w:cs="Times New Roman"/>
          <w:sz w:val="28"/>
          <w:szCs w:val="28"/>
        </w:rPr>
        <w:t>30.05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68E6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 xml:space="preserve">проектов проведения в городе Мурманске праздничного мероприятия, посвященного </w:t>
      </w:r>
    </w:p>
    <w:p w:rsidR="000B010A" w:rsidRPr="00F33DD4" w:rsidRDefault="000968E6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Дню выпускника 2019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проведения в городе Мурманске праздничного мероприятия, посвященного </w:t>
      </w:r>
      <w:r w:rsidR="00096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выпускника</w:t>
      </w:r>
      <w:r w:rsidR="0049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праздничного мероприятия, посвященного </w:t>
      </w:r>
      <w:r w:rsidR="000968E6">
        <w:rPr>
          <w:rFonts w:ascii="Times New Roman" w:hAnsi="Times New Roman" w:cs="Times New Roman"/>
          <w:b/>
          <w:sz w:val="28"/>
          <w:szCs w:val="28"/>
        </w:rPr>
        <w:t>Дню выпускника 2019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A414AA" w:rsidP="000968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роведение городского праздничного мероприятия, с торжественной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 и концертной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, по случаю празднования Дня </w:t>
            </w:r>
            <w:r w:rsidR="000968E6">
              <w:rPr>
                <w:rFonts w:ascii="Times New Roman" w:hAnsi="Times New Roman" w:cs="Times New Roman"/>
                <w:sz w:val="28"/>
                <w:szCs w:val="28"/>
              </w:rPr>
              <w:t>выпускника 2019</w:t>
            </w:r>
          </w:p>
        </w:tc>
        <w:tc>
          <w:tcPr>
            <w:tcW w:w="5271" w:type="dxa"/>
          </w:tcPr>
          <w:p w:rsidR="0025244B" w:rsidRDefault="000968E6" w:rsidP="0004212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1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7B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5D65AF"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8E6">
              <w:rPr>
                <w:rFonts w:ascii="Times New Roman" w:hAnsi="Times New Roman" w:cs="Times New Roman"/>
                <w:sz w:val="28"/>
                <w:szCs w:val="28"/>
              </w:rPr>
              <w:t>акватори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зоны отдыха</w:t>
            </w:r>
            <w:r w:rsidRPr="000968E6">
              <w:rPr>
                <w:rFonts w:ascii="Times New Roman" w:hAnsi="Times New Roman" w:cs="Times New Roman"/>
                <w:sz w:val="28"/>
                <w:szCs w:val="28"/>
              </w:rPr>
              <w:t xml:space="preserve"> озера Семёновско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212B"/>
    <w:rsid w:val="00045648"/>
    <w:rsid w:val="000968E6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3003EA"/>
    <w:rsid w:val="00350F66"/>
    <w:rsid w:val="00451258"/>
    <w:rsid w:val="00493EA0"/>
    <w:rsid w:val="004B0398"/>
    <w:rsid w:val="004B313E"/>
    <w:rsid w:val="005D65AF"/>
    <w:rsid w:val="005E3E3A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C250EF"/>
    <w:rsid w:val="00C601CC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priemnaya</cp:lastModifiedBy>
  <cp:revision>24</cp:revision>
  <cp:lastPrinted>2019-02-13T11:15:00Z</cp:lastPrinted>
  <dcterms:created xsi:type="dcterms:W3CDTF">2018-09-07T08:59:00Z</dcterms:created>
  <dcterms:modified xsi:type="dcterms:W3CDTF">2019-05-15T08:11:00Z</dcterms:modified>
</cp:coreProperties>
</file>