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FEB82" w14:textId="77777777" w:rsidR="00902785" w:rsidRPr="00902785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748ACA17" w14:textId="77777777" w:rsidR="00902785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общественного обсуждения проекта </w:t>
      </w:r>
    </w:p>
    <w:p w14:paraId="0B77DBD4" w14:textId="77777777" w:rsidR="007F0828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соответствие требованиям антимонопольного законодательства</w:t>
      </w:r>
    </w:p>
    <w:p w14:paraId="10391714" w14:textId="77777777" w:rsidR="00902785" w:rsidRPr="005127B5" w:rsidRDefault="00902785" w:rsidP="009027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C4CE75B" w14:textId="12764333" w:rsidR="001B4641" w:rsidRPr="00F23CF1" w:rsidRDefault="009D10BE" w:rsidP="00F23CF1">
      <w:pPr>
        <w:ind w:firstLine="709"/>
        <w:jc w:val="both"/>
        <w:rPr>
          <w:szCs w:val="28"/>
        </w:rPr>
      </w:pPr>
      <w:r w:rsidRPr="008452FA">
        <w:rPr>
          <w:szCs w:val="28"/>
          <w:lang w:eastAsia="ru-RU"/>
        </w:rPr>
        <w:t xml:space="preserve">Настоящим </w:t>
      </w:r>
      <w:r w:rsidR="00E848E3">
        <w:rPr>
          <w:szCs w:val="28"/>
          <w:lang w:eastAsia="ru-RU"/>
        </w:rPr>
        <w:t>к</w:t>
      </w:r>
      <w:r w:rsidRPr="006F0529">
        <w:rPr>
          <w:szCs w:val="28"/>
          <w:lang w:eastAsia="ru-RU"/>
        </w:rPr>
        <w:t>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</w:t>
      </w:r>
      <w:r w:rsidR="003834E2">
        <w:rPr>
          <w:szCs w:val="28"/>
        </w:rPr>
        <w:t xml:space="preserve"> </w:t>
      </w:r>
      <w:r w:rsidR="00F23CF1" w:rsidRPr="00F23CF1">
        <w:rPr>
          <w:szCs w:val="28"/>
        </w:rPr>
        <w:t xml:space="preserve">к проекту постановления администрации города Мурманска </w:t>
      </w:r>
      <w:r w:rsidR="00F23CF1">
        <w:rPr>
          <w:szCs w:val="28"/>
        </w:rPr>
        <w:t xml:space="preserve">                      </w:t>
      </w:r>
      <w:r w:rsidR="00F23CF1" w:rsidRPr="00F23CF1">
        <w:rPr>
          <w:szCs w:val="28"/>
        </w:rPr>
        <w:t>«О внесении изменений в приложение к постановлению администрации города Мурманска от 31.05.2021 № 1452 «Об утверждении порядка предоставления субсидии на финансовое обеспечение затрат, связанных с проведением культурно-массовых мероприятий некоммерческими организациями» (в ред. постановлений от 08.07.2021 № 1833,</w:t>
      </w:r>
      <w:r w:rsidR="00F23CF1">
        <w:rPr>
          <w:szCs w:val="28"/>
        </w:rPr>
        <w:t xml:space="preserve"> </w:t>
      </w:r>
      <w:r w:rsidR="00F23CF1" w:rsidRPr="00F23CF1">
        <w:rPr>
          <w:szCs w:val="28"/>
        </w:rPr>
        <w:t xml:space="preserve">от 21.12.2021 № 3314, от 06.07.2022 </w:t>
      </w:r>
      <w:r w:rsidR="00F23CF1">
        <w:rPr>
          <w:szCs w:val="28"/>
        </w:rPr>
        <w:t xml:space="preserve">                      </w:t>
      </w:r>
      <w:r w:rsidR="00F23CF1" w:rsidRPr="00F23CF1">
        <w:rPr>
          <w:szCs w:val="28"/>
        </w:rPr>
        <w:t>№ 1858, от 15.12.2022 № 4137,</w:t>
      </w:r>
      <w:r w:rsidR="00F23CF1">
        <w:rPr>
          <w:szCs w:val="28"/>
        </w:rPr>
        <w:t xml:space="preserve"> </w:t>
      </w:r>
      <w:r w:rsidR="00F23CF1" w:rsidRPr="00F23CF1">
        <w:rPr>
          <w:szCs w:val="28"/>
        </w:rPr>
        <w:t>от 09.06.2023 № 2148, от 23.10.2023 № 3745, 20.02.2024 №720</w:t>
      </w:r>
    </w:p>
    <w:p w14:paraId="234C22FD" w14:textId="77777777" w:rsidR="001B4641" w:rsidRDefault="001B4641" w:rsidP="0023120F">
      <w:pPr>
        <w:ind w:firstLine="709"/>
        <w:jc w:val="both"/>
        <w:rPr>
          <w:bCs/>
          <w:szCs w:val="28"/>
        </w:rPr>
      </w:pPr>
    </w:p>
    <w:p w14:paraId="535B7E10" w14:textId="7D543A43" w:rsidR="00E1515C" w:rsidRPr="0023120F" w:rsidRDefault="009D10BE" w:rsidP="0023120F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4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14:paraId="77FFFB4F" w14:textId="0ECC7315" w:rsidR="00E1515C" w:rsidRDefault="009D10BE" w:rsidP="0023120F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</w:t>
      </w:r>
      <w:r w:rsidR="00E1515C" w:rsidRPr="00E1515C">
        <w:rPr>
          <w:szCs w:val="28"/>
          <w:lang w:eastAsia="ru-RU"/>
        </w:rPr>
        <w:t xml:space="preserve">с </w:t>
      </w:r>
      <w:r w:rsidR="00F23CF1">
        <w:rPr>
          <w:szCs w:val="28"/>
          <w:lang w:eastAsia="ru-RU"/>
        </w:rPr>
        <w:t>18</w:t>
      </w:r>
      <w:r w:rsidR="00A35F27">
        <w:rPr>
          <w:szCs w:val="28"/>
          <w:lang w:eastAsia="ru-RU"/>
        </w:rPr>
        <w:t>.</w:t>
      </w:r>
      <w:r w:rsidR="00F23CF1">
        <w:rPr>
          <w:szCs w:val="28"/>
          <w:lang w:eastAsia="ru-RU"/>
        </w:rPr>
        <w:t>12</w:t>
      </w:r>
      <w:r w:rsidR="00E1515C" w:rsidRPr="00E1515C">
        <w:rPr>
          <w:szCs w:val="28"/>
          <w:lang w:eastAsia="ru-RU"/>
        </w:rPr>
        <w:t>.202</w:t>
      </w:r>
      <w:r w:rsidR="001B4641">
        <w:rPr>
          <w:szCs w:val="28"/>
          <w:lang w:eastAsia="ru-RU"/>
        </w:rPr>
        <w:t>4</w:t>
      </w:r>
      <w:r w:rsidR="00E1515C" w:rsidRPr="00E1515C">
        <w:rPr>
          <w:szCs w:val="28"/>
          <w:lang w:eastAsia="ru-RU"/>
        </w:rPr>
        <w:t xml:space="preserve"> по </w:t>
      </w:r>
      <w:r w:rsidR="00F23CF1">
        <w:rPr>
          <w:szCs w:val="28"/>
          <w:lang w:eastAsia="ru-RU"/>
        </w:rPr>
        <w:t>20</w:t>
      </w:r>
      <w:r w:rsidR="00E1515C" w:rsidRPr="00E1515C">
        <w:rPr>
          <w:szCs w:val="28"/>
          <w:lang w:eastAsia="ru-RU"/>
        </w:rPr>
        <w:t>.</w:t>
      </w:r>
      <w:r w:rsidR="00F23CF1">
        <w:rPr>
          <w:szCs w:val="28"/>
          <w:lang w:eastAsia="ru-RU"/>
        </w:rPr>
        <w:t>12</w:t>
      </w:r>
      <w:r w:rsidR="00E1515C" w:rsidRPr="00E1515C">
        <w:rPr>
          <w:szCs w:val="28"/>
          <w:lang w:eastAsia="ru-RU"/>
        </w:rPr>
        <w:t>.202</w:t>
      </w:r>
      <w:r w:rsidR="001B4641">
        <w:rPr>
          <w:szCs w:val="28"/>
          <w:lang w:eastAsia="ru-RU"/>
        </w:rPr>
        <w:t>4</w:t>
      </w:r>
      <w:r w:rsidR="00E1515C" w:rsidRPr="00E1515C">
        <w:rPr>
          <w:szCs w:val="28"/>
          <w:lang w:eastAsia="ru-RU"/>
        </w:rPr>
        <w:t>.</w:t>
      </w:r>
    </w:p>
    <w:p w14:paraId="54FE239E" w14:textId="77920BF3" w:rsidR="00F23CF1" w:rsidRPr="00F23CF1" w:rsidRDefault="0040115B" w:rsidP="00F23CF1">
      <w:pPr>
        <w:ind w:firstLine="709"/>
        <w:jc w:val="both"/>
        <w:rPr>
          <w:szCs w:val="28"/>
          <w:lang w:eastAsia="ru-RU"/>
        </w:rPr>
      </w:pPr>
      <w:r w:rsidRPr="0040115B">
        <w:rPr>
          <w:szCs w:val="28"/>
          <w:lang w:eastAsia="ru-RU"/>
        </w:rPr>
        <w:t xml:space="preserve">Обоснование реализации предлагаемых решений и их соответствия требованиям антимонопольного законодательства: </w:t>
      </w:r>
      <w:r w:rsidR="00E32205">
        <w:rPr>
          <w:szCs w:val="28"/>
          <w:lang w:eastAsia="ru-RU"/>
        </w:rPr>
        <w:t xml:space="preserve">указанный </w:t>
      </w:r>
      <w:r w:rsidR="00BD6744">
        <w:rPr>
          <w:szCs w:val="28"/>
          <w:lang w:eastAsia="ru-RU"/>
        </w:rPr>
        <w:t>проект</w:t>
      </w:r>
      <w:r w:rsidR="00E32205">
        <w:rPr>
          <w:szCs w:val="28"/>
          <w:lang w:eastAsia="ru-RU"/>
        </w:rPr>
        <w:t xml:space="preserve"> </w:t>
      </w:r>
      <w:r w:rsidR="0023120F" w:rsidRPr="0023120F">
        <w:rPr>
          <w:szCs w:val="28"/>
          <w:lang w:eastAsia="ru-RU"/>
        </w:rPr>
        <w:t xml:space="preserve">разработан </w:t>
      </w:r>
      <w:r w:rsidR="00F23CF1">
        <w:rPr>
          <w:szCs w:val="28"/>
          <w:lang w:eastAsia="ru-RU"/>
        </w:rPr>
        <w:t>в</w:t>
      </w:r>
      <w:r w:rsidR="00F23CF1" w:rsidRPr="00F23CF1">
        <w:rPr>
          <w:szCs w:val="28"/>
          <w:lang w:eastAsia="ru-RU"/>
        </w:rPr>
        <w:t xml:space="preserve"> соответствии со статьями 78, 78.1 и 78.5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 в ред. Постановления Правительства РФ от 16.11.2024 № 1573)</w:t>
      </w:r>
      <w:r w:rsidR="00F23CF1">
        <w:rPr>
          <w:szCs w:val="28"/>
          <w:lang w:eastAsia="ru-RU"/>
        </w:rPr>
        <w:t>.</w:t>
      </w:r>
    </w:p>
    <w:p w14:paraId="1AA93316" w14:textId="470D120E" w:rsidR="00E32205" w:rsidRDefault="00BB74E2" w:rsidP="00F23CF1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Правоотношения, регулируемые настоящим проектом, не влияют на состояние конкуренции.</w:t>
      </w:r>
      <w:r w:rsidR="00E32205">
        <w:rPr>
          <w:szCs w:val="28"/>
          <w:lang w:eastAsia="ru-RU"/>
        </w:rPr>
        <w:t xml:space="preserve"> </w:t>
      </w:r>
    </w:p>
    <w:p w14:paraId="681993E1" w14:textId="77777777" w:rsidR="009D10BE" w:rsidRPr="008452FA" w:rsidRDefault="009D10BE" w:rsidP="0040115B">
      <w:pPr>
        <w:ind w:firstLine="709"/>
        <w:jc w:val="both"/>
        <w:rPr>
          <w:szCs w:val="28"/>
          <w:lang w:eastAsia="ru-RU"/>
        </w:rPr>
      </w:pPr>
    </w:p>
    <w:sectPr w:rsidR="009D10BE" w:rsidRPr="008452FA" w:rsidSect="003F03E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EAF"/>
    <w:rsid w:val="00040A2D"/>
    <w:rsid w:val="00072377"/>
    <w:rsid w:val="00107EAF"/>
    <w:rsid w:val="001271BE"/>
    <w:rsid w:val="00133B36"/>
    <w:rsid w:val="001B4641"/>
    <w:rsid w:val="002071FF"/>
    <w:rsid w:val="00215E33"/>
    <w:rsid w:val="0023120F"/>
    <w:rsid w:val="00272008"/>
    <w:rsid w:val="003834E2"/>
    <w:rsid w:val="00385AD9"/>
    <w:rsid w:val="003F03EC"/>
    <w:rsid w:val="003F756B"/>
    <w:rsid w:val="0040115B"/>
    <w:rsid w:val="004061B3"/>
    <w:rsid w:val="004B30E0"/>
    <w:rsid w:val="004B3B80"/>
    <w:rsid w:val="004C5D60"/>
    <w:rsid w:val="005127B5"/>
    <w:rsid w:val="006877E3"/>
    <w:rsid w:val="006D54C7"/>
    <w:rsid w:val="006D6D3F"/>
    <w:rsid w:val="006F0529"/>
    <w:rsid w:val="00710E47"/>
    <w:rsid w:val="007663FC"/>
    <w:rsid w:val="00796F9E"/>
    <w:rsid w:val="007F0828"/>
    <w:rsid w:val="008452FA"/>
    <w:rsid w:val="008C0354"/>
    <w:rsid w:val="008E62F4"/>
    <w:rsid w:val="00902785"/>
    <w:rsid w:val="009123AB"/>
    <w:rsid w:val="00916AE9"/>
    <w:rsid w:val="00940E9B"/>
    <w:rsid w:val="00945F75"/>
    <w:rsid w:val="00971D46"/>
    <w:rsid w:val="009D10BE"/>
    <w:rsid w:val="009D692A"/>
    <w:rsid w:val="00A35F27"/>
    <w:rsid w:val="00A60D19"/>
    <w:rsid w:val="00B2606D"/>
    <w:rsid w:val="00B666E8"/>
    <w:rsid w:val="00B82BFB"/>
    <w:rsid w:val="00B91756"/>
    <w:rsid w:val="00BB74E2"/>
    <w:rsid w:val="00BC4B86"/>
    <w:rsid w:val="00BD6744"/>
    <w:rsid w:val="00BF69C2"/>
    <w:rsid w:val="00C94E86"/>
    <w:rsid w:val="00CB30AC"/>
    <w:rsid w:val="00CC50AC"/>
    <w:rsid w:val="00D71F21"/>
    <w:rsid w:val="00D94B41"/>
    <w:rsid w:val="00DD0294"/>
    <w:rsid w:val="00DF317C"/>
    <w:rsid w:val="00E1515C"/>
    <w:rsid w:val="00E32205"/>
    <w:rsid w:val="00E369CA"/>
    <w:rsid w:val="00E36BA1"/>
    <w:rsid w:val="00E56588"/>
    <w:rsid w:val="00E848E3"/>
    <w:rsid w:val="00F23CF1"/>
    <w:rsid w:val="00F42ACA"/>
    <w:rsid w:val="00F44481"/>
    <w:rsid w:val="00FA3481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B03E"/>
  <w15:docId w15:val="{B871A46E-EFB9-4C27-BB7F-B87BAA82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Культура Комитет</cp:lastModifiedBy>
  <cp:revision>16</cp:revision>
  <cp:lastPrinted>2020-04-07T08:41:00Z</cp:lastPrinted>
  <dcterms:created xsi:type="dcterms:W3CDTF">2022-11-24T14:24:00Z</dcterms:created>
  <dcterms:modified xsi:type="dcterms:W3CDTF">2024-12-18T12:33:00Z</dcterms:modified>
</cp:coreProperties>
</file>