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842D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26114913" w:edGrp="everyone"/>
      <w:r>
        <w:rPr>
          <w:rFonts w:eastAsia="Times New Roman"/>
          <w:szCs w:val="20"/>
          <w:lang w:eastAsia="ru-RU"/>
        </w:rPr>
        <w:t>23</w:t>
      </w:r>
      <w:r w:rsidR="000A72E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09</w:t>
      </w:r>
      <w:r w:rsidR="000A72E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2020</w:t>
      </w:r>
      <w:bookmarkStart w:id="0" w:name="_GoBack"/>
      <w:bookmarkEnd w:id="0"/>
      <w:permEnd w:id="19261149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13463797" w:edGrp="everyone"/>
      <w:r>
        <w:rPr>
          <w:rFonts w:eastAsia="Times New Roman"/>
          <w:szCs w:val="20"/>
          <w:lang w:eastAsia="ru-RU"/>
        </w:rPr>
        <w:t>2205</w:t>
      </w:r>
      <w:permEnd w:id="111346379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88826999" w:edGrp="everyone" w:displacedByCustomXml="prev"/>
        <w:p w:rsidR="00BE4DE2" w:rsidRPr="00BE4DE2" w:rsidRDefault="009B1554" w:rsidP="000266F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B1554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BE4DE2" w:rsidRPr="00BE4DE2">
            <w:rPr>
              <w:rFonts w:eastAsia="Times New Roman"/>
              <w:b/>
              <w:szCs w:val="20"/>
              <w:lang w:eastAsia="ru-RU"/>
            </w:rPr>
            <w:t>внесении изменений в порядок предоставления субсидии некоммерческим организациям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города Мурманска от 29.05.2020 № 1275</w:t>
          </w:r>
        </w:p>
        <w:p w:rsidR="00FD3B16" w:rsidRPr="00FD3B16" w:rsidRDefault="00BE4DE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E4DE2">
            <w:rPr>
              <w:rFonts w:eastAsia="Times New Roman"/>
              <w:b/>
              <w:szCs w:val="20"/>
              <w:lang w:eastAsia="ru-RU"/>
            </w:rPr>
            <w:t>(</w:t>
          </w:r>
          <w:proofErr w:type="gramStart"/>
          <w:r w:rsidRPr="00BE4DE2">
            <w:rPr>
              <w:rFonts w:eastAsia="Times New Roman"/>
              <w:b/>
              <w:szCs w:val="20"/>
              <w:lang w:eastAsia="ru-RU"/>
            </w:rPr>
            <w:t>в</w:t>
          </w:r>
          <w:proofErr w:type="gramEnd"/>
          <w:r w:rsidRPr="00BE4DE2">
            <w:rPr>
              <w:rFonts w:eastAsia="Times New Roman"/>
              <w:b/>
              <w:szCs w:val="20"/>
              <w:lang w:eastAsia="ru-RU"/>
            </w:rPr>
            <w:t xml:space="preserve"> ред. постановлений от 30.06.2020 № 1500, </w:t>
          </w:r>
          <w:r w:rsidRPr="00BE4DE2">
            <w:rPr>
              <w:rFonts w:eastAsia="Times New Roman"/>
              <w:b/>
              <w:bCs/>
              <w:szCs w:val="20"/>
              <w:lang w:eastAsia="ru-RU"/>
            </w:rPr>
            <w:t>от 11.08.2020 № 1880</w:t>
          </w:r>
          <w:r w:rsidR="009B1554" w:rsidRPr="009B1554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3888269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30A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45882356" w:edGrp="everyone"/>
      <w:r w:rsidRPr="00325971">
        <w:rPr>
          <w:rFonts w:eastAsia="Times New Roman"/>
          <w:szCs w:val="28"/>
          <w:lang w:eastAsia="ru-RU"/>
        </w:rPr>
        <w:t xml:space="preserve">В </w:t>
      </w:r>
      <w:r w:rsidR="00BE4DE2" w:rsidRPr="00BE4DE2">
        <w:rPr>
          <w:rFonts w:eastAsia="Times New Roman"/>
          <w:szCs w:val="28"/>
          <w:lang w:eastAsia="ru-RU"/>
        </w:rPr>
        <w:t xml:space="preserve">соответствии с пунктом 2 статьи 78.1 Бюджетного кодекса Российской Федерации, постановлением Правительства Российской Федерации                                   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постановлениями Правительства Мурманской области от 04.04.2020 № 175-ПП «О введении ограничительных мероприятий, направленных на обеспечение санитарно-эпидемиологического благополучия населения, и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на территории Мурманской области новой </w:t>
      </w:r>
      <w:proofErr w:type="spellStart"/>
      <w:r w:rsidR="00BE4DE2" w:rsidRPr="00BE4DE2">
        <w:rPr>
          <w:rFonts w:eastAsia="Times New Roman"/>
          <w:szCs w:val="28"/>
          <w:lang w:eastAsia="ru-RU"/>
        </w:rPr>
        <w:t>коронавирусной</w:t>
      </w:r>
      <w:proofErr w:type="spellEnd"/>
      <w:r w:rsidR="00BE4DE2" w:rsidRPr="00BE4DE2">
        <w:rPr>
          <w:rFonts w:eastAsia="Times New Roman"/>
          <w:szCs w:val="28"/>
          <w:lang w:eastAsia="ru-RU"/>
        </w:rPr>
        <w:t xml:space="preserve"> инфекции (COVID-19)», от 08.05.2020 № 289-ПП «О правилах предоставления иных межбюджетных трансфертов из областного бюджета местным бюджетам для организации проведения дезинфекции помещений общего пользования в многоквартирных домах»</w:t>
      </w:r>
      <w:r w:rsidR="00BE4DE2">
        <w:rPr>
          <w:rFonts w:eastAsia="Times New Roman"/>
          <w:szCs w:val="28"/>
          <w:lang w:eastAsia="ru-RU"/>
        </w:rPr>
        <w:t xml:space="preserve">                                            </w:t>
      </w:r>
      <w:permEnd w:id="6458823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E4DE2" w:rsidRPr="00BE4DE2" w:rsidRDefault="00030A4A" w:rsidP="00BE4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686101732" w:edGrp="everyone"/>
      <w:r w:rsidRPr="00DD2E3B">
        <w:rPr>
          <w:bCs/>
          <w:szCs w:val="28"/>
        </w:rPr>
        <w:t xml:space="preserve">1. </w:t>
      </w:r>
      <w:r w:rsidR="00BE4DE2" w:rsidRPr="00BE4DE2">
        <w:rPr>
          <w:bCs/>
          <w:szCs w:val="28"/>
        </w:rPr>
        <w:t>Внести в порядок предоставления субсидии некоммерческим организациям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постановлением администрации города Мурманска             от 29.05.2020 № 1275 (в ред. постановлений от 30.06.2020 № 1500, от 11.08.2020 № 1880), следующие изменения:</w:t>
      </w:r>
    </w:p>
    <w:p w:rsidR="009B1554" w:rsidRPr="009B1554" w:rsidRDefault="00F352BB" w:rsidP="009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 В пункте 2.17</w:t>
      </w:r>
      <w:r w:rsidR="009B1554" w:rsidRPr="009B1554">
        <w:rPr>
          <w:bCs/>
          <w:szCs w:val="28"/>
        </w:rPr>
        <w:t xml:space="preserve"> раздела 2 слова «до 01.09.2020» заменить словами               </w:t>
      </w:r>
      <w:proofErr w:type="gramStart"/>
      <w:r w:rsidR="009B1554" w:rsidRPr="009B1554">
        <w:rPr>
          <w:bCs/>
          <w:szCs w:val="28"/>
        </w:rPr>
        <w:t xml:space="preserve">   </w:t>
      </w:r>
      <w:r w:rsidR="009B1554" w:rsidRPr="009B1554">
        <w:rPr>
          <w:bCs/>
          <w:szCs w:val="28"/>
        </w:rPr>
        <w:lastRenderedPageBreak/>
        <w:t>«</w:t>
      </w:r>
      <w:proofErr w:type="gramEnd"/>
      <w:r w:rsidR="009B1554" w:rsidRPr="009B1554">
        <w:rPr>
          <w:bCs/>
          <w:szCs w:val="28"/>
        </w:rPr>
        <w:t>до 01.11.2020».</w:t>
      </w:r>
    </w:p>
    <w:p w:rsidR="009B1554" w:rsidRPr="009B1554" w:rsidRDefault="009B1554" w:rsidP="009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9B1554">
        <w:rPr>
          <w:bCs/>
          <w:szCs w:val="28"/>
        </w:rPr>
        <w:t>1.2. Пункт 4.7 раздела 4 изложить в следующей редакции:</w:t>
      </w:r>
    </w:p>
    <w:p w:rsidR="009B1554" w:rsidRPr="009B1554" w:rsidRDefault="009B1554" w:rsidP="009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9B1554">
        <w:rPr>
          <w:bCs/>
          <w:szCs w:val="28"/>
        </w:rPr>
        <w:t xml:space="preserve">«4.7. </w:t>
      </w:r>
      <w:r w:rsidR="00D26E52" w:rsidRPr="00D26E52">
        <w:rPr>
          <w:bCs/>
          <w:szCs w:val="28"/>
        </w:rPr>
        <w:t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полномочиями, определенными статьей 269.2 Бюджетного кодекса Российской Федерации.</w:t>
      </w:r>
      <w:r w:rsidRPr="009B1554">
        <w:rPr>
          <w:bCs/>
          <w:szCs w:val="28"/>
        </w:rPr>
        <w:t>».</w:t>
      </w:r>
    </w:p>
    <w:p w:rsidR="009B1554" w:rsidRPr="009B1554" w:rsidRDefault="009B1554" w:rsidP="009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</w:t>
      </w:r>
      <w:r w:rsidRPr="009B1554">
        <w:rPr>
          <w:bCs/>
          <w:szCs w:val="28"/>
        </w:rPr>
        <w:t>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B1554" w:rsidRPr="009B1554" w:rsidRDefault="009B1554" w:rsidP="009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9B1554">
        <w:rPr>
          <w:bCs/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9B1554" w:rsidRPr="009B1554" w:rsidRDefault="009B1554" w:rsidP="009B15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9B1554">
        <w:rPr>
          <w:bCs/>
          <w:szCs w:val="28"/>
        </w:rPr>
        <w:t xml:space="preserve">4. Настоящее постановление вступает в силу со дня официального опубликования. </w:t>
      </w:r>
    </w:p>
    <w:p w:rsidR="00683347" w:rsidRDefault="009B15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B1554">
        <w:rPr>
          <w:bCs/>
          <w:szCs w:val="28"/>
        </w:rPr>
        <w:t>5. Контроль за выполнением настоящего постановления возложить на заместителя главы администрации города Мурманска Доцник В.</w:t>
      </w:r>
      <w:r w:rsidR="00030A4A" w:rsidRPr="00DD2E3B">
        <w:rPr>
          <w:rFonts w:eastAsia="Times New Roman"/>
          <w:szCs w:val="28"/>
          <w:lang w:eastAsia="ru-RU"/>
        </w:rPr>
        <w:t>А</w:t>
      </w:r>
      <w:r w:rsidR="00607DB4">
        <w:rPr>
          <w:rFonts w:eastAsia="Times New Roman"/>
          <w:szCs w:val="28"/>
          <w:lang w:eastAsia="ru-RU"/>
        </w:rPr>
        <w:t>.</w:t>
      </w:r>
      <w:permEnd w:id="68610173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30A4A" w:rsidRPr="00DD2E3B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918294740" w:edGrp="everyone"/>
      <w:r w:rsidRPr="00DD2E3B">
        <w:rPr>
          <w:rFonts w:eastAsia="Times New Roman"/>
          <w:b/>
          <w:szCs w:val="28"/>
          <w:lang w:eastAsia="ru-RU"/>
        </w:rPr>
        <w:t>Глава администрации</w:t>
      </w:r>
    </w:p>
    <w:p w:rsidR="00FD3B16" w:rsidRPr="00FD3B16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DD2E3B">
        <w:rPr>
          <w:rFonts w:eastAsia="Times New Roman"/>
          <w:b/>
          <w:szCs w:val="28"/>
          <w:lang w:eastAsia="ru-RU"/>
        </w:rPr>
        <w:t>города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 xml:space="preserve">                                                      </w:t>
      </w:r>
      <w:r w:rsidRPr="00DD2E3B">
        <w:rPr>
          <w:rFonts w:eastAsia="Times New Roman"/>
          <w:b/>
          <w:szCs w:val="28"/>
          <w:lang w:eastAsia="ru-RU"/>
        </w:rPr>
        <w:t xml:space="preserve">Е.В. </w:t>
      </w:r>
      <w:proofErr w:type="spellStart"/>
      <w:r w:rsidRPr="00DD2E3B">
        <w:rPr>
          <w:rFonts w:eastAsia="Times New Roman"/>
          <w:b/>
          <w:szCs w:val="28"/>
          <w:lang w:eastAsia="ru-RU"/>
        </w:rPr>
        <w:t>Никора</w:t>
      </w:r>
      <w:permEnd w:id="918294740"/>
      <w:proofErr w:type="spellEnd"/>
    </w:p>
    <w:sectPr w:rsidR="00FD3B16" w:rsidRPr="00FD3B16" w:rsidSect="00EE4B6B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8C3" w:rsidRDefault="008508C3" w:rsidP="00534CFE">
      <w:pPr>
        <w:spacing w:after="0" w:line="240" w:lineRule="auto"/>
      </w:pPr>
      <w:r>
        <w:separator/>
      </w:r>
    </w:p>
  </w:endnote>
  <w:endnote w:type="continuationSeparator" w:id="0">
    <w:p w:rsidR="008508C3" w:rsidRDefault="008508C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8C3" w:rsidRDefault="008508C3" w:rsidP="00534CFE">
      <w:pPr>
        <w:spacing w:after="0" w:line="240" w:lineRule="auto"/>
      </w:pPr>
      <w:r>
        <w:separator/>
      </w:r>
    </w:p>
  </w:footnote>
  <w:footnote w:type="continuationSeparator" w:id="0">
    <w:p w:rsidR="008508C3" w:rsidRDefault="008508C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2D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0A4A"/>
    <w:rsid w:val="000375F5"/>
    <w:rsid w:val="000A33F9"/>
    <w:rsid w:val="000A72E0"/>
    <w:rsid w:val="00102425"/>
    <w:rsid w:val="00180C58"/>
    <w:rsid w:val="00195FE1"/>
    <w:rsid w:val="001E2AD3"/>
    <w:rsid w:val="001E4275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07DB4"/>
    <w:rsid w:val="00630398"/>
    <w:rsid w:val="00653E17"/>
    <w:rsid w:val="00683347"/>
    <w:rsid w:val="00697A6A"/>
    <w:rsid w:val="006A2B04"/>
    <w:rsid w:val="006C713C"/>
    <w:rsid w:val="00736564"/>
    <w:rsid w:val="007833C5"/>
    <w:rsid w:val="00806B47"/>
    <w:rsid w:val="008508C3"/>
    <w:rsid w:val="008A4CC6"/>
    <w:rsid w:val="008D6020"/>
    <w:rsid w:val="008F7588"/>
    <w:rsid w:val="009B1554"/>
    <w:rsid w:val="009D15B5"/>
    <w:rsid w:val="009D5CCF"/>
    <w:rsid w:val="009D7995"/>
    <w:rsid w:val="00A0484D"/>
    <w:rsid w:val="00A408CC"/>
    <w:rsid w:val="00AD3188"/>
    <w:rsid w:val="00B26F81"/>
    <w:rsid w:val="00B63303"/>
    <w:rsid w:val="00B640FF"/>
    <w:rsid w:val="00B75FE6"/>
    <w:rsid w:val="00BE4DE2"/>
    <w:rsid w:val="00CB790D"/>
    <w:rsid w:val="00CC7E86"/>
    <w:rsid w:val="00D074C1"/>
    <w:rsid w:val="00D26E52"/>
    <w:rsid w:val="00D64B24"/>
    <w:rsid w:val="00D852BA"/>
    <w:rsid w:val="00D930A3"/>
    <w:rsid w:val="00DD0D57"/>
    <w:rsid w:val="00DD3351"/>
    <w:rsid w:val="00E74597"/>
    <w:rsid w:val="00E842D5"/>
    <w:rsid w:val="00EE4B6B"/>
    <w:rsid w:val="00F13B69"/>
    <w:rsid w:val="00F352BB"/>
    <w:rsid w:val="00F36370"/>
    <w:rsid w:val="00F8720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B233C"/>
    <w:rsid w:val="000F0ED4"/>
    <w:rsid w:val="001520F6"/>
    <w:rsid w:val="001C32C4"/>
    <w:rsid w:val="00290DE3"/>
    <w:rsid w:val="004D0CDF"/>
    <w:rsid w:val="004F4620"/>
    <w:rsid w:val="0074271C"/>
    <w:rsid w:val="0083717E"/>
    <w:rsid w:val="00890B0A"/>
    <w:rsid w:val="00927992"/>
    <w:rsid w:val="00AC33B5"/>
    <w:rsid w:val="00BD3159"/>
    <w:rsid w:val="00C22B6F"/>
    <w:rsid w:val="00CA051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233C"/>
    <w:rPr>
      <w:color w:val="808080"/>
    </w:rPr>
  </w:style>
  <w:style w:type="paragraph" w:customStyle="1" w:styleId="5ACB66CC840E4D88A141E89CCCEE347A">
    <w:name w:val="5ACB66CC840E4D88A141E89CCCEE347A"/>
    <w:rsid w:val="000B2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483</Words>
  <Characters>2758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12</cp:revision>
  <cp:lastPrinted>2020-09-10T11:50:00Z</cp:lastPrinted>
  <dcterms:created xsi:type="dcterms:W3CDTF">2020-05-29T07:38:00Z</dcterms:created>
  <dcterms:modified xsi:type="dcterms:W3CDTF">2020-09-23T07:11:00Z</dcterms:modified>
</cp:coreProperties>
</file>