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C8" w:rsidRDefault="00B776C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76C8" w:rsidRDefault="00B776C8">
      <w:pPr>
        <w:pStyle w:val="ConsPlusNormal"/>
        <w:jc w:val="both"/>
        <w:outlineLvl w:val="0"/>
      </w:pPr>
    </w:p>
    <w:p w:rsidR="00B776C8" w:rsidRDefault="00B776C8">
      <w:pPr>
        <w:pStyle w:val="ConsPlusTitle"/>
        <w:jc w:val="center"/>
        <w:outlineLvl w:val="0"/>
      </w:pPr>
      <w:r>
        <w:t>АДМИНИСТРАЦИЯ ГОРОДА МУРМАНСКА</w:t>
      </w:r>
    </w:p>
    <w:p w:rsidR="00B776C8" w:rsidRDefault="00B776C8">
      <w:pPr>
        <w:pStyle w:val="ConsPlusTitle"/>
        <w:jc w:val="center"/>
      </w:pPr>
    </w:p>
    <w:p w:rsidR="00B776C8" w:rsidRDefault="00B776C8">
      <w:pPr>
        <w:pStyle w:val="ConsPlusTitle"/>
        <w:jc w:val="center"/>
      </w:pPr>
      <w:r>
        <w:t>ПОСТАНОВЛЕНИЕ</w:t>
      </w:r>
    </w:p>
    <w:p w:rsidR="00B776C8" w:rsidRDefault="00B776C8">
      <w:pPr>
        <w:pStyle w:val="ConsPlusTitle"/>
        <w:jc w:val="center"/>
      </w:pPr>
      <w:r>
        <w:t>от 13 ноября 2017 г. N 3613</w:t>
      </w:r>
    </w:p>
    <w:p w:rsidR="00B776C8" w:rsidRDefault="00B776C8">
      <w:pPr>
        <w:pStyle w:val="ConsPlusTitle"/>
        <w:jc w:val="center"/>
      </w:pPr>
    </w:p>
    <w:p w:rsidR="00B776C8" w:rsidRDefault="00B776C8">
      <w:pPr>
        <w:pStyle w:val="ConsPlusTitle"/>
        <w:jc w:val="center"/>
      </w:pPr>
      <w:r>
        <w:t xml:space="preserve">ОБ УТВЕРЖДЕНИИ ПОРЯДКА ВОЗМЕЩЕНИЯ </w:t>
      </w:r>
      <w:proofErr w:type="gramStart"/>
      <w:r>
        <w:t>НЕКОММЕРЧЕСКИМ</w:t>
      </w:r>
      <w:proofErr w:type="gramEnd"/>
    </w:p>
    <w:p w:rsidR="00B776C8" w:rsidRDefault="00B776C8">
      <w:pPr>
        <w:pStyle w:val="ConsPlusTitle"/>
        <w:jc w:val="center"/>
      </w:pPr>
      <w:r>
        <w:t xml:space="preserve">ОРГАНИЗАЦИЯМ ЗАТРАТ, СВЯЗАННЫХ С ОКАЗАНИЕМ МЕР </w:t>
      </w:r>
      <w:proofErr w:type="gramStart"/>
      <w:r>
        <w:t>СОЦИАЛЬНОЙ</w:t>
      </w:r>
      <w:proofErr w:type="gramEnd"/>
    </w:p>
    <w:p w:rsidR="00B776C8" w:rsidRDefault="00B776C8">
      <w:pPr>
        <w:pStyle w:val="ConsPlusTitle"/>
        <w:jc w:val="center"/>
      </w:pPr>
      <w:r>
        <w:t>ПОДДЕРЖКИ ЖИТЕЛЯМ ИЛИ ЗАЩИТНИКАМ БЛОКАДНОГО ЛЕНИНГРАДА</w:t>
      </w:r>
    </w:p>
    <w:p w:rsidR="00B776C8" w:rsidRDefault="00B776C8">
      <w:pPr>
        <w:pStyle w:val="ConsPlusTitle"/>
        <w:jc w:val="center"/>
      </w:pPr>
      <w:r>
        <w:t>ПО ОПЛАТЕ ЖИЛЬЯ И КОММУНАЛЬНЫХ УСЛУГ</w:t>
      </w:r>
    </w:p>
    <w:p w:rsidR="00B776C8" w:rsidRDefault="00B77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C8" w:rsidRDefault="00B776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Мурманска</w:t>
            </w:r>
            <w:proofErr w:type="gramEnd"/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6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20.08.2018 </w:t>
            </w:r>
            <w:hyperlink r:id="rId7" w:history="1">
              <w:r>
                <w:rPr>
                  <w:color w:val="0000FF"/>
                </w:rPr>
                <w:t>N 2707</w:t>
              </w:r>
            </w:hyperlink>
            <w:r>
              <w:rPr>
                <w:color w:val="392C69"/>
              </w:rPr>
              <w:t xml:space="preserve">, от 25.04.2019 </w:t>
            </w:r>
            <w:hyperlink r:id="rId8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9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Жилищным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13" w:history="1">
        <w:r>
          <w:rPr>
            <w:color w:val="0000FF"/>
          </w:rPr>
          <w:t>решением</w:t>
        </w:r>
      </w:hyperlink>
      <w:r>
        <w:t xml:space="preserve"> Мурманского городского совета 21 созыва (3-я сессия) от 21.12.1990 N 9 "О дополнительных льготах бывшим жителям</w:t>
      </w:r>
      <w:proofErr w:type="gramEnd"/>
      <w:r>
        <w:t xml:space="preserve"> или защитникам блокадного Ленинграда" и в целях реализации мероприятий </w:t>
      </w:r>
      <w:hyperlink r:id="rId14" w:history="1">
        <w:r>
          <w:rPr>
            <w:color w:val="0000FF"/>
          </w:rPr>
          <w:t>подпрограммы</w:t>
        </w:r>
      </w:hyperlink>
      <w:r>
        <w:t xml:space="preserve"> "Представление интересов муниципального образования город Мурманск как собственника жилых помещений" на 2018 - 2024 годы муниципальной программы города Мурманска "Жилищно-коммунальное хозяйство" на 2018 - 2024 годы, утвержденной постановлением администрации города Мурманска от 13.11.2017 N 3605, постановляю:</w:t>
      </w:r>
    </w:p>
    <w:p w:rsidR="00B776C8" w:rsidRDefault="00B776C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06.02.2018 N 270)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порядок</w:t>
        </w:r>
      </w:hyperlink>
      <w:r>
        <w:t xml:space="preserve">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услуг, согласно приложению к настоящему постановлению.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 Определить комитет по жилищной политике администрации города Мурманска (Червинко А.Ю.) органом, уполномоченным осуществлять возмещение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Управлению финансов администрации города Мурманска (</w:t>
      </w:r>
      <w:proofErr w:type="spellStart"/>
      <w:r>
        <w:t>Умушкина</w:t>
      </w:r>
      <w:proofErr w:type="spellEnd"/>
      <w:r>
        <w:t xml:space="preserve"> О.В.) обеспечить финансирование расходов по возмещению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услуг, в соответствии со сводной бюджетной росписью бюджета муниципального образования город Мурманск в пределах лимитов бюджетных обязательств, предусмотренных комитету по жилищной политике администрации города Мурманска в соответствующем финансовом</w:t>
      </w:r>
      <w:proofErr w:type="gramEnd"/>
      <w:r>
        <w:t xml:space="preserve"> году.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4. Отделу информационно-технического обеспечения и защиты информации администрации города Мурманска (Кузьмин А.Н.) </w:t>
      </w:r>
      <w:proofErr w:type="gramStart"/>
      <w:r>
        <w:t>разместить</w:t>
      </w:r>
      <w:proofErr w:type="gramEnd"/>
      <w:r>
        <w:t xml:space="preserve"> настоящее постановление с </w:t>
      </w:r>
      <w:hyperlink w:anchor="P38" w:history="1">
        <w:r>
          <w:rPr>
            <w:color w:val="0000FF"/>
          </w:rPr>
          <w:t>приложением</w:t>
        </w:r>
      </w:hyperlink>
      <w:r>
        <w:t xml:space="preserve"> на официальном сайте администрации города Мурманска в сети Интернет.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5. Редакции газеты "Вечерний Мурманск" (</w:t>
      </w:r>
      <w:proofErr w:type="gramStart"/>
      <w:r>
        <w:t>Хабаров</w:t>
      </w:r>
      <w:proofErr w:type="gramEnd"/>
      <w:r>
        <w:t xml:space="preserve"> В.А.) опубликовать настоящее постановление с </w:t>
      </w:r>
      <w:hyperlink w:anchor="P38" w:history="1">
        <w:r>
          <w:rPr>
            <w:color w:val="0000FF"/>
          </w:rPr>
          <w:t>приложением</w:t>
        </w:r>
      </w:hyperlink>
      <w:r>
        <w:t>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со дня официального опубликования.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Мурманска Доцник В.А.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</w:t>
      </w:r>
    </w:p>
    <w:p w:rsidR="00B776C8" w:rsidRDefault="00B776C8">
      <w:pPr>
        <w:pStyle w:val="ConsPlusNormal"/>
        <w:jc w:val="right"/>
      </w:pPr>
      <w:r>
        <w:t>администрации города Мурманска</w:t>
      </w:r>
    </w:p>
    <w:p w:rsidR="00B776C8" w:rsidRDefault="00B776C8">
      <w:pPr>
        <w:pStyle w:val="ConsPlusNormal"/>
        <w:jc w:val="right"/>
      </w:pPr>
      <w:r>
        <w:t>А.Г.ЛЫЖЕНКОВ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right"/>
        <w:outlineLvl w:val="0"/>
      </w:pPr>
      <w:r>
        <w:t>Приложение</w:t>
      </w:r>
    </w:p>
    <w:p w:rsidR="00B776C8" w:rsidRDefault="00B776C8">
      <w:pPr>
        <w:pStyle w:val="ConsPlusNormal"/>
        <w:jc w:val="right"/>
      </w:pPr>
      <w:r>
        <w:t>к постановлению</w:t>
      </w:r>
    </w:p>
    <w:p w:rsidR="00B776C8" w:rsidRDefault="00B776C8">
      <w:pPr>
        <w:pStyle w:val="ConsPlusNormal"/>
        <w:jc w:val="right"/>
      </w:pPr>
      <w:r>
        <w:t>администрации города Мурманска</w:t>
      </w:r>
    </w:p>
    <w:p w:rsidR="00B776C8" w:rsidRDefault="00B776C8">
      <w:pPr>
        <w:pStyle w:val="ConsPlusNormal"/>
        <w:jc w:val="right"/>
      </w:pPr>
      <w:r>
        <w:t>от 13 ноября 2017 г. N 3613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Title"/>
        <w:jc w:val="center"/>
      </w:pPr>
      <w:bookmarkStart w:id="0" w:name="P38"/>
      <w:bookmarkEnd w:id="0"/>
      <w:r>
        <w:t>ПОРЯДОК</w:t>
      </w:r>
    </w:p>
    <w:p w:rsidR="00B776C8" w:rsidRDefault="00B776C8">
      <w:pPr>
        <w:pStyle w:val="ConsPlusTitle"/>
        <w:jc w:val="center"/>
      </w:pPr>
      <w:r>
        <w:t>ВОЗМЕЩЕНИЯ НЕКОММЕРЧЕСКИМ ОРГАНИЗАЦИЯМ ЗАТРАТ, СВЯЗАННЫХ</w:t>
      </w:r>
    </w:p>
    <w:p w:rsidR="00B776C8" w:rsidRDefault="00B776C8">
      <w:pPr>
        <w:pStyle w:val="ConsPlusTitle"/>
        <w:jc w:val="center"/>
      </w:pPr>
      <w:r>
        <w:t>С ОКАЗАНИЕМ МЕР СОЦИАЛЬНОЙ ПОДДЕРЖКИ ЖИТЕЛЯМ ИЛИ ЗАЩИТНИКАМ</w:t>
      </w:r>
    </w:p>
    <w:p w:rsidR="00B776C8" w:rsidRDefault="00B776C8">
      <w:pPr>
        <w:pStyle w:val="ConsPlusTitle"/>
        <w:jc w:val="center"/>
      </w:pPr>
      <w:r>
        <w:t>БЛОКАДНОГО ЛЕНИНГРАДА ПО ОПЛАТЕ ЖИЛЬЯ И КОММУНАЛЬНЫХ УСЛУГ</w:t>
      </w:r>
    </w:p>
    <w:p w:rsidR="00B776C8" w:rsidRDefault="00B77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C8" w:rsidRDefault="00B776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Мурманска</w:t>
            </w:r>
            <w:proofErr w:type="gramEnd"/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16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20.08.2018 </w:t>
            </w:r>
            <w:hyperlink r:id="rId17" w:history="1">
              <w:r>
                <w:rPr>
                  <w:color w:val="0000FF"/>
                </w:rPr>
                <w:t>N 2707</w:t>
              </w:r>
            </w:hyperlink>
            <w:r>
              <w:rPr>
                <w:color w:val="392C69"/>
              </w:rPr>
              <w:t xml:space="preserve">, от 25.04.2019 </w:t>
            </w:r>
            <w:hyperlink r:id="rId18" w:history="1">
              <w:r>
                <w:rPr>
                  <w:color w:val="0000FF"/>
                </w:rPr>
                <w:t>N 1541</w:t>
              </w:r>
            </w:hyperlink>
            <w:r>
              <w:rPr>
                <w:color w:val="392C69"/>
              </w:rPr>
              <w:t>,</w:t>
            </w:r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26.06.2020 </w:t>
            </w:r>
            <w:hyperlink r:id="rId19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Title"/>
        <w:jc w:val="center"/>
        <w:outlineLvl w:val="1"/>
      </w:pPr>
      <w:r>
        <w:t>1. Общие положения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1.1. Настоящий порядок возмещения некоммерческим организациям затрат, связанных с оказанием мер социальной поддержки жителям или защитникам блокадного Ленинграда по оплате жилья и коммунальных услуг (далее - Порядок и Субсидия соответственно), определяет: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1.1.1. Общие положения, в том числе: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цели предоставления Субсидии;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наименование главного распорядителя средств, осуществляющего предоставление Субсидии;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категории и критерии отбора получателей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1.1.2. Условия и порядок предоставления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1.1.3. Требования к отчетности.</w:t>
      </w:r>
    </w:p>
    <w:p w:rsidR="00B776C8" w:rsidRDefault="00B776C8">
      <w:pPr>
        <w:pStyle w:val="ConsPlusNormal"/>
        <w:jc w:val="both"/>
      </w:pPr>
      <w:r>
        <w:t xml:space="preserve">(подп. 1.1.3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1.1.4</w:t>
        </w:r>
      </w:hyperlink>
      <w:r>
        <w:t xml:space="preserve">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Субсидии и ответственности за их нарушение.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1.2. Целью предоставления Субсидии является возмещение некоммерческим организациям затрат, связанных с оказанием мер социальной поддержки жителям или защитникам блокадного Ленинграда, награжденным знаком "Жителю блокадного Ленинграда" или медалью "За оборону </w:t>
      </w:r>
      <w:r>
        <w:lastRenderedPageBreak/>
        <w:t>Ленинграда" (далее - Носители льгот), по оплате жилья и коммунальных услуг.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Субсидия предоставляется в рамках реализации </w:t>
      </w:r>
      <w:hyperlink r:id="rId22" w:history="1">
        <w:r>
          <w:rPr>
            <w:color w:val="0000FF"/>
          </w:rPr>
          <w:t>подпрограммы</w:t>
        </w:r>
      </w:hyperlink>
      <w:r>
        <w:t xml:space="preserve"> "Представление интересов муниципального образования город Мурманск как собственника жилых помещений" на 2018 - 2024 годы муниципальной программы города Мурманска "Жилищно-коммунальное хозяйство" на 2018 - 2024 годы, утвержденной постановлением администрации города Мурманска от 13.11.2017 N 3605.</w:t>
      </w:r>
    </w:p>
    <w:p w:rsidR="00B776C8" w:rsidRDefault="00B776C8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Субсидия предоставляется на безвозмездной и безвозвратной основе.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1.3. 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>
        <w:t>ск в пр</w:t>
      </w:r>
      <w:proofErr w:type="gramEnd"/>
      <w:r>
        <w:t xml:space="preserve">еделах лимитов бюджетных обязательств, предусмотренных главному распорядителю средств бюджета муниципального образования город Мурманск - комитету по жилищной политике администрации города Мурманска (далее - Комитет, Главный распорядитель), в соответствующем финансовом году на цели, указанные в </w:t>
      </w:r>
      <w:hyperlink w:anchor="P58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1.4. К категории получателей субсидии, имеющих право на получение Субсидии, относятся некоммерческие организации, которые осуществляют деятельность по управлению многоквартирными домами, в соответствующем году предоставления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Под некоммерческими организациями, имеющими право на получение Субсидии, в рамках настоящего Порядка понимаются товарищества собственников жилья, жилищные, жилищно-строительные кооперативы или иные специализированные потребительские кооперативы (далее - Получатель субсидии, ТСЖ, ЖСК соответственно).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1.5. Критерием отбора Получателей субсидии является возникновение затрат у Получателей субсидии, связанных с оказанием Носителям льгот мер социальной поддержки по оплате жилья и коммунальных услуг.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Title"/>
        <w:jc w:val="center"/>
        <w:outlineLvl w:val="1"/>
      </w:pPr>
      <w:r>
        <w:t>2. Условия и порядок предоставления Субсидии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 xml:space="preserve">2.1. Субсидия предоставляется на основании соглашения, заключенного в соответствии с типовой формой соглашения, утвержденной приказом </w:t>
      </w:r>
      <w:proofErr w:type="gramStart"/>
      <w:r>
        <w:t>управления финансов администрации города Мурманска</w:t>
      </w:r>
      <w:proofErr w:type="gramEnd"/>
      <w:r>
        <w:t xml:space="preserve"> для соответствующего вида расходов (далее - Соглашение).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2" w:name="P70"/>
      <w:bookmarkEnd w:id="2"/>
      <w:r>
        <w:t>2.2. Для заключения Соглашения Получатели субсидии предоставляют в Комитет следующие документы: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2.2.1. Заявление о предоставлении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2.2.2. Выписку из Единого государственного реестра юридических лиц, полученную не ранее чем за один месяц до даты подачи заявления.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2.2.3. Справку в произвольной форме об отсутствии просроченной задолженности по возврату в бюджет муниципального образования город Мурманск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муниципального образования город Мурманск.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2.2.4. Сведения о банковских реквизитах, Ф.И.О. руководителя и главного бухгалтера Получателя субсидии, юридический и почтовый адреса организации, контактные телефоны.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4" w:name="P75"/>
      <w:bookmarkEnd w:id="4"/>
      <w:r>
        <w:t>2.2.5. Реестр адресов, по которым проживают Носители льгот.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2.2.6. Копию Устава.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lastRenderedPageBreak/>
        <w:t>2.2.7. ТСЖ предоставляют в Комитет: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- копии решений (протоколов) общего собрания собственников помещений в многоквартирном доме о создании ТСЖ, об утверждении его устава и установлению платы за содержание и ремонт жилого помещения по адресам согласно реестру, указанному в </w:t>
      </w:r>
      <w:hyperlink w:anchor="P75" w:history="1">
        <w:r>
          <w:rPr>
            <w:color w:val="0000FF"/>
          </w:rPr>
          <w:t>подпункте 2.2.5</w:t>
        </w:r>
      </w:hyperlink>
      <w:r>
        <w:t xml:space="preserve"> настоящего Порядка;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копию решения (протокола) правления ТСЖ об избрании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2.2.8. ЖСК предоставляют в Комитет: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- копии решений (протоколов) собрания учредителей об организации жилищного кооператива, об утверждении его устава и установлению платы за содержание и ремонт жилого помещения по адресам согласно реестру, указанному в </w:t>
      </w:r>
      <w:hyperlink w:anchor="P75" w:history="1">
        <w:r>
          <w:rPr>
            <w:color w:val="0000FF"/>
          </w:rPr>
          <w:t>подпункте 2.2.5</w:t>
        </w:r>
      </w:hyperlink>
      <w:r>
        <w:t xml:space="preserve"> настоящего Порядка;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копию решения правления жилищного кооператива об избрании председателя правления жилищного кооператива.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5" w:name="P83"/>
      <w:bookmarkEnd w:id="5"/>
      <w:r>
        <w:t>2.2.9. Копии документов, подтверждающих полномочия единоличного исполнительного органа, а также лица, уполномоченного на организацию и ведение бухгалтерского учета.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2.3. Документы, указанные в </w:t>
      </w:r>
      <w:hyperlink w:anchor="P71" w:history="1">
        <w:r>
          <w:rPr>
            <w:color w:val="0000FF"/>
          </w:rPr>
          <w:t>подпунктах 2.2.1</w:t>
        </w:r>
      </w:hyperlink>
      <w:r>
        <w:t xml:space="preserve"> - </w:t>
      </w:r>
      <w:hyperlink w:anchor="P83" w:history="1">
        <w:r>
          <w:rPr>
            <w:color w:val="0000FF"/>
          </w:rPr>
          <w:t>2.2.9</w:t>
        </w:r>
      </w:hyperlink>
      <w:r>
        <w:t xml:space="preserve"> настоящего Порядка, нумеруются, прошиваются, скрепляются записью "Прошито и пронумеровано листов" с указанием даты, фамилии, имени, отчества руководителя Получателя субсидии, заверяются подписью руководителя Получателя субсидии и печатью Получателя субсидии (при наличии).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Все копии предоставляемых документов должны содержать запись "Копия верна", дату, фамилию, имя, отчество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В предоставленных документах не допускается наличие помарок, исправлений.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7" w:name="P87"/>
      <w:bookmarkEnd w:id="7"/>
      <w:r>
        <w:t>2.4. Комитет регистрирует заявление о предоставлении Субсидии в день его поступления и в течение 5 (пяти) рабочих дней со дня регистрации осуществляет проверку документов на их соответствие требованиям настоящего Порядка.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2.5. В случае несоблюдения Получателем субсидии требований к составу и (или) обнаружения недостоверной информации в предоставленных документах, предусмотренных </w:t>
      </w:r>
      <w:hyperlink w:anchor="P71" w:history="1">
        <w:r>
          <w:rPr>
            <w:color w:val="0000FF"/>
          </w:rPr>
          <w:t>подпунктами 2.2.1</w:t>
        </w:r>
      </w:hyperlink>
      <w:r>
        <w:t xml:space="preserve"> - </w:t>
      </w:r>
      <w:hyperlink w:anchor="P83" w:history="1">
        <w:r>
          <w:rPr>
            <w:color w:val="0000FF"/>
          </w:rPr>
          <w:t>2.2.9</w:t>
        </w:r>
      </w:hyperlink>
      <w:r>
        <w:t xml:space="preserve"> настоящего Порядка, Комитет в срок не позднее 3 (трех) рабочих дней после завершения проверки на соответствие предоставленных документов требованиям настоящего Порядка направляет Получателю субсидии письменное уведомление об отказе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2.6. В случае несоблюдения Получателем субсидии требований к оформлению документов, предусмотренных </w:t>
      </w:r>
      <w:hyperlink w:anchor="P84" w:history="1">
        <w:r>
          <w:rPr>
            <w:color w:val="0000FF"/>
          </w:rPr>
          <w:t>пунктом 2.3</w:t>
        </w:r>
      </w:hyperlink>
      <w:r>
        <w:t xml:space="preserve"> настоящего Порядка, Комитет не позднее 3 (трех) рабочих дней после завершения проверки, предусмотренной </w:t>
      </w:r>
      <w:hyperlink w:anchor="P87" w:history="1">
        <w:r>
          <w:rPr>
            <w:color w:val="0000FF"/>
          </w:rPr>
          <w:t>пунктом 2.4</w:t>
        </w:r>
      </w:hyperlink>
      <w:r>
        <w:t xml:space="preserve"> настоящего Порядка, производит возврат документов Получателю субсидии для доработки.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Повторная проверка документов на предмет их соответствия требованиям </w:t>
      </w:r>
      <w:hyperlink w:anchor="P84" w:history="1">
        <w:r>
          <w:rPr>
            <w:color w:val="0000FF"/>
          </w:rPr>
          <w:t>пункта 2.3</w:t>
        </w:r>
      </w:hyperlink>
      <w:r>
        <w:t xml:space="preserve"> настоящего Порядка производится Комитетом в сроки, установленные </w:t>
      </w:r>
      <w:hyperlink w:anchor="P87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2.7. В случае соответствия документов требованиям настоящего Порядка Комитет в течение 3 (трех) рабочих дней после окончания срока рассмотрения документов готовит проект </w:t>
      </w:r>
      <w:r>
        <w:lastRenderedPageBreak/>
        <w:t>Соглашения и направляет его Получателю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2.8. Получатель субсидии подписывает Соглашение в течение 3 (трех) рабочих дней </w:t>
      </w:r>
      <w:proofErr w:type="gramStart"/>
      <w:r>
        <w:t>с даты получения</w:t>
      </w:r>
      <w:proofErr w:type="gramEnd"/>
      <w:r>
        <w:t xml:space="preserve"> проекта Соглашения и направляет его в Комитет.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2.9. Отказ в заключени</w:t>
      </w:r>
      <w:proofErr w:type="gramStart"/>
      <w:r>
        <w:t>и</w:t>
      </w:r>
      <w:proofErr w:type="gramEnd"/>
      <w:r>
        <w:t xml:space="preserve"> Соглашения не препятствует повторному обращению при соблюдении условий, предусмотренных </w:t>
      </w:r>
      <w:hyperlink w:anchor="P70" w:history="1">
        <w:r>
          <w:rPr>
            <w:color w:val="0000FF"/>
          </w:rPr>
          <w:t>пунктами 2.2</w:t>
        </w:r>
      </w:hyperlink>
      <w:r>
        <w:t xml:space="preserve"> и </w:t>
      </w:r>
      <w:hyperlink w:anchor="P84" w:history="1">
        <w:r>
          <w:rPr>
            <w:color w:val="0000FF"/>
          </w:rPr>
          <w:t>2.3</w:t>
        </w:r>
      </w:hyperlink>
      <w:r>
        <w:t xml:space="preserve"> настоящего Порядка.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2.10. Размер Субсидии рассчитывается в размере 50 процентов </w:t>
      </w:r>
      <w:proofErr w:type="gramStart"/>
      <w:r>
        <w:t>от</w:t>
      </w:r>
      <w:proofErr w:type="gramEnd"/>
      <w:r>
        <w:t>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платы за содержание жилого помещения, в котором проживает Носитель льготы,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общей площади указанного жилого помещения (в коммунальных квартирах - занимаемой жилой площади);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платы за холодную воду, горячую воду, электрическую энергию, тепловую энергию, потребляемые при содержании общего имущества в многоквартирном доме, определяемую исходя из доли жилого помещения, в котором проживает Носитель льготы, в праве общей собственности на общее имущество в данном доме;</w:t>
      </w:r>
    </w:p>
    <w:p w:rsidR="00B776C8" w:rsidRDefault="00B776C8">
      <w:pPr>
        <w:pStyle w:val="ConsPlusNormal"/>
        <w:spacing w:before="220"/>
        <w:ind w:firstLine="540"/>
        <w:jc w:val="both"/>
      </w:pPr>
      <w:proofErr w:type="gramStart"/>
      <w:r>
        <w:t>-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порядке, приходящейся на долю Носителя льготы.</w:t>
      </w:r>
      <w:proofErr w:type="gramEnd"/>
      <w:r>
        <w:t xml:space="preserve">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порядке.</w:t>
      </w:r>
    </w:p>
    <w:p w:rsidR="00B776C8" w:rsidRDefault="00B776C8">
      <w:pPr>
        <w:pStyle w:val="ConsPlusNormal"/>
        <w:spacing w:before="220"/>
        <w:ind w:firstLine="540"/>
        <w:jc w:val="both"/>
      </w:pPr>
      <w:proofErr w:type="gramStart"/>
      <w:r>
        <w:t>Меры социальной поддержки по оплате жилья и коммунальных услуг предоставляются Носителям льгот,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B776C8" w:rsidRDefault="00B776C8">
      <w:pPr>
        <w:pStyle w:val="ConsPlusNormal"/>
        <w:spacing w:before="220"/>
        <w:ind w:firstLine="540"/>
        <w:jc w:val="both"/>
      </w:pPr>
      <w:r>
        <w:t>2.11. Комитет осуществляет перечисление Субсидии ежеквартально.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2.12. 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города Мурманска от 26.06.2020 N 1469.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2.12</w:t>
        </w:r>
      </w:hyperlink>
      <w:r>
        <w:t xml:space="preserve">. Получатель субсидии предоставляет меры социальной поддержки по оплате жилья и коммунальных услуг Носителям льготы в соответствии с </w:t>
      </w:r>
      <w:hyperlink r:id="rId26" w:history="1">
        <w:r>
          <w:rPr>
            <w:color w:val="0000FF"/>
          </w:rPr>
          <w:t>решением</w:t>
        </w:r>
      </w:hyperlink>
      <w:r>
        <w:t xml:space="preserve"> Мурманского городского совета 21 созыва (3-я сессия) от 21.12.1990 N 9 "О дополнительных льготах бывшим жителям или защитникам блокадного Ленинграда".</w:t>
      </w:r>
    </w:p>
    <w:p w:rsidR="00B776C8" w:rsidRDefault="00B776C8">
      <w:pPr>
        <w:pStyle w:val="ConsPlusNormal"/>
        <w:jc w:val="both"/>
      </w:pPr>
      <w:r>
        <w:t xml:space="preserve">(п. 2.13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25.04.2019 N 1541)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2.13.1 - 2.13.3. Исключены.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города Мурманска от 25.04.2019 N 1541.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2.13</w:t>
        </w:r>
      </w:hyperlink>
      <w:r>
        <w:t>. Получатель субсидии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2.13.1</w:t>
        </w:r>
      </w:hyperlink>
      <w:r>
        <w:t>. У Получателя субсидии должна отсутствовать просроченная задолженность по возврату в бюджет муниципального образования город Мурманск субсидий, бюджетных инвестиций, предоставленных в том числе, в соответствии с иными правовыми актами, и иная просроченная задолженность перед бюджетом муниципального образования город Мурманск.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2.13.2</w:t>
        </w:r>
      </w:hyperlink>
      <w:r>
        <w:t xml:space="preserve">. Получатель субсидии не должен находиться в процессе реорганизации, ликвидации, в отношении его не введена процедура банкротства, деятельность Получателя субсидии не </w:t>
      </w:r>
      <w:r>
        <w:lastRenderedPageBreak/>
        <w:t>приостановлена в порядке, предусмотренном законодательством Российской Федерации.</w:t>
      </w:r>
    </w:p>
    <w:p w:rsidR="00B776C8" w:rsidRDefault="00B776C8">
      <w:pPr>
        <w:pStyle w:val="ConsPlusNormal"/>
        <w:jc w:val="both"/>
      </w:pPr>
      <w:r>
        <w:t xml:space="preserve">(подп. 2.13.2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2.14. Результатом предоставления Субсидии является оказание мер социальной поддержки по оплате жилья и коммунальных услуг жителям или защитникам блокадного Ленинграда. Значение результата устанавливается в Соглашении.</w:t>
      </w:r>
    </w:p>
    <w:p w:rsidR="00B776C8" w:rsidRDefault="00B776C8">
      <w:pPr>
        <w:pStyle w:val="ConsPlusNormal"/>
        <w:jc w:val="both"/>
      </w:pPr>
      <w:r>
        <w:t xml:space="preserve">(п. 2.14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2.15. Для получения Субсидии Получатель субсидии до 25 числа месяца, следующего за отчетным кварталом, направляет в Комитет счет на предоставление Субсидии с приложением следующих документов: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10" w:name="P111"/>
      <w:bookmarkEnd w:id="10"/>
      <w:r>
        <w:t xml:space="preserve">2.15.1. </w:t>
      </w:r>
      <w:hyperlink w:anchor="P164" w:history="1">
        <w:r>
          <w:rPr>
            <w:color w:val="0000FF"/>
          </w:rPr>
          <w:t>Справки-основания</w:t>
        </w:r>
      </w:hyperlink>
      <w:r>
        <w:t xml:space="preserve"> на возмещение затрат, связанных с оказанием мер социальной поддержки, согласно приложению N 1 к настоящему Порядку.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2.15.2. </w:t>
      </w:r>
      <w:hyperlink w:anchor="P204" w:history="1">
        <w:r>
          <w:rPr>
            <w:color w:val="0000FF"/>
          </w:rPr>
          <w:t>Расчета</w:t>
        </w:r>
      </w:hyperlink>
      <w:r>
        <w:t xml:space="preserve"> Субсидии на возмещение затрат по оплате содержания жилого помещения, в том числе коммунальных услуг в целях содержания общего имущества в многоквартирном доме согласно приложению N 2 к настоящему Порядку.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2.15.3. </w:t>
      </w:r>
      <w:hyperlink w:anchor="P288" w:history="1">
        <w:r>
          <w:rPr>
            <w:color w:val="0000FF"/>
          </w:rPr>
          <w:t>Расчета</w:t>
        </w:r>
      </w:hyperlink>
      <w:r>
        <w:t xml:space="preserve"> Субсидии на возмещение затрат по оплате коммунальных услуг согласно приложению N 3 к настоящему Порядку.</w:t>
      </w:r>
    </w:p>
    <w:p w:rsidR="00B776C8" w:rsidRDefault="00B776C8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2.15.4. Ведомости начисленных мер социальной поддержки Носителям льгот, заверенной руководителем расчетного центра, на бумажном носителе, </w:t>
      </w:r>
      <w:proofErr w:type="gramStart"/>
      <w:r>
        <w:t>которая</w:t>
      </w:r>
      <w:proofErr w:type="gramEnd"/>
      <w:r>
        <w:t xml:space="preserve"> содержит в обязательном порядке фамилию, имя, отчество Носителя льгот, адрес его проживания и вид предоставляемых жилищных и (или) коммунальных услуг.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2.16. Документы, указанные в </w:t>
      </w:r>
      <w:hyperlink w:anchor="P111" w:history="1">
        <w:r>
          <w:rPr>
            <w:color w:val="0000FF"/>
          </w:rPr>
          <w:t>подпунктах 2.15.1</w:t>
        </w:r>
      </w:hyperlink>
      <w:r>
        <w:t xml:space="preserve"> - </w:t>
      </w:r>
      <w:hyperlink w:anchor="P114" w:history="1">
        <w:r>
          <w:rPr>
            <w:color w:val="0000FF"/>
          </w:rPr>
          <w:t>2.15.4</w:t>
        </w:r>
      </w:hyperlink>
      <w:r>
        <w:t xml:space="preserve"> настоящего Порядка, нумеруются, прошиваются, скрепляются записью "Прошито и пронумеровано ___ листов" с указанием даты, фамилии, имени, отчества должности руководителя Получателя субсидии, заверяются подписью руководителя Получателя субсидии и печатью Получателя субсидии (при наличии).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Все копии предоставляемых документов должны содержать запись "Копия верна", дату, фамилию, имя, отчество должность руководителя Получателя субсидии и быть заверены подписью руководителя Получателя субсидии и печатью Получателя субсидии (при наличии).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В предоставленных документах не допускается наличие помарок, исправлений.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2.17. Комитет регистрирует документы, предусмотренные </w:t>
      </w:r>
      <w:hyperlink w:anchor="P110" w:history="1">
        <w:r>
          <w:rPr>
            <w:color w:val="0000FF"/>
          </w:rPr>
          <w:t>пунктом 2.15</w:t>
        </w:r>
      </w:hyperlink>
      <w:r>
        <w:t xml:space="preserve"> настоящего Порядка, в день их поступления и в течение 10 (десяти) рабочих дней со дня регистрации осуществляет их проверку.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2.18. В случае несоответствия предоставленных документов условиям настоящего Порядка и Соглашения Комитет в течение 3 (трех) рабочих дней с момента завершения проверки возвращает документы на доработку. Получатель субсидии в течение 10 (десяти) рабочих дней обеспечивает их корректировку и повторное направление в Комитет. Повторную проверку документов Комитет осуществляет в течение 3 (трех) рабочих дней со дня их получения и регистрации.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2.19. В случае соответствия документов требованиям настоящего Порядка и Соглашения Комитет в течение 3 (трех) рабочих дней после окончания срока проверки документов издает приказ о выделении средств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2.20. В течение 1 (одного) рабочего дня </w:t>
      </w:r>
      <w:proofErr w:type="gramStart"/>
      <w:r>
        <w:t>с даты подписания</w:t>
      </w:r>
      <w:proofErr w:type="gramEnd"/>
      <w:r>
        <w:t xml:space="preserve"> приказа о выделении средств Субсидии Комитет направляет кассовый план выплат в управление финансов администрации города Мурманска для получения Субсидии на лицевой счет Комитета.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lastRenderedPageBreak/>
        <w:t>2.21. В течение 5 (пяти) рабочих дней со дня получения кассового плана выплат управление финансов администрации города Мурманска на основании предъявленного кассового плана выплат направляет причитающуюся сумму на лицевой счет Комитета, открытый в Управлении Федерального казначейства по Мурманской области.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2.22. Комитет производит перечисление Субсидии Получателю субсидии на расчетный счет, указанный в Соглашении, в течение 4 (четырех) рабочих дней с момента поступления денежных средств на лицевой счет Комитета, но не позднее 10 (десятого) рабочего дня </w:t>
      </w:r>
      <w:proofErr w:type="gramStart"/>
      <w:r>
        <w:t>с даты подписания</w:t>
      </w:r>
      <w:proofErr w:type="gramEnd"/>
      <w:r>
        <w:t xml:space="preserve"> приказа о выделении средств Субсидии.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2.23. Финансирование расходов по предоставлению Субсидии за последний квартал текущего финансового года производится в следующем финансовом году за счет и в пределах лимитов бюджетных обязательств, предусмотренных Комитету.</w:t>
      </w:r>
    </w:p>
    <w:p w:rsidR="00B776C8" w:rsidRDefault="00B776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2.24. Соглашение может быть расторгнуто главным распорядителем в одностороннем порядке по следующим основаниям: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реорганизация и прекращение деятельности Получателя субсидии;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- несоблюдение Получателем субсидии целей и условий предоставления субсидии.</w:t>
      </w:r>
    </w:p>
    <w:p w:rsidR="00B776C8" w:rsidRDefault="00B776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города Мурманска от 25.04.2019 N 1541)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2.25. Соглашение о предоставлении субсидии,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утвержденными приказом </w:t>
      </w:r>
      <w:proofErr w:type="gramStart"/>
      <w:r>
        <w:t>управления финансов администрации города Мурманска</w:t>
      </w:r>
      <w:proofErr w:type="gramEnd"/>
      <w:r>
        <w:t>.</w:t>
      </w:r>
    </w:p>
    <w:p w:rsidR="00B776C8" w:rsidRDefault="00B776C8">
      <w:pPr>
        <w:pStyle w:val="ConsPlusNormal"/>
        <w:jc w:val="both"/>
      </w:pPr>
      <w:r>
        <w:t xml:space="preserve">(п. 2.25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25.04.2019 N 1541)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Title"/>
        <w:jc w:val="center"/>
        <w:outlineLvl w:val="1"/>
      </w:pPr>
      <w:r>
        <w:t>3. Требования к отчетности</w:t>
      </w:r>
    </w:p>
    <w:p w:rsidR="00B776C8" w:rsidRDefault="00B776C8">
      <w:pPr>
        <w:pStyle w:val="ConsPlusNormal"/>
        <w:jc w:val="center"/>
      </w:pPr>
      <w:proofErr w:type="gramStart"/>
      <w:r>
        <w:t xml:space="preserve">(введен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</w:t>
      </w:r>
      <w:proofErr w:type="gramEnd"/>
    </w:p>
    <w:p w:rsidR="00B776C8" w:rsidRDefault="00B776C8">
      <w:pPr>
        <w:pStyle w:val="ConsPlusNormal"/>
        <w:jc w:val="center"/>
      </w:pPr>
      <w:r>
        <w:t>от 26.06.2020 N 1469)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3.1. Отчет о достижении результата предоставления Субсидии предоставляется Получателем субсидии до 1 ноября текущего года по форме, установленной в Соглашении.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3.2. Комитет как получатель бюджетных сре</w:t>
      </w:r>
      <w:proofErr w:type="gramStart"/>
      <w:r>
        <w:t>дств впр</w:t>
      </w:r>
      <w:proofErr w:type="gramEnd"/>
      <w:r>
        <w:t>аве устанавливать в Соглашении сроки и формы предоставления Получателем субсидии дополнительной отчетности.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Title"/>
        <w:jc w:val="center"/>
        <w:outlineLvl w:val="1"/>
      </w:pPr>
      <w:hyperlink r:id="rId38" w:history="1">
        <w:r>
          <w:rPr>
            <w:color w:val="0000FF"/>
          </w:rPr>
          <w:t>4</w:t>
        </w:r>
      </w:hyperlink>
      <w:r>
        <w:t xml:space="preserve">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776C8" w:rsidRDefault="00B776C8">
      <w:pPr>
        <w:pStyle w:val="ConsPlusTitle"/>
        <w:jc w:val="center"/>
      </w:pPr>
      <w:r>
        <w:t>условий, целей и порядка предоставления Субсидии</w:t>
      </w:r>
    </w:p>
    <w:p w:rsidR="00B776C8" w:rsidRDefault="00B776C8">
      <w:pPr>
        <w:pStyle w:val="ConsPlusTitle"/>
        <w:jc w:val="center"/>
      </w:pPr>
      <w:r>
        <w:t>и ответственности за их нарушение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4.1</w:t>
        </w:r>
      </w:hyperlink>
      <w:r>
        <w:t>. Получатель субсидии несет ответственность за полноту и достоверность предоставляемых документов в соответствии с заключенным Соглашением.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4.2</w:t>
        </w:r>
      </w:hyperlink>
      <w:r>
        <w:t>. Главный распорядитель и органы муниципального финансового контроля осуществляют обязательную проверку соблюдения условий, целей и порядка предоставления Субсидии путем проведения плановых и (или) внеплановых проверок. Согласие Получателя субсидии на осуществление таких проверок включается в Соглашение.</w:t>
      </w:r>
    </w:p>
    <w:bookmarkStart w:id="12" w:name="P146"/>
    <w:bookmarkEnd w:id="12"/>
    <w:p w:rsidR="00B776C8" w:rsidRDefault="00B776C8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"consultantplus://offline/ref=13FF2FE3BF6C2C6955B317C432A6279B834874A87EBCB5B4B93000CB46A920247DFD4619DD04164F4347BD1DBC3A2BD5B2F27DFC0D0C3C029ADAFC95w3L7N" </w:instrText>
      </w:r>
      <w:r>
        <w:fldChar w:fldCharType="separate"/>
      </w:r>
      <w:r>
        <w:rPr>
          <w:color w:val="0000FF"/>
        </w:rPr>
        <w:t>4.3</w:t>
      </w:r>
      <w:r w:rsidRPr="000642DB">
        <w:rPr>
          <w:color w:val="0000FF"/>
        </w:rPr>
        <w:fldChar w:fldCharType="end"/>
      </w:r>
      <w:r>
        <w:t>. В случае установления Комитетом по результатам проверки или получения от органов муниципального финансового контроля информации о факт</w:t>
      </w:r>
      <w:proofErr w:type="gramStart"/>
      <w:r>
        <w:t>е(</w:t>
      </w:r>
      <w:proofErr w:type="gramEnd"/>
      <w:r>
        <w:t xml:space="preserve">ах) нарушения Получателем субсидии условий, целей и порядка предоставления Субсидии, предусмотренных настоящим Порядком, в том числе указания в документах, предоставленных Получателем субсидии в </w:t>
      </w:r>
      <w:r>
        <w:lastRenderedPageBreak/>
        <w:t>соответствии с Соглашением, недостоверных сведений, Комитет в течение 3 (трех) рабочих дней после завершения Проверки направляет Получателю субсидии письменное требование о возврате денежных сре</w:t>
      </w:r>
      <w:proofErr w:type="gramStart"/>
      <w:r>
        <w:t>дств в р</w:t>
      </w:r>
      <w:proofErr w:type="gramEnd"/>
      <w:r>
        <w:t>азмере, указанном в требовании (далее - Требование).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Возврат средств Субсидии производится Получателем субсидии в течение 20 (двадцати)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4.4</w:t>
        </w:r>
      </w:hyperlink>
      <w:r>
        <w:t xml:space="preserve">. В случае если Получатель субсидии не произвел возврат средств Субсидии в сроки, установленные </w:t>
      </w:r>
      <w:hyperlink w:anchor="P146" w:history="1">
        <w:r>
          <w:rPr>
            <w:color w:val="0000FF"/>
          </w:rPr>
          <w:t>пунктом 3.3</w:t>
        </w:r>
      </w:hyperlink>
      <w:r>
        <w:t xml:space="preserve"> настоящего Порядка,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4.5. В случае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Субсидии, предусмотренного </w:t>
      </w:r>
      <w:hyperlink w:anchor="P108" w:history="1">
        <w:r>
          <w:rPr>
            <w:color w:val="0000FF"/>
          </w:rPr>
          <w:t>пунктом 2.14</w:t>
        </w:r>
      </w:hyperlink>
      <w:r>
        <w:t xml:space="preserve"> настоящего Порядка, размер Субсидии подлежит корректировке в зависимости от количества Носителей льгот и </w:t>
      </w:r>
      <w:proofErr w:type="gramStart"/>
      <w:r>
        <w:t>размера</w:t>
      </w:r>
      <w:proofErr w:type="gramEnd"/>
      <w:r>
        <w:t xml:space="preserve"> предоставляемых им мер социальной поддержки.</w:t>
      </w:r>
    </w:p>
    <w:p w:rsidR="00B776C8" w:rsidRDefault="00B776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Мурманска от 26.06.2020 N 1469)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4.6</w:t>
        </w:r>
      </w:hyperlink>
      <w:r>
        <w:t xml:space="preserve">. Орган внешнего муниципального финансового контроля осуществляет обязательную проверку соблюдения условий предоставления Субсидии в соответствии с требованиями </w:t>
      </w:r>
      <w:hyperlink r:id="rId44" w:history="1">
        <w:r>
          <w:rPr>
            <w:color w:val="0000FF"/>
          </w:rPr>
          <w:t>порядка</w:t>
        </w:r>
      </w:hyperlink>
      <w:r>
        <w:t xml:space="preserve"> осуществления контрольно-счетной палатой города Мурманска полномочий по внешнему муниципальному финансовому контролю, утвержденного решением Совета депутатов города Мурманска от 25.06.2015 N 14-204.</w:t>
      </w:r>
    </w:p>
    <w:p w:rsidR="00B776C8" w:rsidRDefault="00B776C8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4.7</w:t>
        </w:r>
      </w:hyperlink>
      <w:r>
        <w:t xml:space="preserve">. Орган внутреннего муниципального финансового контроля осуществляет обязательную проверку соблюдения условий, целей и порядка предоставления Субсидии в соответствии с требованиями </w:t>
      </w:r>
      <w:hyperlink r:id="rId46" w:history="1">
        <w:r>
          <w:rPr>
            <w:color w:val="0000FF"/>
          </w:rPr>
          <w:t>Порядка</w:t>
        </w:r>
      </w:hyperlink>
      <w:r>
        <w:t xml:space="preserve"> осуществления управлением финансов администрации города Мурманска полномочий по внутреннему муниципальному финансовому контролю в сфере бюджетных правоотношений, утвержденного постановлением администрации города Мурманска от 25.09.2014 N 3126.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right"/>
        <w:outlineLvl w:val="1"/>
      </w:pPr>
      <w:r>
        <w:t>Приложение N 1</w:t>
      </w:r>
    </w:p>
    <w:p w:rsidR="00B776C8" w:rsidRDefault="00B776C8">
      <w:pPr>
        <w:pStyle w:val="ConsPlusNormal"/>
        <w:jc w:val="right"/>
      </w:pPr>
      <w:r>
        <w:t>к Порядку</w:t>
      </w:r>
    </w:p>
    <w:p w:rsidR="00B776C8" w:rsidRDefault="00B77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C8" w:rsidRDefault="00B776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Мурманска</w:t>
            </w:r>
            <w:proofErr w:type="gramEnd"/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от 25.04.2019 N 1541)</w:t>
            </w: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center"/>
      </w:pPr>
      <w:bookmarkStart w:id="13" w:name="P164"/>
      <w:bookmarkEnd w:id="13"/>
      <w:r>
        <w:t>СПРАВКА-ОСНОВАНИЕ</w:t>
      </w:r>
    </w:p>
    <w:p w:rsidR="00B776C8" w:rsidRDefault="00B776C8">
      <w:pPr>
        <w:pStyle w:val="ConsPlusNormal"/>
        <w:jc w:val="center"/>
      </w:pPr>
      <w:r>
        <w:t>___________________________________________________</w:t>
      </w:r>
    </w:p>
    <w:p w:rsidR="00B776C8" w:rsidRDefault="00B776C8">
      <w:pPr>
        <w:pStyle w:val="ConsPlusNormal"/>
        <w:jc w:val="center"/>
      </w:pPr>
      <w:r>
        <w:t>(ПОЛУЧАТЕЛЬ СУБСИДИИ)</w:t>
      </w:r>
    </w:p>
    <w:p w:rsidR="00B776C8" w:rsidRDefault="00B776C8">
      <w:pPr>
        <w:pStyle w:val="ConsPlusNormal"/>
        <w:jc w:val="center"/>
      </w:pPr>
      <w:r>
        <w:t xml:space="preserve">НА ВОЗМЕЩЕНИЕ ЗАТРАТ, СВЯЗАННЫХ С ОКАЗАНИЕМ МЕР </w:t>
      </w:r>
      <w:proofErr w:type="gramStart"/>
      <w:r>
        <w:t>СОЦИАЛЬНОЙ</w:t>
      </w:r>
      <w:proofErr w:type="gramEnd"/>
    </w:p>
    <w:p w:rsidR="00B776C8" w:rsidRDefault="00B776C8">
      <w:pPr>
        <w:pStyle w:val="ConsPlusNormal"/>
        <w:jc w:val="center"/>
      </w:pPr>
      <w:r>
        <w:t>ПОДДЕРЖКИ ЖИТЕЛЯМ ИЛИ ЗАЩИТНИКАМ БЛОКАДНОГО ЛЕНИНГРАДА</w:t>
      </w:r>
    </w:p>
    <w:p w:rsidR="00B776C8" w:rsidRDefault="00B776C8">
      <w:pPr>
        <w:pStyle w:val="ConsPlusNormal"/>
        <w:jc w:val="center"/>
      </w:pPr>
      <w:r>
        <w:t>ПО ОПЛАТЕ ЖИЛЬЯ И КОММУНАЛЬНЫХ УСЛУГ</w:t>
      </w:r>
    </w:p>
    <w:p w:rsidR="00B776C8" w:rsidRDefault="00B776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1361"/>
        <w:gridCol w:w="2239"/>
        <w:gridCol w:w="1757"/>
        <w:gridCol w:w="1354"/>
      </w:tblGrid>
      <w:tr w:rsidR="00B776C8">
        <w:tc>
          <w:tcPr>
            <w:tcW w:w="45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Ф.И.О. Носителя льготы</w:t>
            </w:r>
          </w:p>
        </w:tc>
        <w:tc>
          <w:tcPr>
            <w:tcW w:w="1361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2239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зарегистрированных</w:t>
            </w:r>
            <w:proofErr w:type="gramEnd"/>
            <w:r>
              <w:t xml:space="preserve"> в жилом помещении</w:t>
            </w:r>
          </w:p>
        </w:tc>
        <w:tc>
          <w:tcPr>
            <w:tcW w:w="175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Площадь жилого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5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Период возмещения</w:t>
            </w:r>
          </w:p>
        </w:tc>
      </w:tr>
      <w:tr w:rsidR="00B776C8">
        <w:tc>
          <w:tcPr>
            <w:tcW w:w="45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6</w:t>
            </w:r>
          </w:p>
        </w:tc>
      </w:tr>
      <w:tr w:rsidR="00B776C8">
        <w:tc>
          <w:tcPr>
            <w:tcW w:w="454" w:type="dxa"/>
          </w:tcPr>
          <w:p w:rsidR="00B776C8" w:rsidRDefault="00B776C8">
            <w:pPr>
              <w:pStyle w:val="ConsPlusNormal"/>
            </w:pPr>
          </w:p>
        </w:tc>
        <w:tc>
          <w:tcPr>
            <w:tcW w:w="1871" w:type="dxa"/>
          </w:tcPr>
          <w:p w:rsidR="00B776C8" w:rsidRDefault="00B776C8">
            <w:pPr>
              <w:pStyle w:val="ConsPlusNormal"/>
            </w:pPr>
          </w:p>
        </w:tc>
        <w:tc>
          <w:tcPr>
            <w:tcW w:w="1361" w:type="dxa"/>
          </w:tcPr>
          <w:p w:rsidR="00B776C8" w:rsidRDefault="00B776C8">
            <w:pPr>
              <w:pStyle w:val="ConsPlusNormal"/>
            </w:pPr>
          </w:p>
        </w:tc>
        <w:tc>
          <w:tcPr>
            <w:tcW w:w="2239" w:type="dxa"/>
          </w:tcPr>
          <w:p w:rsidR="00B776C8" w:rsidRDefault="00B776C8">
            <w:pPr>
              <w:pStyle w:val="ConsPlusNormal"/>
            </w:pPr>
          </w:p>
        </w:tc>
        <w:tc>
          <w:tcPr>
            <w:tcW w:w="1757" w:type="dxa"/>
          </w:tcPr>
          <w:p w:rsidR="00B776C8" w:rsidRDefault="00B776C8">
            <w:pPr>
              <w:pStyle w:val="ConsPlusNormal"/>
            </w:pPr>
          </w:p>
        </w:tc>
        <w:tc>
          <w:tcPr>
            <w:tcW w:w="1354" w:type="dxa"/>
          </w:tcPr>
          <w:p w:rsidR="00B776C8" w:rsidRDefault="00B776C8">
            <w:pPr>
              <w:pStyle w:val="ConsPlusNormal"/>
            </w:pP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Руководитель _______________________________________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Главный бухгалтер 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right"/>
        <w:outlineLvl w:val="1"/>
      </w:pPr>
      <w:r>
        <w:t>Приложение N 2</w:t>
      </w:r>
    </w:p>
    <w:p w:rsidR="00B776C8" w:rsidRDefault="00B776C8">
      <w:pPr>
        <w:pStyle w:val="ConsPlusNormal"/>
        <w:jc w:val="right"/>
      </w:pPr>
      <w:r>
        <w:t>к Порядку</w:t>
      </w:r>
    </w:p>
    <w:p w:rsidR="00B776C8" w:rsidRDefault="00B77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C8" w:rsidRDefault="00B776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Мурманска</w:t>
            </w:r>
            <w:proofErr w:type="gramEnd"/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от 25.04.2019 N 1541)</w:t>
            </w: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center"/>
      </w:pPr>
      <w:bookmarkStart w:id="14" w:name="P204"/>
      <w:bookmarkEnd w:id="14"/>
      <w:r>
        <w:t>РАСЧЕТ</w:t>
      </w:r>
    </w:p>
    <w:p w:rsidR="00B776C8" w:rsidRDefault="00B776C8">
      <w:pPr>
        <w:pStyle w:val="ConsPlusNormal"/>
        <w:jc w:val="center"/>
      </w:pPr>
      <w:r>
        <w:t>СУБСИДИИ НА ВОЗМЕЩЕНИЕ ЗАТРАТ</w:t>
      </w:r>
    </w:p>
    <w:p w:rsidR="00B776C8" w:rsidRDefault="00B776C8">
      <w:pPr>
        <w:pStyle w:val="ConsPlusNormal"/>
        <w:jc w:val="center"/>
      </w:pPr>
      <w:r>
        <w:t>____________________________________________________</w:t>
      </w:r>
    </w:p>
    <w:p w:rsidR="00B776C8" w:rsidRDefault="00B776C8">
      <w:pPr>
        <w:pStyle w:val="ConsPlusNormal"/>
        <w:jc w:val="center"/>
      </w:pPr>
      <w:r>
        <w:t>(ПОЛУЧАТЕЛЬ СУБСИДИИ)</w:t>
      </w:r>
    </w:p>
    <w:p w:rsidR="00B776C8" w:rsidRDefault="00B776C8">
      <w:pPr>
        <w:pStyle w:val="ConsPlusNormal"/>
        <w:jc w:val="center"/>
      </w:pPr>
      <w:r>
        <w:t>ПО ОПЛАТЕ СОДЕРЖАНИЯ ЖИЛОГО ПОМЕЩЕНИЯ, В ТОМ ЧИСЛЕ</w:t>
      </w:r>
    </w:p>
    <w:p w:rsidR="00B776C8" w:rsidRDefault="00B776C8">
      <w:pPr>
        <w:pStyle w:val="ConsPlusNormal"/>
        <w:jc w:val="center"/>
      </w:pPr>
      <w:r>
        <w:t>КОММУНАЛЬНЫХ УСЛУГ В ЦЕЛЯХ СОДЕРЖАНИЯ ОБЩЕГО ИМУЩЕСТВА</w:t>
      </w:r>
    </w:p>
    <w:p w:rsidR="00B776C8" w:rsidRDefault="00B776C8">
      <w:pPr>
        <w:pStyle w:val="ConsPlusNormal"/>
        <w:jc w:val="center"/>
      </w:pPr>
      <w:r>
        <w:t>В МНОГОКВАРТИРНОМ ДОМЕ</w:t>
      </w:r>
    </w:p>
    <w:p w:rsidR="00B776C8" w:rsidRDefault="00B776C8">
      <w:pPr>
        <w:pStyle w:val="ConsPlusNormal"/>
        <w:jc w:val="both"/>
      </w:pPr>
    </w:p>
    <w:p w:rsidR="00B776C8" w:rsidRDefault="00B776C8">
      <w:pPr>
        <w:sectPr w:rsidR="00B776C8" w:rsidSect="00F17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62"/>
        <w:gridCol w:w="567"/>
        <w:gridCol w:w="708"/>
        <w:gridCol w:w="709"/>
        <w:gridCol w:w="1444"/>
        <w:gridCol w:w="1304"/>
        <w:gridCol w:w="824"/>
        <w:gridCol w:w="1444"/>
        <w:gridCol w:w="966"/>
        <w:gridCol w:w="1324"/>
        <w:gridCol w:w="802"/>
        <w:gridCol w:w="1324"/>
        <w:gridCol w:w="802"/>
        <w:gridCol w:w="1324"/>
        <w:gridCol w:w="964"/>
      </w:tblGrid>
      <w:tr w:rsidR="00B776C8" w:rsidTr="004B1C21">
        <w:tc>
          <w:tcPr>
            <w:tcW w:w="493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2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А</w:t>
            </w:r>
            <w:bookmarkStart w:id="15" w:name="_GoBack"/>
            <w:bookmarkEnd w:id="15"/>
            <w:r>
              <w:t>дрес жилого помещения</w:t>
            </w:r>
          </w:p>
        </w:tc>
        <w:tc>
          <w:tcPr>
            <w:tcW w:w="567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Период возмещения</w:t>
            </w:r>
          </w:p>
        </w:tc>
        <w:tc>
          <w:tcPr>
            <w:tcW w:w="708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Площадь жилого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&lt;*&gt;</w:t>
            </w:r>
          </w:p>
        </w:tc>
        <w:tc>
          <w:tcPr>
            <w:tcW w:w="709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Доля в общедомовом имуществе,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748" w:type="dxa"/>
            <w:gridSpan w:val="2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Содержание и текущий ремонт</w:t>
            </w:r>
          </w:p>
        </w:tc>
        <w:tc>
          <w:tcPr>
            <w:tcW w:w="8810" w:type="dxa"/>
            <w:gridSpan w:val="8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Коммунальные услуги</w:t>
            </w:r>
          </w:p>
        </w:tc>
        <w:tc>
          <w:tcPr>
            <w:tcW w:w="964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Итого, руб.</w:t>
            </w:r>
          </w:p>
        </w:tc>
      </w:tr>
      <w:tr w:rsidR="00B776C8" w:rsidTr="004B1C21">
        <w:tc>
          <w:tcPr>
            <w:tcW w:w="493" w:type="dxa"/>
            <w:vMerge/>
          </w:tcPr>
          <w:p w:rsidR="00B776C8" w:rsidRDefault="00B776C8"/>
        </w:tc>
        <w:tc>
          <w:tcPr>
            <w:tcW w:w="562" w:type="dxa"/>
            <w:vMerge/>
          </w:tcPr>
          <w:p w:rsidR="00B776C8" w:rsidRDefault="00B776C8"/>
        </w:tc>
        <w:tc>
          <w:tcPr>
            <w:tcW w:w="567" w:type="dxa"/>
            <w:vMerge/>
          </w:tcPr>
          <w:p w:rsidR="00B776C8" w:rsidRDefault="00B776C8"/>
        </w:tc>
        <w:tc>
          <w:tcPr>
            <w:tcW w:w="708" w:type="dxa"/>
            <w:vMerge/>
          </w:tcPr>
          <w:p w:rsidR="00B776C8" w:rsidRDefault="00B776C8"/>
        </w:tc>
        <w:tc>
          <w:tcPr>
            <w:tcW w:w="709" w:type="dxa"/>
            <w:vMerge/>
          </w:tcPr>
          <w:p w:rsidR="00B776C8" w:rsidRDefault="00B776C8"/>
        </w:tc>
        <w:tc>
          <w:tcPr>
            <w:tcW w:w="1444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Цена за содержание и текущий ремонт (за 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общей площади многоквартирного дома в месяц), руб.</w:t>
            </w:r>
          </w:p>
        </w:tc>
        <w:tc>
          <w:tcPr>
            <w:tcW w:w="1304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за жилое помещение гр. 7 = гр. 4 x гр. 6 x гр. 3 x 50 %, руб.</w:t>
            </w:r>
          </w:p>
        </w:tc>
        <w:tc>
          <w:tcPr>
            <w:tcW w:w="2268" w:type="dxa"/>
            <w:gridSpan w:val="2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Холодное водоснабжение, используемое на общедомовые нужды</w:t>
            </w:r>
          </w:p>
        </w:tc>
        <w:tc>
          <w:tcPr>
            <w:tcW w:w="2290" w:type="dxa"/>
            <w:gridSpan w:val="2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Холодное водоснабжение, используемое для производства горячей воды на общедомовые нужды</w:t>
            </w:r>
          </w:p>
        </w:tc>
        <w:tc>
          <w:tcPr>
            <w:tcW w:w="2126" w:type="dxa"/>
            <w:gridSpan w:val="2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Тепловая энергия для подогрева воды на общедомовые нужды</w:t>
            </w:r>
          </w:p>
        </w:tc>
        <w:tc>
          <w:tcPr>
            <w:tcW w:w="2126" w:type="dxa"/>
            <w:gridSpan w:val="2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Электроснабжение, используемое на общедомовые нужды</w:t>
            </w:r>
          </w:p>
        </w:tc>
        <w:tc>
          <w:tcPr>
            <w:tcW w:w="964" w:type="dxa"/>
            <w:vMerge/>
          </w:tcPr>
          <w:p w:rsidR="00B776C8" w:rsidRDefault="00B776C8"/>
        </w:tc>
      </w:tr>
      <w:tr w:rsidR="00B776C8" w:rsidTr="004B1C21">
        <w:tc>
          <w:tcPr>
            <w:tcW w:w="493" w:type="dxa"/>
            <w:vMerge/>
          </w:tcPr>
          <w:p w:rsidR="00B776C8" w:rsidRDefault="00B776C8"/>
        </w:tc>
        <w:tc>
          <w:tcPr>
            <w:tcW w:w="562" w:type="dxa"/>
            <w:vMerge/>
          </w:tcPr>
          <w:p w:rsidR="00B776C8" w:rsidRDefault="00B776C8"/>
        </w:tc>
        <w:tc>
          <w:tcPr>
            <w:tcW w:w="567" w:type="dxa"/>
            <w:vMerge/>
          </w:tcPr>
          <w:p w:rsidR="00B776C8" w:rsidRDefault="00B776C8"/>
        </w:tc>
        <w:tc>
          <w:tcPr>
            <w:tcW w:w="708" w:type="dxa"/>
            <w:vMerge/>
          </w:tcPr>
          <w:p w:rsidR="00B776C8" w:rsidRDefault="00B776C8"/>
        </w:tc>
        <w:tc>
          <w:tcPr>
            <w:tcW w:w="709" w:type="dxa"/>
            <w:vMerge/>
          </w:tcPr>
          <w:p w:rsidR="00B776C8" w:rsidRDefault="00B776C8"/>
        </w:tc>
        <w:tc>
          <w:tcPr>
            <w:tcW w:w="1444" w:type="dxa"/>
            <w:vMerge/>
          </w:tcPr>
          <w:p w:rsidR="00B776C8" w:rsidRDefault="00B776C8"/>
        </w:tc>
        <w:tc>
          <w:tcPr>
            <w:tcW w:w="1304" w:type="dxa"/>
            <w:vMerge/>
          </w:tcPr>
          <w:p w:rsidR="00B776C8" w:rsidRDefault="00B776C8"/>
        </w:tc>
        <w:tc>
          <w:tcPr>
            <w:tcW w:w="8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 (тариф x норматив)</w:t>
            </w: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за общедомовые нужды гр. 9 = гр. 5 x гр. 8 x гр. 3 x 50 %, руб.</w:t>
            </w:r>
          </w:p>
        </w:tc>
        <w:tc>
          <w:tcPr>
            <w:tcW w:w="966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 (тариф x норматив)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за общедомовые нужды гр. 11 = гр. 5 x гр. 10 x гр. 3 x 50 %, руб.</w:t>
            </w: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 (тариф x норматив)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за общедомовые нужды гр. 13 = гр. 5 x гр. 12 x гр. 3 x 50 %, руб.</w:t>
            </w: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 (тариф x норматив)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за общедомовые нужды гр. 15 = гр. 5 x гр. 14 x гр. 3 x 50 %, руб.</w:t>
            </w:r>
          </w:p>
        </w:tc>
        <w:tc>
          <w:tcPr>
            <w:tcW w:w="964" w:type="dxa"/>
            <w:vMerge/>
          </w:tcPr>
          <w:p w:rsidR="00B776C8" w:rsidRDefault="00B776C8"/>
        </w:tc>
      </w:tr>
      <w:tr w:rsidR="00B776C8" w:rsidTr="004B1C21">
        <w:tc>
          <w:tcPr>
            <w:tcW w:w="493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2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16" w:name="P240"/>
            <w:bookmarkEnd w:id="16"/>
            <w:r>
              <w:t>7</w:t>
            </w:r>
          </w:p>
        </w:tc>
        <w:tc>
          <w:tcPr>
            <w:tcW w:w="8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17" w:name="P242"/>
            <w:bookmarkEnd w:id="17"/>
            <w:r>
              <w:t>9</w:t>
            </w:r>
          </w:p>
        </w:tc>
        <w:tc>
          <w:tcPr>
            <w:tcW w:w="966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18" w:name="P244"/>
            <w:bookmarkEnd w:id="18"/>
            <w:r>
              <w:t>11</w:t>
            </w: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19" w:name="P246"/>
            <w:bookmarkEnd w:id="19"/>
            <w:r>
              <w:t>13</w:t>
            </w: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20" w:name="P248"/>
            <w:bookmarkEnd w:id="20"/>
            <w:r>
              <w:t>15</w:t>
            </w: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16</w:t>
            </w:r>
          </w:p>
        </w:tc>
      </w:tr>
      <w:tr w:rsidR="00B776C8" w:rsidTr="004B1C21">
        <w:tc>
          <w:tcPr>
            <w:tcW w:w="493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562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82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966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802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32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</w:pPr>
          </w:p>
        </w:tc>
      </w:tr>
    </w:tbl>
    <w:p w:rsidR="00B776C8" w:rsidRDefault="00B776C8">
      <w:pPr>
        <w:sectPr w:rsidR="00B776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--------------------------------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Примечание: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&lt;*&gt; Для определения размера Субсидии за содержание и текущий ремонт расчетная площадь жилого помещения не должна превышать нормы площади жилого помещения, утвержденной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23.12.2004 N 377-ПП/12 "О региональном стандарте социальной нормы площади жилья".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 xml:space="preserve">Расчет размера Субсидии за содержание и текущий ремонт, коммунальные услуги по </w:t>
      </w:r>
      <w:hyperlink w:anchor="P240" w:history="1">
        <w:r>
          <w:rPr>
            <w:color w:val="0000FF"/>
          </w:rPr>
          <w:t>графам 7</w:t>
        </w:r>
      </w:hyperlink>
      <w:r>
        <w:t xml:space="preserve">, </w:t>
      </w:r>
      <w:hyperlink w:anchor="P242" w:history="1">
        <w:r>
          <w:rPr>
            <w:color w:val="0000FF"/>
          </w:rPr>
          <w:t>9</w:t>
        </w:r>
      </w:hyperlink>
      <w:r>
        <w:t xml:space="preserve">, </w:t>
      </w:r>
      <w:hyperlink w:anchor="P244" w:history="1">
        <w:r>
          <w:rPr>
            <w:color w:val="0000FF"/>
          </w:rPr>
          <w:t>11</w:t>
        </w:r>
      </w:hyperlink>
      <w:r>
        <w:t xml:space="preserve">, </w:t>
      </w:r>
      <w:hyperlink w:anchor="P246" w:history="1">
        <w:r>
          <w:rPr>
            <w:color w:val="0000FF"/>
          </w:rPr>
          <w:t>13</w:t>
        </w:r>
      </w:hyperlink>
      <w:r>
        <w:t xml:space="preserve">, </w:t>
      </w:r>
      <w:hyperlink w:anchor="P248" w:history="1">
        <w:r>
          <w:rPr>
            <w:color w:val="0000FF"/>
          </w:rPr>
          <w:t>15</w:t>
        </w:r>
      </w:hyperlink>
      <w:r>
        <w:t xml:space="preserve"> за неполный месяц выполняется как: плата за месяц / кол-во дней месяца x кол-во расчетных дней.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Приложение заполняется Получателем субсидии в части, его касающейся.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Руководитель _______________________________________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Главный бухгалтер 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right"/>
        <w:outlineLvl w:val="1"/>
      </w:pPr>
      <w:r>
        <w:t>Приложение N 3</w:t>
      </w:r>
    </w:p>
    <w:p w:rsidR="00B776C8" w:rsidRDefault="00B776C8">
      <w:pPr>
        <w:pStyle w:val="ConsPlusNormal"/>
        <w:jc w:val="right"/>
      </w:pPr>
      <w:r>
        <w:t>к Порядку</w:t>
      </w:r>
    </w:p>
    <w:p w:rsidR="00B776C8" w:rsidRDefault="00B77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76C8" w:rsidRDefault="00B776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Мурманска</w:t>
            </w:r>
            <w:proofErr w:type="gramEnd"/>
          </w:p>
          <w:p w:rsidR="00B776C8" w:rsidRDefault="00B776C8">
            <w:pPr>
              <w:pStyle w:val="ConsPlusNormal"/>
              <w:jc w:val="center"/>
            </w:pPr>
            <w:r>
              <w:rPr>
                <w:color w:val="392C69"/>
              </w:rPr>
              <w:t>от 25.04.2019 N 1541)</w:t>
            </w:r>
          </w:p>
        </w:tc>
      </w:tr>
    </w:tbl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center"/>
      </w:pPr>
      <w:bookmarkStart w:id="21" w:name="P288"/>
      <w:bookmarkEnd w:id="21"/>
      <w:r>
        <w:t>РАСЧЕТ</w:t>
      </w:r>
    </w:p>
    <w:p w:rsidR="00B776C8" w:rsidRDefault="00B776C8">
      <w:pPr>
        <w:pStyle w:val="ConsPlusNormal"/>
        <w:jc w:val="center"/>
      </w:pPr>
      <w:r>
        <w:t>СУБСИДИИ НА ВОЗМЕЩЕНИЕ ЗАТРАТ</w:t>
      </w:r>
    </w:p>
    <w:p w:rsidR="00B776C8" w:rsidRDefault="00B776C8">
      <w:pPr>
        <w:pStyle w:val="ConsPlusNormal"/>
        <w:jc w:val="center"/>
      </w:pPr>
      <w:r>
        <w:t>____________________________________________________</w:t>
      </w:r>
    </w:p>
    <w:p w:rsidR="00B776C8" w:rsidRDefault="00B776C8">
      <w:pPr>
        <w:pStyle w:val="ConsPlusNormal"/>
        <w:jc w:val="center"/>
      </w:pPr>
      <w:r>
        <w:t>(ПОЛУЧАТЕЛЬ СУБСИДИИ)</w:t>
      </w:r>
    </w:p>
    <w:p w:rsidR="00B776C8" w:rsidRDefault="00B776C8">
      <w:pPr>
        <w:pStyle w:val="ConsPlusNormal"/>
        <w:jc w:val="center"/>
      </w:pPr>
      <w:r>
        <w:t>ПО ОПЛАТЕ КОММУНАЛЬНЫХ УСЛУГ</w:t>
      </w:r>
    </w:p>
    <w:p w:rsidR="00B776C8" w:rsidRDefault="00B776C8">
      <w:pPr>
        <w:pStyle w:val="ConsPlusNormal"/>
        <w:jc w:val="both"/>
      </w:pPr>
    </w:p>
    <w:p w:rsidR="00B776C8" w:rsidRDefault="00B776C8">
      <w:pPr>
        <w:sectPr w:rsidR="00B776C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03"/>
        <w:gridCol w:w="709"/>
        <w:gridCol w:w="1275"/>
        <w:gridCol w:w="1531"/>
        <w:gridCol w:w="964"/>
        <w:gridCol w:w="1587"/>
        <w:gridCol w:w="1684"/>
        <w:gridCol w:w="1444"/>
        <w:gridCol w:w="907"/>
        <w:gridCol w:w="1204"/>
        <w:gridCol w:w="1804"/>
        <w:gridCol w:w="964"/>
      </w:tblGrid>
      <w:tr w:rsidR="00B776C8" w:rsidTr="004B1C21">
        <w:tc>
          <w:tcPr>
            <w:tcW w:w="493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709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Период возмещения</w:t>
            </w:r>
          </w:p>
        </w:tc>
        <w:tc>
          <w:tcPr>
            <w:tcW w:w="1275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Площадь жилого помещения,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&lt;**&gt;</w:t>
            </w:r>
          </w:p>
        </w:tc>
        <w:tc>
          <w:tcPr>
            <w:tcW w:w="1531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Количество зарегистрированных в жилом помещении, чел.</w:t>
            </w:r>
          </w:p>
        </w:tc>
        <w:tc>
          <w:tcPr>
            <w:tcW w:w="9594" w:type="dxa"/>
            <w:gridSpan w:val="7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Коммунальные услуги</w:t>
            </w:r>
          </w:p>
        </w:tc>
        <w:tc>
          <w:tcPr>
            <w:tcW w:w="964" w:type="dxa"/>
            <w:vMerge w:val="restart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Итого, руб.</w:t>
            </w:r>
          </w:p>
        </w:tc>
      </w:tr>
      <w:tr w:rsidR="00B776C8" w:rsidTr="004B1C21">
        <w:tc>
          <w:tcPr>
            <w:tcW w:w="493" w:type="dxa"/>
            <w:vMerge/>
          </w:tcPr>
          <w:p w:rsidR="00B776C8" w:rsidRDefault="00B776C8"/>
        </w:tc>
        <w:tc>
          <w:tcPr>
            <w:tcW w:w="703" w:type="dxa"/>
            <w:vMerge/>
          </w:tcPr>
          <w:p w:rsidR="00B776C8" w:rsidRDefault="00B776C8"/>
        </w:tc>
        <w:tc>
          <w:tcPr>
            <w:tcW w:w="709" w:type="dxa"/>
            <w:vMerge/>
          </w:tcPr>
          <w:p w:rsidR="00B776C8" w:rsidRDefault="00B776C8"/>
        </w:tc>
        <w:tc>
          <w:tcPr>
            <w:tcW w:w="1275" w:type="dxa"/>
            <w:vMerge/>
          </w:tcPr>
          <w:p w:rsidR="00B776C8" w:rsidRDefault="00B776C8"/>
        </w:tc>
        <w:tc>
          <w:tcPr>
            <w:tcW w:w="1531" w:type="dxa"/>
            <w:vMerge/>
          </w:tcPr>
          <w:p w:rsidR="00B776C8" w:rsidRDefault="00B776C8"/>
        </w:tc>
        <w:tc>
          <w:tcPr>
            <w:tcW w:w="5679" w:type="dxa"/>
            <w:gridSpan w:val="4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Холодное водоснабжение/холодное водоснабжение, используемое для производства горячей воды/водоотведение/тепловая энергия для подогрева воды/электроснабжение/газоснабжение</w:t>
            </w:r>
          </w:p>
        </w:tc>
        <w:tc>
          <w:tcPr>
            <w:tcW w:w="3915" w:type="dxa"/>
            <w:gridSpan w:val="3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964" w:type="dxa"/>
            <w:vMerge/>
          </w:tcPr>
          <w:p w:rsidR="00B776C8" w:rsidRDefault="00B776C8"/>
        </w:tc>
      </w:tr>
      <w:tr w:rsidR="00B776C8" w:rsidTr="004B1C21">
        <w:tc>
          <w:tcPr>
            <w:tcW w:w="493" w:type="dxa"/>
            <w:vMerge/>
          </w:tcPr>
          <w:p w:rsidR="00B776C8" w:rsidRDefault="00B776C8"/>
        </w:tc>
        <w:tc>
          <w:tcPr>
            <w:tcW w:w="703" w:type="dxa"/>
            <w:vMerge/>
          </w:tcPr>
          <w:p w:rsidR="00B776C8" w:rsidRDefault="00B776C8"/>
        </w:tc>
        <w:tc>
          <w:tcPr>
            <w:tcW w:w="709" w:type="dxa"/>
            <w:vMerge/>
          </w:tcPr>
          <w:p w:rsidR="00B776C8" w:rsidRDefault="00B776C8"/>
        </w:tc>
        <w:tc>
          <w:tcPr>
            <w:tcW w:w="1275" w:type="dxa"/>
            <w:vMerge/>
          </w:tcPr>
          <w:p w:rsidR="00B776C8" w:rsidRDefault="00B776C8"/>
        </w:tc>
        <w:tc>
          <w:tcPr>
            <w:tcW w:w="1531" w:type="dxa"/>
            <w:vMerge/>
          </w:tcPr>
          <w:p w:rsidR="00B776C8" w:rsidRDefault="00B776C8"/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</w:t>
            </w:r>
          </w:p>
        </w:tc>
        <w:tc>
          <w:tcPr>
            <w:tcW w:w="158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расход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есурса по нормативам потребления, в месяц на человека &lt;*&gt;</w:t>
            </w:r>
          </w:p>
        </w:tc>
        <w:tc>
          <w:tcPr>
            <w:tcW w:w="168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расход коммунального ресурса по индивидуальным приборам учета &lt;*&gt;</w:t>
            </w: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гр. 9 = гр. 6 x гр. 7 или гр. 9 = гр. 6 x (гр. 8 / гр. 5) x 50 %, руб.</w:t>
            </w:r>
          </w:p>
        </w:tc>
        <w:tc>
          <w:tcPr>
            <w:tcW w:w="90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тариф</w:t>
            </w:r>
          </w:p>
        </w:tc>
        <w:tc>
          <w:tcPr>
            <w:tcW w:w="120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норматив</w:t>
            </w:r>
          </w:p>
        </w:tc>
        <w:tc>
          <w:tcPr>
            <w:tcW w:w="180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Размер Субсидии гр. 12 = (гр. 10 x гр. 11 x гр. 4) / гр. 5 x 0,75 x 50 %, руб.</w:t>
            </w:r>
          </w:p>
        </w:tc>
        <w:tc>
          <w:tcPr>
            <w:tcW w:w="964" w:type="dxa"/>
            <w:vMerge/>
          </w:tcPr>
          <w:p w:rsidR="00B776C8" w:rsidRDefault="00B776C8"/>
        </w:tc>
      </w:tr>
      <w:tr w:rsidR="00B776C8" w:rsidTr="004B1C21">
        <w:tc>
          <w:tcPr>
            <w:tcW w:w="493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22" w:name="P318"/>
            <w:bookmarkEnd w:id="22"/>
            <w:r>
              <w:t>9</w:t>
            </w:r>
          </w:p>
        </w:tc>
        <w:tc>
          <w:tcPr>
            <w:tcW w:w="907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0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  <w:jc w:val="center"/>
            </w:pPr>
            <w:bookmarkStart w:id="23" w:name="P322"/>
            <w:bookmarkEnd w:id="23"/>
            <w:r>
              <w:t>13</w:t>
            </w:r>
          </w:p>
        </w:tc>
      </w:tr>
      <w:tr w:rsidR="00B776C8" w:rsidTr="004B1C21">
        <w:tc>
          <w:tcPr>
            <w:tcW w:w="493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703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275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68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44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1804" w:type="dxa"/>
            <w:vAlign w:val="center"/>
          </w:tcPr>
          <w:p w:rsidR="00B776C8" w:rsidRDefault="00B776C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B776C8" w:rsidRDefault="00B776C8">
            <w:pPr>
              <w:pStyle w:val="ConsPlusNormal"/>
            </w:pPr>
          </w:p>
        </w:tc>
      </w:tr>
    </w:tbl>
    <w:p w:rsidR="00B776C8" w:rsidRDefault="00B776C8">
      <w:pPr>
        <w:sectPr w:rsidR="00B776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--------------------------------</w:t>
      </w:r>
    </w:p>
    <w:p w:rsidR="00B776C8" w:rsidRDefault="00B776C8">
      <w:pPr>
        <w:pStyle w:val="ConsPlusNormal"/>
        <w:spacing w:before="220"/>
        <w:ind w:left="540"/>
        <w:jc w:val="both"/>
      </w:pPr>
      <w:r>
        <w:t>Примечание:</w:t>
      </w:r>
    </w:p>
    <w:p w:rsidR="00B776C8" w:rsidRDefault="00B776C8">
      <w:pPr>
        <w:pStyle w:val="ConsPlusNormal"/>
        <w:spacing w:before="220"/>
        <w:ind w:firstLine="540"/>
        <w:jc w:val="both"/>
      </w:pPr>
      <w:proofErr w:type="gramStart"/>
      <w:r>
        <w:t xml:space="preserve">&lt;*&gt; Учитывая, что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12.01.1995 N 5-ФЗ "О ветеранах" предоставление мер социальной поддержки по оплате коммунальных услуг ограничено пределами нормативов потребления указанных услуг, установленных региональными нормативно-правовыми актами, мера социальной поддержки по оплате коммунальных услуг определяется путем сравнения размера меры социальной поддержки по оплате коммунальных услуг (далее - </w:t>
      </w:r>
      <w:proofErr w:type="spellStart"/>
      <w:r>
        <w:t>Рку</w:t>
      </w:r>
      <w:proofErr w:type="spellEnd"/>
      <w:r>
        <w:t>), определенного от фактического начисления за соответствующие коммунальные услуги (далее</w:t>
      </w:r>
      <w:proofErr w:type="gramEnd"/>
      <w:r>
        <w:t xml:space="preserve"> - </w:t>
      </w:r>
      <w:proofErr w:type="spellStart"/>
      <w:proofErr w:type="gramStart"/>
      <w:r>
        <w:t>Рфку</w:t>
      </w:r>
      <w:proofErr w:type="spellEnd"/>
      <w:r>
        <w:t xml:space="preserve">), с размером </w:t>
      </w:r>
      <w:proofErr w:type="spellStart"/>
      <w:r>
        <w:t>Рку</w:t>
      </w:r>
      <w:proofErr w:type="spellEnd"/>
      <w:r>
        <w:t xml:space="preserve">, определенного с учетом соответствующих нормативов потребления указанных услуг (далее - </w:t>
      </w:r>
      <w:proofErr w:type="spellStart"/>
      <w:r>
        <w:t>Рнку</w:t>
      </w:r>
      <w:proofErr w:type="spellEnd"/>
      <w:r>
        <w:t>):</w:t>
      </w:r>
      <w:proofErr w:type="gramEnd"/>
    </w:p>
    <w:p w:rsidR="00B776C8" w:rsidRDefault="00B776C8">
      <w:pPr>
        <w:pStyle w:val="ConsPlusNormal"/>
        <w:spacing w:before="220"/>
        <w:ind w:firstLine="540"/>
        <w:jc w:val="both"/>
      </w:pPr>
      <w:proofErr w:type="spellStart"/>
      <w:r>
        <w:t>Рку</w:t>
      </w:r>
      <w:proofErr w:type="spellEnd"/>
      <w:r>
        <w:t xml:space="preserve"> = </w:t>
      </w:r>
      <w:proofErr w:type="spellStart"/>
      <w:r>
        <w:t>Рфку</w:t>
      </w:r>
      <w:proofErr w:type="spellEnd"/>
      <w:r>
        <w:t xml:space="preserve">, при условии </w:t>
      </w:r>
      <w:proofErr w:type="spellStart"/>
      <w:r>
        <w:t>Рфку</w:t>
      </w:r>
      <w:proofErr w:type="spellEnd"/>
      <w:r>
        <w:t xml:space="preserve"> &lt;= </w:t>
      </w:r>
      <w:proofErr w:type="spellStart"/>
      <w:r>
        <w:t>Рнку</w:t>
      </w:r>
      <w:proofErr w:type="spellEnd"/>
      <w:r>
        <w:t>;</w:t>
      </w:r>
    </w:p>
    <w:p w:rsidR="00B776C8" w:rsidRDefault="00B776C8">
      <w:pPr>
        <w:pStyle w:val="ConsPlusNormal"/>
        <w:spacing w:before="220"/>
        <w:ind w:firstLine="540"/>
        <w:jc w:val="both"/>
      </w:pPr>
      <w:proofErr w:type="spellStart"/>
      <w:r>
        <w:t>Рку</w:t>
      </w:r>
      <w:proofErr w:type="spellEnd"/>
      <w:r>
        <w:t xml:space="preserve"> = </w:t>
      </w:r>
      <w:proofErr w:type="spellStart"/>
      <w:r>
        <w:t>Рнку</w:t>
      </w:r>
      <w:proofErr w:type="spellEnd"/>
      <w:r>
        <w:t xml:space="preserve">, при условии </w:t>
      </w:r>
      <w:proofErr w:type="spellStart"/>
      <w:r>
        <w:t>Рфку</w:t>
      </w:r>
      <w:proofErr w:type="spellEnd"/>
      <w:r>
        <w:t xml:space="preserve"> &gt; </w:t>
      </w:r>
      <w:proofErr w:type="spellStart"/>
      <w:r>
        <w:t>Рнку</w:t>
      </w:r>
      <w:proofErr w:type="spellEnd"/>
      <w:r>
        <w:t>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 xml:space="preserve">&lt;**&gt; Для определения размера Субсидии за отопление площадь жилого помещения не должна превышать нормы площади жилого помещения, утвержденной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23.12.2004 N 377-ПП/12 "О региональном стандарте социальной нормы площади жилья".</w:t>
      </w:r>
    </w:p>
    <w:p w:rsidR="00B776C8" w:rsidRDefault="00B776C8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Мурманской области от 06.05.2011 N 354 "О предоставлении коммунальных услуг собственникам и пользователям помещений в многоквартирных домах и жилых домов" и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Мурманской области от 11.03.2013 N 34 "Об утверждении нормативов потребления коммунальной услуги по отоплению" для расчета платы за отопление применяется коэффициент периодичности платежа в размере 0,75.</w:t>
      </w:r>
      <w:proofErr w:type="gramEnd"/>
    </w:p>
    <w:p w:rsidR="00B776C8" w:rsidRDefault="00B776C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7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76C8" w:rsidRDefault="00B776C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776C8" w:rsidRDefault="00B776C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графы 17, 21 и 25 в таблице отсутствуют.</w:t>
            </w:r>
          </w:p>
        </w:tc>
      </w:tr>
    </w:tbl>
    <w:p w:rsidR="00B776C8" w:rsidRDefault="00B776C8">
      <w:pPr>
        <w:pStyle w:val="ConsPlusNormal"/>
        <w:spacing w:before="280"/>
        <w:ind w:firstLine="540"/>
        <w:jc w:val="both"/>
      </w:pPr>
      <w:r>
        <w:t xml:space="preserve">Расчет размера Субсидии за коммунальные услуги по </w:t>
      </w:r>
      <w:hyperlink w:anchor="P318" w:history="1">
        <w:r>
          <w:rPr>
            <w:color w:val="0000FF"/>
          </w:rPr>
          <w:t>графам 9</w:t>
        </w:r>
      </w:hyperlink>
      <w:r>
        <w:t xml:space="preserve">, </w:t>
      </w:r>
      <w:hyperlink w:anchor="P322" w:history="1">
        <w:r>
          <w:rPr>
            <w:color w:val="0000FF"/>
          </w:rPr>
          <w:t>13</w:t>
        </w:r>
      </w:hyperlink>
      <w:r>
        <w:t>, 17, 21, 25 за неполный месяц выполняется как: плата за месяц / кол-во дней месяца x кол-во расчетных дней.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Приложение заполняется Получателем субсидии в части, его касающейся.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ind w:firstLine="540"/>
        <w:jc w:val="both"/>
      </w:pPr>
      <w:r>
        <w:t>Руководитель _______________________________________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Главный бухгалтер __________________________________</w:t>
      </w:r>
    </w:p>
    <w:p w:rsidR="00B776C8" w:rsidRDefault="00B776C8">
      <w:pPr>
        <w:pStyle w:val="ConsPlusNormal"/>
        <w:spacing w:before="220"/>
        <w:ind w:firstLine="540"/>
        <w:jc w:val="both"/>
      </w:pPr>
      <w:r>
        <w:t>М.П. (при наличии)</w:t>
      </w: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jc w:val="both"/>
      </w:pPr>
    </w:p>
    <w:p w:rsidR="00B776C8" w:rsidRDefault="00B77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58B2" w:rsidRDefault="00B758B2"/>
    <w:sectPr w:rsidR="00B758B2" w:rsidSect="000642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C8"/>
    <w:rsid w:val="004B1C21"/>
    <w:rsid w:val="00B758B2"/>
    <w:rsid w:val="00B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FF2FE3BF6C2C6955B317C432A6279B834874A879B5BDB4B66457C917FC2E2175AD1C09CB4D19465D46BF02B6317Dw8L4N" TargetMode="External"/><Relationship Id="rId18" Type="http://schemas.openxmlformats.org/officeDocument/2006/relationships/hyperlink" Target="consultantplus://offline/ref=13FF2FE3BF6C2C6955B317C432A6279B834874A876BEB5B3B4395DC14EF02C267AF2190EDA4D1A4E4347BD19BF652EC0A3AA72F61B133F1E86D8FEw9L7N" TargetMode="External"/><Relationship Id="rId26" Type="http://schemas.openxmlformats.org/officeDocument/2006/relationships/hyperlink" Target="consultantplus://offline/ref=13FF2FE3BF6C2C6955B317C432A6279B834874A879B5BDB4B66457C917FC2E2175AD1C09CB4D19465D46BF02B6317Dw8L4N" TargetMode="External"/><Relationship Id="rId39" Type="http://schemas.openxmlformats.org/officeDocument/2006/relationships/hyperlink" Target="consultantplus://offline/ref=13FF2FE3BF6C2C6955B317C432A6279B834874A87EBCB5B4B93000CB46A920247DFD4619DD04164F4347BD1DBC3A2BD5B2F27DFC0D0C3C029ADAFC95w3L7N" TargetMode="External"/><Relationship Id="rId21" Type="http://schemas.openxmlformats.org/officeDocument/2006/relationships/hyperlink" Target="consultantplus://offline/ref=13FF2FE3BF6C2C6955B317C432A6279B834874A87EBCB5B4B93000CB46A920247DFD4619DD04164F4347BD1CB23A2BD5B2F27DFC0D0C3C029ADAFC95w3L7N" TargetMode="External"/><Relationship Id="rId34" Type="http://schemas.openxmlformats.org/officeDocument/2006/relationships/hyperlink" Target="consultantplus://offline/ref=13FF2FE3BF6C2C6955B317C432A6279B834874A87EBCB5B4B93000CB46A920247DFD4619DD04164F4347BD1DB33A2BD5B2F27DFC0D0C3C029ADAFC95w3L7N" TargetMode="External"/><Relationship Id="rId42" Type="http://schemas.openxmlformats.org/officeDocument/2006/relationships/hyperlink" Target="consultantplus://offline/ref=13FF2FE3BF6C2C6955B317C432A6279B834874A87EBCB5B4B93000CB46A920247DFD4619DD04164F4347BD1EB03A2BD5B2F27DFC0D0C3C029ADAFC95w3L7N" TargetMode="External"/><Relationship Id="rId47" Type="http://schemas.openxmlformats.org/officeDocument/2006/relationships/hyperlink" Target="consultantplus://offline/ref=13FF2FE3BF6C2C6955B317C432A6279B834874A876BEB5B3B4395DC14EF02C267AF2190EDA4D1A4E4347BC19BF652EC0A3AA72F61B133F1E86D8FEw9L7N" TargetMode="External"/><Relationship Id="rId50" Type="http://schemas.openxmlformats.org/officeDocument/2006/relationships/hyperlink" Target="consultantplus://offline/ref=13FF2FE3BF6C2C6955B317C432A6279B834874A876BEB5B3B4395DC14EF02C267AF2190EDA4D1A4E4347BC19BF652EC0A3AA72F61B133F1E86D8FEw9L7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13FF2FE3BF6C2C6955B317C432A6279B834874A877BBB4B0B8395DC14EF02C267AF2190EDA4D1A4E4347BD19BF652EC0A3AA72F61B133F1E86D8FEw9L7N" TargetMode="External"/><Relationship Id="rId12" Type="http://schemas.openxmlformats.org/officeDocument/2006/relationships/hyperlink" Target="consultantplus://offline/ref=13FF2FE3BF6C2C6955B309C924CA799E874029A17CBFBEE3E166069C19F926713DBD404C9E401B4E444CE94DF0647286FEB971FC1B103D02w8L4N" TargetMode="External"/><Relationship Id="rId17" Type="http://schemas.openxmlformats.org/officeDocument/2006/relationships/hyperlink" Target="consultantplus://offline/ref=13FF2FE3BF6C2C6955B317C432A6279B834874A877BBB4B0B8395DC14EF02C267AF2190EDA4D1A4E4347BD19BF652EC0A3AA72F61B133F1E86D8FEw9L7N" TargetMode="External"/><Relationship Id="rId25" Type="http://schemas.openxmlformats.org/officeDocument/2006/relationships/hyperlink" Target="consultantplus://offline/ref=13FF2FE3BF6C2C6955B317C432A6279B834874A87EBCB5B4B93000CB46A920247DFD4619DD04164F4347BD1DB63A2BD5B2F27DFC0D0C3C029ADAFC95w3L7N" TargetMode="External"/><Relationship Id="rId33" Type="http://schemas.openxmlformats.org/officeDocument/2006/relationships/hyperlink" Target="consultantplus://offline/ref=13FF2FE3BF6C2C6955B317C432A6279B834874A87EBCB5B4B93000CB46A920247DFD4619DD04164F4347BD1DB13A2BD5B2F27DFC0D0C3C029ADAFC95w3L7N" TargetMode="External"/><Relationship Id="rId38" Type="http://schemas.openxmlformats.org/officeDocument/2006/relationships/hyperlink" Target="consultantplus://offline/ref=13FF2FE3BF6C2C6955B317C432A6279B834874A87EBCB5B4B93000CB46A920247DFD4619DD04164F4347BD1DBC3A2BD5B2F27DFC0D0C3C029ADAFC95w3L7N" TargetMode="External"/><Relationship Id="rId46" Type="http://schemas.openxmlformats.org/officeDocument/2006/relationships/hyperlink" Target="consultantplus://offline/ref=13FF2FE3BF6C2C6955B317C432A6279B834874A87EBCB5B0B53500CB46A920247DFD4619DD04164F4347BD1DB23A2BD5B2F27DFC0D0C3C029ADAFC95w3L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FF2FE3BF6C2C6955B317C432A6279B834874A877BEB6B2B8395DC14EF02C267AF2190EDA4D1A4E4347BD1BBF652EC0A3AA72F61B133F1E86D8FEw9L7N" TargetMode="External"/><Relationship Id="rId20" Type="http://schemas.openxmlformats.org/officeDocument/2006/relationships/hyperlink" Target="consultantplus://offline/ref=13FF2FE3BF6C2C6955B317C432A6279B834874A87EBCB5B4B93000CB46A920247DFD4619DD04164F4347BD1CB33A2BD5B2F27DFC0D0C3C029ADAFC95w3L7N" TargetMode="External"/><Relationship Id="rId29" Type="http://schemas.openxmlformats.org/officeDocument/2006/relationships/hyperlink" Target="consultantplus://offline/ref=13FF2FE3BF6C2C6955B317C432A6279B834874A87EBCB5B4B93000CB46A920247DFD4619DD04164F4347BD1DB63A2BD5B2F27DFC0D0C3C029ADAFC95w3L7N" TargetMode="External"/><Relationship Id="rId41" Type="http://schemas.openxmlformats.org/officeDocument/2006/relationships/hyperlink" Target="consultantplus://offline/ref=13FF2FE3BF6C2C6955B317C432A6279B834874A87EBCB5B4B93000CB46A920247DFD4619DD04164F4347BD1DBC3A2BD5B2F27DFC0D0C3C029ADAFC95w3L7N" TargetMode="External"/><Relationship Id="rId54" Type="http://schemas.openxmlformats.org/officeDocument/2006/relationships/hyperlink" Target="consultantplus://offline/ref=13FF2FE3BF6C2C6955B317C432A6279B834874A876BDB1B1B5395DC14EF02C267AF2191CDA15164C4B59BC1EAA337F86wFL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FF2FE3BF6C2C6955B317C432A6279B834874A877BEB6B2B8395DC14EF02C267AF2190EDA4D1A4E4347BD19BF652EC0A3AA72F61B133F1E86D8FEw9L7N" TargetMode="External"/><Relationship Id="rId11" Type="http://schemas.openxmlformats.org/officeDocument/2006/relationships/hyperlink" Target="consultantplus://offline/ref=13FF2FE3BF6C2C6955B309C924CA799E87452CA47AB8BEE3E166069C19F926712FBD18409C48054F4159BF1CB6w3L1N" TargetMode="External"/><Relationship Id="rId24" Type="http://schemas.openxmlformats.org/officeDocument/2006/relationships/hyperlink" Target="consultantplus://offline/ref=13FF2FE3BF6C2C6955B317C432A6279B834874A87EBCB5B4B93000CB46A920247DFD4619DD04164F4347BD1DB53A2BD5B2F27DFC0D0C3C029ADAFC95w3L7N" TargetMode="External"/><Relationship Id="rId32" Type="http://schemas.openxmlformats.org/officeDocument/2006/relationships/hyperlink" Target="consultantplus://offline/ref=13FF2FE3BF6C2C6955B317C432A6279B834874A87EBCB5B4B93000CB46A920247DFD4619DD04164F4347BD1DB73A2BD5B2F27DFC0D0C3C029ADAFC95w3L7N" TargetMode="External"/><Relationship Id="rId37" Type="http://schemas.openxmlformats.org/officeDocument/2006/relationships/hyperlink" Target="consultantplus://offline/ref=13FF2FE3BF6C2C6955B317C432A6279B834874A87EBCB5B4B93000CB46A920247DFD4619DD04164F4347BD1DBD3A2BD5B2F27DFC0D0C3C029ADAFC95w3L7N" TargetMode="External"/><Relationship Id="rId40" Type="http://schemas.openxmlformats.org/officeDocument/2006/relationships/hyperlink" Target="consultantplus://offline/ref=13FF2FE3BF6C2C6955B317C432A6279B834874A87EBCB5B4B93000CB46A920247DFD4619DD04164F4347BD1DBC3A2BD5B2F27DFC0D0C3C029ADAFC95w3L7N" TargetMode="External"/><Relationship Id="rId45" Type="http://schemas.openxmlformats.org/officeDocument/2006/relationships/hyperlink" Target="consultantplus://offline/ref=13FF2FE3BF6C2C6955B317C432A6279B834874A87EBCB5B4B93000CB46A920247DFD4619DD04164F4347BD1EB73A2BD5B2F27DFC0D0C3C029ADAFC95w3L7N" TargetMode="External"/><Relationship Id="rId53" Type="http://schemas.openxmlformats.org/officeDocument/2006/relationships/hyperlink" Target="consultantplus://offline/ref=13FF2FE3BF6C2C6955B309C924CA799E87462CA47BBDBEE3E166069C19F926712FBD18409C48054F4159BF1CB6w3L1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FF2FE3BF6C2C6955B317C432A6279B834874A877BEB6B2B8395DC14EF02C267AF2190EDA4D1A4E4347BD1ABF652EC0A3AA72F61B133F1E86D8FEw9L7N" TargetMode="External"/><Relationship Id="rId23" Type="http://schemas.openxmlformats.org/officeDocument/2006/relationships/hyperlink" Target="consultantplus://offline/ref=13FF2FE3BF6C2C6955B317C432A6279B834874A87EBCB5B4B93000CB46A920247DFD4619DD04164F4347BD1CBD3A2BD5B2F27DFC0D0C3C029ADAFC95w3L7N" TargetMode="External"/><Relationship Id="rId28" Type="http://schemas.openxmlformats.org/officeDocument/2006/relationships/hyperlink" Target="consultantplus://offline/ref=13FF2FE3BF6C2C6955B317C432A6279B834874A876BEB5B3B4395DC14EF02C267AF2190EDA4D1A4E4347BD1ABF652EC0A3AA72F61B133F1E86D8FEw9L7N" TargetMode="External"/><Relationship Id="rId36" Type="http://schemas.openxmlformats.org/officeDocument/2006/relationships/hyperlink" Target="consultantplus://offline/ref=13FF2FE3BF6C2C6955B317C432A6279B834874A876BEB5B3B4395DC14EF02C267AF2190EDA4D1A4E4347BC1FBF652EC0A3AA72F61B133F1E86D8FEw9L7N" TargetMode="External"/><Relationship Id="rId49" Type="http://schemas.openxmlformats.org/officeDocument/2006/relationships/hyperlink" Target="consultantplus://offline/ref=13FF2FE3BF6C2C6955B317C432A6279B834874A87EBDB4B5BC395DC14EF02C267AF2191CDA15164C4B59BC1EAA337F86wFL6N" TargetMode="External"/><Relationship Id="rId10" Type="http://schemas.openxmlformats.org/officeDocument/2006/relationships/hyperlink" Target="consultantplus://offline/ref=13FF2FE3BF6C2C6955B309C924CA799E87442BAC7EBCBEE3E166069C19F926713DBD404C9E431E49454CE94DF0647286FEB971FC1B103D02w8L4N" TargetMode="External"/><Relationship Id="rId19" Type="http://schemas.openxmlformats.org/officeDocument/2006/relationships/hyperlink" Target="consultantplus://offline/ref=13FF2FE3BF6C2C6955B317C432A6279B834874A87EBCB5B4B93000CB46A920247DFD4619DD04164F4347BD1CB13A2BD5B2F27DFC0D0C3C029ADAFC95w3L7N" TargetMode="External"/><Relationship Id="rId31" Type="http://schemas.openxmlformats.org/officeDocument/2006/relationships/hyperlink" Target="consultantplus://offline/ref=13FF2FE3BF6C2C6955B317C432A6279B834874A87EBCB5B4B93000CB46A920247DFD4619DD04164F4347BD1DB63A2BD5B2F27DFC0D0C3C029ADAFC95w3L7N" TargetMode="External"/><Relationship Id="rId44" Type="http://schemas.openxmlformats.org/officeDocument/2006/relationships/hyperlink" Target="consultantplus://offline/ref=13FF2FE3BF6C2C6955B317C432A6279B834874A877BFBDBDBF395DC14EF02C267AF2190EDA4D1A4E4347BC1DBF652EC0A3AA72F61B133F1E86D8FEw9L7N" TargetMode="External"/><Relationship Id="rId52" Type="http://schemas.openxmlformats.org/officeDocument/2006/relationships/hyperlink" Target="consultantplus://offline/ref=13FF2FE3BF6C2C6955B317C432A6279B834874A87EBDB4B5BC395DC14EF02C267AF2191CDA15164C4B59BC1EAA337F86wFL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FF2FE3BF6C2C6955B317C432A6279B834874A87EBCB5B4B93000CB46A920247DFD4619DD04164F4347BD1CB13A2BD5B2F27DFC0D0C3C029ADAFC95w3L7N" TargetMode="External"/><Relationship Id="rId14" Type="http://schemas.openxmlformats.org/officeDocument/2006/relationships/hyperlink" Target="consultantplus://offline/ref=13FF2FE3BF6C2C6955B317C432A6279B834874A87EBCB6BCBD3700CB46A920247DFD4619DD04164F4345BE1AB13A2BD5B2F27DFC0D0C3C029ADAFC95w3L7N" TargetMode="External"/><Relationship Id="rId22" Type="http://schemas.openxmlformats.org/officeDocument/2006/relationships/hyperlink" Target="consultantplus://offline/ref=13FF2FE3BF6C2C6955B317C432A6279B834874A87EBCB6BCBD3700CB46A920247DFD4619DD04164F4345BE1AB13A2BD5B2F27DFC0D0C3C029ADAFC95w3L7N" TargetMode="External"/><Relationship Id="rId27" Type="http://schemas.openxmlformats.org/officeDocument/2006/relationships/hyperlink" Target="consultantplus://offline/ref=13FF2FE3BF6C2C6955B317C432A6279B834874A876BEB5B3B4395DC14EF02C267AF2190EDA4D1A4E4347BD1BBF652EC0A3AA72F61B133F1E86D8FEw9L7N" TargetMode="External"/><Relationship Id="rId30" Type="http://schemas.openxmlformats.org/officeDocument/2006/relationships/hyperlink" Target="consultantplus://offline/ref=13FF2FE3BF6C2C6955B317C432A6279B834874A87EBCB5B4B93000CB46A920247DFD4619DD04164F4347BD1DB63A2BD5B2F27DFC0D0C3C029ADAFC95w3L7N" TargetMode="External"/><Relationship Id="rId35" Type="http://schemas.openxmlformats.org/officeDocument/2006/relationships/hyperlink" Target="consultantplus://offline/ref=13FF2FE3BF6C2C6955B317C432A6279B834874A876BEB5B3B4395DC14EF02C267AF2190EDA4D1A4E4347BD15BF652EC0A3AA72F61B133F1E86D8FEw9L7N" TargetMode="External"/><Relationship Id="rId43" Type="http://schemas.openxmlformats.org/officeDocument/2006/relationships/hyperlink" Target="consultantplus://offline/ref=13FF2FE3BF6C2C6955B317C432A6279B834874A87EBCB5B4B93000CB46A920247DFD4619DD04164F4347BD1EB73A2BD5B2F27DFC0D0C3C029ADAFC95w3L7N" TargetMode="External"/><Relationship Id="rId48" Type="http://schemas.openxmlformats.org/officeDocument/2006/relationships/hyperlink" Target="consultantplus://offline/ref=13FF2FE3BF6C2C6955B317C432A6279B834874A876BEB5B3B4395DC14EF02C267AF2190EDA4D1A4E4347BC19BF652EC0A3AA72F61B133F1E86D8FEw9L7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13FF2FE3BF6C2C6955B317C432A6279B834874A876BEB5B3B4395DC14EF02C267AF2190EDA4D1A4E4347BD19BF652EC0A3AA72F61B133F1E86D8FEw9L7N" TargetMode="External"/><Relationship Id="rId51" Type="http://schemas.openxmlformats.org/officeDocument/2006/relationships/hyperlink" Target="consultantplus://offline/ref=13FF2FE3BF6C2C6955B309C924CA799E87442BA27BB5BEE3E166069C19F926712FBD18409C48054F4159BF1CB6w3L1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Тереновая Татьяна Владимировна</cp:lastModifiedBy>
  <cp:revision>2</cp:revision>
  <dcterms:created xsi:type="dcterms:W3CDTF">2020-12-28T13:13:00Z</dcterms:created>
  <dcterms:modified xsi:type="dcterms:W3CDTF">2020-12-28T13:13:00Z</dcterms:modified>
</cp:coreProperties>
</file>