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F51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5348903" w:edGrp="everyone"/>
      <w:r>
        <w:rPr>
          <w:rFonts w:eastAsia="Times New Roman"/>
          <w:szCs w:val="20"/>
          <w:lang w:eastAsia="ru-RU"/>
        </w:rPr>
        <w:t xml:space="preserve">         </w:t>
      </w:r>
      <w:permEnd w:id="653489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7299311" w:edGrp="everyone"/>
      <w:r>
        <w:rPr>
          <w:rFonts w:eastAsia="Times New Roman"/>
          <w:szCs w:val="20"/>
          <w:lang w:eastAsia="ru-RU"/>
        </w:rPr>
        <w:t xml:space="preserve">    </w:t>
      </w:r>
      <w:r w:rsidR="003E5322">
        <w:rPr>
          <w:rFonts w:eastAsia="Times New Roman"/>
          <w:szCs w:val="20"/>
          <w:lang w:eastAsia="ru-RU"/>
        </w:rPr>
        <w:t xml:space="preserve">  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</w:t>
      </w:r>
      <w:permEnd w:id="372993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12293305" w:edGrp="everyone" w:displacedByCustomXml="prev"/>
        <w:p w:rsidR="00AF5102" w:rsidRDefault="003E532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</w:t>
              </w:r>
              <w:r w:rsidR="00AF5102">
                <w:rPr>
                  <w:rFonts w:eastAsia="Times New Roman"/>
                  <w:b/>
                  <w:szCs w:val="20"/>
                  <w:lang w:eastAsia="ru-RU"/>
                </w:rPr>
                <w:t xml:space="preserve">постановление 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администрации города Мурманска </w:t>
              </w:r>
              <w:r w:rsidR="004968EA">
                <w:rPr>
                  <w:b/>
                </w:rPr>
                <w:t>от 30.03.2023 № 1191 «О</w:t>
              </w:r>
              <w:r w:rsidR="004968EA" w:rsidRPr="00B27241">
                <w:rPr>
                  <w:b/>
                </w:rPr>
                <w:t xml:space="preserve">б утверждении порядка формирования перечня </w:t>
              </w:r>
              <w:r w:rsidR="004968EA">
                <w:rPr>
                  <w:b/>
                </w:rPr>
                <w:t xml:space="preserve">дворовых </w:t>
              </w:r>
              <w:r w:rsidR="004968EA" w:rsidRPr="00B27241">
                <w:rPr>
                  <w:b/>
                </w:rPr>
                <w:t>территорий, в отношении которых планируется выполнение мероприятий по ямо</w:t>
              </w:r>
              <w:r w:rsidR="004968EA">
                <w:rPr>
                  <w:b/>
                </w:rPr>
                <w:t>чному ремонту дворовых проездов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</w:p>
        <w:p w:rsidR="00FD3B16" w:rsidRPr="00FD3B16" w:rsidRDefault="00B5559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D31804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b/>
              <w:szCs w:val="20"/>
            </w:rPr>
            <w:t xml:space="preserve"> </w:t>
          </w:r>
          <w:r w:rsidRPr="00B5559B">
            <w:rPr>
              <w:b/>
            </w:rPr>
            <w:t>от 04.05.2023 № 1635</w:t>
          </w:r>
          <w:r w:rsidR="00AF5102">
            <w:rPr>
              <w:b/>
            </w:rPr>
            <w:t>, от 09.02.2024 № 498</w:t>
          </w:r>
          <w:r w:rsidRPr="00B5559B">
            <w:rPr>
              <w:b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0122933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68E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3898045" w:edGrp="everyone"/>
      <w:r w:rsidRPr="004968EA">
        <w:rPr>
          <w:szCs w:val="28"/>
        </w:rPr>
        <w:t>В соответствии с Правилами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утвержденными постановлением Правительства Мурманской области от 13.11.2020 № 795-ПП, 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8538980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F5102" w:rsidRDefault="00D95E36" w:rsidP="00506050">
      <w:pPr>
        <w:spacing w:after="0" w:line="240" w:lineRule="auto"/>
        <w:ind w:firstLine="709"/>
        <w:jc w:val="both"/>
        <w:rPr>
          <w:szCs w:val="28"/>
        </w:rPr>
      </w:pPr>
      <w:permStart w:id="469053610" w:edGrp="everyone"/>
      <w:r w:rsidRPr="00A73867">
        <w:rPr>
          <w:szCs w:val="28"/>
        </w:rPr>
        <w:t>1.</w:t>
      </w:r>
      <w:r w:rsidR="00C54221" w:rsidRPr="00A73867">
        <w:rPr>
          <w:szCs w:val="28"/>
        </w:rPr>
        <w:t> </w:t>
      </w:r>
      <w:r w:rsidR="00AF5102">
        <w:rPr>
          <w:szCs w:val="28"/>
        </w:rPr>
        <w:t xml:space="preserve">Внести в преамбулу </w:t>
      </w:r>
      <w:r w:rsidR="00AF5102" w:rsidRPr="00A73867">
        <w:rPr>
          <w:szCs w:val="28"/>
        </w:rPr>
        <w:t>постановлени</w:t>
      </w:r>
      <w:r w:rsidR="00AF5102">
        <w:rPr>
          <w:szCs w:val="28"/>
        </w:rPr>
        <w:t>я</w:t>
      </w:r>
      <w:r w:rsidR="00AF5102" w:rsidRPr="00A73867">
        <w:rPr>
          <w:szCs w:val="28"/>
        </w:rPr>
        <w:t xml:space="preserve"> администрации города Мурманска от 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 (в ред. постановлени</w:t>
      </w:r>
      <w:r w:rsidR="00D31804">
        <w:rPr>
          <w:szCs w:val="28"/>
        </w:rPr>
        <w:t>й</w:t>
      </w:r>
      <w:r w:rsidR="00AF5102" w:rsidRPr="00A73867">
        <w:rPr>
          <w:b/>
          <w:szCs w:val="28"/>
        </w:rPr>
        <w:t xml:space="preserve"> </w:t>
      </w:r>
      <w:r w:rsidR="00AF5102" w:rsidRPr="00A73867">
        <w:rPr>
          <w:szCs w:val="28"/>
        </w:rPr>
        <w:t>от 04.05.2023 № 1635</w:t>
      </w:r>
      <w:r w:rsidR="00D31804">
        <w:rPr>
          <w:szCs w:val="28"/>
        </w:rPr>
        <w:t>, от 09.02.2024 № 498</w:t>
      </w:r>
      <w:r w:rsidR="00AF5102" w:rsidRPr="00A73867">
        <w:rPr>
          <w:szCs w:val="28"/>
        </w:rPr>
        <w:t>) следующие изменения:</w:t>
      </w:r>
    </w:p>
    <w:p w:rsidR="00AF5102" w:rsidRPr="00D31804" w:rsidRDefault="00D31804" w:rsidP="00D31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proofErr w:type="gramStart"/>
      <w:r>
        <w:rPr>
          <w:szCs w:val="28"/>
        </w:rPr>
        <w:t>Слова «</w:t>
      </w:r>
      <w:r w:rsidRPr="004968EA">
        <w:rPr>
          <w:szCs w:val="28"/>
        </w:rPr>
        <w:t>Правилами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утвержденными постановлением Правительства Мурманской области от 13.11.2020 № 795-ПП</w:t>
      </w:r>
      <w:r>
        <w:rPr>
          <w:szCs w:val="28"/>
        </w:rPr>
        <w:t xml:space="preserve">», заменить словами </w:t>
      </w:r>
      <w:r w:rsidRPr="00D31804">
        <w:rPr>
          <w:szCs w:val="28"/>
        </w:rPr>
        <w:t>«</w:t>
      </w:r>
      <w:r w:rsidRPr="00D31804">
        <w:rPr>
          <w:szCs w:val="28"/>
          <w:lang w:eastAsia="ru-RU"/>
        </w:rPr>
        <w:t>Правила</w:t>
      </w:r>
      <w:r>
        <w:rPr>
          <w:szCs w:val="28"/>
          <w:lang w:eastAsia="ru-RU"/>
        </w:rPr>
        <w:t>ми</w:t>
      </w:r>
      <w:r w:rsidRPr="00D31804">
        <w:rPr>
          <w:szCs w:val="28"/>
          <w:lang w:eastAsia="ru-RU"/>
        </w:rPr>
        <w:t xml:space="preserve"> 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</w:t>
      </w:r>
      <w:proofErr w:type="gramEnd"/>
      <w:r w:rsidRPr="00D31804">
        <w:rPr>
          <w:szCs w:val="28"/>
          <w:lang w:eastAsia="ru-RU"/>
        </w:rPr>
        <w:t xml:space="preserve"> счет средств дорожного фонда</w:t>
      </w:r>
      <w:r>
        <w:rPr>
          <w:szCs w:val="28"/>
          <w:lang w:eastAsia="ru-RU"/>
        </w:rPr>
        <w:t xml:space="preserve">, </w:t>
      </w:r>
      <w:proofErr w:type="gramStart"/>
      <w:r w:rsidRPr="004968EA">
        <w:rPr>
          <w:szCs w:val="28"/>
        </w:rPr>
        <w:t>утвержденными</w:t>
      </w:r>
      <w:proofErr w:type="gramEnd"/>
      <w:r w:rsidRPr="004968EA">
        <w:rPr>
          <w:szCs w:val="28"/>
        </w:rPr>
        <w:t xml:space="preserve"> постановлением Правительства Мурманской области</w:t>
      </w:r>
      <w:r w:rsidRPr="00D3180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постановлением Правительства Мурманской области от 28.12.2024 № 991-ПП</w:t>
      </w:r>
      <w:r w:rsidRPr="00D31804">
        <w:rPr>
          <w:szCs w:val="28"/>
        </w:rPr>
        <w:t>»</w:t>
      </w:r>
      <w:r>
        <w:rPr>
          <w:szCs w:val="28"/>
        </w:rPr>
        <w:t>.</w:t>
      </w:r>
    </w:p>
    <w:p w:rsidR="00AF5102" w:rsidRDefault="00D31804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31804">
        <w:rPr>
          <w:szCs w:val="28"/>
        </w:rPr>
        <w:t xml:space="preserve">Внести </w:t>
      </w:r>
      <w:r w:rsidRPr="00D31804">
        <w:rPr>
          <w:rFonts w:eastAsia="Times New Roman"/>
          <w:szCs w:val="20"/>
          <w:lang w:eastAsia="ru-RU"/>
        </w:rPr>
        <w:t>в постановление</w:t>
      </w:r>
      <w:r w:rsidRPr="00D31804">
        <w:rPr>
          <w:szCs w:val="28"/>
        </w:rPr>
        <w:t xml:space="preserve"> </w:t>
      </w:r>
      <w:r w:rsidRPr="00A73867">
        <w:rPr>
          <w:szCs w:val="28"/>
        </w:rPr>
        <w:t xml:space="preserve">администрации города Мурманска от 30.03.2023 № 1191 «Об утверждении порядка формирования перечня дворовых территорий, в отношении которых планируется выполнение мероприятий по </w:t>
      </w:r>
      <w:r w:rsidRPr="00A73867">
        <w:rPr>
          <w:szCs w:val="28"/>
        </w:rPr>
        <w:lastRenderedPageBreak/>
        <w:t>ямочному ремонту дворовых проездов» (в ред. постановлени</w:t>
      </w:r>
      <w:r>
        <w:rPr>
          <w:szCs w:val="28"/>
        </w:rPr>
        <w:t>й</w:t>
      </w:r>
      <w:r w:rsidRPr="00A73867">
        <w:rPr>
          <w:b/>
          <w:szCs w:val="28"/>
        </w:rPr>
        <w:t xml:space="preserve"> </w:t>
      </w:r>
      <w:r w:rsidRPr="00A73867">
        <w:rPr>
          <w:szCs w:val="28"/>
        </w:rPr>
        <w:t>от 04.05.2023</w:t>
      </w:r>
      <w:r w:rsidR="00180D25">
        <w:rPr>
          <w:szCs w:val="28"/>
        </w:rPr>
        <w:t xml:space="preserve">    </w:t>
      </w:r>
      <w:r w:rsidRPr="00A73867">
        <w:rPr>
          <w:szCs w:val="28"/>
        </w:rPr>
        <w:t xml:space="preserve"> № 1635</w:t>
      </w:r>
      <w:r>
        <w:rPr>
          <w:szCs w:val="28"/>
        </w:rPr>
        <w:t>, от 09.02.2024 № 498</w:t>
      </w:r>
      <w:r w:rsidRPr="00A73867">
        <w:rPr>
          <w:szCs w:val="28"/>
        </w:rPr>
        <w:t>) следующие изменения:</w:t>
      </w:r>
    </w:p>
    <w:p w:rsidR="00A84821" w:rsidRDefault="00497CCC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 П</w:t>
      </w:r>
      <w:r w:rsidR="00D31804">
        <w:rPr>
          <w:szCs w:val="28"/>
        </w:rPr>
        <w:t xml:space="preserve">ункт 1 </w:t>
      </w:r>
      <w:r w:rsidR="00A84821">
        <w:rPr>
          <w:szCs w:val="28"/>
        </w:rPr>
        <w:t xml:space="preserve">изложить в новой редакции: </w:t>
      </w:r>
    </w:p>
    <w:p w:rsidR="00D31804" w:rsidRDefault="00A84821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«1. Утвердить порядок формирования перечня дворовых территорий, в отношении которых планируется выполнение мероприятий по ямочному ремонту дворовых проездов, порядок проведения голосования на портале</w:t>
      </w:r>
      <w:r w:rsidR="009A23C0">
        <w:rPr>
          <w:szCs w:val="28"/>
        </w:rPr>
        <w:t xml:space="preserve"> </w:t>
      </w:r>
      <w:r>
        <w:rPr>
          <w:szCs w:val="28"/>
        </w:rPr>
        <w:t xml:space="preserve"> «Наш Север», согласно приложению к настоящему постановлению»</w:t>
      </w:r>
      <w:r w:rsidR="00497CCC">
        <w:rPr>
          <w:szCs w:val="28"/>
        </w:rPr>
        <w:t>.</w:t>
      </w:r>
    </w:p>
    <w:p w:rsidR="00180D25" w:rsidRDefault="00180D25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180D25">
        <w:rPr>
          <w:szCs w:val="28"/>
        </w:rPr>
        <w:t xml:space="preserve">Внести изменения в приложение к </w:t>
      </w:r>
      <w:r w:rsidRPr="00180D25">
        <w:rPr>
          <w:rFonts w:eastAsia="Times New Roman"/>
          <w:szCs w:val="20"/>
          <w:lang w:eastAsia="ru-RU"/>
        </w:rPr>
        <w:t>постановлению</w:t>
      </w:r>
      <w:r w:rsidRPr="00180D25">
        <w:rPr>
          <w:szCs w:val="28"/>
        </w:rPr>
        <w:t xml:space="preserve"> </w:t>
      </w:r>
      <w:r w:rsidRPr="00A73867">
        <w:rPr>
          <w:szCs w:val="28"/>
        </w:rPr>
        <w:t>администрации города Мурманска от 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 (в ред. постановлени</w:t>
      </w:r>
      <w:r>
        <w:rPr>
          <w:szCs w:val="28"/>
        </w:rPr>
        <w:t>й</w:t>
      </w:r>
      <w:r w:rsidRPr="00A73867">
        <w:rPr>
          <w:b/>
          <w:szCs w:val="28"/>
        </w:rPr>
        <w:t xml:space="preserve"> </w:t>
      </w:r>
      <w:r w:rsidRPr="00A73867">
        <w:rPr>
          <w:szCs w:val="28"/>
        </w:rPr>
        <w:t>от 04.05.2023</w:t>
      </w:r>
      <w:r>
        <w:rPr>
          <w:szCs w:val="28"/>
        </w:rPr>
        <w:t xml:space="preserve"> </w:t>
      </w:r>
      <w:r w:rsidRPr="00A73867">
        <w:rPr>
          <w:szCs w:val="28"/>
        </w:rPr>
        <w:t>№ 1635</w:t>
      </w:r>
      <w:r>
        <w:rPr>
          <w:szCs w:val="28"/>
        </w:rPr>
        <w:t>, от 09.02.2024 № 498</w:t>
      </w:r>
      <w:r w:rsidRPr="00A73867">
        <w:rPr>
          <w:szCs w:val="28"/>
        </w:rPr>
        <w:t>)</w:t>
      </w:r>
      <w:r w:rsidRPr="00180D25">
        <w:rPr>
          <w:bCs/>
          <w:szCs w:val="28"/>
          <w:lang w:eastAsia="ru-RU"/>
        </w:rPr>
        <w:t xml:space="preserve"> и изложить его в новой редакции согласно приложению к настоящему постановлению</w:t>
      </w:r>
      <w:r>
        <w:rPr>
          <w:bCs/>
          <w:szCs w:val="28"/>
          <w:lang w:eastAsia="ru-RU"/>
        </w:rPr>
        <w:t>.</w:t>
      </w:r>
    </w:p>
    <w:p w:rsidR="00D95E36" w:rsidRPr="00A73867" w:rsidRDefault="00180D25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A3623" w:rsidRPr="00A73867">
        <w:rPr>
          <w:szCs w:val="28"/>
        </w:rPr>
        <w:t>.</w:t>
      </w:r>
      <w:r w:rsidR="009A3623" w:rsidRPr="00A73867">
        <w:rPr>
          <w:szCs w:val="28"/>
          <w:lang w:val="en-US"/>
        </w:rPr>
        <w:t> </w:t>
      </w:r>
      <w:r w:rsidR="008F5394" w:rsidRPr="00A73867">
        <w:rPr>
          <w:szCs w:val="28"/>
        </w:rPr>
        <w:t>Отделу информационно</w:t>
      </w:r>
      <w:r w:rsidR="003C7766" w:rsidRPr="00A73867">
        <w:rPr>
          <w:szCs w:val="28"/>
        </w:rPr>
        <w:t>-</w:t>
      </w:r>
      <w:r w:rsidR="00D95E36" w:rsidRPr="00A73867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95E36" w:rsidRPr="00A73867">
        <w:rPr>
          <w:szCs w:val="28"/>
        </w:rPr>
        <w:t>разместить</w:t>
      </w:r>
      <w:proofErr w:type="gramEnd"/>
      <w:r w:rsidR="00D95E36" w:rsidRPr="00A73867">
        <w:rPr>
          <w:szCs w:val="28"/>
        </w:rPr>
        <w:t xml:space="preserve"> настоящее постановление</w:t>
      </w:r>
      <w:r w:rsidR="00A10B5B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95E36" w:rsidRPr="00A73867" w:rsidRDefault="00180D25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95E36" w:rsidRPr="00A73867">
        <w:rPr>
          <w:szCs w:val="28"/>
        </w:rPr>
        <w:t>. Редакции газеты «Вечерний Мурманск» (</w:t>
      </w:r>
      <w:r w:rsidR="0048794B">
        <w:rPr>
          <w:rFonts w:eastAsia="Times New Roman"/>
          <w:szCs w:val="28"/>
          <w:lang w:eastAsia="ru-RU"/>
        </w:rPr>
        <w:t>Минко К.А</w:t>
      </w:r>
      <w:r w:rsidR="0048794B" w:rsidRPr="00D44128">
        <w:rPr>
          <w:rFonts w:eastAsia="Times New Roman"/>
          <w:szCs w:val="28"/>
          <w:lang w:eastAsia="ru-RU"/>
        </w:rPr>
        <w:t>.</w:t>
      </w:r>
      <w:r w:rsidR="00D95E36" w:rsidRPr="00A73867">
        <w:rPr>
          <w:szCs w:val="28"/>
        </w:rPr>
        <w:t>) опубликовать настоящее постановление</w:t>
      </w:r>
      <w:r w:rsidR="00A9793E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>.</w:t>
      </w:r>
    </w:p>
    <w:p w:rsidR="00D95E36" w:rsidRPr="00A73867" w:rsidRDefault="00180D25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D95E36" w:rsidRPr="00A73867">
        <w:rPr>
          <w:szCs w:val="28"/>
        </w:rPr>
        <w:t>. </w:t>
      </w:r>
      <w:r w:rsidR="00D95E36" w:rsidRPr="00A73867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1C2302" w:rsidRPr="00A73867">
        <w:rPr>
          <w:color w:val="000000"/>
          <w:szCs w:val="28"/>
        </w:rPr>
        <w:t>.</w:t>
      </w:r>
    </w:p>
    <w:p w:rsidR="00683347" w:rsidRDefault="00180D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D95E36" w:rsidRPr="00A73867">
        <w:rPr>
          <w:szCs w:val="28"/>
        </w:rPr>
        <w:t>. </w:t>
      </w:r>
      <w:proofErr w:type="gramStart"/>
      <w:r w:rsidR="00EE6593" w:rsidRPr="00EE6593">
        <w:rPr>
          <w:rFonts w:eastAsia="Times New Roman"/>
          <w:szCs w:val="28"/>
          <w:lang w:eastAsia="ru-RU"/>
        </w:rPr>
        <w:t>Контроль за</w:t>
      </w:r>
      <w:proofErr w:type="gramEnd"/>
      <w:r w:rsidR="00EE6593" w:rsidRPr="00EE6593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</w:t>
      </w:r>
      <w:r w:rsidR="00EE6593">
        <w:rPr>
          <w:rFonts w:eastAsia="Times New Roman"/>
          <w:szCs w:val="28"/>
          <w:lang w:eastAsia="ru-RU"/>
        </w:rPr>
        <w:t>.</w:t>
      </w:r>
      <w:permEnd w:id="4690536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175A6" w:rsidRDefault="00A175A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320619794" w:edGrp="everyone"/>
      <w:r>
        <w:rPr>
          <w:b/>
          <w:szCs w:val="28"/>
        </w:rPr>
        <w:t>Г</w:t>
      </w:r>
      <w:r w:rsidR="00D95E36" w:rsidRPr="00D95E36">
        <w:rPr>
          <w:b/>
          <w:szCs w:val="28"/>
        </w:rPr>
        <w:t>лав</w:t>
      </w:r>
      <w:r>
        <w:rPr>
          <w:b/>
          <w:szCs w:val="28"/>
        </w:rPr>
        <w:t>а</w:t>
      </w:r>
      <w:r w:rsidR="00D95E36" w:rsidRPr="00D95E36">
        <w:rPr>
          <w:b/>
          <w:szCs w:val="28"/>
        </w:rPr>
        <w:t xml:space="preserve"> </w:t>
      </w:r>
    </w:p>
    <w:p w:rsidR="00FD3B16" w:rsidRPr="00A175A6" w:rsidRDefault="00D95E3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 w:rsidRPr="00D95E36">
        <w:rPr>
          <w:b/>
          <w:szCs w:val="28"/>
        </w:rPr>
        <w:t xml:space="preserve">города Мурманска </w:t>
      </w:r>
      <w:r w:rsidR="004968EA">
        <w:rPr>
          <w:b/>
          <w:szCs w:val="28"/>
        </w:rPr>
        <w:t xml:space="preserve">                     </w:t>
      </w:r>
      <w:r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                 </w:t>
      </w:r>
      <w:r w:rsidR="003D4759">
        <w:rPr>
          <w:b/>
          <w:szCs w:val="28"/>
        </w:rPr>
        <w:t xml:space="preserve">    </w:t>
      </w:r>
      <w:r w:rsidR="00383135">
        <w:rPr>
          <w:b/>
          <w:szCs w:val="28"/>
        </w:rPr>
        <w:t xml:space="preserve">   </w:t>
      </w:r>
      <w:r w:rsidRPr="00D95E36">
        <w:rPr>
          <w:b/>
          <w:szCs w:val="28"/>
        </w:rPr>
        <w:t xml:space="preserve"> </w:t>
      </w:r>
      <w:r w:rsidR="00A175A6">
        <w:rPr>
          <w:b/>
          <w:szCs w:val="28"/>
        </w:rPr>
        <w:t xml:space="preserve">Ю.В. </w:t>
      </w:r>
      <w:proofErr w:type="spellStart"/>
      <w:r w:rsidR="00A175A6">
        <w:rPr>
          <w:b/>
          <w:szCs w:val="28"/>
        </w:rPr>
        <w:t>Сердечкин</w:t>
      </w:r>
      <w:permEnd w:id="320619794"/>
      <w:proofErr w:type="spellEnd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04" w:rsidRDefault="00D31804" w:rsidP="00534CFE">
      <w:pPr>
        <w:spacing w:after="0" w:line="240" w:lineRule="auto"/>
      </w:pPr>
      <w:r>
        <w:separator/>
      </w:r>
    </w:p>
  </w:endnote>
  <w:endnote w:type="continuationSeparator" w:id="0">
    <w:p w:rsidR="00D31804" w:rsidRDefault="00D3180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04" w:rsidRDefault="00D31804" w:rsidP="00534CFE">
      <w:pPr>
        <w:spacing w:after="0" w:line="240" w:lineRule="auto"/>
      </w:pPr>
      <w:r>
        <w:separator/>
      </w:r>
    </w:p>
  </w:footnote>
  <w:footnote w:type="continuationSeparator" w:id="0">
    <w:p w:rsidR="00D31804" w:rsidRDefault="00D3180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D31804" w:rsidRDefault="00D318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3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75F5"/>
    <w:rsid w:val="000A33F9"/>
    <w:rsid w:val="000A4881"/>
    <w:rsid w:val="00102425"/>
    <w:rsid w:val="00121BAC"/>
    <w:rsid w:val="00124113"/>
    <w:rsid w:val="00152E0D"/>
    <w:rsid w:val="00162C0D"/>
    <w:rsid w:val="0017427B"/>
    <w:rsid w:val="00180C58"/>
    <w:rsid w:val="00180D25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8113A"/>
    <w:rsid w:val="002B3B64"/>
    <w:rsid w:val="002D2086"/>
    <w:rsid w:val="002D2BD1"/>
    <w:rsid w:val="002F2311"/>
    <w:rsid w:val="002F4A39"/>
    <w:rsid w:val="00311263"/>
    <w:rsid w:val="00316F7C"/>
    <w:rsid w:val="00355EAC"/>
    <w:rsid w:val="00383135"/>
    <w:rsid w:val="003A172E"/>
    <w:rsid w:val="003C7766"/>
    <w:rsid w:val="003D4759"/>
    <w:rsid w:val="003E5322"/>
    <w:rsid w:val="003F69D6"/>
    <w:rsid w:val="00435406"/>
    <w:rsid w:val="00451559"/>
    <w:rsid w:val="00455A9C"/>
    <w:rsid w:val="0047067D"/>
    <w:rsid w:val="0048794B"/>
    <w:rsid w:val="004968EA"/>
    <w:rsid w:val="00497CCC"/>
    <w:rsid w:val="004A157E"/>
    <w:rsid w:val="004C6018"/>
    <w:rsid w:val="00504E4C"/>
    <w:rsid w:val="00506050"/>
    <w:rsid w:val="00533E8A"/>
    <w:rsid w:val="00534CFE"/>
    <w:rsid w:val="00542AE6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A60D2"/>
    <w:rsid w:val="006C473A"/>
    <w:rsid w:val="006C713C"/>
    <w:rsid w:val="007251AB"/>
    <w:rsid w:val="00750D3E"/>
    <w:rsid w:val="0075485C"/>
    <w:rsid w:val="007833C5"/>
    <w:rsid w:val="0079419C"/>
    <w:rsid w:val="007E6131"/>
    <w:rsid w:val="007E6F79"/>
    <w:rsid w:val="00806B47"/>
    <w:rsid w:val="00812E9A"/>
    <w:rsid w:val="00812F07"/>
    <w:rsid w:val="00815857"/>
    <w:rsid w:val="00857062"/>
    <w:rsid w:val="008A20CE"/>
    <w:rsid w:val="008A4CC6"/>
    <w:rsid w:val="008D34D6"/>
    <w:rsid w:val="008D6020"/>
    <w:rsid w:val="008D7E7E"/>
    <w:rsid w:val="008F5394"/>
    <w:rsid w:val="008F7588"/>
    <w:rsid w:val="00901731"/>
    <w:rsid w:val="00941C72"/>
    <w:rsid w:val="00947B78"/>
    <w:rsid w:val="00990CCB"/>
    <w:rsid w:val="00992E78"/>
    <w:rsid w:val="009A23C0"/>
    <w:rsid w:val="009A3623"/>
    <w:rsid w:val="009D5CCF"/>
    <w:rsid w:val="009F365F"/>
    <w:rsid w:val="00A0484D"/>
    <w:rsid w:val="00A10B5B"/>
    <w:rsid w:val="00A175A6"/>
    <w:rsid w:val="00A73867"/>
    <w:rsid w:val="00A84821"/>
    <w:rsid w:val="00A9656D"/>
    <w:rsid w:val="00A9793E"/>
    <w:rsid w:val="00AA72B4"/>
    <w:rsid w:val="00AD3188"/>
    <w:rsid w:val="00AF5102"/>
    <w:rsid w:val="00AF521C"/>
    <w:rsid w:val="00B26F81"/>
    <w:rsid w:val="00B373FF"/>
    <w:rsid w:val="00B5559B"/>
    <w:rsid w:val="00B63303"/>
    <w:rsid w:val="00B640FF"/>
    <w:rsid w:val="00B75FE6"/>
    <w:rsid w:val="00BA0E05"/>
    <w:rsid w:val="00BB63C5"/>
    <w:rsid w:val="00BB65F2"/>
    <w:rsid w:val="00BC18C1"/>
    <w:rsid w:val="00C2607B"/>
    <w:rsid w:val="00C3075F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F5AEE"/>
    <w:rsid w:val="00D074C1"/>
    <w:rsid w:val="00D31804"/>
    <w:rsid w:val="00D336F7"/>
    <w:rsid w:val="00D57F81"/>
    <w:rsid w:val="00D64B24"/>
    <w:rsid w:val="00D852BA"/>
    <w:rsid w:val="00D930A3"/>
    <w:rsid w:val="00D95D49"/>
    <w:rsid w:val="00D95E36"/>
    <w:rsid w:val="00DD0D57"/>
    <w:rsid w:val="00DD3351"/>
    <w:rsid w:val="00DD4BB6"/>
    <w:rsid w:val="00DF29C5"/>
    <w:rsid w:val="00E37490"/>
    <w:rsid w:val="00E74597"/>
    <w:rsid w:val="00EE6593"/>
    <w:rsid w:val="00EE7E9C"/>
    <w:rsid w:val="00F13B69"/>
    <w:rsid w:val="00F40152"/>
    <w:rsid w:val="00F7599E"/>
    <w:rsid w:val="00F8590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310C4"/>
    <w:rsid w:val="001520F6"/>
    <w:rsid w:val="001C32C4"/>
    <w:rsid w:val="003876AE"/>
    <w:rsid w:val="004F4620"/>
    <w:rsid w:val="0074271C"/>
    <w:rsid w:val="00821D1E"/>
    <w:rsid w:val="0083717E"/>
    <w:rsid w:val="00890B0A"/>
    <w:rsid w:val="009A5DDE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6D10-9047-48F6-A1FB-86DDAF38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544</Words>
  <Characters>3103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20</cp:revision>
  <cp:lastPrinted>2025-01-17T12:35:00Z</cp:lastPrinted>
  <dcterms:created xsi:type="dcterms:W3CDTF">2024-02-07T08:21:00Z</dcterms:created>
  <dcterms:modified xsi:type="dcterms:W3CDTF">2025-01-17T12:35:00Z</dcterms:modified>
</cp:coreProperties>
</file>