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57457" w14:textId="6E65BBA6" w:rsidR="001D0317" w:rsidRPr="00930890" w:rsidRDefault="00930890" w:rsidP="009308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1D0317" w:rsidRPr="00930890">
        <w:rPr>
          <w:rFonts w:ascii="Times New Roman" w:hAnsi="Times New Roman" w:cs="Times New Roman"/>
          <w:sz w:val="28"/>
          <w:szCs w:val="28"/>
        </w:rPr>
        <w:t>Приложение</w:t>
      </w:r>
    </w:p>
    <w:p w14:paraId="28AC4BED" w14:textId="3589C3AA" w:rsidR="001D0317" w:rsidRDefault="001D0317" w:rsidP="001D0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0890">
        <w:rPr>
          <w:rFonts w:ascii="Times New Roman" w:hAnsi="Times New Roman" w:cs="Times New Roman"/>
          <w:sz w:val="28"/>
          <w:szCs w:val="28"/>
        </w:rPr>
        <w:t>к Договору от __________2024</w:t>
      </w:r>
    </w:p>
    <w:p w14:paraId="0124237C" w14:textId="77777777" w:rsidR="00462879" w:rsidRPr="00930890" w:rsidRDefault="00462879" w:rsidP="001D0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75AAE2A" w14:textId="77777777" w:rsidR="001D0317" w:rsidRPr="009D4113" w:rsidRDefault="001D0317" w:rsidP="009D4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F4612" w14:textId="77777777" w:rsidR="00930890" w:rsidRPr="002C49F0" w:rsidRDefault="00930890" w:rsidP="009D41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2C49F0">
        <w:rPr>
          <w:rFonts w:ascii="Times New Roman" w:eastAsia="Calibri" w:hAnsi="Times New Roman" w:cs="Times New Roman"/>
          <w:bCs/>
          <w:sz w:val="28"/>
          <w:szCs w:val="28"/>
        </w:rPr>
        <w:t>Перечень работ и услуг по управлению, содержанию и ремонту общего имущества</w:t>
      </w:r>
    </w:p>
    <w:p w14:paraId="27E3B0E8" w14:textId="07160567" w:rsidR="001D0317" w:rsidRPr="002C49F0" w:rsidRDefault="00930890" w:rsidP="009D411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49F0">
        <w:rPr>
          <w:rFonts w:ascii="Times New Roman" w:eastAsia="Calibri" w:hAnsi="Times New Roman" w:cs="Times New Roman"/>
          <w:bCs/>
          <w:sz w:val="28"/>
          <w:szCs w:val="28"/>
        </w:rPr>
        <w:t>в многоквартирном доме 161 по проспекту Кольск</w:t>
      </w:r>
      <w:r w:rsidR="00B46437" w:rsidRPr="002C49F0">
        <w:rPr>
          <w:rFonts w:ascii="Times New Roman" w:eastAsia="Calibri" w:hAnsi="Times New Roman" w:cs="Times New Roman"/>
          <w:bCs/>
          <w:sz w:val="28"/>
          <w:szCs w:val="28"/>
        </w:rPr>
        <w:t>ому</w:t>
      </w:r>
    </w:p>
    <w:bookmarkEnd w:id="0"/>
    <w:p w14:paraId="5C03B5E1" w14:textId="77777777" w:rsidR="008C1580" w:rsidRPr="008C1580" w:rsidRDefault="008C1580" w:rsidP="008C158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20"/>
        <w:gridCol w:w="6843"/>
        <w:gridCol w:w="7371"/>
      </w:tblGrid>
      <w:tr w:rsidR="001D0317" w:rsidRPr="008C1580" w14:paraId="6E648505" w14:textId="77777777" w:rsidTr="007F16F7">
        <w:trPr>
          <w:trHeight w:val="255"/>
          <w:tblHeader/>
        </w:trPr>
        <w:tc>
          <w:tcPr>
            <w:tcW w:w="920" w:type="dxa"/>
            <w:tcBorders>
              <w:top w:val="single" w:sz="4" w:space="0" w:color="auto"/>
            </w:tcBorders>
            <w:hideMark/>
          </w:tcPr>
          <w:p w14:paraId="063CFEA1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70372231"/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843" w:type="dxa"/>
            <w:tcBorders>
              <w:top w:val="single" w:sz="4" w:space="0" w:color="auto"/>
            </w:tcBorders>
            <w:hideMark/>
          </w:tcPr>
          <w:p w14:paraId="6D011039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hideMark/>
          </w:tcPr>
          <w:p w14:paraId="5CD83B37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объему, качеству и периодичности</w:t>
            </w:r>
          </w:p>
        </w:tc>
      </w:tr>
      <w:bookmarkEnd w:id="1"/>
      <w:tr w:rsidR="001D0317" w:rsidRPr="008C1580" w14:paraId="145F8489" w14:textId="77777777" w:rsidTr="007F16F7">
        <w:trPr>
          <w:trHeight w:val="130"/>
        </w:trPr>
        <w:tc>
          <w:tcPr>
            <w:tcW w:w="15134" w:type="dxa"/>
            <w:gridSpan w:val="3"/>
            <w:hideMark/>
          </w:tcPr>
          <w:p w14:paraId="214FFB11" w14:textId="77777777" w:rsidR="001D0317" w:rsidRPr="008C1580" w:rsidRDefault="001D0317" w:rsidP="001D0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1. Работы, выполняемые в отношении фундамента многоквартирного дома:</w:t>
            </w:r>
          </w:p>
        </w:tc>
      </w:tr>
      <w:tr w:rsidR="001D0317" w:rsidRPr="008C1580" w14:paraId="001E5A4C" w14:textId="77777777" w:rsidTr="007F16F7">
        <w:trPr>
          <w:trHeight w:val="971"/>
        </w:trPr>
        <w:tc>
          <w:tcPr>
            <w:tcW w:w="920" w:type="dxa"/>
            <w:hideMark/>
          </w:tcPr>
          <w:p w14:paraId="2F6C2894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43" w:type="dxa"/>
            <w:hideMark/>
          </w:tcPr>
          <w:p w14:paraId="635D8111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  <w:p w14:paraId="79DB6C98" w14:textId="77777777" w:rsidR="00D80F70" w:rsidRDefault="00D80F70" w:rsidP="00D8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0317" w:rsidRPr="008C1580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неравномерных </w:t>
            </w:r>
            <w:r w:rsidR="001D0317" w:rsidRPr="008C1580">
              <w:rPr>
                <w:rFonts w:ascii="Times New Roman" w:hAnsi="Times New Roman" w:cs="Times New Roman"/>
                <w:sz w:val="24"/>
                <w:szCs w:val="24"/>
              </w:rPr>
              <w:t>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317" w:rsidRPr="008C1580">
              <w:rPr>
                <w:rFonts w:ascii="Times New Roman" w:hAnsi="Times New Roman" w:cs="Times New Roman"/>
                <w:sz w:val="24"/>
                <w:szCs w:val="24"/>
              </w:rPr>
              <w:t>фундамента;</w:t>
            </w:r>
          </w:p>
          <w:p w14:paraId="152D5813" w14:textId="13BC8BE4" w:rsidR="001D0317" w:rsidRPr="008C1580" w:rsidRDefault="001D0317" w:rsidP="00D8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0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371" w:type="dxa"/>
            <w:hideMark/>
          </w:tcPr>
          <w:p w14:paraId="07987DCA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1D0317" w:rsidRPr="008C1580" w14:paraId="20B4A636" w14:textId="77777777" w:rsidTr="007F16F7">
        <w:trPr>
          <w:trHeight w:val="497"/>
        </w:trPr>
        <w:tc>
          <w:tcPr>
            <w:tcW w:w="920" w:type="dxa"/>
            <w:hideMark/>
          </w:tcPr>
          <w:p w14:paraId="277AB3A8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43" w:type="dxa"/>
            <w:hideMark/>
          </w:tcPr>
          <w:p w14:paraId="294B07A8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гидроизоляции фундамента </w:t>
            </w:r>
          </w:p>
        </w:tc>
        <w:tc>
          <w:tcPr>
            <w:tcW w:w="7371" w:type="dxa"/>
            <w:hideMark/>
          </w:tcPr>
          <w:p w14:paraId="3E716ECE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1D0317" w:rsidRPr="008C1580" w14:paraId="6FA5AE0F" w14:textId="77777777" w:rsidTr="007F16F7">
        <w:trPr>
          <w:trHeight w:val="254"/>
        </w:trPr>
        <w:tc>
          <w:tcPr>
            <w:tcW w:w="15134" w:type="dxa"/>
            <w:gridSpan w:val="3"/>
            <w:hideMark/>
          </w:tcPr>
          <w:p w14:paraId="4D592322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2. Работы, выполняемые для надлежащего содержания стен многоквартирного дома:</w:t>
            </w:r>
          </w:p>
        </w:tc>
      </w:tr>
      <w:tr w:rsidR="001D0317" w:rsidRPr="008C1580" w14:paraId="61633FBA" w14:textId="77777777" w:rsidTr="007F16F7">
        <w:trPr>
          <w:trHeight w:val="1377"/>
        </w:trPr>
        <w:tc>
          <w:tcPr>
            <w:tcW w:w="920" w:type="dxa"/>
            <w:hideMark/>
          </w:tcPr>
          <w:p w14:paraId="42136611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43" w:type="dxa"/>
            <w:hideMark/>
          </w:tcPr>
          <w:p w14:paraId="7D3F7450" w14:textId="56A74B37" w:rsidR="001D0317" w:rsidRPr="008C1580" w:rsidRDefault="001D0317" w:rsidP="007F16F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371" w:type="dxa"/>
            <w:hideMark/>
          </w:tcPr>
          <w:p w14:paraId="065E0E9D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1D0317" w:rsidRPr="008C1580" w14:paraId="64F14BFD" w14:textId="77777777" w:rsidTr="007F16F7">
        <w:trPr>
          <w:trHeight w:val="1106"/>
        </w:trPr>
        <w:tc>
          <w:tcPr>
            <w:tcW w:w="920" w:type="dxa"/>
            <w:hideMark/>
          </w:tcPr>
          <w:p w14:paraId="3790A03B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43" w:type="dxa"/>
            <w:hideMark/>
          </w:tcPr>
          <w:p w14:paraId="425FD339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7371" w:type="dxa"/>
            <w:hideMark/>
          </w:tcPr>
          <w:p w14:paraId="7136F8BD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1D0317" w:rsidRPr="00E2786E" w14:paraId="65DA124F" w14:textId="77777777" w:rsidTr="007F16F7">
        <w:trPr>
          <w:trHeight w:val="300"/>
        </w:trPr>
        <w:tc>
          <w:tcPr>
            <w:tcW w:w="15134" w:type="dxa"/>
            <w:gridSpan w:val="3"/>
            <w:hideMark/>
          </w:tcPr>
          <w:p w14:paraId="17FD275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в целях надлежащего содержания перекрытий и покрытий многоквартирного дома:</w:t>
            </w:r>
          </w:p>
        </w:tc>
      </w:tr>
      <w:tr w:rsidR="001D0317" w:rsidRPr="00E2786E" w14:paraId="020C0B1A" w14:textId="77777777" w:rsidTr="007F16F7">
        <w:trPr>
          <w:trHeight w:val="708"/>
        </w:trPr>
        <w:tc>
          <w:tcPr>
            <w:tcW w:w="920" w:type="dxa"/>
            <w:hideMark/>
          </w:tcPr>
          <w:p w14:paraId="79FD504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843" w:type="dxa"/>
            <w:hideMark/>
          </w:tcPr>
          <w:p w14:paraId="05FD2C4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371" w:type="dxa"/>
            <w:hideMark/>
          </w:tcPr>
          <w:p w14:paraId="5C99598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AFAECB9" w14:textId="77777777" w:rsidTr="007F16F7">
        <w:trPr>
          <w:trHeight w:val="1133"/>
        </w:trPr>
        <w:tc>
          <w:tcPr>
            <w:tcW w:w="920" w:type="dxa"/>
          </w:tcPr>
          <w:p w14:paraId="2312985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43" w:type="dxa"/>
          </w:tcPr>
          <w:p w14:paraId="1B6C49A3" w14:textId="46AA3E81" w:rsidR="001D0317" w:rsidRPr="00E2786E" w:rsidRDefault="001D0317" w:rsidP="002A4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зыбкости перекрыти</w:t>
            </w:r>
            <w:r w:rsidR="002A4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 </w:t>
            </w:r>
          </w:p>
        </w:tc>
        <w:tc>
          <w:tcPr>
            <w:tcW w:w="7371" w:type="dxa"/>
          </w:tcPr>
          <w:p w14:paraId="2451A38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E58C195" w14:textId="77777777" w:rsidTr="007F16F7">
        <w:trPr>
          <w:trHeight w:val="302"/>
        </w:trPr>
        <w:tc>
          <w:tcPr>
            <w:tcW w:w="920" w:type="dxa"/>
          </w:tcPr>
          <w:p w14:paraId="3758530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43" w:type="dxa"/>
          </w:tcPr>
          <w:p w14:paraId="5275AA2D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371" w:type="dxa"/>
          </w:tcPr>
          <w:p w14:paraId="070E658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377DCD28" w14:textId="77777777" w:rsidTr="007F16F7">
        <w:trPr>
          <w:trHeight w:val="70"/>
        </w:trPr>
        <w:tc>
          <w:tcPr>
            <w:tcW w:w="15134" w:type="dxa"/>
            <w:gridSpan w:val="3"/>
            <w:hideMark/>
          </w:tcPr>
          <w:p w14:paraId="3E07420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1D0317" w:rsidRPr="00E2786E" w14:paraId="6A34429A" w14:textId="77777777" w:rsidTr="007F16F7">
        <w:trPr>
          <w:trHeight w:val="728"/>
        </w:trPr>
        <w:tc>
          <w:tcPr>
            <w:tcW w:w="920" w:type="dxa"/>
            <w:hideMark/>
          </w:tcPr>
          <w:p w14:paraId="7034489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43" w:type="dxa"/>
            <w:hideMark/>
          </w:tcPr>
          <w:p w14:paraId="20D22A5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371" w:type="dxa"/>
            <w:hideMark/>
          </w:tcPr>
          <w:p w14:paraId="39AE2E5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41925D9" w14:textId="77777777" w:rsidTr="007F16F7">
        <w:trPr>
          <w:trHeight w:val="758"/>
        </w:trPr>
        <w:tc>
          <w:tcPr>
            <w:tcW w:w="920" w:type="dxa"/>
          </w:tcPr>
          <w:p w14:paraId="71EBF1F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43" w:type="dxa"/>
          </w:tcPr>
          <w:p w14:paraId="03AECA1B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371" w:type="dxa"/>
          </w:tcPr>
          <w:p w14:paraId="638C2F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238351C5" w14:textId="77777777" w:rsidTr="007F16F7">
        <w:trPr>
          <w:trHeight w:val="70"/>
        </w:trPr>
        <w:tc>
          <w:tcPr>
            <w:tcW w:w="15134" w:type="dxa"/>
            <w:gridSpan w:val="3"/>
            <w:hideMark/>
          </w:tcPr>
          <w:p w14:paraId="23CDA6C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5. Работы, выполняемые в целях надлежащего содержания крыши многоквартирного дома:</w:t>
            </w:r>
          </w:p>
        </w:tc>
      </w:tr>
      <w:tr w:rsidR="001D0317" w:rsidRPr="00E2786E" w14:paraId="103A9411" w14:textId="77777777" w:rsidTr="007F16F7">
        <w:trPr>
          <w:trHeight w:val="467"/>
        </w:trPr>
        <w:tc>
          <w:tcPr>
            <w:tcW w:w="920" w:type="dxa"/>
            <w:hideMark/>
          </w:tcPr>
          <w:p w14:paraId="7FE4BE9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43" w:type="dxa"/>
            <w:hideMark/>
          </w:tcPr>
          <w:p w14:paraId="05719B4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7371" w:type="dxa"/>
            <w:hideMark/>
          </w:tcPr>
          <w:p w14:paraId="725DB6C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1D0317" w:rsidRPr="00E2786E" w14:paraId="72E9E64D" w14:textId="77777777" w:rsidTr="007F16F7">
        <w:trPr>
          <w:trHeight w:val="475"/>
        </w:trPr>
        <w:tc>
          <w:tcPr>
            <w:tcW w:w="920" w:type="dxa"/>
            <w:hideMark/>
          </w:tcPr>
          <w:p w14:paraId="324F0FA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43" w:type="dxa"/>
            <w:hideMark/>
          </w:tcPr>
          <w:p w14:paraId="1E17DAA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7371" w:type="dxa"/>
            <w:hideMark/>
          </w:tcPr>
          <w:p w14:paraId="142BE48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71E80B1" w14:textId="77777777" w:rsidTr="007F16F7">
        <w:trPr>
          <w:trHeight w:val="276"/>
        </w:trPr>
        <w:tc>
          <w:tcPr>
            <w:tcW w:w="920" w:type="dxa"/>
          </w:tcPr>
          <w:p w14:paraId="1235161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43" w:type="dxa"/>
          </w:tcPr>
          <w:p w14:paraId="199CCBB8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крышу, ходовых досок и переходных мостиков на чердаках, осадочных и температурных швов</w:t>
            </w:r>
          </w:p>
        </w:tc>
        <w:tc>
          <w:tcPr>
            <w:tcW w:w="7371" w:type="dxa"/>
          </w:tcPr>
          <w:p w14:paraId="2F400C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BA1C246" w14:textId="77777777" w:rsidTr="007F16F7">
        <w:trPr>
          <w:trHeight w:val="513"/>
        </w:trPr>
        <w:tc>
          <w:tcPr>
            <w:tcW w:w="920" w:type="dxa"/>
          </w:tcPr>
          <w:p w14:paraId="783BE84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843" w:type="dxa"/>
          </w:tcPr>
          <w:p w14:paraId="2D4BE8A8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371" w:type="dxa"/>
          </w:tcPr>
          <w:p w14:paraId="5429334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45178FF5" w14:textId="77777777" w:rsidTr="007F16F7">
        <w:trPr>
          <w:trHeight w:val="447"/>
        </w:trPr>
        <w:tc>
          <w:tcPr>
            <w:tcW w:w="920" w:type="dxa"/>
            <w:hideMark/>
          </w:tcPr>
          <w:p w14:paraId="17A6E53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6843" w:type="dxa"/>
            <w:hideMark/>
          </w:tcPr>
          <w:p w14:paraId="78B3B35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7371" w:type="dxa"/>
            <w:hideMark/>
          </w:tcPr>
          <w:p w14:paraId="20F3D3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799E27FA" w14:textId="77777777" w:rsidTr="007F16F7">
        <w:trPr>
          <w:trHeight w:val="991"/>
        </w:trPr>
        <w:tc>
          <w:tcPr>
            <w:tcW w:w="920" w:type="dxa"/>
            <w:hideMark/>
          </w:tcPr>
          <w:p w14:paraId="33FA930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843" w:type="dxa"/>
            <w:hideMark/>
          </w:tcPr>
          <w:p w14:paraId="2EE84CE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371" w:type="dxa"/>
            <w:hideMark/>
          </w:tcPr>
          <w:p w14:paraId="20DA814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5227994C" w14:textId="77777777" w:rsidTr="007F16F7">
        <w:trPr>
          <w:trHeight w:val="964"/>
        </w:trPr>
        <w:tc>
          <w:tcPr>
            <w:tcW w:w="920" w:type="dxa"/>
            <w:hideMark/>
          </w:tcPr>
          <w:p w14:paraId="4370A1F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843" w:type="dxa"/>
            <w:hideMark/>
          </w:tcPr>
          <w:p w14:paraId="5301B22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антикоррозионного покрытия стальных связей, размещенных на крыше и в технических помещениях, металлических деталей</w:t>
            </w:r>
          </w:p>
        </w:tc>
        <w:tc>
          <w:tcPr>
            <w:tcW w:w="7371" w:type="dxa"/>
            <w:hideMark/>
          </w:tcPr>
          <w:p w14:paraId="031B877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E8DDF64" w14:textId="77777777" w:rsidTr="007F16F7">
        <w:trPr>
          <w:trHeight w:val="275"/>
        </w:trPr>
        <w:tc>
          <w:tcPr>
            <w:tcW w:w="15134" w:type="dxa"/>
            <w:gridSpan w:val="3"/>
            <w:noWrap/>
            <w:hideMark/>
          </w:tcPr>
          <w:p w14:paraId="5430C8A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лестниц многоквартирного дома:</w:t>
            </w:r>
          </w:p>
        </w:tc>
      </w:tr>
      <w:tr w:rsidR="001D0317" w:rsidRPr="00E2786E" w14:paraId="3B19B0E6" w14:textId="77777777" w:rsidTr="007F16F7">
        <w:trPr>
          <w:trHeight w:val="698"/>
        </w:trPr>
        <w:tc>
          <w:tcPr>
            <w:tcW w:w="920" w:type="dxa"/>
            <w:hideMark/>
          </w:tcPr>
          <w:p w14:paraId="53BFF8C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843" w:type="dxa"/>
            <w:hideMark/>
          </w:tcPr>
          <w:p w14:paraId="06B821C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371" w:type="dxa"/>
            <w:hideMark/>
          </w:tcPr>
          <w:p w14:paraId="60F53C5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C1D10A4" w14:textId="77777777" w:rsidTr="007F16F7">
        <w:trPr>
          <w:trHeight w:val="694"/>
        </w:trPr>
        <w:tc>
          <w:tcPr>
            <w:tcW w:w="920" w:type="dxa"/>
          </w:tcPr>
          <w:p w14:paraId="63A43DB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843" w:type="dxa"/>
            <w:hideMark/>
          </w:tcPr>
          <w:p w14:paraId="2EE0B7B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тетив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371" w:type="dxa"/>
            <w:hideMark/>
          </w:tcPr>
          <w:p w14:paraId="7DF4318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7888BCF6" w14:textId="77777777" w:rsidTr="007F16F7">
        <w:trPr>
          <w:trHeight w:val="260"/>
        </w:trPr>
        <w:tc>
          <w:tcPr>
            <w:tcW w:w="15134" w:type="dxa"/>
            <w:gridSpan w:val="3"/>
            <w:noWrap/>
            <w:hideMark/>
          </w:tcPr>
          <w:p w14:paraId="22141C2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фасадов многоквартирного дома:</w:t>
            </w:r>
          </w:p>
        </w:tc>
      </w:tr>
      <w:tr w:rsidR="001D0317" w:rsidRPr="00E2786E" w14:paraId="0DD7C47F" w14:textId="77777777" w:rsidTr="007F16F7">
        <w:trPr>
          <w:trHeight w:val="779"/>
        </w:trPr>
        <w:tc>
          <w:tcPr>
            <w:tcW w:w="920" w:type="dxa"/>
            <w:hideMark/>
          </w:tcPr>
          <w:p w14:paraId="30C61D6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843" w:type="dxa"/>
            <w:hideMark/>
          </w:tcPr>
          <w:p w14:paraId="3B63ECB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371" w:type="dxa"/>
            <w:hideMark/>
          </w:tcPr>
          <w:p w14:paraId="037DD81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272EF6FF" w14:textId="77777777" w:rsidTr="007F16F7">
        <w:trPr>
          <w:trHeight w:val="565"/>
        </w:trPr>
        <w:tc>
          <w:tcPr>
            <w:tcW w:w="920" w:type="dxa"/>
            <w:hideMark/>
          </w:tcPr>
          <w:p w14:paraId="299A035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843" w:type="dxa"/>
            <w:hideMark/>
          </w:tcPr>
          <w:p w14:paraId="147E29B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371" w:type="dxa"/>
            <w:hideMark/>
          </w:tcPr>
          <w:p w14:paraId="4712616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551CEF0F" w14:textId="77777777" w:rsidTr="007F16F7">
        <w:trPr>
          <w:trHeight w:val="675"/>
        </w:trPr>
        <w:tc>
          <w:tcPr>
            <w:tcW w:w="920" w:type="dxa"/>
          </w:tcPr>
          <w:p w14:paraId="4FC65AE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843" w:type="dxa"/>
          </w:tcPr>
          <w:p w14:paraId="079AD1C0" w14:textId="1679FCC1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нарушений и эксплуатационных качеств несущих конструкций, гидроизоляции, элементов металлических </w:t>
            </w:r>
            <w:r w:rsidR="009D4113">
              <w:rPr>
                <w:rFonts w:ascii="Times New Roman" w:hAnsi="Times New Roman" w:cs="Times New Roman"/>
                <w:sz w:val="24"/>
                <w:szCs w:val="24"/>
              </w:rPr>
              <w:t>покрыт</w:t>
            </w: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ий на козырьках</w:t>
            </w:r>
          </w:p>
        </w:tc>
        <w:tc>
          <w:tcPr>
            <w:tcW w:w="7371" w:type="dxa"/>
          </w:tcPr>
          <w:p w14:paraId="596D673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6153967B" w14:textId="77777777" w:rsidTr="00645FF2">
        <w:trPr>
          <w:trHeight w:val="478"/>
        </w:trPr>
        <w:tc>
          <w:tcPr>
            <w:tcW w:w="920" w:type="dxa"/>
          </w:tcPr>
          <w:p w14:paraId="520C02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843" w:type="dxa"/>
          </w:tcPr>
          <w:p w14:paraId="31DB9D5F" w14:textId="79B39C2B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или замена отдельных элементов крылец и зонтов над входами в здание </w:t>
            </w:r>
          </w:p>
        </w:tc>
        <w:tc>
          <w:tcPr>
            <w:tcW w:w="7371" w:type="dxa"/>
          </w:tcPr>
          <w:p w14:paraId="513109D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1963112E" w14:textId="77777777" w:rsidTr="00645FF2">
        <w:trPr>
          <w:trHeight w:val="473"/>
        </w:trPr>
        <w:tc>
          <w:tcPr>
            <w:tcW w:w="920" w:type="dxa"/>
            <w:hideMark/>
          </w:tcPr>
          <w:p w14:paraId="5EC0E5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843" w:type="dxa"/>
            <w:hideMark/>
          </w:tcPr>
          <w:p w14:paraId="29413E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371" w:type="dxa"/>
            <w:hideMark/>
          </w:tcPr>
          <w:p w14:paraId="46FAAA4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1C11A8DC" w14:textId="77777777" w:rsidTr="007F16F7">
        <w:trPr>
          <w:trHeight w:val="141"/>
        </w:trPr>
        <w:tc>
          <w:tcPr>
            <w:tcW w:w="15134" w:type="dxa"/>
            <w:gridSpan w:val="3"/>
            <w:noWrap/>
            <w:hideMark/>
          </w:tcPr>
          <w:p w14:paraId="0896CBB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перегородок многоквартирного дома:</w:t>
            </w:r>
          </w:p>
        </w:tc>
      </w:tr>
      <w:tr w:rsidR="001D0317" w:rsidRPr="00E2786E" w14:paraId="5B235F2C" w14:textId="77777777" w:rsidTr="007F16F7">
        <w:trPr>
          <w:trHeight w:val="1133"/>
        </w:trPr>
        <w:tc>
          <w:tcPr>
            <w:tcW w:w="920" w:type="dxa"/>
            <w:hideMark/>
          </w:tcPr>
          <w:p w14:paraId="6C87CC0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6843" w:type="dxa"/>
            <w:noWrap/>
            <w:hideMark/>
          </w:tcPr>
          <w:p w14:paraId="30ABD72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371" w:type="dxa"/>
            <w:hideMark/>
          </w:tcPr>
          <w:p w14:paraId="4B6ACC1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2C83EDB" w14:textId="77777777" w:rsidTr="007F16F7">
        <w:trPr>
          <w:trHeight w:val="178"/>
        </w:trPr>
        <w:tc>
          <w:tcPr>
            <w:tcW w:w="15134" w:type="dxa"/>
            <w:gridSpan w:val="3"/>
            <w:noWrap/>
            <w:hideMark/>
          </w:tcPr>
          <w:p w14:paraId="770701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внутренней отделки многоквартирного дома:</w:t>
            </w:r>
          </w:p>
        </w:tc>
      </w:tr>
      <w:tr w:rsidR="001D0317" w:rsidRPr="00E2786E" w14:paraId="1750F2D1" w14:textId="77777777" w:rsidTr="007F16F7">
        <w:trPr>
          <w:trHeight w:val="1050"/>
        </w:trPr>
        <w:tc>
          <w:tcPr>
            <w:tcW w:w="920" w:type="dxa"/>
            <w:hideMark/>
          </w:tcPr>
          <w:p w14:paraId="3720376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843" w:type="dxa"/>
            <w:hideMark/>
          </w:tcPr>
          <w:p w14:paraId="69F9DD6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7371" w:type="dxa"/>
            <w:hideMark/>
          </w:tcPr>
          <w:p w14:paraId="31AEBB3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1D0317" w:rsidRPr="00E2786E" w14:paraId="23B980F4" w14:textId="77777777" w:rsidTr="007F16F7">
        <w:trPr>
          <w:trHeight w:val="533"/>
        </w:trPr>
        <w:tc>
          <w:tcPr>
            <w:tcW w:w="15134" w:type="dxa"/>
            <w:gridSpan w:val="3"/>
            <w:hideMark/>
          </w:tcPr>
          <w:p w14:paraId="177FFA7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многоквартирного дома:</w:t>
            </w:r>
          </w:p>
        </w:tc>
      </w:tr>
      <w:tr w:rsidR="001D0317" w:rsidRPr="00E2786E" w14:paraId="4CBCE983" w14:textId="77777777" w:rsidTr="007F16F7">
        <w:trPr>
          <w:trHeight w:val="1184"/>
        </w:trPr>
        <w:tc>
          <w:tcPr>
            <w:tcW w:w="920" w:type="dxa"/>
            <w:hideMark/>
          </w:tcPr>
          <w:p w14:paraId="1E94C79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843" w:type="dxa"/>
            <w:hideMark/>
          </w:tcPr>
          <w:p w14:paraId="4CB8BE9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371" w:type="dxa"/>
            <w:hideMark/>
          </w:tcPr>
          <w:p w14:paraId="6675B56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59DF9279" w14:textId="77777777" w:rsidTr="007F16F7">
        <w:trPr>
          <w:trHeight w:val="549"/>
        </w:trPr>
        <w:tc>
          <w:tcPr>
            <w:tcW w:w="15134" w:type="dxa"/>
            <w:gridSpan w:val="3"/>
            <w:hideMark/>
          </w:tcPr>
          <w:p w14:paraId="0657302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11. Общие работы, выполняемые для надлежащего содержания систем холодного водоснабжения, отопления и водоотведения многоквартирного дома:</w:t>
            </w:r>
          </w:p>
        </w:tc>
      </w:tr>
      <w:tr w:rsidR="001D0317" w:rsidRPr="00E2786E" w14:paraId="148264F0" w14:textId="77777777" w:rsidTr="007F16F7">
        <w:trPr>
          <w:trHeight w:val="850"/>
        </w:trPr>
        <w:tc>
          <w:tcPr>
            <w:tcW w:w="920" w:type="dxa"/>
            <w:hideMark/>
          </w:tcPr>
          <w:p w14:paraId="710316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843" w:type="dxa"/>
            <w:hideMark/>
          </w:tcPr>
          <w:p w14:paraId="1E7A985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371" w:type="dxa"/>
            <w:hideMark/>
          </w:tcPr>
          <w:p w14:paraId="6032B6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323EBC09" w14:textId="77777777" w:rsidTr="007F16F7">
        <w:trPr>
          <w:trHeight w:val="426"/>
        </w:trPr>
        <w:tc>
          <w:tcPr>
            <w:tcW w:w="920" w:type="dxa"/>
            <w:hideMark/>
          </w:tcPr>
          <w:p w14:paraId="6967073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843" w:type="dxa"/>
            <w:hideMark/>
          </w:tcPr>
          <w:p w14:paraId="308C42B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371" w:type="dxa"/>
            <w:hideMark/>
          </w:tcPr>
          <w:p w14:paraId="0FE729E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1D0317" w:rsidRPr="00E2786E" w14:paraId="43F48896" w14:textId="77777777" w:rsidTr="007F16F7">
        <w:trPr>
          <w:trHeight w:val="411"/>
        </w:trPr>
        <w:tc>
          <w:tcPr>
            <w:tcW w:w="920" w:type="dxa"/>
            <w:hideMark/>
          </w:tcPr>
          <w:p w14:paraId="2BC0858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843" w:type="dxa"/>
            <w:noWrap/>
            <w:hideMark/>
          </w:tcPr>
          <w:p w14:paraId="13D05BB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371" w:type="dxa"/>
            <w:hideMark/>
          </w:tcPr>
          <w:p w14:paraId="3B5B987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19385618" w14:textId="77777777" w:rsidTr="006C5C59">
        <w:trPr>
          <w:trHeight w:val="270"/>
        </w:trPr>
        <w:tc>
          <w:tcPr>
            <w:tcW w:w="920" w:type="dxa"/>
            <w:hideMark/>
          </w:tcPr>
          <w:p w14:paraId="1728B24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6843" w:type="dxa"/>
            <w:hideMark/>
          </w:tcPr>
          <w:p w14:paraId="0F4CABE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371" w:type="dxa"/>
            <w:hideMark/>
          </w:tcPr>
          <w:p w14:paraId="0B6ABF4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незамедлительное восстановление герметичности участков трубопроводов и соединительных элементов </w:t>
            </w: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их разгерметизации</w:t>
            </w:r>
          </w:p>
        </w:tc>
      </w:tr>
      <w:tr w:rsidR="001D0317" w:rsidRPr="00E2786E" w14:paraId="4FB157AF" w14:textId="77777777" w:rsidTr="006C5C59">
        <w:trPr>
          <w:trHeight w:val="558"/>
        </w:trPr>
        <w:tc>
          <w:tcPr>
            <w:tcW w:w="920" w:type="dxa"/>
            <w:hideMark/>
          </w:tcPr>
          <w:p w14:paraId="214B87A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</w:t>
            </w:r>
          </w:p>
        </w:tc>
        <w:tc>
          <w:tcPr>
            <w:tcW w:w="6843" w:type="dxa"/>
            <w:hideMark/>
          </w:tcPr>
          <w:p w14:paraId="699FB63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371" w:type="dxa"/>
            <w:hideMark/>
          </w:tcPr>
          <w:p w14:paraId="2F1EE7D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07B2FA20" w14:textId="77777777" w:rsidTr="007F16F7">
        <w:trPr>
          <w:trHeight w:val="543"/>
        </w:trPr>
        <w:tc>
          <w:tcPr>
            <w:tcW w:w="920" w:type="dxa"/>
            <w:hideMark/>
          </w:tcPr>
          <w:p w14:paraId="617DA4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843" w:type="dxa"/>
            <w:hideMark/>
          </w:tcPr>
          <w:p w14:paraId="2C2EBA7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371" w:type="dxa"/>
            <w:hideMark/>
          </w:tcPr>
          <w:p w14:paraId="17B4A1E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5F5B15CA" w14:textId="77777777" w:rsidTr="007F16F7">
        <w:trPr>
          <w:trHeight w:val="124"/>
        </w:trPr>
        <w:tc>
          <w:tcPr>
            <w:tcW w:w="920" w:type="dxa"/>
            <w:hideMark/>
          </w:tcPr>
          <w:p w14:paraId="783258B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6843" w:type="dxa"/>
            <w:hideMark/>
          </w:tcPr>
          <w:p w14:paraId="3E8356E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371" w:type="dxa"/>
            <w:hideMark/>
          </w:tcPr>
          <w:p w14:paraId="4FAA9D2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5C56C0B2" w14:textId="77777777" w:rsidTr="007F16F7">
        <w:trPr>
          <w:trHeight w:val="424"/>
        </w:trPr>
        <w:tc>
          <w:tcPr>
            <w:tcW w:w="920" w:type="dxa"/>
          </w:tcPr>
          <w:p w14:paraId="445FCA9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6843" w:type="dxa"/>
          </w:tcPr>
          <w:p w14:paraId="29EACA8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371" w:type="dxa"/>
          </w:tcPr>
          <w:p w14:paraId="2F68A38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1D0317" w:rsidRPr="00E2786E" w14:paraId="2208D6DD" w14:textId="77777777" w:rsidTr="006C5C59">
        <w:trPr>
          <w:trHeight w:val="295"/>
        </w:trPr>
        <w:tc>
          <w:tcPr>
            <w:tcW w:w="15134" w:type="dxa"/>
            <w:gridSpan w:val="3"/>
            <w:hideMark/>
          </w:tcPr>
          <w:p w14:paraId="072B45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12. Работы, выполняемые в целях надлежащего содержания систем теплоснабжения многоквартирного дома:</w:t>
            </w:r>
          </w:p>
        </w:tc>
      </w:tr>
      <w:tr w:rsidR="001D0317" w:rsidRPr="00E2786E" w14:paraId="5DB0421D" w14:textId="77777777" w:rsidTr="007F16F7">
        <w:trPr>
          <w:trHeight w:val="795"/>
        </w:trPr>
        <w:tc>
          <w:tcPr>
            <w:tcW w:w="920" w:type="dxa"/>
          </w:tcPr>
          <w:p w14:paraId="4827B32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843" w:type="dxa"/>
            <w:hideMark/>
          </w:tcPr>
          <w:p w14:paraId="360FC07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системы отопления, промывка и регулировка системы отопления</w:t>
            </w:r>
          </w:p>
        </w:tc>
        <w:tc>
          <w:tcPr>
            <w:tcW w:w="7371" w:type="dxa"/>
            <w:hideMark/>
          </w:tcPr>
          <w:p w14:paraId="1557A06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1D0317" w:rsidRPr="00E2786E" w14:paraId="7BF2F92E" w14:textId="77777777" w:rsidTr="007F16F7">
        <w:trPr>
          <w:trHeight w:val="70"/>
        </w:trPr>
        <w:tc>
          <w:tcPr>
            <w:tcW w:w="920" w:type="dxa"/>
            <w:hideMark/>
          </w:tcPr>
          <w:p w14:paraId="4DE5381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843" w:type="dxa"/>
            <w:noWrap/>
            <w:hideMark/>
          </w:tcPr>
          <w:p w14:paraId="6DA49C5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7371" w:type="dxa"/>
            <w:hideMark/>
          </w:tcPr>
          <w:p w14:paraId="5F0FCB3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A9CA8A7" w14:textId="77777777" w:rsidTr="007F16F7">
        <w:trPr>
          <w:trHeight w:val="558"/>
        </w:trPr>
        <w:tc>
          <w:tcPr>
            <w:tcW w:w="920" w:type="dxa"/>
            <w:hideMark/>
          </w:tcPr>
          <w:p w14:paraId="334E468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843" w:type="dxa"/>
            <w:noWrap/>
            <w:hideMark/>
          </w:tcPr>
          <w:p w14:paraId="5CF3B92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371" w:type="dxa"/>
            <w:hideMark/>
          </w:tcPr>
          <w:p w14:paraId="0D13C5E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1D0317" w:rsidRPr="00E2786E" w14:paraId="3B43B063" w14:textId="77777777" w:rsidTr="006C5C59">
        <w:trPr>
          <w:trHeight w:val="281"/>
        </w:trPr>
        <w:tc>
          <w:tcPr>
            <w:tcW w:w="920" w:type="dxa"/>
          </w:tcPr>
          <w:p w14:paraId="76FEF8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843" w:type="dxa"/>
            <w:noWrap/>
          </w:tcPr>
          <w:p w14:paraId="2E8359D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7371" w:type="dxa"/>
          </w:tcPr>
          <w:p w14:paraId="001B882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1D0317" w:rsidRPr="00E2786E" w14:paraId="633DAB64" w14:textId="77777777" w:rsidTr="007F16F7">
        <w:trPr>
          <w:trHeight w:val="545"/>
        </w:trPr>
        <w:tc>
          <w:tcPr>
            <w:tcW w:w="15134" w:type="dxa"/>
            <w:gridSpan w:val="3"/>
            <w:hideMark/>
          </w:tcPr>
          <w:p w14:paraId="2ED2ACD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13. Работы, выполняемые в целях надлежащего содержания электрооборудования, радио- и телекоммуникационного оборудования многоквартирного дома:</w:t>
            </w:r>
          </w:p>
        </w:tc>
      </w:tr>
      <w:tr w:rsidR="001D0317" w:rsidRPr="00E2786E" w14:paraId="7DDC2F48" w14:textId="77777777" w:rsidTr="007F16F7">
        <w:trPr>
          <w:trHeight w:val="574"/>
        </w:trPr>
        <w:tc>
          <w:tcPr>
            <w:tcW w:w="920" w:type="dxa"/>
            <w:hideMark/>
          </w:tcPr>
          <w:p w14:paraId="4FE4FBC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843" w:type="dxa"/>
            <w:hideMark/>
          </w:tcPr>
          <w:p w14:paraId="1E9B38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371" w:type="dxa"/>
            <w:hideMark/>
          </w:tcPr>
          <w:p w14:paraId="43E3310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1D0317" w:rsidRPr="00E2786E" w14:paraId="438A810F" w14:textId="77777777" w:rsidTr="007F16F7">
        <w:trPr>
          <w:trHeight w:val="160"/>
        </w:trPr>
        <w:tc>
          <w:tcPr>
            <w:tcW w:w="920" w:type="dxa"/>
            <w:hideMark/>
          </w:tcPr>
          <w:p w14:paraId="030ECC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843" w:type="dxa"/>
            <w:hideMark/>
          </w:tcPr>
          <w:p w14:paraId="69BF81A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371" w:type="dxa"/>
            <w:hideMark/>
          </w:tcPr>
          <w:p w14:paraId="72DDD6E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1D0317" w:rsidRPr="00E2786E" w14:paraId="2E78BDEC" w14:textId="77777777" w:rsidTr="007F16F7">
        <w:trPr>
          <w:trHeight w:val="862"/>
        </w:trPr>
        <w:tc>
          <w:tcPr>
            <w:tcW w:w="920" w:type="dxa"/>
            <w:hideMark/>
          </w:tcPr>
          <w:p w14:paraId="3386032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843" w:type="dxa"/>
            <w:noWrap/>
            <w:hideMark/>
          </w:tcPr>
          <w:p w14:paraId="3734B05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371" w:type="dxa"/>
            <w:hideMark/>
          </w:tcPr>
          <w:p w14:paraId="7B5CB42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640436C" w14:textId="77777777" w:rsidTr="006C5C59">
        <w:trPr>
          <w:trHeight w:val="315"/>
        </w:trPr>
        <w:tc>
          <w:tcPr>
            <w:tcW w:w="15134" w:type="dxa"/>
            <w:gridSpan w:val="3"/>
          </w:tcPr>
          <w:p w14:paraId="691ADA9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 Работы, выполняемые в целях надлежащего содержания системы вентиляции многоквартирного дома:</w:t>
            </w:r>
          </w:p>
        </w:tc>
      </w:tr>
      <w:tr w:rsidR="001D0317" w:rsidRPr="00E2786E" w14:paraId="3F1EE894" w14:textId="77777777" w:rsidTr="007F16F7">
        <w:trPr>
          <w:trHeight w:val="862"/>
        </w:trPr>
        <w:tc>
          <w:tcPr>
            <w:tcW w:w="920" w:type="dxa"/>
          </w:tcPr>
          <w:p w14:paraId="2A67500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843" w:type="dxa"/>
            <w:noWrap/>
          </w:tcPr>
          <w:p w14:paraId="5876664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системы вентиляции </w:t>
            </w:r>
          </w:p>
        </w:tc>
        <w:tc>
          <w:tcPr>
            <w:tcW w:w="7371" w:type="dxa"/>
          </w:tcPr>
          <w:p w14:paraId="513D7E3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0765E6C" w14:textId="77777777" w:rsidTr="007F16F7">
        <w:trPr>
          <w:trHeight w:val="862"/>
        </w:trPr>
        <w:tc>
          <w:tcPr>
            <w:tcW w:w="920" w:type="dxa"/>
          </w:tcPr>
          <w:p w14:paraId="1FCD5A3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6843" w:type="dxa"/>
            <w:noWrap/>
          </w:tcPr>
          <w:p w14:paraId="240BEC9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371" w:type="dxa"/>
          </w:tcPr>
          <w:p w14:paraId="7881390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B23159C" w14:textId="77777777" w:rsidTr="007F16F7">
        <w:trPr>
          <w:trHeight w:val="862"/>
        </w:trPr>
        <w:tc>
          <w:tcPr>
            <w:tcW w:w="920" w:type="dxa"/>
          </w:tcPr>
          <w:p w14:paraId="28111FC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843" w:type="dxa"/>
            <w:noWrap/>
          </w:tcPr>
          <w:p w14:paraId="33FD57F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371" w:type="dxa"/>
          </w:tcPr>
          <w:p w14:paraId="1924281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проверка - не реже трех раз в год (не позднее чем за семь календарных дней до начала отопительного сезона, в середине отопительного сезона и не позднее чем через семь дней после окончания отопительного сезона)</w:t>
            </w:r>
          </w:p>
        </w:tc>
      </w:tr>
      <w:tr w:rsidR="001D0317" w:rsidRPr="00E2786E" w14:paraId="34432CAE" w14:textId="77777777" w:rsidTr="007F16F7">
        <w:trPr>
          <w:trHeight w:val="70"/>
        </w:trPr>
        <w:tc>
          <w:tcPr>
            <w:tcW w:w="15134" w:type="dxa"/>
            <w:gridSpan w:val="3"/>
            <w:hideMark/>
          </w:tcPr>
          <w:p w14:paraId="2C00C2F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 по содержанию помещений, входящих в состав общего имущества многоквартирного дома:</w:t>
            </w:r>
          </w:p>
        </w:tc>
      </w:tr>
      <w:tr w:rsidR="001D0317" w:rsidRPr="00E2786E" w14:paraId="6E5FA7F8" w14:textId="77777777" w:rsidTr="007F16F7">
        <w:trPr>
          <w:trHeight w:val="315"/>
        </w:trPr>
        <w:tc>
          <w:tcPr>
            <w:tcW w:w="920" w:type="dxa"/>
            <w:hideMark/>
          </w:tcPr>
          <w:p w14:paraId="1015F19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843" w:type="dxa"/>
            <w:noWrap/>
            <w:hideMark/>
          </w:tcPr>
          <w:p w14:paraId="34E21AA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371" w:type="dxa"/>
            <w:hideMark/>
          </w:tcPr>
          <w:p w14:paraId="6125489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три раза в неделю, мытье полов - один раз в месяц </w:t>
            </w:r>
          </w:p>
        </w:tc>
      </w:tr>
      <w:tr w:rsidR="001D0317" w:rsidRPr="00E2786E" w14:paraId="6568B998" w14:textId="77777777" w:rsidTr="007F16F7">
        <w:trPr>
          <w:trHeight w:val="323"/>
        </w:trPr>
        <w:tc>
          <w:tcPr>
            <w:tcW w:w="920" w:type="dxa"/>
            <w:hideMark/>
          </w:tcPr>
          <w:p w14:paraId="66BBB56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843" w:type="dxa"/>
            <w:hideMark/>
          </w:tcPr>
          <w:p w14:paraId="4A2A0D7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371" w:type="dxa"/>
            <w:hideMark/>
          </w:tcPr>
          <w:p w14:paraId="4A52CB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1D0317" w:rsidRPr="00E2786E" w14:paraId="232CFF6D" w14:textId="77777777" w:rsidTr="007F16F7">
        <w:trPr>
          <w:trHeight w:val="70"/>
        </w:trPr>
        <w:tc>
          <w:tcPr>
            <w:tcW w:w="920" w:type="dxa"/>
            <w:hideMark/>
          </w:tcPr>
          <w:p w14:paraId="7DA4F2C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843" w:type="dxa"/>
            <w:noWrap/>
            <w:hideMark/>
          </w:tcPr>
          <w:p w14:paraId="3C01BD9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7371" w:type="dxa"/>
            <w:hideMark/>
          </w:tcPr>
          <w:p w14:paraId="29D31DD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1D0317" w:rsidRPr="00E2786E" w14:paraId="09DE5618" w14:textId="77777777" w:rsidTr="007F16F7">
        <w:trPr>
          <w:trHeight w:val="493"/>
        </w:trPr>
        <w:tc>
          <w:tcPr>
            <w:tcW w:w="920" w:type="dxa"/>
          </w:tcPr>
          <w:p w14:paraId="104FBA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6843" w:type="dxa"/>
            <w:noWrap/>
          </w:tcPr>
          <w:p w14:paraId="5DA58E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371" w:type="dxa"/>
          </w:tcPr>
          <w:p w14:paraId="334F723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6C7F5901" w14:textId="77777777" w:rsidTr="007F16F7">
        <w:trPr>
          <w:trHeight w:val="487"/>
        </w:trPr>
        <w:tc>
          <w:tcPr>
            <w:tcW w:w="15134" w:type="dxa"/>
            <w:gridSpan w:val="3"/>
            <w:hideMark/>
          </w:tcPr>
          <w:p w14:paraId="3199989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16.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1D0317" w:rsidRPr="00E2786E" w14:paraId="64F5152A" w14:textId="77777777" w:rsidTr="007F16F7">
        <w:trPr>
          <w:trHeight w:val="593"/>
        </w:trPr>
        <w:tc>
          <w:tcPr>
            <w:tcW w:w="920" w:type="dxa"/>
          </w:tcPr>
          <w:p w14:paraId="6C86632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843" w:type="dxa"/>
            <w:noWrap/>
            <w:hideMark/>
          </w:tcPr>
          <w:p w14:paraId="7A96259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крышек люков колодцев и пожарных гидрантов от снега и льда толщиной слоя свыше пяти см</w:t>
            </w:r>
          </w:p>
        </w:tc>
        <w:tc>
          <w:tcPr>
            <w:tcW w:w="7371" w:type="dxa"/>
            <w:hideMark/>
          </w:tcPr>
          <w:p w14:paraId="6D2CA64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7A0C0500" w14:textId="77777777" w:rsidTr="007F16F7">
        <w:trPr>
          <w:trHeight w:val="461"/>
        </w:trPr>
        <w:tc>
          <w:tcPr>
            <w:tcW w:w="920" w:type="dxa"/>
            <w:hideMark/>
          </w:tcPr>
          <w:p w14:paraId="2939DED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843" w:type="dxa"/>
            <w:hideMark/>
          </w:tcPr>
          <w:p w14:paraId="2C26141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Сдвигание свежевыпавшего снега и очистка придомовой территории от снега и льда при наличии колейности свыше пяти см</w:t>
            </w:r>
          </w:p>
        </w:tc>
        <w:tc>
          <w:tcPr>
            <w:tcW w:w="7371" w:type="dxa"/>
            <w:hideMark/>
          </w:tcPr>
          <w:p w14:paraId="4BDD0B6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DCA76F9" w14:textId="77777777" w:rsidTr="007F16F7">
        <w:trPr>
          <w:trHeight w:val="70"/>
        </w:trPr>
        <w:tc>
          <w:tcPr>
            <w:tcW w:w="920" w:type="dxa"/>
            <w:hideMark/>
          </w:tcPr>
          <w:p w14:paraId="3A28B7E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843" w:type="dxa"/>
            <w:noWrap/>
            <w:hideMark/>
          </w:tcPr>
          <w:p w14:paraId="4722F55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371" w:type="dxa"/>
            <w:noWrap/>
            <w:hideMark/>
          </w:tcPr>
          <w:p w14:paraId="232B438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063DB2B1" w14:textId="77777777" w:rsidTr="007F16F7">
        <w:trPr>
          <w:trHeight w:val="70"/>
        </w:trPr>
        <w:tc>
          <w:tcPr>
            <w:tcW w:w="920" w:type="dxa"/>
            <w:hideMark/>
          </w:tcPr>
          <w:p w14:paraId="6B42FBA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6843" w:type="dxa"/>
            <w:noWrap/>
            <w:hideMark/>
          </w:tcPr>
          <w:p w14:paraId="03BC53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наледи и снега</w:t>
            </w:r>
          </w:p>
        </w:tc>
        <w:tc>
          <w:tcPr>
            <w:tcW w:w="7371" w:type="dxa"/>
            <w:noWrap/>
            <w:hideMark/>
          </w:tcPr>
          <w:p w14:paraId="6ACE451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630C6A8A" w14:textId="77777777" w:rsidTr="007F16F7">
        <w:trPr>
          <w:trHeight w:val="135"/>
        </w:trPr>
        <w:tc>
          <w:tcPr>
            <w:tcW w:w="920" w:type="dxa"/>
          </w:tcPr>
          <w:p w14:paraId="07FCE5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6843" w:type="dxa"/>
            <w:noWrap/>
          </w:tcPr>
          <w:p w14:paraId="0BF49862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урн, установленных возле подъездов</w:t>
            </w:r>
          </w:p>
        </w:tc>
        <w:tc>
          <w:tcPr>
            <w:tcW w:w="7371" w:type="dxa"/>
            <w:noWrap/>
          </w:tcPr>
          <w:p w14:paraId="418694E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один раз в сутки</w:t>
            </w:r>
          </w:p>
        </w:tc>
      </w:tr>
      <w:tr w:rsidR="001D0317" w:rsidRPr="00E2786E" w14:paraId="2BB88803" w14:textId="77777777" w:rsidTr="007F16F7">
        <w:trPr>
          <w:trHeight w:val="101"/>
        </w:trPr>
        <w:tc>
          <w:tcPr>
            <w:tcW w:w="920" w:type="dxa"/>
          </w:tcPr>
          <w:p w14:paraId="6E60288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6843" w:type="dxa"/>
            <w:noWrap/>
          </w:tcPr>
          <w:p w14:paraId="7A00325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7371" w:type="dxa"/>
            <w:noWrap/>
          </w:tcPr>
          <w:p w14:paraId="7498F9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6BB29884" w14:textId="77777777" w:rsidTr="00CB7B63">
        <w:trPr>
          <w:trHeight w:val="273"/>
        </w:trPr>
        <w:tc>
          <w:tcPr>
            <w:tcW w:w="15134" w:type="dxa"/>
            <w:gridSpan w:val="3"/>
            <w:hideMark/>
          </w:tcPr>
          <w:p w14:paraId="614694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17. Работы по содержанию придомовой территории в теплый период года:</w:t>
            </w:r>
          </w:p>
        </w:tc>
      </w:tr>
      <w:tr w:rsidR="001D0317" w:rsidRPr="00E2786E" w14:paraId="6090B405" w14:textId="77777777" w:rsidTr="007F16F7">
        <w:trPr>
          <w:trHeight w:val="70"/>
        </w:trPr>
        <w:tc>
          <w:tcPr>
            <w:tcW w:w="920" w:type="dxa"/>
          </w:tcPr>
          <w:p w14:paraId="3D91F96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843" w:type="dxa"/>
            <w:noWrap/>
            <w:hideMark/>
          </w:tcPr>
          <w:p w14:paraId="241A1BE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7371" w:type="dxa"/>
            <w:noWrap/>
            <w:hideMark/>
          </w:tcPr>
          <w:p w14:paraId="18ADD9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1D0317" w:rsidRPr="00E2786E" w14:paraId="08887DC4" w14:textId="77777777" w:rsidTr="007F16F7">
        <w:trPr>
          <w:trHeight w:val="70"/>
        </w:trPr>
        <w:tc>
          <w:tcPr>
            <w:tcW w:w="920" w:type="dxa"/>
            <w:hideMark/>
          </w:tcPr>
          <w:p w14:paraId="2A57205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843" w:type="dxa"/>
            <w:noWrap/>
            <w:hideMark/>
          </w:tcPr>
          <w:p w14:paraId="6B80CBD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7371" w:type="dxa"/>
            <w:noWrap/>
            <w:hideMark/>
          </w:tcPr>
          <w:p w14:paraId="471841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- два раза в неделю, выкашивание - по мере необходимости</w:t>
            </w:r>
          </w:p>
        </w:tc>
      </w:tr>
      <w:tr w:rsidR="001D0317" w:rsidRPr="00E2786E" w14:paraId="28B67388" w14:textId="77777777" w:rsidTr="007F16F7">
        <w:trPr>
          <w:trHeight w:val="186"/>
        </w:trPr>
        <w:tc>
          <w:tcPr>
            <w:tcW w:w="920" w:type="dxa"/>
          </w:tcPr>
          <w:p w14:paraId="774D80B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843" w:type="dxa"/>
            <w:noWrap/>
          </w:tcPr>
          <w:p w14:paraId="734F2B37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площадки перед входом в подъезд</w:t>
            </w:r>
          </w:p>
        </w:tc>
        <w:tc>
          <w:tcPr>
            <w:tcW w:w="7371" w:type="dxa"/>
            <w:noWrap/>
          </w:tcPr>
          <w:p w14:paraId="3F39D53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1D0317" w:rsidRPr="00E2786E" w14:paraId="598579EA" w14:textId="77777777" w:rsidTr="007F16F7">
        <w:trPr>
          <w:trHeight w:val="277"/>
        </w:trPr>
        <w:tc>
          <w:tcPr>
            <w:tcW w:w="15134" w:type="dxa"/>
            <w:gridSpan w:val="3"/>
          </w:tcPr>
          <w:p w14:paraId="7A7AF13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Работы по обеспечению вывоза отходов:</w:t>
            </w:r>
          </w:p>
        </w:tc>
      </w:tr>
      <w:tr w:rsidR="001D0317" w:rsidRPr="00E2786E" w14:paraId="6D5A0982" w14:textId="77777777" w:rsidTr="007F16F7">
        <w:trPr>
          <w:trHeight w:val="435"/>
        </w:trPr>
        <w:tc>
          <w:tcPr>
            <w:tcW w:w="920" w:type="dxa"/>
          </w:tcPr>
          <w:p w14:paraId="70A2EE3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843" w:type="dxa"/>
            <w:noWrap/>
          </w:tcPr>
          <w:p w14:paraId="359A40A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371" w:type="dxa"/>
            <w:noWrap/>
          </w:tcPr>
          <w:p w14:paraId="79AFEE6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0317" w:rsidRPr="00E2786E" w14:paraId="594DC28D" w14:textId="77777777" w:rsidTr="007F16F7">
        <w:trPr>
          <w:trHeight w:val="435"/>
        </w:trPr>
        <w:tc>
          <w:tcPr>
            <w:tcW w:w="920" w:type="dxa"/>
          </w:tcPr>
          <w:p w14:paraId="322BB8A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843" w:type="dxa"/>
            <w:noWrap/>
          </w:tcPr>
          <w:p w14:paraId="52571B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371" w:type="dxa"/>
            <w:noWrap/>
          </w:tcPr>
          <w:p w14:paraId="72B9B47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1537956F" w14:textId="433196A2" w:rsidR="001D0317" w:rsidRDefault="001D0317" w:rsidP="001D0317"/>
    <w:p w14:paraId="5C504CC8" w14:textId="77777777" w:rsidR="00CB7B63" w:rsidRDefault="00CB7B63" w:rsidP="001D0317"/>
    <w:p w14:paraId="0F9E81AE" w14:textId="77777777" w:rsidR="00CB7B63" w:rsidRDefault="00CB7B63" w:rsidP="001D0317"/>
    <w:p w14:paraId="41CBC114" w14:textId="77777777" w:rsidR="00930890" w:rsidRPr="000F2F8E" w:rsidRDefault="00930890" w:rsidP="00930890">
      <w:pPr>
        <w:jc w:val="center"/>
      </w:pPr>
      <w:r>
        <w:t>_____________________________________</w:t>
      </w:r>
    </w:p>
    <w:p w14:paraId="606C9CE4" w14:textId="77777777" w:rsidR="00930890" w:rsidRPr="001D0317" w:rsidRDefault="00930890" w:rsidP="001D0317"/>
    <w:sectPr w:rsidR="00930890" w:rsidRPr="001D0317" w:rsidSect="00462879">
      <w:headerReference w:type="default" r:id="rId8"/>
      <w:headerReference w:type="first" r:id="rId9"/>
      <w:footerReference w:type="first" r:id="rId10"/>
      <w:pgSz w:w="16838" w:h="11906" w:orient="landscape"/>
      <w:pgMar w:top="1560" w:right="1134" w:bottom="567" w:left="1134" w:header="567" w:footer="567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10D9C" w14:textId="77777777" w:rsidR="0084458F" w:rsidRDefault="0084458F" w:rsidP="00C9563C">
      <w:pPr>
        <w:spacing w:after="0" w:line="240" w:lineRule="auto"/>
      </w:pPr>
      <w:r>
        <w:separator/>
      </w:r>
    </w:p>
  </w:endnote>
  <w:endnote w:type="continuationSeparator" w:id="0">
    <w:p w14:paraId="7744070C" w14:textId="77777777" w:rsidR="0084458F" w:rsidRDefault="0084458F" w:rsidP="00C9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EC69" w14:textId="1D0D05AF" w:rsidR="00EC4588" w:rsidRDefault="00EC4588">
    <w:pPr>
      <w:pStyle w:val="a9"/>
      <w:jc w:val="center"/>
    </w:pPr>
  </w:p>
  <w:p w14:paraId="7BF6672C" w14:textId="77777777" w:rsidR="00EC4588" w:rsidRDefault="00EC45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883EA" w14:textId="77777777" w:rsidR="0084458F" w:rsidRDefault="0084458F" w:rsidP="00C9563C">
      <w:pPr>
        <w:spacing w:after="0" w:line="240" w:lineRule="auto"/>
      </w:pPr>
      <w:r>
        <w:separator/>
      </w:r>
    </w:p>
  </w:footnote>
  <w:footnote w:type="continuationSeparator" w:id="0">
    <w:p w14:paraId="32CC876C" w14:textId="77777777" w:rsidR="0084458F" w:rsidRDefault="0084458F" w:rsidP="00C9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825231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FB90D" w14:textId="7700F3C7" w:rsidR="00EC4588" w:rsidRPr="002C49F0" w:rsidRDefault="00EC458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4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49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4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49F0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2C4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4DD58" w14:textId="77777777" w:rsidR="00C9563C" w:rsidRDefault="00C956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85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24679C" w14:textId="1E512410" w:rsidR="00657985" w:rsidRPr="005E7AF8" w:rsidRDefault="0065798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7A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7A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7A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49F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E7A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35416A" w14:textId="77777777" w:rsidR="00657985" w:rsidRDefault="006579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23C5A"/>
    <w:rsid w:val="00033D2B"/>
    <w:rsid w:val="00043A6A"/>
    <w:rsid w:val="000A1B4A"/>
    <w:rsid w:val="000A63DB"/>
    <w:rsid w:val="000B3ED0"/>
    <w:rsid w:val="000C053B"/>
    <w:rsid w:val="0010251D"/>
    <w:rsid w:val="00124A7B"/>
    <w:rsid w:val="0014794F"/>
    <w:rsid w:val="00164E7F"/>
    <w:rsid w:val="001C54F0"/>
    <w:rsid w:val="001D0317"/>
    <w:rsid w:val="001E1E61"/>
    <w:rsid w:val="001E68EE"/>
    <w:rsid w:val="002106A1"/>
    <w:rsid w:val="00227A70"/>
    <w:rsid w:val="002337E5"/>
    <w:rsid w:val="002A33F0"/>
    <w:rsid w:val="002A43EA"/>
    <w:rsid w:val="002C49F0"/>
    <w:rsid w:val="00310B04"/>
    <w:rsid w:val="003267AD"/>
    <w:rsid w:val="00345E48"/>
    <w:rsid w:val="00365223"/>
    <w:rsid w:val="0038236E"/>
    <w:rsid w:val="00382C8B"/>
    <w:rsid w:val="003878C0"/>
    <w:rsid w:val="003A348E"/>
    <w:rsid w:val="003C0EBF"/>
    <w:rsid w:val="003F2E65"/>
    <w:rsid w:val="0041101B"/>
    <w:rsid w:val="00413B64"/>
    <w:rsid w:val="00446A4F"/>
    <w:rsid w:val="00462879"/>
    <w:rsid w:val="00466B6C"/>
    <w:rsid w:val="00484573"/>
    <w:rsid w:val="004D42C4"/>
    <w:rsid w:val="004D71C1"/>
    <w:rsid w:val="00511C8D"/>
    <w:rsid w:val="00521A72"/>
    <w:rsid w:val="00564730"/>
    <w:rsid w:val="00567BC9"/>
    <w:rsid w:val="005B2D5B"/>
    <w:rsid w:val="005B61AC"/>
    <w:rsid w:val="005C2738"/>
    <w:rsid w:val="005D4888"/>
    <w:rsid w:val="005D792A"/>
    <w:rsid w:val="005E7AF8"/>
    <w:rsid w:val="006121F9"/>
    <w:rsid w:val="00613492"/>
    <w:rsid w:val="00627887"/>
    <w:rsid w:val="00645FF2"/>
    <w:rsid w:val="006533CB"/>
    <w:rsid w:val="00657985"/>
    <w:rsid w:val="00666A2B"/>
    <w:rsid w:val="006B24EA"/>
    <w:rsid w:val="006C5C59"/>
    <w:rsid w:val="006D5EA2"/>
    <w:rsid w:val="006E0360"/>
    <w:rsid w:val="006E678D"/>
    <w:rsid w:val="006F0C5D"/>
    <w:rsid w:val="00705635"/>
    <w:rsid w:val="00747DDE"/>
    <w:rsid w:val="0079496E"/>
    <w:rsid w:val="007A3A5F"/>
    <w:rsid w:val="007B44A9"/>
    <w:rsid w:val="007B5AF9"/>
    <w:rsid w:val="007D3805"/>
    <w:rsid w:val="007E48E5"/>
    <w:rsid w:val="007F16F7"/>
    <w:rsid w:val="0083411F"/>
    <w:rsid w:val="0084458F"/>
    <w:rsid w:val="0085734C"/>
    <w:rsid w:val="00861CB1"/>
    <w:rsid w:val="00895B2A"/>
    <w:rsid w:val="008C1580"/>
    <w:rsid w:val="00903721"/>
    <w:rsid w:val="00917314"/>
    <w:rsid w:val="009207A8"/>
    <w:rsid w:val="00930890"/>
    <w:rsid w:val="009368E8"/>
    <w:rsid w:val="00962225"/>
    <w:rsid w:val="0097030F"/>
    <w:rsid w:val="009A68B0"/>
    <w:rsid w:val="009C37C5"/>
    <w:rsid w:val="009D4113"/>
    <w:rsid w:val="00A406C7"/>
    <w:rsid w:val="00A45DC1"/>
    <w:rsid w:val="00A500A3"/>
    <w:rsid w:val="00A760CA"/>
    <w:rsid w:val="00A85153"/>
    <w:rsid w:val="00AC08B2"/>
    <w:rsid w:val="00AD4C37"/>
    <w:rsid w:val="00AE412E"/>
    <w:rsid w:val="00B00526"/>
    <w:rsid w:val="00B46437"/>
    <w:rsid w:val="00B66518"/>
    <w:rsid w:val="00BA7344"/>
    <w:rsid w:val="00BC20A7"/>
    <w:rsid w:val="00BD1C75"/>
    <w:rsid w:val="00BD79AA"/>
    <w:rsid w:val="00BE2C6B"/>
    <w:rsid w:val="00BE3516"/>
    <w:rsid w:val="00C11CCD"/>
    <w:rsid w:val="00C42DB4"/>
    <w:rsid w:val="00C7260B"/>
    <w:rsid w:val="00C731DD"/>
    <w:rsid w:val="00C74784"/>
    <w:rsid w:val="00C9459F"/>
    <w:rsid w:val="00C9563C"/>
    <w:rsid w:val="00CB2D8A"/>
    <w:rsid w:val="00CB41E3"/>
    <w:rsid w:val="00CB7B63"/>
    <w:rsid w:val="00CC428B"/>
    <w:rsid w:val="00CD736B"/>
    <w:rsid w:val="00D172CB"/>
    <w:rsid w:val="00D45109"/>
    <w:rsid w:val="00D515CE"/>
    <w:rsid w:val="00D80F70"/>
    <w:rsid w:val="00DC3C44"/>
    <w:rsid w:val="00DD116A"/>
    <w:rsid w:val="00E129E7"/>
    <w:rsid w:val="00E2786E"/>
    <w:rsid w:val="00E27FCF"/>
    <w:rsid w:val="00E34E07"/>
    <w:rsid w:val="00E43B01"/>
    <w:rsid w:val="00E60563"/>
    <w:rsid w:val="00E64988"/>
    <w:rsid w:val="00EC4588"/>
    <w:rsid w:val="00F3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E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63C"/>
  </w:style>
  <w:style w:type="paragraph" w:styleId="a9">
    <w:name w:val="footer"/>
    <w:basedOn w:val="a"/>
    <w:link w:val="aa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63C"/>
  </w:style>
  <w:style w:type="paragraph" w:styleId="ab">
    <w:name w:val="No Spacing"/>
    <w:uiPriority w:val="1"/>
    <w:qFormat/>
    <w:rsid w:val="003823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63C"/>
  </w:style>
  <w:style w:type="paragraph" w:styleId="a9">
    <w:name w:val="footer"/>
    <w:basedOn w:val="a"/>
    <w:link w:val="aa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63C"/>
  </w:style>
  <w:style w:type="paragraph" w:styleId="ab">
    <w:name w:val="No Spacing"/>
    <w:uiPriority w:val="1"/>
    <w:qFormat/>
    <w:rsid w:val="00382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01E2-B2B9-41A6-9E96-18AADFAA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teh len</dc:creator>
  <cp:lastModifiedBy>Вилкова Оксана Ивановна</cp:lastModifiedBy>
  <cp:revision>34</cp:revision>
  <cp:lastPrinted>2022-03-25T11:12:00Z</cp:lastPrinted>
  <dcterms:created xsi:type="dcterms:W3CDTF">2022-11-22T13:46:00Z</dcterms:created>
  <dcterms:modified xsi:type="dcterms:W3CDTF">2024-07-15T07:38:00Z</dcterms:modified>
</cp:coreProperties>
</file>