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F76373">
      <w:pPr>
        <w:ind w:firstLine="720"/>
        <w:jc w:val="center"/>
        <w:rPr>
          <w:szCs w:val="28"/>
          <w:lang w:eastAsia="en-US"/>
        </w:rPr>
      </w:pPr>
      <w:r w:rsidRPr="00CB7011">
        <w:rPr>
          <w:szCs w:val="28"/>
          <w:lang w:val="en-US" w:eastAsia="en-US"/>
        </w:rPr>
        <w:t>V</w:t>
      </w:r>
      <w:r w:rsidRPr="00CB7011">
        <w:rPr>
          <w:szCs w:val="28"/>
          <w:lang w:eastAsia="en-US"/>
        </w:rPr>
        <w:t xml:space="preserve">. </w:t>
      </w:r>
      <w:r w:rsidR="00F76373">
        <w:rPr>
          <w:szCs w:val="28"/>
          <w:lang w:eastAsia="en-US"/>
        </w:rPr>
        <w:t xml:space="preserve">Подпрограмма </w:t>
      </w:r>
      <w:r w:rsidRPr="00CB7011">
        <w:rPr>
          <w:szCs w:val="28"/>
          <w:lang w:eastAsia="en-US"/>
        </w:rPr>
        <w:t>«Обеспечение предоставления муниципальных услуг (работ) в сфере общего и допо</w:t>
      </w:r>
      <w:r w:rsidR="00F76373">
        <w:rPr>
          <w:szCs w:val="28"/>
          <w:lang w:eastAsia="en-US"/>
        </w:rPr>
        <w:t>лнительного образования» на 2018</w:t>
      </w:r>
      <w:r w:rsidR="00D06F76" w:rsidRPr="00CB7011">
        <w:rPr>
          <w:szCs w:val="28"/>
          <w:lang w:eastAsia="en-US"/>
        </w:rPr>
        <w:t xml:space="preserve"> – </w:t>
      </w:r>
      <w:r w:rsidR="00F76373">
        <w:rPr>
          <w:szCs w:val="28"/>
          <w:lang w:eastAsia="en-US"/>
        </w:rPr>
        <w:t>2024</w:t>
      </w:r>
      <w:r w:rsidR="00B84CFA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632FFB" w:rsidRPr="00CB7011">
        <w:rPr>
          <w:szCs w:val="28"/>
          <w:lang w:eastAsia="en-US"/>
        </w:rPr>
        <w:t>ы</w:t>
      </w:r>
      <w:r w:rsidRPr="00CB7011">
        <w:rPr>
          <w:szCs w:val="28"/>
          <w:lang w:eastAsia="en-US"/>
        </w:rPr>
        <w:t xml:space="preserve"> </w:t>
      </w:r>
    </w:p>
    <w:p w:rsidR="00B84CFA" w:rsidRDefault="00B84CFA" w:rsidP="00E9675E">
      <w:pPr>
        <w:ind w:firstLine="720"/>
        <w:jc w:val="center"/>
        <w:rPr>
          <w:bCs/>
          <w:sz w:val="24"/>
          <w:szCs w:val="24"/>
          <w:lang w:eastAsia="en-US"/>
        </w:rPr>
      </w:pP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Паспорт подпрограммы</w:t>
      </w: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CC434D" w:rsidRPr="00CB7011" w:rsidTr="00E970BB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Наименование муниципальной</w:t>
            </w:r>
            <w:r>
              <w:rPr>
                <w:szCs w:val="28"/>
                <w:lang w:eastAsia="en-US"/>
              </w:rPr>
              <w:t xml:space="preserve">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«Развитие образования» на 20</w:t>
            </w:r>
            <w:r>
              <w:rPr>
                <w:szCs w:val="28"/>
                <w:lang w:eastAsia="en-US"/>
              </w:rPr>
              <w:t>18</w:t>
            </w:r>
            <w:r w:rsidRPr="00CB7011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>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Организация предоставления качественного и доступного общего и дополнительного образования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Важнейшие целевые показа</w:t>
            </w:r>
            <w:r>
              <w:rPr>
                <w:szCs w:val="28"/>
                <w:lang w:eastAsia="en-US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</w:t>
            </w:r>
            <w:r>
              <w:rPr>
                <w:szCs w:val="28"/>
                <w:lang w:eastAsia="en-US"/>
              </w:rPr>
              <w:t xml:space="preserve"> государственного экзамена,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от обще</w:t>
            </w:r>
            <w:r>
              <w:rPr>
                <w:szCs w:val="28"/>
                <w:lang w:eastAsia="en-US"/>
              </w:rPr>
              <w:t>го числа детей-инвалидов,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требованиям надзорных органов – ежегодно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CC434D" w:rsidRPr="00CB7011" w:rsidTr="00E970B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Сроки и </w:t>
            </w:r>
            <w:r>
              <w:rPr>
                <w:szCs w:val="28"/>
                <w:lang w:eastAsia="en-US"/>
              </w:rPr>
              <w:t>этапы реализации подпрограммы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8302EA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2024</w:t>
            </w:r>
            <w:r w:rsidRPr="00CB7011">
              <w:rPr>
                <w:szCs w:val="28"/>
                <w:lang w:eastAsia="en-US"/>
              </w:rPr>
              <w:t xml:space="preserve"> годы</w:t>
            </w:r>
          </w:p>
        </w:tc>
      </w:tr>
      <w:tr w:rsidR="00CC434D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Финансовое обеспечение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 xml:space="preserve">Всего по подпрограмме: 28 581 908,4 тыс. руб., в </w:t>
            </w:r>
            <w:proofErr w:type="spellStart"/>
            <w:r w:rsidRPr="00C7646B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C7646B">
              <w:rPr>
                <w:rFonts w:eastAsia="Calibri"/>
                <w:szCs w:val="22"/>
                <w:lang w:eastAsia="en-US"/>
              </w:rPr>
              <w:t>.: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МБ: 11 906 854,2 тыс. руб., из них: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2018 год –1 462 467,0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2019 год –1 609 672,0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2020 год – 1 660 132,2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2021 год – 1 711 205,1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2022 год – 1 767 399,2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2023 год – 1 820 419,0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2024 год – 1 875 559,7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ОБ: 16 675 054,2 тыс. руб., из них: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2018 год – 2 165 761,4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2019 год – 2 223 824,6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2020 год – 2 296 424,4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2021 год – 2 409 320,6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2022 год – 2 526 574,4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2023 год – 2 526 574,4 тыс. руб.;</w:t>
            </w:r>
          </w:p>
          <w:p w:rsidR="00CC434D" w:rsidRPr="00CB70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2024 год – 2 526 574,4 тыс. руб.</w:t>
            </w:r>
          </w:p>
        </w:tc>
      </w:tr>
      <w:tr w:rsidR="00CC434D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у</w:t>
            </w:r>
            <w:r w:rsidRPr="00004F8D">
              <w:rPr>
                <w:szCs w:val="28"/>
                <w:lang w:eastAsia="en-US"/>
              </w:rPr>
              <w:t xml:space="preserve">дельный вес численности населения в возрасте 5-18 лет, охваченного образованием, в общей численности населения в возрасте 5-18 лет </w:t>
            </w:r>
            <w:r>
              <w:rPr>
                <w:szCs w:val="28"/>
                <w:lang w:eastAsia="en-US"/>
              </w:rPr>
              <w:t>–</w:t>
            </w:r>
            <w:r w:rsidRPr="00004F8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д</w:t>
            </w:r>
            <w:r w:rsidRPr="00004F8D">
              <w:rPr>
                <w:szCs w:val="28"/>
                <w:lang w:eastAsia="en-US"/>
              </w:rPr>
              <w:t>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004F8D">
              <w:rPr>
                <w:szCs w:val="28"/>
                <w:lang w:eastAsia="en-US"/>
              </w:rPr>
              <w:t xml:space="preserve">, не сдавших единый государственный экзамен, в общей численности выпускников муниципальных общеобразовательных </w:t>
            </w:r>
            <w:r>
              <w:rPr>
                <w:szCs w:val="28"/>
                <w:lang w:eastAsia="en-US"/>
              </w:rPr>
              <w:t>учреждений – 0,21 %;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  <w:r>
              <w:rPr>
                <w:szCs w:val="28"/>
                <w:lang w:eastAsia="en-US"/>
              </w:rPr>
              <w:t xml:space="preserve"> – 71,0 %;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004F8D">
              <w:rPr>
                <w:szCs w:val="28"/>
              </w:rPr>
              <w:t>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  <w:r>
              <w:rPr>
                <w:szCs w:val="28"/>
              </w:rPr>
              <w:t xml:space="preserve"> – 1,3%;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004F8D">
              <w:rPr>
                <w:szCs w:val="28"/>
                <w:lang w:eastAsia="en-US"/>
              </w:rPr>
              <w:t>от общего числа детей-инвалидов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общего образования к средней заработной плате в Мурманской области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образовании город Мурманск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психолого-педагогического сопровождения детей и родителей (законных представителей)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исполнения бюджета муниципального образования город Мурманск по подведомственным учреждениям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ежегодно;</w:t>
            </w:r>
          </w:p>
          <w:p w:rsidR="00CC434D" w:rsidRPr="00CB7011" w:rsidRDefault="00CC434D" w:rsidP="00E970BB">
            <w:pPr>
              <w:tabs>
                <w:tab w:val="left" w:pos="214"/>
              </w:tabs>
              <w:snapToGrid w:val="0"/>
              <w:rPr>
                <w:bCs/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ф</w:t>
            </w:r>
            <w:r w:rsidRPr="00004F8D">
              <w:rPr>
                <w:szCs w:val="28"/>
                <w:lang w:eastAsia="en-US"/>
              </w:rPr>
              <w:t xml:space="preserve">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требованиям надзорных органов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>– ежегодно</w:t>
            </w:r>
          </w:p>
        </w:tc>
      </w:tr>
    </w:tbl>
    <w:p w:rsidR="00CC434D" w:rsidRDefault="00CC434D" w:rsidP="00E9675E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</w:p>
    <w:p w:rsidR="00E9675E" w:rsidRPr="00CB7011" w:rsidRDefault="00E9675E" w:rsidP="00E9675E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  <w:r w:rsidRPr="00CB7011">
        <w:rPr>
          <w:rFonts w:eastAsia="Calibri"/>
          <w:szCs w:val="28"/>
        </w:rPr>
        <w:t>1. Характеристика проблемы, н</w:t>
      </w:r>
      <w:r w:rsidR="00AA57E0">
        <w:rPr>
          <w:rFonts w:eastAsia="Calibri"/>
          <w:szCs w:val="28"/>
        </w:rPr>
        <w:t>а решение которой направлена подпрограмма</w:t>
      </w:r>
    </w:p>
    <w:p w:rsidR="00E9675E" w:rsidRPr="00CB7011" w:rsidRDefault="00E9675E" w:rsidP="00E9675E">
      <w:pPr>
        <w:autoSpaceDE w:val="0"/>
        <w:autoSpaceDN w:val="0"/>
        <w:adjustRightInd w:val="0"/>
        <w:ind w:right="-3" w:firstLine="567"/>
        <w:jc w:val="both"/>
        <w:rPr>
          <w:szCs w:val="28"/>
        </w:rPr>
      </w:pPr>
    </w:p>
    <w:p w:rsidR="00E9675E" w:rsidRPr="00CB7011" w:rsidRDefault="00F43D9F" w:rsidP="009E2F9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</w:t>
      </w:r>
      <w:r w:rsidR="00E9675E" w:rsidRPr="00CB7011">
        <w:rPr>
          <w:szCs w:val="28"/>
          <w:lang w:eastAsia="en-US"/>
        </w:rPr>
        <w:t>дним из приоритетных направлений в области общего среднего образования является обеспечение доступности качественного образования.</w:t>
      </w:r>
    </w:p>
    <w:p w:rsidR="00E9675E" w:rsidRPr="00CB7011" w:rsidRDefault="00E9675E" w:rsidP="009E2F9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Основной целью реализации </w:t>
      </w:r>
      <w:r w:rsidR="00CD03A0"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 xml:space="preserve">является дальнейшее эффективное развитие системы общего и дополнительного образования в городе Мурманске, повышение доступности и качества образования </w:t>
      </w:r>
      <w:r w:rsidRPr="00F26A45">
        <w:rPr>
          <w:szCs w:val="28"/>
          <w:lang w:eastAsia="en-US"/>
        </w:rPr>
        <w:t>в</w:t>
      </w:r>
      <w:r w:rsidR="002A395E">
        <w:rPr>
          <w:szCs w:val="28"/>
          <w:lang w:eastAsia="en-US"/>
        </w:rPr>
        <w:t xml:space="preserve"> </w:t>
      </w:r>
      <w:r w:rsidR="002A395E" w:rsidRPr="002A395E">
        <w:rPr>
          <w:szCs w:val="28"/>
          <w:lang w:eastAsia="en-US"/>
        </w:rPr>
        <w:t>рамках существующей в городе потребности в образовательных услугах</w:t>
      </w:r>
      <w:r w:rsidR="002A395E">
        <w:rPr>
          <w:szCs w:val="28"/>
          <w:lang w:eastAsia="en-US"/>
        </w:rPr>
        <w:t>.</w:t>
      </w:r>
    </w:p>
    <w:p w:rsidR="00C64C55" w:rsidRPr="00CB7011" w:rsidRDefault="00C64C55" w:rsidP="009E2F95">
      <w:pPr>
        <w:ind w:firstLine="709"/>
        <w:jc w:val="both"/>
        <w:rPr>
          <w:szCs w:val="28"/>
        </w:rPr>
      </w:pPr>
      <w:r w:rsidRPr="00CB7011">
        <w:rPr>
          <w:szCs w:val="28"/>
        </w:rPr>
        <w:t>Сеть муниципальных учреждений, реализующих общеобразовательные программы, создает условия для получения качественного образования и позволяет в полной мере обеспечивать социальный заказ.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B7011">
        <w:rPr>
          <w:szCs w:val="28"/>
        </w:rPr>
        <w:t>Основное общее образование обеспечивает освоение обучающимися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способности к социальному са</w:t>
      </w:r>
      <w:r w:rsidRPr="00C64C55">
        <w:rPr>
          <w:szCs w:val="28"/>
        </w:rPr>
        <w:t>моопределению.</w:t>
      </w:r>
    </w:p>
    <w:p w:rsidR="00C64C55" w:rsidRDefault="00C64C55" w:rsidP="009E2F95">
      <w:pPr>
        <w:ind w:firstLine="709"/>
        <w:jc w:val="both"/>
        <w:rPr>
          <w:szCs w:val="28"/>
          <w:lang w:eastAsia="ar-SA"/>
        </w:rPr>
      </w:pPr>
      <w:r w:rsidRPr="00837C0F">
        <w:rPr>
          <w:szCs w:val="28"/>
          <w:lang w:eastAsia="ar-SA"/>
        </w:rPr>
        <w:t xml:space="preserve">Стабильно </w:t>
      </w:r>
      <w:r w:rsidR="004955E1">
        <w:rPr>
          <w:szCs w:val="28"/>
          <w:lang w:eastAsia="ar-SA"/>
        </w:rPr>
        <w:t xml:space="preserve">в муниципальном образовании </w:t>
      </w:r>
      <w:r w:rsidRPr="00837C0F">
        <w:rPr>
          <w:szCs w:val="28"/>
          <w:lang w:eastAsia="ar-SA"/>
        </w:rPr>
        <w:t xml:space="preserve">сохраняется высокое качество предоставления образовательных услуг. Средний балл выпускников города Мурманска по обязательным предметам ЕГЭ на протяжении нескольких лет остается выше общероссийского. Увеличивается число выпускников, получивших 90 и более баллов. </w:t>
      </w:r>
    </w:p>
    <w:p w:rsidR="00F43D9F" w:rsidRDefault="00F43D9F" w:rsidP="009E2F95">
      <w:pPr>
        <w:widowControl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С 2010 года в Мурманске осуществляется введение федерального государственного образовательного стандарта в образовательных учреждениях. В 2015 году ФГОС реализован на всем уровне начального общего образования, а с 2014 года начался поэтапный переход на ФГОС основного общего образования.</w:t>
      </w:r>
    </w:p>
    <w:p w:rsidR="00F43D9F" w:rsidRPr="00F43D9F" w:rsidRDefault="00F43D9F" w:rsidP="009E2F95">
      <w:pPr>
        <w:ind w:firstLine="709"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Система дополнительного образования подведомственных учреждений представлена сетью объединений всех направлений д</w:t>
      </w:r>
      <w:r w:rsidR="00CD03A0">
        <w:rPr>
          <w:rFonts w:eastAsia="Calibri"/>
          <w:szCs w:val="28"/>
          <w:lang w:eastAsia="en-US"/>
        </w:rPr>
        <w:t>ополнительного образования</w:t>
      </w:r>
      <w:r w:rsidRPr="00F43D9F">
        <w:rPr>
          <w:rFonts w:eastAsia="Calibri"/>
          <w:szCs w:val="28"/>
          <w:lang w:eastAsia="en-US"/>
        </w:rPr>
        <w:t xml:space="preserve">. Наиболее востребованными являются объединения художественно-эстетического и </w:t>
      </w:r>
      <w:r w:rsidR="00F056C7" w:rsidRPr="00F056C7">
        <w:rPr>
          <w:rFonts w:eastAsia="Calibri"/>
          <w:szCs w:val="28"/>
          <w:lang w:eastAsia="en-US"/>
        </w:rPr>
        <w:t>физкультурно-</w:t>
      </w:r>
      <w:r w:rsidRPr="00F43D9F">
        <w:rPr>
          <w:rFonts w:eastAsia="Calibri"/>
          <w:szCs w:val="28"/>
          <w:lang w:eastAsia="en-US"/>
        </w:rPr>
        <w:t>спортивного направлений,</w:t>
      </w:r>
      <w:r w:rsidR="00CD03A0">
        <w:rPr>
          <w:rFonts w:eastAsia="Calibri"/>
          <w:szCs w:val="28"/>
          <w:lang w:eastAsia="en-US"/>
        </w:rPr>
        <w:t xml:space="preserve"> в 2</w:t>
      </w:r>
      <w:r w:rsidR="006677AF">
        <w:rPr>
          <w:rFonts w:eastAsia="Calibri"/>
          <w:szCs w:val="28"/>
          <w:lang w:eastAsia="en-US"/>
        </w:rPr>
        <w:t>017</w:t>
      </w:r>
      <w:r w:rsidR="00CD03A0">
        <w:rPr>
          <w:rFonts w:eastAsia="Calibri"/>
          <w:szCs w:val="28"/>
          <w:lang w:eastAsia="en-US"/>
        </w:rPr>
        <w:t xml:space="preserve"> году </w:t>
      </w:r>
      <w:r w:rsidR="003B26E2">
        <w:rPr>
          <w:rFonts w:eastAsia="Calibri"/>
          <w:szCs w:val="28"/>
          <w:lang w:eastAsia="en-US"/>
        </w:rPr>
        <w:t xml:space="preserve">в </w:t>
      </w:r>
      <w:r w:rsidR="00FA7DF9">
        <w:rPr>
          <w:rFonts w:eastAsia="Calibri"/>
          <w:szCs w:val="28"/>
          <w:lang w:eastAsia="en-US"/>
        </w:rPr>
        <w:t>них занималось 69</w:t>
      </w:r>
      <w:r w:rsidRPr="00F43D9F">
        <w:rPr>
          <w:rFonts w:eastAsia="Calibri"/>
          <w:szCs w:val="28"/>
          <w:lang w:eastAsia="en-US"/>
        </w:rPr>
        <w:t xml:space="preserve">,0% от общего количества детей, обучающихся в учреждениях дополнительного образования детей. </w:t>
      </w:r>
    </w:p>
    <w:p w:rsidR="00F43D9F" w:rsidRPr="00F43D9F" w:rsidRDefault="00F43D9F" w:rsidP="009E2F95">
      <w:pPr>
        <w:ind w:firstLine="709"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Контингент обучающихся в учреждениях дополнительного образования представлен всеми возрастными и социальными группами детей и молодежи. Из общей численности обучающихся в учреждениях дополнительного образования:</w:t>
      </w:r>
    </w:p>
    <w:p w:rsidR="00F43D9F" w:rsidRPr="00F43D9F" w:rsidRDefault="009E2F95" w:rsidP="009E2F9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221C5">
        <w:rPr>
          <w:rFonts w:eastAsia="Calibri"/>
          <w:szCs w:val="28"/>
          <w:lang w:eastAsia="en-US"/>
        </w:rPr>
        <w:t xml:space="preserve">85,9 </w:t>
      </w:r>
      <w:r w:rsidR="00F43D9F" w:rsidRPr="00F43D9F">
        <w:rPr>
          <w:rFonts w:eastAsia="Calibri"/>
          <w:szCs w:val="28"/>
          <w:lang w:eastAsia="en-US"/>
        </w:rPr>
        <w:t xml:space="preserve">% </w:t>
      </w:r>
      <w:r w:rsidR="003B26E2">
        <w:rPr>
          <w:rFonts w:eastAsia="Calibri"/>
          <w:szCs w:val="28"/>
          <w:lang w:eastAsia="en-US"/>
        </w:rPr>
        <w:t xml:space="preserve">- </w:t>
      </w:r>
      <w:r w:rsidR="00F43D9F" w:rsidRPr="00F43D9F">
        <w:rPr>
          <w:rFonts w:eastAsia="Calibri"/>
          <w:szCs w:val="28"/>
          <w:lang w:eastAsia="en-US"/>
        </w:rPr>
        <w:t xml:space="preserve">обучающиеся ОУ, </w:t>
      </w:r>
    </w:p>
    <w:p w:rsidR="00F43D9F" w:rsidRPr="00F43D9F" w:rsidRDefault="009E2F95" w:rsidP="009E2F9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221C5">
        <w:rPr>
          <w:rFonts w:eastAsia="Calibri"/>
          <w:szCs w:val="28"/>
          <w:lang w:eastAsia="en-US"/>
        </w:rPr>
        <w:t xml:space="preserve">13,2 </w:t>
      </w:r>
      <w:r w:rsidR="00F43D9F" w:rsidRPr="00F43D9F">
        <w:rPr>
          <w:rFonts w:eastAsia="Calibri"/>
          <w:szCs w:val="28"/>
          <w:lang w:eastAsia="en-US"/>
        </w:rPr>
        <w:t xml:space="preserve">% - воспитанники ДОУ, </w:t>
      </w:r>
    </w:p>
    <w:p w:rsidR="00F43D9F" w:rsidRPr="00F43D9F" w:rsidRDefault="009E2F95" w:rsidP="009E2F9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221C5">
        <w:rPr>
          <w:rFonts w:eastAsia="Calibri"/>
          <w:szCs w:val="28"/>
          <w:lang w:eastAsia="en-US"/>
        </w:rPr>
        <w:t xml:space="preserve">7,0 </w:t>
      </w:r>
      <w:r w:rsidR="00F43D9F" w:rsidRPr="00F43D9F">
        <w:rPr>
          <w:rFonts w:eastAsia="Calibri"/>
          <w:szCs w:val="28"/>
          <w:lang w:eastAsia="en-US"/>
        </w:rPr>
        <w:t xml:space="preserve">% </w:t>
      </w:r>
      <w:r w:rsidR="003B26E2">
        <w:rPr>
          <w:rFonts w:eastAsia="Calibri"/>
          <w:szCs w:val="28"/>
          <w:lang w:eastAsia="en-US"/>
        </w:rPr>
        <w:t xml:space="preserve">- </w:t>
      </w:r>
      <w:r w:rsidR="00F43D9F" w:rsidRPr="00F43D9F">
        <w:rPr>
          <w:rFonts w:eastAsia="Calibri"/>
          <w:szCs w:val="28"/>
          <w:lang w:eastAsia="en-US"/>
        </w:rPr>
        <w:t xml:space="preserve">обучающиеся учебных заведений начального и среднего профессионального образования. 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Основными направлениями по расширению потенциала системы дополнительного образования детей являются: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 xml:space="preserve">- реализация мероприятий по развитию дополнительного образования </w:t>
      </w:r>
      <w:r w:rsidRPr="00F26A45">
        <w:rPr>
          <w:szCs w:val="28"/>
        </w:rPr>
        <w:t>детей;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-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- распространение современных моделей организации дополнительного образования детей;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- разработка и внедрение системы оценки качества дополнительного образования детей.</w:t>
      </w:r>
    </w:p>
    <w:p w:rsidR="00E9675E" w:rsidRPr="003D1710" w:rsidRDefault="00E9675E" w:rsidP="009E2F95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В учреждениях дополнительного образования детей наблюдается рост </w:t>
      </w:r>
      <w:r w:rsidR="008E65A2">
        <w:rPr>
          <w:szCs w:val="28"/>
          <w:lang w:eastAsia="en-US"/>
        </w:rPr>
        <w:t xml:space="preserve">числа </w:t>
      </w:r>
      <w:r w:rsidRPr="003D1710">
        <w:rPr>
          <w:szCs w:val="28"/>
          <w:lang w:eastAsia="en-US"/>
        </w:rPr>
        <w:t xml:space="preserve">объединений для детей младшего и среднего школьного возраста. Доля детей старшего школьного возраста, </w:t>
      </w:r>
      <w:r w:rsidR="003D4BBB" w:rsidRPr="003D1710">
        <w:rPr>
          <w:szCs w:val="28"/>
          <w:lang w:eastAsia="en-US"/>
        </w:rPr>
        <w:t xml:space="preserve">занимающихся </w:t>
      </w:r>
      <w:r w:rsidRPr="003D1710">
        <w:rPr>
          <w:szCs w:val="28"/>
          <w:lang w:eastAsia="en-US"/>
        </w:rPr>
        <w:t>по программам дополнительного образования</w:t>
      </w:r>
      <w:r w:rsidR="003D4BBB" w:rsidRPr="003D1710">
        <w:rPr>
          <w:szCs w:val="28"/>
          <w:lang w:eastAsia="en-US"/>
        </w:rPr>
        <w:t>,</w:t>
      </w:r>
      <w:r w:rsidRPr="003D1710">
        <w:rPr>
          <w:szCs w:val="28"/>
          <w:lang w:eastAsia="en-US"/>
        </w:rPr>
        <w:t xml:space="preserve"> составляет около 20</w:t>
      </w:r>
      <w:r w:rsidR="00E221C5">
        <w:rPr>
          <w:szCs w:val="28"/>
          <w:lang w:eastAsia="en-US"/>
        </w:rPr>
        <w:t xml:space="preserve"> </w:t>
      </w:r>
      <w:r w:rsidRPr="003D1710">
        <w:rPr>
          <w:szCs w:val="28"/>
          <w:lang w:eastAsia="en-US"/>
        </w:rPr>
        <w:t xml:space="preserve">% от общего контингента обучающихся в учреждениях дополнительного образования детей. Требует устранения диспропорция в предоставлении дополнительных образовательных услуг: увеличение количества объединений технической </w:t>
      </w:r>
      <w:r w:rsidRPr="009C4FE0">
        <w:rPr>
          <w:szCs w:val="28"/>
          <w:lang w:eastAsia="en-US"/>
        </w:rPr>
        <w:t xml:space="preserve">и </w:t>
      </w:r>
      <w:r w:rsidR="009C4FE0" w:rsidRPr="009C4FE0">
        <w:rPr>
          <w:szCs w:val="28"/>
          <w:lang w:eastAsia="en-US"/>
        </w:rPr>
        <w:t>естественнонаучной</w:t>
      </w:r>
      <w:r w:rsidR="009C4FE0">
        <w:rPr>
          <w:szCs w:val="28"/>
          <w:lang w:eastAsia="en-US"/>
        </w:rPr>
        <w:t xml:space="preserve"> </w:t>
      </w:r>
      <w:r w:rsidRPr="003D1710">
        <w:rPr>
          <w:szCs w:val="28"/>
          <w:lang w:eastAsia="en-US"/>
        </w:rPr>
        <w:t xml:space="preserve">направленностей дополнительного образования детей. Сохраняется проблема привлечения детей к систематическим занятиям спортом. </w:t>
      </w:r>
      <w:r w:rsidR="00F43D9F">
        <w:rPr>
          <w:szCs w:val="28"/>
          <w:lang w:eastAsia="en-US"/>
        </w:rPr>
        <w:t xml:space="preserve">Требуется увеличить количество </w:t>
      </w:r>
      <w:r w:rsidRPr="003D1710">
        <w:rPr>
          <w:szCs w:val="28"/>
          <w:lang w:eastAsia="en-US"/>
        </w:rPr>
        <w:t>детей, участвующих в различных спортивных мероприятиях.</w:t>
      </w:r>
    </w:p>
    <w:p w:rsidR="00E9675E" w:rsidRPr="003D1710" w:rsidRDefault="00E9675E" w:rsidP="009E2F95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Программа позволит обеспечить достижение поставленных целей путем повышения эффективности использования ресурсов, внедрения новых организационно-экономических механизмов в общем и дополнительном образовании.</w:t>
      </w: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896806" w:rsidRPr="00F2347E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0070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835"/>
        <w:gridCol w:w="671"/>
        <w:gridCol w:w="746"/>
        <w:gridCol w:w="709"/>
        <w:gridCol w:w="11"/>
        <w:gridCol w:w="698"/>
        <w:gridCol w:w="10"/>
        <w:gridCol w:w="718"/>
        <w:gridCol w:w="689"/>
        <w:gridCol w:w="709"/>
        <w:gridCol w:w="567"/>
        <w:gridCol w:w="567"/>
        <w:gridCol w:w="709"/>
      </w:tblGrid>
      <w:tr w:rsidR="00896806" w:rsidRPr="00F2347E" w:rsidTr="00595DDA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896806" w:rsidRPr="00F2347E" w:rsidTr="00595DDA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896806" w:rsidRPr="00F2347E" w:rsidTr="00595DDA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896806" w:rsidRPr="00F2347E" w:rsidTr="00595DDA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1007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896806" w:rsidRPr="00F2347E" w:rsidTr="00595DDA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96806" w:rsidRPr="00F2347E" w:rsidTr="00595DDA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исполнения бюджета муниципального образования город Мурманск по подведомственным учреждениям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Формирование условий, обеспечивающих соответствие образовательных учреждений требованиям надзорных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</w:tr>
    </w:tbl>
    <w:p w:rsidR="00004F8D" w:rsidRPr="00004F8D" w:rsidRDefault="00004F8D" w:rsidP="0042571D">
      <w:pPr>
        <w:widowControl w:val="0"/>
        <w:autoSpaceDE w:val="0"/>
        <w:autoSpaceDN w:val="0"/>
        <w:adjustRightInd w:val="0"/>
        <w:ind w:firstLine="567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b/>
          <w:sz w:val="22"/>
          <w:szCs w:val="28"/>
          <w:lang w:eastAsia="en-US"/>
        </w:rPr>
        <w:sectPr w:rsidR="00E9675E" w:rsidRPr="003D1710" w:rsidSect="006B7A4C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 w:code="9"/>
          <w:pgMar w:top="1134" w:right="851" w:bottom="1134" w:left="1418" w:header="720" w:footer="720" w:gutter="0"/>
          <w:pgNumType w:start="60"/>
          <w:cols w:space="60"/>
          <w:noEndnote/>
          <w:docGrid w:linePitch="381"/>
        </w:sectPr>
      </w:pPr>
    </w:p>
    <w:p w:rsidR="00C7646B" w:rsidRPr="00C7646B" w:rsidRDefault="00C7646B" w:rsidP="00C7646B">
      <w:pPr>
        <w:ind w:left="720"/>
        <w:jc w:val="center"/>
        <w:rPr>
          <w:bCs/>
          <w:szCs w:val="28"/>
          <w:lang w:eastAsia="en-US"/>
        </w:rPr>
      </w:pPr>
      <w:r w:rsidRPr="00C7646B">
        <w:rPr>
          <w:bCs/>
          <w:szCs w:val="28"/>
          <w:lang w:eastAsia="en-US"/>
        </w:rPr>
        <w:t>3. Перечень основных мероприятий подпрограммы</w:t>
      </w:r>
    </w:p>
    <w:p w:rsidR="00C7646B" w:rsidRPr="00C7646B" w:rsidRDefault="00C7646B" w:rsidP="00C7646B">
      <w:pPr>
        <w:ind w:left="720"/>
        <w:jc w:val="center"/>
        <w:rPr>
          <w:szCs w:val="28"/>
          <w:lang w:eastAsia="en-US"/>
        </w:rPr>
      </w:pPr>
    </w:p>
    <w:tbl>
      <w:tblPr>
        <w:tblW w:w="163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2261"/>
        <w:gridCol w:w="567"/>
        <w:gridCol w:w="585"/>
        <w:gridCol w:w="850"/>
        <w:gridCol w:w="709"/>
        <w:gridCol w:w="709"/>
        <w:gridCol w:w="708"/>
        <w:gridCol w:w="700"/>
        <w:gridCol w:w="11"/>
        <w:gridCol w:w="18"/>
        <w:gridCol w:w="707"/>
        <w:gridCol w:w="682"/>
        <w:gridCol w:w="15"/>
        <w:gridCol w:w="694"/>
        <w:gridCol w:w="1701"/>
        <w:gridCol w:w="26"/>
        <w:gridCol w:w="541"/>
        <w:gridCol w:w="26"/>
        <w:gridCol w:w="539"/>
        <w:gridCol w:w="569"/>
        <w:gridCol w:w="16"/>
        <w:gridCol w:w="552"/>
        <w:gridCol w:w="567"/>
        <w:gridCol w:w="567"/>
        <w:gridCol w:w="567"/>
        <w:gridCol w:w="1134"/>
      </w:tblGrid>
      <w:tr w:rsidR="00C7646B" w:rsidRPr="00C7646B" w:rsidTr="00C7646B">
        <w:trPr>
          <w:trHeight w:val="431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Срок </w:t>
            </w:r>
            <w:proofErr w:type="spellStart"/>
            <w:proofErr w:type="gramStart"/>
            <w:r w:rsidRPr="00C7646B">
              <w:rPr>
                <w:sz w:val="15"/>
                <w:szCs w:val="15"/>
                <w:lang w:eastAsia="en-US"/>
              </w:rPr>
              <w:t>выпол</w:t>
            </w:r>
            <w:proofErr w:type="spellEnd"/>
            <w:r w:rsidRPr="00C7646B">
              <w:rPr>
                <w:sz w:val="15"/>
                <w:szCs w:val="15"/>
                <w:lang w:eastAsia="en-US"/>
              </w:rPr>
              <w:t>-нения</w:t>
            </w:r>
            <w:proofErr w:type="gramEnd"/>
          </w:p>
          <w:p w:rsidR="00C7646B" w:rsidRPr="00C7646B" w:rsidRDefault="00C7646B" w:rsidP="00C7646B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</w:rPr>
              <w:t>(</w:t>
            </w:r>
            <w:proofErr w:type="spellStart"/>
            <w:proofErr w:type="gramStart"/>
            <w:r w:rsidRPr="00C7646B">
              <w:rPr>
                <w:sz w:val="15"/>
                <w:szCs w:val="15"/>
              </w:rPr>
              <w:t>квар</w:t>
            </w:r>
            <w:proofErr w:type="spellEnd"/>
            <w:r w:rsidRPr="00C7646B">
              <w:rPr>
                <w:sz w:val="15"/>
                <w:szCs w:val="15"/>
              </w:rPr>
              <w:t>-тал</w:t>
            </w:r>
            <w:proofErr w:type="gramEnd"/>
            <w:r w:rsidRPr="00C7646B">
              <w:rPr>
                <w:sz w:val="15"/>
                <w:szCs w:val="15"/>
              </w:rPr>
              <w:t>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proofErr w:type="gramStart"/>
            <w:r w:rsidRPr="00C7646B">
              <w:rPr>
                <w:sz w:val="15"/>
                <w:szCs w:val="15"/>
                <w:lang w:eastAsia="en-US"/>
              </w:rPr>
              <w:t>Источ-ники</w:t>
            </w:r>
            <w:proofErr w:type="spellEnd"/>
            <w:proofErr w:type="gramEnd"/>
            <w:r w:rsidRPr="00C7646B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646B">
              <w:rPr>
                <w:sz w:val="15"/>
                <w:szCs w:val="15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7646B" w:rsidRPr="00C7646B" w:rsidTr="00C7646B">
        <w:trPr>
          <w:trHeight w:val="293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6B" w:rsidRPr="00C7646B" w:rsidRDefault="00C7646B" w:rsidP="00C7646B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2020</w:t>
            </w:r>
          </w:p>
          <w:p w:rsidR="00C7646B" w:rsidRPr="00C7646B" w:rsidRDefault="00C7646B" w:rsidP="00C7646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2020</w:t>
            </w:r>
          </w:p>
          <w:p w:rsidR="00C7646B" w:rsidRPr="00C7646B" w:rsidRDefault="00C7646B" w:rsidP="00C7646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C7646B" w:rsidRPr="00C7646B" w:rsidTr="00C7646B">
        <w:trPr>
          <w:trHeight w:val="151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21</w:t>
            </w:r>
          </w:p>
        </w:tc>
      </w:tr>
      <w:tr w:rsidR="00C7646B" w:rsidRPr="00C7646B" w:rsidTr="00C7646B">
        <w:trPr>
          <w:trHeight w:val="106"/>
        </w:trPr>
        <w:tc>
          <w:tcPr>
            <w:tcW w:w="1630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C7646B" w:rsidRPr="00C7646B" w:rsidTr="00C7646B">
        <w:trPr>
          <w:trHeight w:val="39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1.</w:t>
            </w:r>
          </w:p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Основное мероприятие:</w:t>
            </w:r>
          </w:p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Всего: </w:t>
            </w:r>
            <w:r w:rsidRPr="00C7646B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C7646B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C7646B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21624673,3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2918991,3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2993792,4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3121788,4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3254712,4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3272099,1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3290181,3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23" w:right="-67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 xml:space="preserve">КО, муниципальные </w:t>
            </w:r>
            <w:proofErr w:type="spellStart"/>
            <w:proofErr w:type="gramStart"/>
            <w:r w:rsidRPr="00C7646B">
              <w:rPr>
                <w:sz w:val="15"/>
                <w:szCs w:val="15"/>
              </w:rPr>
              <w:t>общеобразова</w:t>
            </w:r>
            <w:proofErr w:type="spellEnd"/>
            <w:r w:rsidRPr="00C7646B">
              <w:rPr>
                <w:sz w:val="15"/>
                <w:szCs w:val="15"/>
              </w:rPr>
              <w:t>-тельные</w:t>
            </w:r>
            <w:proofErr w:type="gramEnd"/>
            <w:r w:rsidRPr="00C7646B">
              <w:rPr>
                <w:sz w:val="15"/>
                <w:szCs w:val="15"/>
              </w:rPr>
              <w:t xml:space="preserve"> учреждения</w:t>
            </w:r>
          </w:p>
        </w:tc>
      </w:tr>
      <w:tr w:rsidR="00C7646B" w:rsidRPr="00C7646B" w:rsidTr="00C7646B">
        <w:trPr>
          <w:trHeight w:val="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4970516,0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698123,2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97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728893,2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7" w:right="-67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16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16654157,3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2222519,2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7" w:right="-67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Всего: </w:t>
            </w:r>
            <w:r w:rsidRPr="00C7646B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C7646B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C7646B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4970516,0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698123,2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728893,2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23" w:right="-67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 xml:space="preserve">КО, муниципальные </w:t>
            </w:r>
            <w:proofErr w:type="spellStart"/>
            <w:proofErr w:type="gramStart"/>
            <w:r w:rsidRPr="00C7646B">
              <w:rPr>
                <w:sz w:val="15"/>
                <w:szCs w:val="15"/>
              </w:rPr>
              <w:t>общеобразова</w:t>
            </w:r>
            <w:proofErr w:type="spellEnd"/>
            <w:r w:rsidRPr="00C7646B">
              <w:rPr>
                <w:sz w:val="15"/>
                <w:szCs w:val="15"/>
              </w:rPr>
              <w:t>-тельные</w:t>
            </w:r>
            <w:proofErr w:type="gramEnd"/>
            <w:r w:rsidRPr="00C7646B">
              <w:rPr>
                <w:sz w:val="15"/>
                <w:szCs w:val="15"/>
              </w:rPr>
              <w:t xml:space="preserve"> учреждения</w:t>
            </w:r>
          </w:p>
        </w:tc>
      </w:tr>
      <w:tr w:rsidR="00C7646B" w:rsidRPr="00C7646B" w:rsidTr="00C7646B">
        <w:trPr>
          <w:trHeight w:val="24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4970516,0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698123,2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728893,2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в Мурманской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Всего: </w:t>
            </w:r>
            <w:r w:rsidRPr="00C7646B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C7646B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C7646B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 xml:space="preserve">КО, муниципальные </w:t>
            </w:r>
            <w:proofErr w:type="spellStart"/>
            <w:proofErr w:type="gramStart"/>
            <w:r w:rsidRPr="00C7646B">
              <w:rPr>
                <w:sz w:val="15"/>
                <w:szCs w:val="15"/>
              </w:rPr>
              <w:t>общеобразова</w:t>
            </w:r>
            <w:proofErr w:type="spellEnd"/>
            <w:r w:rsidRPr="00C7646B">
              <w:rPr>
                <w:sz w:val="15"/>
                <w:szCs w:val="15"/>
              </w:rPr>
              <w:t>-тельные</w:t>
            </w:r>
            <w:proofErr w:type="gramEnd"/>
            <w:r w:rsidRPr="00C7646B">
              <w:rPr>
                <w:sz w:val="15"/>
                <w:szCs w:val="15"/>
              </w:rPr>
              <w:t xml:space="preserve"> учреждения</w:t>
            </w:r>
          </w:p>
        </w:tc>
      </w:tr>
      <w:tr w:rsidR="00C7646B" w:rsidRPr="00C7646B" w:rsidTr="00C7646B">
        <w:trPr>
          <w:trHeight w:val="108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C7646B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C7646B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59,5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6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C7646B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C7646B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Всего: </w:t>
            </w:r>
            <w:r w:rsidRPr="00C7646B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C7646B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C7646B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14503221,4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29588,7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 xml:space="preserve">КО, муниципальные </w:t>
            </w:r>
            <w:proofErr w:type="spellStart"/>
            <w:proofErr w:type="gramStart"/>
            <w:r w:rsidRPr="00C7646B">
              <w:rPr>
                <w:sz w:val="15"/>
                <w:szCs w:val="15"/>
              </w:rPr>
              <w:t>общеобразова</w:t>
            </w:r>
            <w:proofErr w:type="spellEnd"/>
            <w:r w:rsidRPr="00C7646B">
              <w:rPr>
                <w:sz w:val="15"/>
                <w:szCs w:val="15"/>
              </w:rPr>
              <w:t>-тельные</w:t>
            </w:r>
            <w:proofErr w:type="gramEnd"/>
            <w:r w:rsidRPr="00C7646B">
              <w:rPr>
                <w:sz w:val="15"/>
                <w:szCs w:val="15"/>
              </w:rPr>
              <w:t xml:space="preserve"> учреждения</w:t>
            </w:r>
          </w:p>
        </w:tc>
      </w:tr>
      <w:tr w:rsidR="00C7646B" w:rsidRPr="00C7646B" w:rsidTr="00C7646B">
        <w:trPr>
          <w:trHeight w:val="6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C7646B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C7646B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53,6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14503221,4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C7646B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C7646B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183,3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1.4</w:t>
            </w:r>
          </w:p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 w:right="-123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Всего: </w:t>
            </w:r>
            <w:r w:rsidRPr="00C7646B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C7646B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C7646B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естественнонаучной направленности</w:t>
            </w:r>
          </w:p>
          <w:p w:rsidR="00C7646B" w:rsidRPr="00C7646B" w:rsidRDefault="00C7646B" w:rsidP="00C7646B">
            <w:pPr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6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108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23" w:right="-105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КО</w:t>
            </w:r>
            <w:r w:rsidRPr="00C7646B">
              <w:t xml:space="preserve"> </w:t>
            </w:r>
            <w:r w:rsidRPr="00C7646B">
              <w:rPr>
                <w:sz w:val="15"/>
                <w:szCs w:val="15"/>
              </w:rPr>
              <w:t>МБОУ г. Мурманска ММЛ, МБОУ МПЛ</w:t>
            </w:r>
          </w:p>
        </w:tc>
      </w:tr>
      <w:tr w:rsidR="00C7646B" w:rsidRPr="00C7646B" w:rsidTr="00C7646B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23" w:right="-14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23" w:right="-14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2.</w:t>
            </w:r>
          </w:p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Основное мероприятие:</w:t>
            </w:r>
          </w:p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Всего: </w:t>
            </w:r>
            <w:r w:rsidRPr="00C7646B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C7646B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C7646B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4505573,6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564820,5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633782,6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657566,8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685887,5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708885,5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732803,6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</w:rPr>
              <w:t>Доля детей, охваченных образовательными программами дополнительного образования в муниципальных образовательных учреждениях 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34,1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6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34,5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108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23" w:right="-14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КО, муниципальные учреждения дополнительного образования</w:t>
            </w:r>
          </w:p>
        </w:tc>
      </w:tr>
      <w:tr w:rsidR="00C7646B" w:rsidRPr="00C7646B" w:rsidTr="00C7646B">
        <w:trPr>
          <w:trHeight w:val="1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4484676,7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633027,4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656811,6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685132,3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6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20896,9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1305,4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Всего: </w:t>
            </w:r>
            <w:r w:rsidRPr="00C7646B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C7646B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C7646B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4473407,0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633027,4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656811,6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685132,3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Количество муниципальных учреждений  дополнительного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19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11" w:right="-67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КО, муниципальные учреждения</w:t>
            </w:r>
          </w:p>
          <w:p w:rsidR="00C7646B" w:rsidRPr="00C7646B" w:rsidRDefault="00C7646B" w:rsidP="00C7646B">
            <w:pPr>
              <w:ind w:left="-111" w:right="-67"/>
              <w:rPr>
                <w:sz w:val="15"/>
                <w:szCs w:val="15"/>
              </w:rPr>
            </w:pPr>
            <w:proofErr w:type="gramStart"/>
            <w:r w:rsidRPr="00C7646B">
              <w:rPr>
                <w:sz w:val="15"/>
                <w:szCs w:val="15"/>
              </w:rPr>
              <w:t>дополни-тельного</w:t>
            </w:r>
            <w:proofErr w:type="gramEnd"/>
            <w:r w:rsidRPr="00C7646B">
              <w:rPr>
                <w:sz w:val="15"/>
                <w:szCs w:val="15"/>
              </w:rPr>
              <w:t xml:space="preserve"> образования </w:t>
            </w:r>
          </w:p>
        </w:tc>
      </w:tr>
      <w:tr w:rsidR="00C7646B" w:rsidRPr="00C7646B" w:rsidTr="00C7646B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4473407,0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633027,4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656811,6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685132,3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Количество обучающихся муниципальных</w:t>
            </w:r>
            <w:r w:rsidRPr="00C7646B">
              <w:t xml:space="preserve"> </w:t>
            </w:r>
            <w:r w:rsidRPr="00C7646B">
              <w:rPr>
                <w:sz w:val="15"/>
                <w:szCs w:val="15"/>
              </w:rPr>
              <w:t>учреждений дополнительного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108"/>
              <w:jc w:val="center"/>
              <w:rPr>
                <w:sz w:val="16"/>
                <w:szCs w:val="16"/>
              </w:rPr>
            </w:pPr>
            <w:r w:rsidRPr="00C7646B">
              <w:rPr>
                <w:sz w:val="16"/>
                <w:szCs w:val="16"/>
              </w:rPr>
              <w:t>14444</w:t>
            </w:r>
          </w:p>
          <w:p w:rsidR="00C7646B" w:rsidRPr="00C7646B" w:rsidRDefault="00C7646B" w:rsidP="00C7646B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29" w:right="-103" w:firstLine="13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23" w:right="-67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КО, муниципальные учреждения</w:t>
            </w:r>
          </w:p>
          <w:p w:rsidR="00C7646B" w:rsidRPr="00C7646B" w:rsidRDefault="00C7646B" w:rsidP="00C7646B">
            <w:pPr>
              <w:ind w:left="-123" w:right="-67"/>
              <w:rPr>
                <w:sz w:val="15"/>
                <w:szCs w:val="15"/>
              </w:rPr>
            </w:pPr>
            <w:proofErr w:type="gramStart"/>
            <w:r w:rsidRPr="00C7646B">
              <w:rPr>
                <w:sz w:val="15"/>
                <w:szCs w:val="15"/>
              </w:rPr>
              <w:t>дополни-тельного</w:t>
            </w:r>
            <w:proofErr w:type="gramEnd"/>
            <w:r w:rsidRPr="00C7646B">
              <w:rPr>
                <w:sz w:val="15"/>
                <w:szCs w:val="15"/>
              </w:rPr>
              <w:t xml:space="preserve"> образования (кроме ППМС)</w:t>
            </w:r>
          </w:p>
        </w:tc>
      </w:tr>
      <w:tr w:rsidR="00C7646B" w:rsidRPr="00C7646B" w:rsidTr="00C7646B">
        <w:trPr>
          <w:trHeight w:val="26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11" w:right="-67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КО, ППМС</w:t>
            </w:r>
          </w:p>
        </w:tc>
      </w:tr>
      <w:tr w:rsidR="00C7646B" w:rsidRPr="00C7646B" w:rsidTr="00C7646B">
        <w:trPr>
          <w:trHeight w:val="19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7" w:right="-67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28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106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867</w:t>
            </w:r>
          </w:p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867</w:t>
            </w:r>
          </w:p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7" w:right="-67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2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7" w:right="-67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56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jc w:val="right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C7646B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C7646B">
              <w:rPr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Всего: </w:t>
            </w:r>
            <w:r w:rsidRPr="00C7646B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C7646B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C7646B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5286,9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C7646B">
              <w:rPr>
                <w:sz w:val="15"/>
                <w:szCs w:val="15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C7646B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C7646B">
              <w:rPr>
                <w:sz w:val="15"/>
                <w:szCs w:val="15"/>
                <w:lang w:eastAsia="en-US"/>
              </w:rPr>
              <w:t>,</w:t>
            </w:r>
            <w:r w:rsidRPr="00C7646B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C7646B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C7646B">
              <w:rPr>
                <w:sz w:val="15"/>
                <w:szCs w:val="15"/>
              </w:rPr>
              <w:t xml:space="preserve"> учреждения дополни-тельного образования, МБУО ЦБ</w:t>
            </w:r>
          </w:p>
        </w:tc>
      </w:tr>
      <w:tr w:rsidR="00C7646B" w:rsidRPr="00C7646B" w:rsidTr="00C7646B">
        <w:trPr>
          <w:trHeight w:val="2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46"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7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5286,9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46"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4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Всего: </w:t>
            </w:r>
            <w:r w:rsidRPr="00C7646B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C7646B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C7646B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 xml:space="preserve">Отсутствие кредиторской задолженности по оплате труда </w:t>
            </w:r>
          </w:p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C7646B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C7646B">
              <w:rPr>
                <w:sz w:val="15"/>
                <w:szCs w:val="15"/>
              </w:rPr>
              <w:t xml:space="preserve"> учреждения дополни-тельного образования, МБУО ЦБ</w:t>
            </w:r>
          </w:p>
        </w:tc>
      </w:tr>
      <w:tr w:rsidR="00C7646B" w:rsidRPr="00C7646B" w:rsidTr="00C7646B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4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25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2.4.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 w:right="-126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Всего: </w:t>
            </w:r>
            <w:r w:rsidRPr="00C7646B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C7646B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C7646B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2.5.</w:t>
            </w:r>
          </w:p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 w:right="-123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Всего: </w:t>
            </w:r>
            <w:r w:rsidRPr="00C7646B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C7646B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C7646B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естественнонаучной направленности</w:t>
            </w:r>
          </w:p>
          <w:p w:rsidR="00C7646B" w:rsidRPr="00C7646B" w:rsidRDefault="00C7646B" w:rsidP="00C7646B">
            <w:pPr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6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108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23" w:right="-105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КО,  МБУ ДО      г. Мурманска ЦДЮТ</w:t>
            </w:r>
          </w:p>
        </w:tc>
      </w:tr>
      <w:tr w:rsidR="00C7646B" w:rsidRPr="00C7646B" w:rsidTr="00C7646B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23" w:right="-14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23" w:right="-14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3.</w:t>
            </w:r>
          </w:p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Основное мероприятие:</w:t>
            </w:r>
          </w:p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 xml:space="preserve">обеспечение предоставления услуг (выполнения работ) в 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Всего: </w:t>
            </w:r>
            <w:r w:rsidRPr="00C7646B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C7646B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C7646B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Количество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4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КО, образовательные учреждений и учреждения образования</w:t>
            </w:r>
          </w:p>
        </w:tc>
      </w:tr>
      <w:tr w:rsidR="00C7646B" w:rsidRPr="00C7646B" w:rsidTr="00C7646B">
        <w:trPr>
          <w:trHeight w:val="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34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Всего: </w:t>
            </w:r>
            <w:r w:rsidRPr="00C7646B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C7646B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C7646B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118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</w:rPr>
              <w:t>КО, ППМС</w:t>
            </w:r>
          </w:p>
        </w:tc>
      </w:tr>
      <w:tr w:rsidR="00C7646B" w:rsidRPr="00C7646B" w:rsidTr="00C7646B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106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641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803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КО, ГИМЦ РО</w:t>
            </w:r>
          </w:p>
        </w:tc>
      </w:tr>
      <w:tr w:rsidR="00C7646B" w:rsidRPr="00C7646B" w:rsidTr="00C7646B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106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Организация и обслуживание образовательного портала города Мурманска, электронного документооборота с муниципальными образовательными</w:t>
            </w:r>
          </w:p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proofErr w:type="gramStart"/>
            <w:r w:rsidRPr="00C7646B">
              <w:rPr>
                <w:sz w:val="15"/>
                <w:szCs w:val="15"/>
                <w:lang w:eastAsia="en-US"/>
              </w:rPr>
              <w:t>учреждениями ,</w:t>
            </w:r>
            <w:proofErr w:type="gramEnd"/>
            <w:r w:rsidRPr="00C7646B">
              <w:rPr>
                <w:sz w:val="15"/>
                <w:szCs w:val="15"/>
                <w:lang w:eastAsia="en-US"/>
              </w:rPr>
              <w:t xml:space="preserve"> да-1/нет-0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Доля педагогических и</w:t>
            </w:r>
          </w:p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  <w:lang w:eastAsia="en-US"/>
              </w:rPr>
              <w:t>руководящих работников, охваченных различными формами методических мероприятий,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  <w:lang w:eastAsia="en-US"/>
              </w:rPr>
              <w:t>КО, муниципальное автономное учреждение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</w:tr>
      <w:tr w:rsidR="00C7646B" w:rsidRPr="00C7646B" w:rsidTr="00C7646B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94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Готовность образовательных учреждений к новому учебному году и осенне-зимнему периоду,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23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КО, МБУО ЦБ</w:t>
            </w:r>
          </w:p>
        </w:tc>
      </w:tr>
      <w:tr w:rsidR="00C7646B" w:rsidRPr="00C7646B" w:rsidTr="00C7646B">
        <w:trPr>
          <w:trHeight w:val="1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3.2.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2018 - 2024</w:t>
            </w:r>
          </w:p>
        </w:tc>
        <w:tc>
          <w:tcPr>
            <w:tcW w:w="638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29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2448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5" w:right="-108" w:firstLine="105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КО, ППМС</w:t>
            </w:r>
          </w:p>
        </w:tc>
      </w:tr>
      <w:tr w:rsidR="00C7646B" w:rsidRPr="00C7646B" w:rsidTr="00C7646B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Всего: </w:t>
            </w:r>
            <w:r w:rsidRPr="00C7646B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C7646B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C7646B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28581908,4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3833496,6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3956556,6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4120525,7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4293973,6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4346993,4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4402134,1</w:t>
            </w:r>
          </w:p>
        </w:tc>
        <w:tc>
          <w:tcPr>
            <w:tcW w:w="68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104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11906854,2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1609672,0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1660132,2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1711205,1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1767399,2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1820419,0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1875559,7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C7646B" w:rsidRPr="00C7646B" w:rsidTr="00C7646B">
        <w:trPr>
          <w:trHeight w:val="9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16675054,2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2223824,6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2296424,4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2409320,6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C7646B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C7646B" w:rsidRDefault="00C7646B" w:rsidP="00C7646B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C54348" w:rsidRDefault="00C54348" w:rsidP="00C7646B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C54348" w:rsidRPr="00C7646B" w:rsidRDefault="00C54348" w:rsidP="00C7646B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C7646B" w:rsidRPr="00C7646B" w:rsidRDefault="00C7646B" w:rsidP="00C7646B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C7646B">
        <w:rPr>
          <w:szCs w:val="28"/>
        </w:rPr>
        <w:t>Детализация направлений расходов</w:t>
      </w:r>
    </w:p>
    <w:p w:rsidR="00C7646B" w:rsidRPr="00C7646B" w:rsidRDefault="00C7646B" w:rsidP="00C7646B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5877" w:type="dxa"/>
        <w:tblInd w:w="-1168" w:type="dxa"/>
        <w:tblLook w:val="04A0" w:firstRow="1" w:lastRow="0" w:firstColumn="1" w:lastColumn="0" w:noHBand="0" w:noVBand="1"/>
      </w:tblPr>
      <w:tblGrid>
        <w:gridCol w:w="568"/>
        <w:gridCol w:w="5654"/>
        <w:gridCol w:w="1285"/>
        <w:gridCol w:w="1132"/>
        <w:gridCol w:w="993"/>
        <w:gridCol w:w="992"/>
        <w:gridCol w:w="991"/>
        <w:gridCol w:w="995"/>
        <w:gridCol w:w="994"/>
        <w:gridCol w:w="1138"/>
        <w:gridCol w:w="1135"/>
      </w:tblGrid>
      <w:tr w:rsidR="00C7646B" w:rsidRPr="00C7646B" w:rsidTr="00C7646B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№ п/п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Цель, задачи, основные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Объемы финансирования, тыс. руб.</w:t>
            </w:r>
          </w:p>
        </w:tc>
      </w:tr>
      <w:tr w:rsidR="00C7646B" w:rsidRPr="00C7646B" w:rsidTr="00C7646B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6B" w:rsidRPr="00C7646B" w:rsidRDefault="00C7646B" w:rsidP="00C7646B">
            <w:pPr>
              <w:rPr>
                <w:sz w:val="15"/>
                <w:szCs w:val="15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6B" w:rsidRPr="00C7646B" w:rsidRDefault="00C7646B" w:rsidP="00C7646B">
            <w:pPr>
              <w:rPr>
                <w:sz w:val="15"/>
                <w:szCs w:val="15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6B" w:rsidRPr="00C7646B" w:rsidRDefault="00C7646B" w:rsidP="00C7646B">
            <w:pPr>
              <w:rPr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2024 год</w:t>
            </w:r>
          </w:p>
        </w:tc>
      </w:tr>
      <w:tr w:rsidR="00C7646B" w:rsidRPr="00C7646B" w:rsidTr="00C7646B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11</w:t>
            </w:r>
          </w:p>
        </w:tc>
      </w:tr>
      <w:tr w:rsidR="00C7646B" w:rsidRPr="00C7646B" w:rsidTr="00C7646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C7646B">
              <w:rPr>
                <w:sz w:val="15"/>
                <w:szCs w:val="15"/>
              </w:rPr>
              <w:t>, всего, из них: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2 451 661,5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328 981,6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341 170,5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353 373,7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366 008,8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379 149,2</w:t>
            </w:r>
          </w:p>
        </w:tc>
      </w:tr>
      <w:tr w:rsidR="00C7646B" w:rsidRPr="00C7646B" w:rsidTr="00C7646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3.1.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2 451 661,5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328 981,6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341 170,5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353 373,7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366 008,8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379 149,2</w:t>
            </w:r>
          </w:p>
        </w:tc>
      </w:tr>
      <w:tr w:rsidR="00C7646B" w:rsidRPr="00C7646B" w:rsidTr="00C7646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3.1.1.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56 965,7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31 407,9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-</w:t>
            </w:r>
          </w:p>
        </w:tc>
      </w:tr>
      <w:tr w:rsidR="00C7646B" w:rsidRPr="00C7646B" w:rsidTr="00C7646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3.1.2.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ГИМЦРО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335 224,9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41 966,1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42 313,6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46 659,0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48 397,6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50 134,7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51 938,8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53 815,1</w:t>
            </w:r>
          </w:p>
        </w:tc>
      </w:tr>
      <w:tr w:rsidR="00C7646B" w:rsidRPr="00C7646B" w:rsidTr="00C7646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3.1.3.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ind w:left="-96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1 574 262,8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208 230,9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215 394,3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223 676,1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231 950,5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240 510,9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249 413,6</w:t>
            </w:r>
          </w:p>
        </w:tc>
      </w:tr>
      <w:tr w:rsidR="00C7646B" w:rsidRPr="00C7646B" w:rsidTr="00C7646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3.1.4.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7646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7646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485 208,1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67 732,3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66 928,3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69 096,8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71 288,5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73 559,1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7646B">
              <w:rPr>
                <w:sz w:val="15"/>
                <w:szCs w:val="15"/>
              </w:rPr>
              <w:t>75 920,5</w:t>
            </w:r>
          </w:p>
        </w:tc>
      </w:tr>
    </w:tbl>
    <w:p w:rsidR="00636251" w:rsidRDefault="00636251" w:rsidP="00636251">
      <w:pPr>
        <w:ind w:firstLine="720"/>
        <w:jc w:val="center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sz w:val="20"/>
          <w:lang w:eastAsia="en-US"/>
        </w:rPr>
        <w:sectPr w:rsidR="00E9675E" w:rsidRPr="003D1710" w:rsidSect="006B7A4C">
          <w:pgSz w:w="16837" w:h="11905" w:orient="landscape"/>
          <w:pgMar w:top="853" w:right="850" w:bottom="851" w:left="1701" w:header="568" w:footer="720" w:gutter="0"/>
          <w:pgNumType w:start="67"/>
          <w:cols w:space="60"/>
          <w:noEndnote/>
          <w:docGrid w:linePitch="326"/>
        </w:sectPr>
      </w:pPr>
    </w:p>
    <w:p w:rsidR="00813DFF" w:rsidRDefault="00813DFF" w:rsidP="00813DF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t>4. Обоснование ресурсного обеспечения подпрограммы</w:t>
      </w:r>
    </w:p>
    <w:p w:rsidR="00813DFF" w:rsidRDefault="00813DFF" w:rsidP="00813DF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C7646B" w:rsidRPr="00640411" w:rsidTr="00C7646B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C7646B" w:rsidRPr="00640411" w:rsidTr="00C7646B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C7646B" w:rsidRPr="00640411" w:rsidTr="00C7646B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C7646B" w:rsidRPr="00640411" w:rsidTr="00C7646B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28 581 908,4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3 628 228,4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3 833 496,6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3 956 556,6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4 120 525,7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4 293 973,6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4 346 993,4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4 402 134,1</w:t>
            </w:r>
          </w:p>
        </w:tc>
      </w:tr>
      <w:tr w:rsidR="00C7646B" w:rsidRPr="00640411" w:rsidTr="00C7646B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C7646B" w:rsidRPr="00640411" w:rsidTr="00C7646B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11 906 854,2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640411">
              <w:rPr>
                <w:rFonts w:eastAsia="Calibri"/>
                <w:sz w:val="15"/>
                <w:szCs w:val="15"/>
              </w:rPr>
              <w:t>1 462 467,0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640411">
              <w:rPr>
                <w:rFonts w:eastAsia="Calibri"/>
                <w:sz w:val="15"/>
                <w:szCs w:val="15"/>
              </w:rPr>
              <w:t>1 609 672,0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640411">
              <w:rPr>
                <w:rFonts w:eastAsia="Calibri"/>
                <w:sz w:val="15"/>
                <w:szCs w:val="15"/>
              </w:rPr>
              <w:t>1 660 132,2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1 711 205,1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1 767 399,2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1 820 419,0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1 875 559,7</w:t>
            </w:r>
          </w:p>
        </w:tc>
      </w:tr>
      <w:tr w:rsidR="00C7646B" w:rsidRPr="00640411" w:rsidTr="00C7646B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16 675 054,2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2 165 761,4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2 223 824,6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2 296 424,4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2 409 320,6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2 526 574,4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2 526 574,4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2 526 574,4</w:t>
            </w:r>
          </w:p>
        </w:tc>
      </w:tr>
    </w:tbl>
    <w:p w:rsidR="00AF0833" w:rsidRPr="00E529E0" w:rsidRDefault="00AF0833" w:rsidP="00AF0833">
      <w:pPr>
        <w:widowControl w:val="0"/>
        <w:suppressAutoHyphens/>
        <w:autoSpaceDE w:val="0"/>
        <w:ind w:right="-3" w:firstLine="851"/>
        <w:jc w:val="center"/>
        <w:rPr>
          <w:szCs w:val="28"/>
          <w:lang w:eastAsia="en-US"/>
        </w:rPr>
      </w:pPr>
    </w:p>
    <w:p w:rsidR="00E9675E" w:rsidRPr="003D1710" w:rsidRDefault="00BA7E98" w:rsidP="00E9675E">
      <w:pPr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Оценка эффективности подпрограммы</w:t>
      </w:r>
      <w:r w:rsidR="00E9675E" w:rsidRPr="003D1710">
        <w:rPr>
          <w:rFonts w:eastAsia="Calibri"/>
          <w:szCs w:val="28"/>
          <w:lang w:eastAsia="en-US"/>
        </w:rPr>
        <w:t>, рисков ее реализации</w:t>
      </w:r>
    </w:p>
    <w:p w:rsidR="00E9675E" w:rsidRPr="003D1710" w:rsidRDefault="00E9675E" w:rsidP="00E9675E">
      <w:pPr>
        <w:ind w:firstLine="567"/>
        <w:jc w:val="both"/>
        <w:rPr>
          <w:szCs w:val="28"/>
          <w:lang w:eastAsia="en-US"/>
        </w:rPr>
      </w:pPr>
    </w:p>
    <w:p w:rsidR="00E9675E" w:rsidRPr="003D1710" w:rsidRDefault="00BA7E98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Реализация подпрограммы</w:t>
      </w:r>
      <w:r w:rsidR="00E9675E" w:rsidRPr="003D1710">
        <w:rPr>
          <w:szCs w:val="28"/>
          <w:lang w:eastAsia="en-US"/>
        </w:rPr>
        <w:t xml:space="preserve"> позволит обеспечить доступность получения качественного образования независимо от места жительства, в том числе за счет создания и развития вариативных моделей образовательных учреждений и внедрения информационно-коммуникационных технологий, повысить эффективность использования муниципальной собственности в образовательной сфере, повысить долю обучающихся образовательных</w:t>
      </w:r>
      <w:r w:rsidR="00DF6B17">
        <w:rPr>
          <w:szCs w:val="28"/>
          <w:lang w:eastAsia="en-US"/>
        </w:rPr>
        <w:t xml:space="preserve"> учреждений</w:t>
      </w:r>
      <w:r w:rsidR="00E9675E" w:rsidRPr="003D1710">
        <w:rPr>
          <w:szCs w:val="28"/>
          <w:lang w:eastAsia="en-US"/>
        </w:rPr>
        <w:t xml:space="preserve">, которые обучаются в соответствии с современными требованиями к условиям организации образовательного процесса, </w:t>
      </w:r>
      <w:r w:rsidR="00E9675E" w:rsidRPr="003D1710">
        <w:rPr>
          <w:rFonts w:eastAsia="Lucida Sans Unicode"/>
          <w:szCs w:val="28"/>
        </w:rPr>
        <w:t xml:space="preserve">развивать систему поддержки одарённых и талантливых детей, осуществлять </w:t>
      </w:r>
      <w:r w:rsidR="00E9675E" w:rsidRPr="003D1710">
        <w:rPr>
          <w:rFonts w:eastAsia="Lucida Sans Unicode"/>
          <w:szCs w:val="28"/>
          <w:lang w:eastAsia="en-US"/>
        </w:rPr>
        <w:t>поддержку системы массовых мероприятий с обучающимися по различным</w:t>
      </w:r>
      <w:r w:rsidR="00E9675E" w:rsidRPr="003D1710">
        <w:rPr>
          <w:rFonts w:eastAsia="Lucida Sans Unicode"/>
          <w:b/>
          <w:szCs w:val="28"/>
          <w:lang w:eastAsia="en-US"/>
        </w:rPr>
        <w:t xml:space="preserve"> </w:t>
      </w:r>
      <w:r w:rsidR="00E9675E" w:rsidRPr="003D1710">
        <w:rPr>
          <w:rFonts w:eastAsia="Lucida Sans Unicode"/>
          <w:szCs w:val="28"/>
          <w:lang w:eastAsia="en-US"/>
        </w:rPr>
        <w:t>направлениям образовательной деятельности,</w:t>
      </w:r>
      <w:r w:rsidR="00E9675E" w:rsidRPr="003D1710">
        <w:rPr>
          <w:szCs w:val="28"/>
          <w:lang w:eastAsia="en-US"/>
        </w:rPr>
        <w:t xml:space="preserve"> обеспечить предоставление услуги по дополнительному образованию в муниципальных образовательных организациях дополнительного образования детей.</w:t>
      </w:r>
    </w:p>
    <w:p w:rsidR="00E9675E" w:rsidRPr="003D1710" w:rsidRDefault="00BA7E98" w:rsidP="00CA00FF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Для оценки рисков реализации подпрограммы</w:t>
      </w:r>
      <w:r w:rsidR="00E9675E" w:rsidRPr="003D1710">
        <w:rPr>
          <w:szCs w:val="28"/>
          <w:lang w:eastAsia="en-US"/>
        </w:rPr>
        <w:t xml:space="preserve"> рассматриваются внешние и внутренние риски. К внешним рискам относятся: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оперативное реагирование на изменения федерального за</w:t>
      </w:r>
      <w:r w:rsidR="00263806">
        <w:rPr>
          <w:szCs w:val="28"/>
          <w:lang w:eastAsia="en-US"/>
        </w:rPr>
        <w:t>конодательства и соответствующего</w:t>
      </w:r>
      <w:r w:rsidRPr="003D1710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регионального</w:t>
      </w:r>
      <w:r w:rsidR="00214B7E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законодательства</w:t>
      </w:r>
      <w:r w:rsidRPr="003D1710">
        <w:rPr>
          <w:szCs w:val="28"/>
          <w:lang w:eastAsia="en-US"/>
        </w:rPr>
        <w:t>;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Описание и оценка внутренних рисков реализации</w:t>
      </w:r>
      <w:r w:rsidR="00BA7E98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 xml:space="preserve">: искажение прогнозных показателей </w:t>
      </w:r>
      <w:r w:rsidR="00D32CD1">
        <w:rPr>
          <w:szCs w:val="28"/>
          <w:lang w:eastAsia="en-US"/>
        </w:rPr>
        <w:t xml:space="preserve">численности обучающихся </w:t>
      </w:r>
      <w:r w:rsidRPr="003D1710">
        <w:rPr>
          <w:szCs w:val="28"/>
          <w:lang w:eastAsia="en-US"/>
        </w:rPr>
        <w:t>образовательных учреждений, несбалансированное кодовое распреде</w:t>
      </w:r>
      <w:r w:rsidR="00D32CD1">
        <w:rPr>
          <w:szCs w:val="28"/>
          <w:lang w:eastAsia="en-US"/>
        </w:rPr>
        <w:t xml:space="preserve">ление финансовых средств между </w:t>
      </w:r>
      <w:r w:rsidRPr="003D1710">
        <w:rPr>
          <w:szCs w:val="28"/>
          <w:lang w:eastAsia="en-US"/>
        </w:rPr>
        <w:t>образовательными учреждениями.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3D1710" w:rsidRDefault="00E9675E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Оценка эффективности реализации мероприятий </w:t>
      </w:r>
      <w:r w:rsidR="00BA7E98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определяется в соответствии с методикой оценки эффективности реализации муниципальных программ города Мурманска.</w:t>
      </w:r>
    </w:p>
    <w:p w:rsidR="00E9675E" w:rsidRPr="003D1710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C5DCA" w:rsidRDefault="00BC5DCA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C5DCA" w:rsidRPr="003D1710" w:rsidRDefault="00BC5DCA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Pr="003D1710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Pr="003D1710" w:rsidRDefault="00E9675E" w:rsidP="00E9675E">
      <w:pPr>
        <w:shd w:val="clear" w:color="auto" w:fill="FFFFFF"/>
        <w:ind w:firstLine="567"/>
        <w:jc w:val="center"/>
        <w:rPr>
          <w:szCs w:val="28"/>
          <w:lang w:eastAsia="en-US"/>
        </w:rPr>
        <w:sectPr w:rsidR="00E9675E" w:rsidRPr="003D1710" w:rsidSect="006B7A4C">
          <w:pgSz w:w="11905" w:h="16837" w:code="9"/>
          <w:pgMar w:top="1134" w:right="851" w:bottom="1134" w:left="1418" w:header="720" w:footer="720" w:gutter="0"/>
          <w:pgNumType w:start="73"/>
          <w:cols w:space="720"/>
          <w:docGrid w:linePitch="326"/>
        </w:sectPr>
      </w:pPr>
    </w:p>
    <w:p w:rsidR="00AF0833" w:rsidRDefault="00AF0833" w:rsidP="009B5C6D">
      <w:pPr>
        <w:ind w:firstLine="720"/>
        <w:jc w:val="center"/>
        <w:rPr>
          <w:szCs w:val="28"/>
          <w:lang w:eastAsia="en-US"/>
        </w:rPr>
      </w:pPr>
    </w:p>
    <w:p w:rsidR="00AF0833" w:rsidRDefault="00AF0833" w:rsidP="009B5C6D">
      <w:pPr>
        <w:ind w:firstLine="720"/>
        <w:jc w:val="center"/>
        <w:rPr>
          <w:szCs w:val="28"/>
          <w:lang w:eastAsia="en-US"/>
        </w:rPr>
      </w:pPr>
      <w:bookmarkStart w:id="0" w:name="_GoBack"/>
      <w:bookmarkEnd w:id="0"/>
    </w:p>
    <w:sectPr w:rsidR="00AF0833" w:rsidSect="00C54348">
      <w:type w:val="continuous"/>
      <w:pgSz w:w="11905" w:h="16837"/>
      <w:pgMar w:top="851" w:right="851" w:bottom="1134" w:left="1418" w:header="425" w:footer="720" w:gutter="0"/>
      <w:pgNumType w:start="74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26" w:rsidRDefault="00765526">
      <w:r>
        <w:separator/>
      </w:r>
    </w:p>
  </w:endnote>
  <w:endnote w:type="continuationSeparator" w:id="0">
    <w:p w:rsidR="00765526" w:rsidRDefault="0076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Default="00C7646B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C7646B" w:rsidRDefault="00C7646B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Default="00C7646B" w:rsidP="00565CB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26" w:rsidRDefault="00765526">
      <w:r>
        <w:separator/>
      </w:r>
    </w:p>
  </w:footnote>
  <w:footnote w:type="continuationSeparator" w:id="0">
    <w:p w:rsidR="00765526" w:rsidRDefault="0076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Default="00C7646B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C7646B" w:rsidRDefault="00C764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Pr="006E27C6" w:rsidRDefault="00C7646B" w:rsidP="006E27C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E6C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4348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1F9196-C4B0-4586-9B2C-0CCFAB93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17E9-4D03-454D-A1AE-7EBA2CFD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27720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93</cp:revision>
  <cp:lastPrinted>2018-12-17T13:51:00Z</cp:lastPrinted>
  <dcterms:created xsi:type="dcterms:W3CDTF">2018-12-17T06:27:00Z</dcterms:created>
  <dcterms:modified xsi:type="dcterms:W3CDTF">2019-12-17T11:46:00Z</dcterms:modified>
</cp:coreProperties>
</file>