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B0" w:rsidRPr="00BB23B2" w:rsidRDefault="00FF4FB0" w:rsidP="00FF4FB0">
      <w:pPr>
        <w:jc w:val="center"/>
      </w:pPr>
      <w:r w:rsidRPr="00BB23B2">
        <w:rPr>
          <w:lang w:val="en-US"/>
        </w:rPr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Паспорт подпрограммы</w:t>
      </w:r>
    </w:p>
    <w:p w:rsidR="00FF4FB0" w:rsidRPr="00BB23B2" w:rsidRDefault="00FF4FB0" w:rsidP="00FF4FB0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 w:rsidRPr="00BB23B2">
              <w:t>-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FF4FB0" w:rsidRDefault="00FF4FB0" w:rsidP="00600869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>
              <w:t>и искусства</w:t>
            </w:r>
            <w:r w:rsidRPr="00BB23B2">
              <w:t>;</w:t>
            </w:r>
          </w:p>
          <w:p w:rsidR="00FF4FB0" w:rsidRPr="00BB23B2" w:rsidRDefault="00FF4FB0" w:rsidP="00600869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</w:t>
            </w:r>
            <w:r>
              <w:t>одпрограммы;</w:t>
            </w:r>
          </w:p>
          <w:p w:rsidR="00FF4FB0" w:rsidRPr="00BB23B2" w:rsidRDefault="00FF4FB0" w:rsidP="00600869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>
              <w:t>- К</w:t>
            </w:r>
            <w:r w:rsidRPr="00BB23B2">
              <w:t>омитет;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- </w:t>
            </w:r>
            <w:r>
              <w:t>к</w:t>
            </w:r>
            <w:r w:rsidRPr="00BB23B2">
              <w:t>омитет по строительству администрации города Мурманска (Мурманское муниципальное казенное учреждение «Управление капитального строительства»)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 w:rsidRPr="00BB23B2">
              <w:t>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DA2C79">
              <w:rPr>
                <w:kern w:val="0"/>
              </w:rPr>
              <w:t>193171,7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DA2C79">
              <w:rPr>
                <w:kern w:val="0"/>
              </w:rPr>
              <w:t>187598,8</w:t>
            </w:r>
            <w:r w:rsidRPr="00BB23B2">
              <w:rPr>
                <w:kern w:val="0"/>
              </w:rPr>
              <w:t xml:space="preserve"> </w:t>
            </w:r>
            <w:r w:rsidR="00DA2C79">
              <w:rPr>
                <w:kern w:val="0"/>
              </w:rPr>
              <w:t xml:space="preserve">тыс. </w:t>
            </w:r>
            <w:r w:rsidRPr="00BB23B2">
              <w:rPr>
                <w:kern w:val="0"/>
              </w:rPr>
              <w:t>руб., из них: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17289,0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DA2C79">
              <w:rPr>
                <w:kern w:val="0"/>
              </w:rPr>
              <w:t>46307,1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DA2C79">
              <w:rPr>
                <w:kern w:val="0"/>
              </w:rPr>
              <w:t>54360,9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</w:t>
            </w:r>
          </w:p>
          <w:p w:rsidR="00DA2C79" w:rsidRDefault="00DA2C79" w:rsidP="00600869">
            <w:pPr>
              <w:jc w:val="both"/>
              <w:rPr>
                <w:kern w:val="0"/>
              </w:rPr>
            </w:pPr>
            <w:r>
              <w:rPr>
                <w:kern w:val="0"/>
              </w:rPr>
              <w:t>ОБ: 5572,9 тыс. руб., из них:</w:t>
            </w:r>
          </w:p>
          <w:p w:rsidR="00DA2C79" w:rsidRPr="00C63E43" w:rsidRDefault="00DA2C79" w:rsidP="00600869">
            <w:pPr>
              <w:jc w:val="both"/>
              <w:rPr>
                <w:kern w:val="0"/>
              </w:rPr>
            </w:pPr>
            <w:r>
              <w:rPr>
                <w:kern w:val="0"/>
              </w:rPr>
              <w:lastRenderedPageBreak/>
              <w:t>2021 год – 5572,9 тыс. руб.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FF4FB0" w:rsidRDefault="00FF4FB0" w:rsidP="00600869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</w:t>
            </w:r>
            <w:r>
              <w:t xml:space="preserve">сства (нарастающим итогом), - </w:t>
            </w:r>
            <w:r w:rsidRPr="00753D7F">
              <w:t>53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>
              <w:t>иницы</w:t>
            </w:r>
            <w:r w:rsidRPr="00BB23B2">
              <w:t>;</w:t>
            </w:r>
          </w:p>
          <w:p w:rsidR="00FF4FB0" w:rsidRPr="00BB23B2" w:rsidRDefault="00FF4FB0" w:rsidP="00600869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:rsidR="00FF4FB0" w:rsidRPr="00BB23B2" w:rsidRDefault="00FF4FB0" w:rsidP="00600869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>
              <w:t xml:space="preserve"> в 2024 году</w:t>
            </w: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 xml:space="preserve">1. Характеристика проблемы, на решение которой </w:t>
      </w:r>
    </w:p>
    <w:p w:rsidR="00FF4FB0" w:rsidRPr="00BB23B2" w:rsidRDefault="00FF4FB0" w:rsidP="00FF4FB0">
      <w:pPr>
        <w:jc w:val="center"/>
      </w:pPr>
      <w:r w:rsidRPr="00BB23B2">
        <w:t>направлена подпрограмма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9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целом, в подпрограмме отражены основные направления формирования современной культурной среды: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FF4FB0" w:rsidRPr="00BB23B2" w:rsidRDefault="00FF4FB0" w:rsidP="00FF4FB0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FF4FB0" w:rsidRDefault="00FF4FB0" w:rsidP="00FF4FB0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FF4FB0" w:rsidRDefault="00FF4FB0" w:rsidP="00FF4FB0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:rsidR="00FF4FB0" w:rsidRPr="00BB23B2" w:rsidRDefault="00FF4FB0" w:rsidP="00FF4FB0">
      <w:pPr>
        <w:jc w:val="both"/>
      </w:pPr>
      <w:r>
        <w:rPr>
          <w:rFonts w:cs="Arial"/>
        </w:rPr>
        <w:tab/>
        <w:t xml:space="preserve"> </w:t>
      </w:r>
    </w:p>
    <w:p w:rsidR="00FF4FB0" w:rsidRPr="00BB23B2" w:rsidRDefault="00FF4FB0" w:rsidP="00FF4FB0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FF4FB0" w:rsidRPr="00BB23B2" w:rsidRDefault="00FF4FB0" w:rsidP="00FF4FB0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567"/>
        <w:gridCol w:w="851"/>
        <w:gridCol w:w="850"/>
        <w:gridCol w:w="708"/>
        <w:gridCol w:w="71"/>
        <w:gridCol w:w="638"/>
        <w:gridCol w:w="709"/>
        <w:gridCol w:w="709"/>
        <w:gridCol w:w="762"/>
        <w:gridCol w:w="756"/>
        <w:gridCol w:w="728"/>
      </w:tblGrid>
      <w:tr w:rsidR="00FF4FB0" w:rsidRPr="00BB23B2" w:rsidTr="00600869">
        <w:trPr>
          <w:trHeight w:val="36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F4FB0" w:rsidRPr="00BB23B2" w:rsidTr="00600869">
        <w:trPr>
          <w:trHeight w:val="29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FF4FB0" w:rsidRPr="00BB23B2" w:rsidTr="00600869">
        <w:trPr>
          <w:trHeight w:val="519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FF4FB0" w:rsidRPr="00BB23B2" w:rsidTr="00600869">
        <w:trPr>
          <w:trHeight w:val="30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FF4FB0" w:rsidRPr="00BB23B2" w:rsidTr="00600869">
        <w:trPr>
          <w:cantSplit/>
          <w:trHeight w:val="301"/>
        </w:trPr>
        <w:tc>
          <w:tcPr>
            <w:tcW w:w="96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приобретенных материальных ресурсов в общем объеме материальных ресурсов,  приобретение которых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</w:t>
            </w:r>
          </w:p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ности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FF4FB0" w:rsidRPr="00BB23B2" w:rsidRDefault="00FF4FB0" w:rsidP="00FF4FB0">
      <w:pPr>
        <w:jc w:val="center"/>
        <w:sectPr w:rsidR="00FF4FB0" w:rsidRPr="00BB23B2" w:rsidSect="00FF4FB0">
          <w:headerReference w:type="default" r:id="rId10"/>
          <w:pgSz w:w="11906" w:h="16838"/>
          <w:pgMar w:top="1247" w:right="567" w:bottom="1191" w:left="1701" w:header="425" w:footer="709" w:gutter="0"/>
          <w:pgNumType w:start="1"/>
          <w:cols w:space="708"/>
          <w:titlePg/>
          <w:docGrid w:linePitch="381"/>
        </w:sectPr>
      </w:pPr>
    </w:p>
    <w:p w:rsidR="00FF4FB0" w:rsidRPr="00BB23B2" w:rsidRDefault="00FF4FB0" w:rsidP="00FF4FB0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FF4FB0" w:rsidRPr="00BB23B2" w:rsidRDefault="00FF4FB0" w:rsidP="00FF4FB0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3"/>
        <w:gridCol w:w="630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FF4FB0" w:rsidRPr="00BB23B2" w:rsidTr="00600869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FF4FB0" w:rsidRPr="00BB23B2" w:rsidTr="00600869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FF4FB0" w:rsidRPr="00BB23B2" w:rsidRDefault="00FF4FB0" w:rsidP="00600869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gridSpan w:val="2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F4FB0" w:rsidRPr="00BB23B2" w:rsidTr="00600869">
        <w:trPr>
          <w:trHeight w:val="217"/>
        </w:trPr>
        <w:tc>
          <w:tcPr>
            <w:tcW w:w="16075" w:type="dxa"/>
            <w:gridSpan w:val="2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FF4FB0" w:rsidRPr="00BB23B2" w:rsidTr="00600869">
        <w:trPr>
          <w:trHeight w:val="26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148650,8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38339,8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23380,2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FF4FB0" w:rsidRPr="00BB23B2" w:rsidTr="00600869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  <w:hideMark/>
          </w:tcPr>
          <w:p w:rsidR="00FF4FB0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146454,0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37495,4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FF4FB0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23380,2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FF4FB0" w:rsidRPr="00BB23B2" w:rsidTr="00600869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2196,8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КпС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DA2C79" w:rsidRPr="00BB23B2" w:rsidTr="00600869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DA2C79" w:rsidRPr="00CC4F4F" w:rsidRDefault="00DA2C79" w:rsidP="00012B1A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>роприятие: Региональный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38948,0</w:t>
            </w:r>
          </w:p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5572,9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7967,3</w:t>
            </w:r>
          </w:p>
          <w:p w:rsidR="00DA2C79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30980,7</w:t>
            </w:r>
          </w:p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5572,9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Процент выполнения мероприятий,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CC4F4F">
              <w:rPr>
                <w:color w:val="000000"/>
                <w:kern w:val="0"/>
                <w:sz w:val="16"/>
                <w:szCs w:val="16"/>
              </w:rPr>
              <w:t>К</w:t>
            </w:r>
            <w:r>
              <w:rPr>
                <w:color w:val="000000"/>
                <w:kern w:val="0"/>
                <w:sz w:val="16"/>
                <w:szCs w:val="16"/>
              </w:rPr>
              <w:t>п</w:t>
            </w:r>
            <w:r w:rsidRPr="00CC4F4F">
              <w:rPr>
                <w:color w:val="000000"/>
                <w:kern w:val="0"/>
                <w:sz w:val="16"/>
                <w:szCs w:val="16"/>
              </w:rPr>
              <w:t>С</w:t>
            </w:r>
            <w:proofErr w:type="spellEnd"/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DA2C79" w:rsidRPr="00BB23B2" w:rsidTr="006615DF">
        <w:trPr>
          <w:trHeight w:val="1182"/>
        </w:trPr>
        <w:tc>
          <w:tcPr>
            <w:tcW w:w="561" w:type="dxa"/>
            <w:vMerge w:val="restart"/>
            <w:shd w:val="clear" w:color="auto" w:fill="auto"/>
            <w:noWrap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Реновация учреждений отрасли культуры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33375,2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7967,3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25407,9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DA2C79" w:rsidRPr="00CC4F4F" w:rsidRDefault="00DA2C79" w:rsidP="00012B1A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rPr>
                <w:kern w:val="0"/>
                <w:sz w:val="16"/>
                <w:szCs w:val="16"/>
              </w:rPr>
            </w:pPr>
            <w:r w:rsidRPr="00CC4F4F">
              <w:rPr>
                <w:kern w:val="0"/>
                <w:sz w:val="16"/>
                <w:szCs w:val="16"/>
              </w:rPr>
              <w:t>Осуществление ремонтных работ в учреждениях культуры в сфере культуры и искусства, (да-1, нет-0)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DA2C79">
              <w:rPr>
                <w:kern w:val="0"/>
                <w:sz w:val="16"/>
                <w:szCs w:val="16"/>
              </w:rPr>
              <w:t>КпС</w:t>
            </w:r>
            <w:proofErr w:type="spellEnd"/>
            <w:r w:rsidRPr="00DA2C79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DA2C79" w:rsidRPr="00BB23B2" w:rsidTr="00600869">
        <w:trPr>
          <w:trHeight w:val="1182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rPr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 xml:space="preserve">Количество </w:t>
            </w:r>
            <w:r>
              <w:rPr>
                <w:color w:val="000000"/>
                <w:kern w:val="0"/>
                <w:sz w:val="16"/>
                <w:szCs w:val="16"/>
              </w:rPr>
              <w:t>зданий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в которых проведен капитальный ремонт,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A2C79" w:rsidRPr="00CC4F4F" w:rsidRDefault="00DA2C79" w:rsidP="00012B1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A2C79" w:rsidRPr="00BB23B2" w:rsidTr="00DA2C79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A2C79" w:rsidRPr="00BB23B2" w:rsidRDefault="00DA2C79" w:rsidP="00012B1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A2C79" w:rsidRPr="00BB23B2" w:rsidRDefault="00DA2C79" w:rsidP="00012B1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DA2C79" w:rsidRPr="00BB23B2" w:rsidTr="004C6482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193171,7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46307,1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59933,8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A2C79" w:rsidRPr="00BB23B2" w:rsidTr="004C6482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A2C79" w:rsidRPr="00BB23B2" w:rsidTr="00DA2C79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187598,8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46307,1</w:t>
            </w: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54360,9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</w:tcBorders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bottom w:val="nil"/>
            </w:tcBorders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nil"/>
              <w:bottom w:val="nil"/>
            </w:tcBorders>
            <w:vAlign w:val="center"/>
            <w:hideMark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A2C79" w:rsidRPr="00BB23B2" w:rsidTr="00DA2C79">
        <w:trPr>
          <w:trHeight w:val="35"/>
        </w:trPr>
        <w:tc>
          <w:tcPr>
            <w:tcW w:w="561" w:type="dxa"/>
            <w:vMerge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5572,9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Default="00DA2C79" w:rsidP="00012B1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</w:tcBorders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DA2C79" w:rsidRPr="00BB23B2" w:rsidRDefault="00DA2C79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DA2C79" w:rsidRDefault="00DA2C79" w:rsidP="00FF4FB0">
      <w:pPr>
        <w:jc w:val="center"/>
      </w:pPr>
    </w:p>
    <w:p w:rsidR="00DA2C79" w:rsidRDefault="00DA2C79" w:rsidP="00FF4FB0">
      <w:pPr>
        <w:jc w:val="center"/>
      </w:pPr>
    </w:p>
    <w:p w:rsidR="00DA2C79" w:rsidRDefault="00DA2C79" w:rsidP="00FF4FB0">
      <w:pPr>
        <w:jc w:val="center"/>
      </w:pPr>
    </w:p>
    <w:p w:rsidR="00DA2C79" w:rsidRDefault="00DA2C79" w:rsidP="00FF4FB0">
      <w:pPr>
        <w:jc w:val="center"/>
      </w:pPr>
    </w:p>
    <w:p w:rsidR="00DA2C79" w:rsidRDefault="00DA2C79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lastRenderedPageBreak/>
        <w:t>Детализация направлений расходов на 2018-2024 годы</w:t>
      </w:r>
    </w:p>
    <w:p w:rsidR="00FF4FB0" w:rsidRPr="00BB23B2" w:rsidRDefault="00FF4FB0" w:rsidP="00FF4FB0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FF4FB0" w:rsidRPr="00BB23B2" w:rsidTr="00600869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F4FB0" w:rsidRPr="00BB23B2" w:rsidTr="00600869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FF4FB0" w:rsidRPr="00BB23B2" w:rsidTr="00600869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28953,0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103214,8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23663,0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здания по адресу: город Мурманск, ул. Полярной Дивизии, д.1/16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4FB0" w:rsidRPr="00BB23B2" w:rsidRDefault="00FF4FB0" w:rsidP="006008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</w:tr>
    </w:tbl>
    <w:p w:rsidR="00FF4FB0" w:rsidRPr="00BB23B2" w:rsidRDefault="00FF4FB0" w:rsidP="00FF4FB0">
      <w:pPr>
        <w:jc w:val="both"/>
        <w:sectPr w:rsidR="00FF4FB0" w:rsidRPr="00BB23B2" w:rsidSect="00C66445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:rsidR="00FF4FB0" w:rsidRPr="00BB23B2" w:rsidRDefault="00FF4FB0" w:rsidP="00FF4FB0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FF4FB0" w:rsidRPr="00BB23B2" w:rsidRDefault="00FF4FB0" w:rsidP="00FF4FB0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DA2C79" w:rsidRPr="00CC49A3" w:rsidTr="00012B1A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DA2C79" w:rsidRPr="00CC49A3" w:rsidTr="00012B1A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79" w:rsidRPr="00CC49A3" w:rsidRDefault="00DA2C79" w:rsidP="00012B1A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2024 год</w:t>
            </w:r>
          </w:p>
        </w:tc>
      </w:tr>
      <w:tr w:rsidR="00DA2C79" w:rsidRPr="00CC49A3" w:rsidTr="00012B1A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193171,7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46307,1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59933,8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DA2C79" w:rsidRPr="00CC49A3" w:rsidTr="00012B1A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187598,8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46307,1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54360,9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5572,9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5572,9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79" w:rsidRPr="00C0290A" w:rsidRDefault="00DA2C79" w:rsidP="00012B1A">
            <w:pPr>
              <w:jc w:val="center"/>
              <w:rPr>
                <w:sz w:val="20"/>
                <w:szCs w:val="20"/>
              </w:rPr>
            </w:pP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157599,7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34525,9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152026,8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5572,9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5572,9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35572,0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8811,7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25407,9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DA2C79" w:rsidRPr="00CC49A3" w:rsidTr="00012B1A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C49A3" w:rsidRDefault="00DA2C79" w:rsidP="00012B1A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35572,0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8811,7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25407,9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79" w:rsidRPr="00C0290A" w:rsidRDefault="00DA2C79" w:rsidP="00012B1A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</w:tbl>
    <w:p w:rsidR="00FF4FB0" w:rsidRPr="00BB23B2" w:rsidRDefault="00FF4FB0" w:rsidP="00FF4FB0">
      <w:pPr>
        <w:jc w:val="center"/>
        <w:rPr>
          <w:kern w:val="0"/>
        </w:rPr>
      </w:pPr>
    </w:p>
    <w:p w:rsidR="00FF4FB0" w:rsidRPr="00BB23B2" w:rsidRDefault="00FF4FB0" w:rsidP="00FF4FB0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:rsidR="00FF4FB0" w:rsidRPr="00BB23B2" w:rsidRDefault="00FF4FB0" w:rsidP="00FF4FB0">
      <w:pPr>
        <w:ind w:left="284"/>
        <w:jc w:val="center"/>
        <w:rPr>
          <w:kern w:val="0"/>
        </w:rPr>
      </w:pP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Отчет о реализации подпрог</w:t>
      </w:r>
      <w:r>
        <w:rPr>
          <w:kern w:val="0"/>
        </w:rPr>
        <w:t>раммы представляется заказчиком–</w:t>
      </w:r>
      <w:r w:rsidRPr="00BB23B2">
        <w:rPr>
          <w:kern w:val="0"/>
        </w:rPr>
        <w:t xml:space="preserve">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:rsidR="00FF4FB0" w:rsidRDefault="00FF4FB0" w:rsidP="00FF4FB0">
      <w:pPr>
        <w:ind w:left="284"/>
        <w:jc w:val="both"/>
      </w:pPr>
    </w:p>
    <w:p w:rsidR="00DA2C79" w:rsidRDefault="00DA2C79" w:rsidP="00FF4FB0">
      <w:pPr>
        <w:ind w:left="284"/>
        <w:jc w:val="both"/>
      </w:pPr>
    </w:p>
    <w:p w:rsidR="00DA2C79" w:rsidRDefault="00DA2C79" w:rsidP="00FF4FB0">
      <w:pPr>
        <w:ind w:left="284"/>
        <w:jc w:val="both"/>
      </w:pPr>
    </w:p>
    <w:p w:rsidR="00FF4FB0" w:rsidRPr="00BB23B2" w:rsidRDefault="00FF4FB0" w:rsidP="00FF4FB0">
      <w:pPr>
        <w:tabs>
          <w:tab w:val="left" w:pos="709"/>
        </w:tabs>
        <w:jc w:val="center"/>
      </w:pPr>
      <w:r w:rsidRPr="00BB23B2">
        <w:lastRenderedPageBreak/>
        <w:t>6. Оценка эффективности подпрограммы, рисков ее реализации</w:t>
      </w:r>
    </w:p>
    <w:p w:rsidR="00FF4FB0" w:rsidRPr="00BB23B2" w:rsidRDefault="00FF4FB0" w:rsidP="00FF4FB0">
      <w:pPr>
        <w:tabs>
          <w:tab w:val="left" w:pos="709"/>
        </w:tabs>
        <w:jc w:val="center"/>
      </w:pP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FF4FB0" w:rsidRPr="00513980" w:rsidRDefault="00FF4FB0" w:rsidP="00FF4FB0">
      <w:pPr>
        <w:tabs>
          <w:tab w:val="left" w:pos="709"/>
        </w:tabs>
        <w:jc w:val="both"/>
        <w:rPr>
          <w:sz w:val="6"/>
          <w:szCs w:val="6"/>
        </w:rPr>
      </w:pPr>
      <w:r w:rsidRPr="00BB23B2">
        <w:tab/>
      </w:r>
    </w:p>
    <w:p w:rsidR="00FF4FB0" w:rsidRPr="00513980" w:rsidRDefault="00FF4FB0" w:rsidP="00FF4FB0">
      <w:pPr>
        <w:tabs>
          <w:tab w:val="left" w:pos="709"/>
        </w:tabs>
        <w:jc w:val="both"/>
        <w:rPr>
          <w:sz w:val="10"/>
          <w:szCs w:val="10"/>
        </w:rPr>
      </w:pPr>
      <w:r w:rsidRPr="00513980">
        <w:rPr>
          <w:sz w:val="10"/>
          <w:szCs w:val="10"/>
        </w:rPr>
        <w:tab/>
      </w:r>
      <w:r w:rsidRPr="00513980">
        <w:rPr>
          <w:sz w:val="10"/>
          <w:szCs w:val="10"/>
        </w:rPr>
        <w:tab/>
      </w:r>
    </w:p>
    <w:p w:rsidR="00FF4FB0" w:rsidRPr="00BB23B2" w:rsidRDefault="00FF4FB0" w:rsidP="00FF4FB0">
      <w:pPr>
        <w:tabs>
          <w:tab w:val="left" w:pos="709"/>
        </w:tabs>
        <w:jc w:val="both"/>
      </w:pPr>
      <w:r>
        <w:tab/>
      </w:r>
      <w:r w:rsidRPr="00BB23B2">
        <w:t>Реализация подпрограммы предполагает достижение следующих результатов: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- сохранение и раз</w:t>
      </w:r>
      <w:r w:rsidR="001B10A5">
        <w:t xml:space="preserve">витие культурного пространства </w:t>
      </w:r>
      <w:r w:rsidRPr="00BB23B2">
        <w:t>на муниципальном уровне;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FF4FB0" w:rsidRPr="00BB23B2" w:rsidRDefault="00FF4FB0" w:rsidP="00FF4FB0"/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  <w:bookmarkStart w:id="0" w:name="_GoBack"/>
      <w:bookmarkEnd w:id="0"/>
    </w:p>
    <w:p w:rsidR="00FF4FB0" w:rsidRDefault="00FF4FB0" w:rsidP="007A6921">
      <w:pPr>
        <w:jc w:val="center"/>
      </w:pPr>
    </w:p>
    <w:p w:rsidR="00FF4FB0" w:rsidRPr="00BB23B2" w:rsidRDefault="00FF4FB0" w:rsidP="00FF4FB0"/>
    <w:sectPr w:rsidR="00FF4FB0" w:rsidRPr="00BB23B2" w:rsidSect="00FC7D05">
      <w:headerReference w:type="default" r:id="rId11"/>
      <w:pgSz w:w="11906" w:h="16838"/>
      <w:pgMar w:top="1247" w:right="567" w:bottom="1191" w:left="1701" w:header="425" w:footer="709" w:gutter="0"/>
      <w:pgNumType w:start="3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4B" w:rsidRDefault="00973E4B" w:rsidP="0059150A">
      <w:r>
        <w:separator/>
      </w:r>
    </w:p>
  </w:endnote>
  <w:endnote w:type="continuationSeparator" w:id="0">
    <w:p w:rsidR="00973E4B" w:rsidRDefault="00973E4B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4B" w:rsidRDefault="00973E4B" w:rsidP="0059150A">
      <w:r>
        <w:separator/>
      </w:r>
    </w:p>
  </w:footnote>
  <w:footnote w:type="continuationSeparator" w:id="0">
    <w:p w:rsidR="00973E4B" w:rsidRDefault="00973E4B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0" w:rsidRDefault="00FF4FB0">
    <w:pPr>
      <w:pStyle w:val="ab"/>
      <w:jc w:val="center"/>
    </w:pPr>
  </w:p>
  <w:p w:rsidR="00FF4FB0" w:rsidRDefault="00FF4F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2C" w:rsidRDefault="0066652C">
    <w:pPr>
      <w:pStyle w:val="ab"/>
      <w:jc w:val="center"/>
    </w:pPr>
  </w:p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0A5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6DF4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4F0D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3E4B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2C79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C7D05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spropor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48ED-9389-4ECE-9946-913DFA4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3</cp:revision>
  <cp:lastPrinted>2019-12-04T06:39:00Z</cp:lastPrinted>
  <dcterms:created xsi:type="dcterms:W3CDTF">2020-05-29T08:45:00Z</dcterms:created>
  <dcterms:modified xsi:type="dcterms:W3CDTF">2020-05-29T08:58:00Z</dcterms:modified>
</cp:coreProperties>
</file>