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34" w:rsidRPr="007D2234" w:rsidRDefault="007D2234" w:rsidP="007D2234">
      <w:pPr>
        <w:ind w:firstLine="720"/>
        <w:jc w:val="center"/>
        <w:rPr>
          <w:sz w:val="28"/>
          <w:szCs w:val="28"/>
          <w:lang w:eastAsia="en-US"/>
        </w:rPr>
      </w:pPr>
      <w:bookmarkStart w:id="0" w:name="_GoBack"/>
      <w:bookmarkEnd w:id="0"/>
      <w:r w:rsidRPr="007D2234">
        <w:rPr>
          <w:sz w:val="28"/>
          <w:szCs w:val="28"/>
          <w:lang w:eastAsia="en-US"/>
        </w:rPr>
        <w:t xml:space="preserve">  </w:t>
      </w:r>
      <w:r w:rsidRPr="007D2234">
        <w:rPr>
          <w:sz w:val="28"/>
          <w:szCs w:val="28"/>
          <w:lang w:val="en-US" w:eastAsia="en-US"/>
        </w:rPr>
        <w:t>III</w:t>
      </w:r>
      <w:r w:rsidRPr="007D2234">
        <w:rPr>
          <w:sz w:val="28"/>
          <w:szCs w:val="28"/>
          <w:lang w:eastAsia="en-US"/>
        </w:rPr>
        <w:t>. Аналитическая ведомственная целевая программа</w:t>
      </w:r>
    </w:p>
    <w:p w:rsidR="007D2234" w:rsidRPr="007D2234" w:rsidRDefault="007D2234" w:rsidP="007D2234">
      <w:pPr>
        <w:ind w:firstLine="720"/>
        <w:jc w:val="center"/>
        <w:rPr>
          <w:sz w:val="28"/>
          <w:szCs w:val="28"/>
          <w:lang w:eastAsia="en-US"/>
        </w:rPr>
      </w:pPr>
      <w:r w:rsidRPr="007D2234">
        <w:rPr>
          <w:sz w:val="28"/>
          <w:szCs w:val="28"/>
          <w:lang w:eastAsia="en-US"/>
        </w:rPr>
        <w:t xml:space="preserve">   «Обеспечение деятельности комитета градостроительства и       </w:t>
      </w:r>
    </w:p>
    <w:p w:rsidR="007D2234" w:rsidRPr="007D2234" w:rsidRDefault="007D2234" w:rsidP="007D2234">
      <w:pPr>
        <w:ind w:firstLine="720"/>
        <w:jc w:val="center"/>
        <w:rPr>
          <w:sz w:val="28"/>
          <w:szCs w:val="28"/>
          <w:lang w:eastAsia="en-US"/>
        </w:rPr>
      </w:pPr>
      <w:r w:rsidRPr="007D2234">
        <w:rPr>
          <w:sz w:val="28"/>
          <w:szCs w:val="28"/>
          <w:lang w:eastAsia="en-US"/>
        </w:rPr>
        <w:t xml:space="preserve"> территориального развития администрации </w:t>
      </w:r>
    </w:p>
    <w:p w:rsidR="007D2234" w:rsidRPr="007D2234" w:rsidRDefault="007D2234" w:rsidP="007D2234">
      <w:pPr>
        <w:ind w:firstLine="720"/>
        <w:jc w:val="center"/>
        <w:rPr>
          <w:sz w:val="28"/>
          <w:szCs w:val="28"/>
          <w:lang w:eastAsia="en-US"/>
        </w:rPr>
      </w:pPr>
      <w:r w:rsidRPr="007D2234">
        <w:rPr>
          <w:sz w:val="28"/>
          <w:szCs w:val="28"/>
          <w:lang w:eastAsia="en-US"/>
        </w:rPr>
        <w:t>города Мурманска» на 2018 – 2024 годы</w:t>
      </w:r>
    </w:p>
    <w:p w:rsidR="007D2234" w:rsidRPr="007D2234" w:rsidRDefault="007D2234" w:rsidP="007D2234">
      <w:pPr>
        <w:ind w:firstLine="720"/>
        <w:jc w:val="center"/>
        <w:rPr>
          <w:sz w:val="28"/>
          <w:szCs w:val="28"/>
          <w:lang w:eastAsia="en-US"/>
        </w:rPr>
      </w:pPr>
    </w:p>
    <w:p w:rsidR="007D2234" w:rsidRPr="007D2234" w:rsidRDefault="007D2234" w:rsidP="007D2234">
      <w:pPr>
        <w:ind w:firstLine="720"/>
        <w:jc w:val="center"/>
        <w:rPr>
          <w:sz w:val="28"/>
          <w:szCs w:val="28"/>
          <w:lang w:eastAsia="en-US"/>
        </w:rPr>
      </w:pPr>
      <w:r w:rsidRPr="007D2234">
        <w:rPr>
          <w:sz w:val="28"/>
          <w:szCs w:val="28"/>
          <w:lang w:eastAsia="en-US"/>
        </w:rPr>
        <w:t>Паспорт АВЦП</w:t>
      </w:r>
    </w:p>
    <w:p w:rsidR="007D2234" w:rsidRPr="007D2234" w:rsidRDefault="007D2234" w:rsidP="007D2234">
      <w:pPr>
        <w:ind w:firstLine="720"/>
        <w:jc w:val="center"/>
        <w:rPr>
          <w:sz w:val="28"/>
          <w:szCs w:val="28"/>
          <w:lang w:eastAsia="en-US"/>
        </w:rPr>
      </w:pPr>
    </w:p>
    <w:tbl>
      <w:tblPr>
        <w:tblW w:w="9645" w:type="dxa"/>
        <w:tblInd w:w="70" w:type="dxa"/>
        <w:tblLayout w:type="fixed"/>
        <w:tblCellMar>
          <w:left w:w="70" w:type="dxa"/>
          <w:right w:w="70" w:type="dxa"/>
        </w:tblCellMar>
        <w:tblLook w:val="04A0" w:firstRow="1" w:lastRow="0" w:firstColumn="1" w:lastColumn="0" w:noHBand="0" w:noVBand="1"/>
      </w:tblPr>
      <w:tblGrid>
        <w:gridCol w:w="2554"/>
        <w:gridCol w:w="7091"/>
      </w:tblGrid>
      <w:tr w:rsidR="007D2234" w:rsidRPr="007D2234" w:rsidTr="007D2234">
        <w:trPr>
          <w:cantSplit/>
          <w:trHeight w:val="480"/>
        </w:trPr>
        <w:tc>
          <w:tcPr>
            <w:tcW w:w="2552"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rPr>
            </w:pPr>
            <w:r w:rsidRPr="007D2234">
              <w:rPr>
                <w:rFonts w:eastAsia="Calibri"/>
                <w:sz w:val="28"/>
                <w:szCs w:val="28"/>
              </w:rPr>
              <w:t>Наименование муниципальной программы, в которую входит АВЦП</w:t>
            </w:r>
          </w:p>
        </w:tc>
        <w:tc>
          <w:tcPr>
            <w:tcW w:w="7087" w:type="dxa"/>
            <w:tcBorders>
              <w:top w:val="single" w:sz="6" w:space="0" w:color="auto"/>
              <w:left w:val="single" w:sz="6" w:space="0" w:color="auto"/>
              <w:bottom w:val="single" w:sz="6" w:space="0" w:color="auto"/>
              <w:right w:val="single" w:sz="6" w:space="0" w:color="auto"/>
            </w:tcBorders>
          </w:tcPr>
          <w:p w:rsidR="007D2234" w:rsidRPr="007D2234" w:rsidRDefault="007D2234" w:rsidP="007D2234">
            <w:pPr>
              <w:jc w:val="both"/>
              <w:rPr>
                <w:sz w:val="28"/>
                <w:szCs w:val="28"/>
                <w:lang w:eastAsia="en-US"/>
              </w:rPr>
            </w:pPr>
            <w:r w:rsidRPr="007D2234">
              <w:rPr>
                <w:sz w:val="28"/>
                <w:szCs w:val="28"/>
                <w:lang w:eastAsia="en-US"/>
              </w:rPr>
              <w:t>Муниципальная программа города Мурманска «Градостроительная политика» на 2018 – 2024 годы</w:t>
            </w:r>
          </w:p>
          <w:p w:rsidR="007D2234" w:rsidRPr="007D2234" w:rsidRDefault="007D2234" w:rsidP="007D2234">
            <w:pPr>
              <w:autoSpaceDE w:val="0"/>
              <w:autoSpaceDN w:val="0"/>
              <w:adjustRightInd w:val="0"/>
              <w:jc w:val="both"/>
              <w:rPr>
                <w:rFonts w:eastAsia="Calibri"/>
                <w:sz w:val="28"/>
                <w:szCs w:val="28"/>
              </w:rPr>
            </w:pPr>
          </w:p>
        </w:tc>
      </w:tr>
      <w:tr w:rsidR="007D2234" w:rsidRPr="007D2234" w:rsidTr="007D2234">
        <w:trPr>
          <w:cantSplit/>
          <w:trHeight w:val="448"/>
        </w:trPr>
        <w:tc>
          <w:tcPr>
            <w:tcW w:w="2552"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highlight w:val="yellow"/>
              </w:rPr>
            </w:pPr>
            <w:r w:rsidRPr="007D2234">
              <w:rPr>
                <w:rFonts w:eastAsia="Calibri"/>
                <w:sz w:val="28"/>
                <w:szCs w:val="28"/>
              </w:rPr>
              <w:t>Цель АВЦП</w:t>
            </w:r>
          </w:p>
        </w:tc>
        <w:tc>
          <w:tcPr>
            <w:tcW w:w="7087"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rPr>
                <w:sz w:val="28"/>
                <w:szCs w:val="28"/>
                <w:lang w:eastAsia="en-US"/>
              </w:rPr>
            </w:pPr>
            <w:r w:rsidRPr="007D2234">
              <w:rPr>
                <w:bCs/>
                <w:sz w:val="28"/>
                <w:szCs w:val="2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D2234" w:rsidRPr="007D2234" w:rsidTr="007D2234">
        <w:trPr>
          <w:cantSplit/>
          <w:trHeight w:val="886"/>
        </w:trPr>
        <w:tc>
          <w:tcPr>
            <w:tcW w:w="2552"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rPr>
            </w:pPr>
            <w:r w:rsidRPr="007D2234">
              <w:rPr>
                <w:rFonts w:eastAsia="Calibri"/>
                <w:sz w:val="28"/>
                <w:szCs w:val="28"/>
              </w:rPr>
              <w:t xml:space="preserve">Важнейшие целевые показатели (индикаторы) реализации АВЦП </w:t>
            </w:r>
          </w:p>
        </w:tc>
        <w:tc>
          <w:tcPr>
            <w:tcW w:w="7087"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spacing w:line="216" w:lineRule="auto"/>
              <w:jc w:val="both"/>
              <w:rPr>
                <w:sz w:val="28"/>
                <w:szCs w:val="28"/>
                <w:lang w:eastAsia="en-US"/>
              </w:rPr>
            </w:pPr>
            <w:r w:rsidRPr="007D2234">
              <w:rPr>
                <w:spacing w:val="-2"/>
                <w:sz w:val="28"/>
                <w:szCs w:val="28"/>
                <w:lang w:eastAsia="en-US"/>
              </w:rPr>
              <w:t xml:space="preserve">Создание условий для обеспечения градостроительной деятельности на территории города Мурманска </w:t>
            </w:r>
          </w:p>
        </w:tc>
      </w:tr>
      <w:tr w:rsidR="007D2234" w:rsidRPr="007D2234" w:rsidTr="007D2234">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rPr>
            </w:pPr>
            <w:r w:rsidRPr="007D2234">
              <w:rPr>
                <w:rFonts w:eastAsia="Calibri"/>
                <w:sz w:val="28"/>
                <w:szCs w:val="28"/>
              </w:rPr>
              <w:t>Заказчик АВЦП</w:t>
            </w:r>
          </w:p>
        </w:tc>
        <w:tc>
          <w:tcPr>
            <w:tcW w:w="7087"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rPr>
            </w:pPr>
            <w:r w:rsidRPr="007D2234">
              <w:rPr>
                <w:rFonts w:eastAsia="Calibri"/>
                <w:sz w:val="28"/>
                <w:szCs w:val="28"/>
              </w:rPr>
              <w:t>Комитет градостроительства и территориального развития администрации города Мурманска</w:t>
            </w:r>
          </w:p>
        </w:tc>
      </w:tr>
      <w:tr w:rsidR="007D2234" w:rsidRPr="007D2234" w:rsidTr="007D2234">
        <w:trPr>
          <w:trHeight w:val="360"/>
        </w:trPr>
        <w:tc>
          <w:tcPr>
            <w:tcW w:w="2552"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rPr>
            </w:pPr>
            <w:r w:rsidRPr="007D2234">
              <w:rPr>
                <w:rFonts w:eastAsia="Calibri"/>
                <w:sz w:val="28"/>
                <w:szCs w:val="28"/>
              </w:rPr>
              <w:t>Сроки реализации АВЦП</w:t>
            </w:r>
          </w:p>
        </w:tc>
        <w:tc>
          <w:tcPr>
            <w:tcW w:w="7087"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rPr>
            </w:pPr>
            <w:r w:rsidRPr="007D2234">
              <w:rPr>
                <w:rFonts w:eastAsia="Calibri"/>
                <w:sz w:val="28"/>
                <w:szCs w:val="28"/>
              </w:rPr>
              <w:t>2018-2024 годы</w:t>
            </w:r>
          </w:p>
        </w:tc>
      </w:tr>
      <w:tr w:rsidR="007D2234" w:rsidRPr="007D2234" w:rsidTr="007D2234">
        <w:trPr>
          <w:trHeight w:val="360"/>
        </w:trPr>
        <w:tc>
          <w:tcPr>
            <w:tcW w:w="2552"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rPr>
            </w:pPr>
            <w:r w:rsidRPr="007D2234">
              <w:rPr>
                <w:rFonts w:eastAsia="Calibri"/>
                <w:sz w:val="28"/>
                <w:szCs w:val="28"/>
              </w:rPr>
              <w:t>Финансовое обеспечение АВЦП</w:t>
            </w:r>
          </w:p>
        </w:tc>
        <w:tc>
          <w:tcPr>
            <w:tcW w:w="7087" w:type="dxa"/>
            <w:tcBorders>
              <w:top w:val="single" w:sz="6" w:space="0" w:color="auto"/>
              <w:left w:val="single" w:sz="6" w:space="0" w:color="auto"/>
              <w:bottom w:val="single" w:sz="6" w:space="0" w:color="auto"/>
              <w:right w:val="single" w:sz="6" w:space="0" w:color="auto"/>
            </w:tcBorders>
            <w:hideMark/>
          </w:tcPr>
          <w:p w:rsidR="00204105" w:rsidRPr="00A468C5" w:rsidRDefault="00204105" w:rsidP="00204105">
            <w:pPr>
              <w:autoSpaceDE w:val="0"/>
              <w:autoSpaceDN w:val="0"/>
              <w:adjustRightInd w:val="0"/>
              <w:rPr>
                <w:sz w:val="28"/>
                <w:szCs w:val="28"/>
              </w:rPr>
            </w:pPr>
            <w:r w:rsidRPr="00A468C5">
              <w:rPr>
                <w:sz w:val="28"/>
                <w:szCs w:val="28"/>
              </w:rPr>
              <w:t xml:space="preserve">Всего по АВЦП: 234 550,8 тыс. руб. – МБ,  в </w:t>
            </w:r>
            <w:proofErr w:type="spellStart"/>
            <w:r w:rsidRPr="00A468C5">
              <w:rPr>
                <w:sz w:val="28"/>
                <w:szCs w:val="28"/>
              </w:rPr>
              <w:t>т.ч</w:t>
            </w:r>
            <w:proofErr w:type="spellEnd"/>
            <w:r w:rsidRPr="00A468C5">
              <w:rPr>
                <w:sz w:val="28"/>
                <w:szCs w:val="28"/>
              </w:rPr>
              <w:t xml:space="preserve">.: </w:t>
            </w:r>
          </w:p>
          <w:p w:rsidR="00204105" w:rsidRPr="00A468C5" w:rsidRDefault="00204105" w:rsidP="00204105">
            <w:pPr>
              <w:autoSpaceDE w:val="0"/>
              <w:autoSpaceDN w:val="0"/>
              <w:adjustRightInd w:val="0"/>
              <w:rPr>
                <w:sz w:val="28"/>
                <w:szCs w:val="28"/>
              </w:rPr>
            </w:pPr>
            <w:r w:rsidRPr="00A468C5">
              <w:rPr>
                <w:sz w:val="28"/>
                <w:szCs w:val="28"/>
              </w:rPr>
              <w:t xml:space="preserve">2018 год – </w:t>
            </w:r>
            <w:r w:rsidRPr="00A468C5">
              <w:rPr>
                <w:rFonts w:eastAsia="Calibri"/>
                <w:sz w:val="28"/>
                <w:szCs w:val="28"/>
              </w:rPr>
              <w:t xml:space="preserve">32 539,6 </w:t>
            </w:r>
            <w:r w:rsidRPr="00A468C5">
              <w:rPr>
                <w:sz w:val="28"/>
                <w:szCs w:val="28"/>
              </w:rPr>
              <w:t>тыс. руб.,</w:t>
            </w:r>
          </w:p>
          <w:p w:rsidR="00204105" w:rsidRPr="00A468C5" w:rsidRDefault="00204105" w:rsidP="00204105">
            <w:pPr>
              <w:autoSpaceDE w:val="0"/>
              <w:autoSpaceDN w:val="0"/>
              <w:adjustRightInd w:val="0"/>
              <w:rPr>
                <w:sz w:val="28"/>
                <w:szCs w:val="28"/>
              </w:rPr>
            </w:pPr>
            <w:r w:rsidRPr="00A468C5">
              <w:rPr>
                <w:sz w:val="28"/>
                <w:szCs w:val="28"/>
              </w:rPr>
              <w:t xml:space="preserve">2019 год – </w:t>
            </w:r>
            <w:r w:rsidRPr="00A468C5">
              <w:rPr>
                <w:rFonts w:eastAsia="Calibri"/>
                <w:sz w:val="28"/>
                <w:szCs w:val="28"/>
              </w:rPr>
              <w:t xml:space="preserve">33 070,6 </w:t>
            </w:r>
            <w:r w:rsidRPr="00A468C5">
              <w:rPr>
                <w:sz w:val="28"/>
                <w:szCs w:val="28"/>
              </w:rPr>
              <w:t>тыс. руб.,</w:t>
            </w:r>
          </w:p>
          <w:p w:rsidR="00204105" w:rsidRPr="007D2234" w:rsidRDefault="00204105" w:rsidP="00204105">
            <w:pPr>
              <w:widowControl w:val="0"/>
              <w:autoSpaceDE w:val="0"/>
              <w:autoSpaceDN w:val="0"/>
              <w:adjustRightInd w:val="0"/>
              <w:rPr>
                <w:sz w:val="28"/>
                <w:szCs w:val="28"/>
              </w:rPr>
            </w:pPr>
            <w:r w:rsidRPr="00A468C5">
              <w:rPr>
                <w:sz w:val="28"/>
                <w:szCs w:val="28"/>
              </w:rPr>
              <w:t xml:space="preserve">2020 год – </w:t>
            </w:r>
            <w:r w:rsidRPr="00A468C5">
              <w:rPr>
                <w:rFonts w:eastAsia="Calibri"/>
                <w:sz w:val="28"/>
                <w:szCs w:val="28"/>
              </w:rPr>
              <w:t xml:space="preserve">33 070,6 </w:t>
            </w:r>
            <w:r w:rsidRPr="00A468C5">
              <w:rPr>
                <w:sz w:val="28"/>
                <w:szCs w:val="28"/>
              </w:rPr>
              <w:t>тыс. руб.,</w:t>
            </w:r>
          </w:p>
          <w:p w:rsidR="00204105" w:rsidRPr="007D2234" w:rsidRDefault="00204105" w:rsidP="00204105">
            <w:pPr>
              <w:widowControl w:val="0"/>
              <w:autoSpaceDE w:val="0"/>
              <w:autoSpaceDN w:val="0"/>
              <w:adjustRightInd w:val="0"/>
              <w:rPr>
                <w:sz w:val="28"/>
                <w:szCs w:val="28"/>
              </w:rPr>
            </w:pPr>
            <w:r w:rsidRPr="007D2234">
              <w:rPr>
                <w:sz w:val="28"/>
                <w:szCs w:val="28"/>
              </w:rPr>
              <w:t>2021 год – 33 967</w:t>
            </w:r>
            <w:r w:rsidRPr="007D2234">
              <w:rPr>
                <w:rFonts w:eastAsia="Calibri"/>
                <w:sz w:val="28"/>
                <w:szCs w:val="28"/>
              </w:rPr>
              <w:t xml:space="preserve">,5 </w:t>
            </w:r>
            <w:r w:rsidRPr="007D2234">
              <w:rPr>
                <w:sz w:val="28"/>
                <w:szCs w:val="28"/>
              </w:rPr>
              <w:t>тыс. руб.,</w:t>
            </w:r>
          </w:p>
          <w:p w:rsidR="00204105" w:rsidRPr="007D2234" w:rsidRDefault="00204105" w:rsidP="00204105">
            <w:pPr>
              <w:widowControl w:val="0"/>
              <w:autoSpaceDE w:val="0"/>
              <w:autoSpaceDN w:val="0"/>
              <w:adjustRightInd w:val="0"/>
              <w:rPr>
                <w:sz w:val="28"/>
                <w:szCs w:val="28"/>
              </w:rPr>
            </w:pPr>
            <w:r w:rsidRPr="007D2234">
              <w:rPr>
                <w:sz w:val="28"/>
                <w:szCs w:val="28"/>
              </w:rPr>
              <w:t xml:space="preserve">2022 год – </w:t>
            </w:r>
            <w:r w:rsidRPr="007D2234">
              <w:rPr>
                <w:rFonts w:eastAsia="Calibri"/>
                <w:sz w:val="28"/>
                <w:szCs w:val="28"/>
              </w:rPr>
              <w:t xml:space="preserve">33 967,5 </w:t>
            </w:r>
            <w:r w:rsidRPr="007D2234">
              <w:rPr>
                <w:sz w:val="28"/>
                <w:szCs w:val="28"/>
              </w:rPr>
              <w:t>тыс. руб.,</w:t>
            </w:r>
          </w:p>
          <w:p w:rsidR="00204105" w:rsidRPr="007D2234" w:rsidRDefault="00204105" w:rsidP="00204105">
            <w:pPr>
              <w:widowControl w:val="0"/>
              <w:autoSpaceDE w:val="0"/>
              <w:autoSpaceDN w:val="0"/>
              <w:adjustRightInd w:val="0"/>
              <w:rPr>
                <w:sz w:val="28"/>
                <w:szCs w:val="28"/>
              </w:rPr>
            </w:pPr>
            <w:r w:rsidRPr="007D2234">
              <w:rPr>
                <w:sz w:val="28"/>
                <w:szCs w:val="28"/>
              </w:rPr>
              <w:t xml:space="preserve">2023 год – </w:t>
            </w:r>
            <w:r w:rsidRPr="007D2234">
              <w:rPr>
                <w:rFonts w:eastAsia="Calibri"/>
                <w:sz w:val="28"/>
                <w:szCs w:val="28"/>
              </w:rPr>
              <w:t xml:space="preserve">33 967,5 </w:t>
            </w:r>
            <w:r w:rsidRPr="007D2234">
              <w:rPr>
                <w:sz w:val="28"/>
                <w:szCs w:val="28"/>
              </w:rPr>
              <w:t>тыс. руб.,</w:t>
            </w:r>
          </w:p>
          <w:p w:rsidR="007D2234" w:rsidRPr="007D2234" w:rsidRDefault="00204105" w:rsidP="00204105">
            <w:pPr>
              <w:autoSpaceDE w:val="0"/>
              <w:autoSpaceDN w:val="0"/>
              <w:adjustRightInd w:val="0"/>
              <w:rPr>
                <w:rFonts w:eastAsia="Calibri"/>
                <w:sz w:val="28"/>
                <w:szCs w:val="28"/>
              </w:rPr>
            </w:pPr>
            <w:r w:rsidRPr="007D2234">
              <w:rPr>
                <w:sz w:val="28"/>
                <w:szCs w:val="28"/>
              </w:rPr>
              <w:t xml:space="preserve">2024 год – </w:t>
            </w:r>
            <w:r w:rsidRPr="007D2234">
              <w:rPr>
                <w:rFonts w:eastAsia="Calibri"/>
                <w:sz w:val="28"/>
                <w:szCs w:val="28"/>
              </w:rPr>
              <w:t xml:space="preserve">33 967,5 </w:t>
            </w:r>
            <w:r w:rsidRPr="007D2234">
              <w:rPr>
                <w:sz w:val="28"/>
                <w:szCs w:val="28"/>
              </w:rPr>
              <w:t xml:space="preserve">тыс. руб.   </w:t>
            </w:r>
          </w:p>
        </w:tc>
      </w:tr>
    </w:tbl>
    <w:p w:rsidR="007D2234" w:rsidRP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Pr="007D2234" w:rsidRDefault="007D2234" w:rsidP="007D2234">
      <w:pPr>
        <w:tabs>
          <w:tab w:val="left" w:pos="2265"/>
          <w:tab w:val="center" w:pos="5089"/>
        </w:tabs>
        <w:autoSpaceDE w:val="0"/>
        <w:autoSpaceDN w:val="0"/>
        <w:adjustRightInd w:val="0"/>
        <w:jc w:val="center"/>
        <w:rPr>
          <w:rFonts w:eastAsia="Calibri"/>
          <w:sz w:val="28"/>
          <w:szCs w:val="28"/>
        </w:rPr>
      </w:pPr>
      <w:r w:rsidRPr="007D2234">
        <w:rPr>
          <w:rFonts w:eastAsia="Calibri"/>
          <w:sz w:val="28"/>
          <w:szCs w:val="28"/>
        </w:rPr>
        <w:t>1. Характеристика выполняемых функций заказчика и переданных государственных полномочий</w:t>
      </w:r>
    </w:p>
    <w:p w:rsidR="007D2234" w:rsidRP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Pr="007D2234" w:rsidRDefault="007D2234" w:rsidP="007D2234">
      <w:pPr>
        <w:tabs>
          <w:tab w:val="left" w:pos="993"/>
        </w:tabs>
        <w:autoSpaceDE w:val="0"/>
        <w:autoSpaceDN w:val="0"/>
        <w:adjustRightInd w:val="0"/>
        <w:ind w:firstLine="709"/>
        <w:jc w:val="both"/>
        <w:rPr>
          <w:sz w:val="28"/>
          <w:szCs w:val="28"/>
          <w:lang w:eastAsia="en-US"/>
        </w:rPr>
      </w:pPr>
      <w:r w:rsidRPr="007D2234">
        <w:rPr>
          <w:sz w:val="28"/>
          <w:szCs w:val="28"/>
          <w:lang w:eastAsia="en-US"/>
        </w:rPr>
        <w:t>Комитет градостроительства и территориального развития администрации города Мурманска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w:t>
      </w:r>
    </w:p>
    <w:p w:rsidR="007D2234" w:rsidRPr="007D2234" w:rsidRDefault="007D2234" w:rsidP="007D2234">
      <w:pPr>
        <w:tabs>
          <w:tab w:val="left" w:pos="993"/>
        </w:tabs>
        <w:autoSpaceDE w:val="0"/>
        <w:autoSpaceDN w:val="0"/>
        <w:adjustRightInd w:val="0"/>
        <w:ind w:firstLine="709"/>
        <w:jc w:val="both"/>
        <w:rPr>
          <w:sz w:val="28"/>
          <w:szCs w:val="28"/>
          <w:lang w:eastAsia="en-US"/>
        </w:rPr>
      </w:pPr>
      <w:r w:rsidRPr="007D2234">
        <w:rPr>
          <w:sz w:val="28"/>
          <w:szCs w:val="28"/>
          <w:lang w:eastAsia="en-US"/>
        </w:rPr>
        <w:t xml:space="preserve">Основной задачей </w:t>
      </w:r>
      <w:proofErr w:type="spellStart"/>
      <w:r w:rsidRPr="007D2234">
        <w:rPr>
          <w:sz w:val="28"/>
          <w:szCs w:val="28"/>
          <w:lang w:eastAsia="en-US"/>
        </w:rPr>
        <w:t>КГиТР</w:t>
      </w:r>
      <w:proofErr w:type="spellEnd"/>
      <w:r w:rsidRPr="007D2234">
        <w:rPr>
          <w:sz w:val="28"/>
          <w:szCs w:val="28"/>
          <w:lang w:eastAsia="en-US"/>
        </w:rPr>
        <w:t xml:space="preserve"> является обеспечение градостроительной деятельности, устойчивого развития территорий на основе территориального планирования и градостроительного зонирования на территории города </w:t>
      </w:r>
      <w:r w:rsidRPr="007D2234">
        <w:rPr>
          <w:sz w:val="28"/>
          <w:szCs w:val="28"/>
          <w:lang w:eastAsia="en-US"/>
        </w:rPr>
        <w:lastRenderedPageBreak/>
        <w:t>Мурманска при соблюдении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сохранения внешнего архитектурного облика сложившейся застройки, а также соблюдении государственных, общественных и частных интересов в области градостроительной деятельности и земельных отношений.</w:t>
      </w:r>
    </w:p>
    <w:p w:rsidR="007D2234" w:rsidRPr="007D2234" w:rsidRDefault="007D2234" w:rsidP="007D2234">
      <w:pPr>
        <w:widowControl w:val="0"/>
        <w:tabs>
          <w:tab w:val="left" w:pos="993"/>
        </w:tabs>
        <w:autoSpaceDE w:val="0"/>
        <w:autoSpaceDN w:val="0"/>
        <w:adjustRightInd w:val="0"/>
        <w:ind w:firstLine="709"/>
        <w:jc w:val="both"/>
        <w:rPr>
          <w:sz w:val="28"/>
          <w:szCs w:val="28"/>
          <w:lang w:eastAsia="en-US"/>
        </w:rPr>
      </w:pPr>
      <w:r w:rsidRPr="007D2234">
        <w:rPr>
          <w:sz w:val="28"/>
          <w:szCs w:val="28"/>
          <w:lang w:eastAsia="en-US"/>
        </w:rPr>
        <w:t>Комитет в соответствии с его основными задачами выполняет следующие функции:</w:t>
      </w:r>
    </w:p>
    <w:p w:rsidR="007D2234" w:rsidRPr="007D2234" w:rsidRDefault="007D2234" w:rsidP="007D2234">
      <w:pPr>
        <w:autoSpaceDE w:val="0"/>
        <w:autoSpaceDN w:val="0"/>
        <w:adjustRightInd w:val="0"/>
        <w:ind w:firstLine="540"/>
        <w:jc w:val="both"/>
        <w:rPr>
          <w:sz w:val="28"/>
          <w:szCs w:val="28"/>
        </w:rPr>
      </w:pPr>
      <w:r w:rsidRPr="007D2234">
        <w:rPr>
          <w:sz w:val="28"/>
          <w:szCs w:val="28"/>
        </w:rPr>
        <w:t xml:space="preserve">  1. Обеспечивает разработку проектов муниципальных правовых актов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7D2234" w:rsidRPr="007D2234" w:rsidRDefault="007D2234" w:rsidP="007D2234">
      <w:pPr>
        <w:autoSpaceDE w:val="0"/>
        <w:autoSpaceDN w:val="0"/>
        <w:adjustRightInd w:val="0"/>
        <w:ind w:firstLine="709"/>
        <w:jc w:val="both"/>
        <w:rPr>
          <w:sz w:val="28"/>
          <w:szCs w:val="28"/>
        </w:rPr>
      </w:pPr>
      <w:r w:rsidRPr="007D2234">
        <w:rPr>
          <w:sz w:val="28"/>
          <w:szCs w:val="28"/>
        </w:rPr>
        <w:t xml:space="preserve">2. Обеспечивает подготовку документов территориального планирования города Мурманска и их утверждение в порядке, установленном Градостроительным </w:t>
      </w:r>
      <w:hyperlink r:id="rId8" w:history="1">
        <w:r w:rsidRPr="007D2234">
          <w:rPr>
            <w:sz w:val="28"/>
            <w:szCs w:val="28"/>
          </w:rPr>
          <w:t>кодексом</w:t>
        </w:r>
      </w:hyperlink>
      <w:r w:rsidRPr="007D2234">
        <w:rPr>
          <w:sz w:val="28"/>
          <w:szCs w:val="28"/>
        </w:rPr>
        <w:t xml:space="preserve"> Российской Федерации.</w:t>
      </w:r>
    </w:p>
    <w:p w:rsidR="007D2234" w:rsidRPr="007D2234" w:rsidRDefault="007D2234" w:rsidP="007D2234">
      <w:pPr>
        <w:autoSpaceDE w:val="0"/>
        <w:autoSpaceDN w:val="0"/>
        <w:adjustRightInd w:val="0"/>
        <w:ind w:firstLine="709"/>
        <w:jc w:val="both"/>
        <w:rPr>
          <w:sz w:val="28"/>
          <w:szCs w:val="28"/>
        </w:rPr>
      </w:pPr>
      <w:r w:rsidRPr="007D2234">
        <w:rPr>
          <w:sz w:val="28"/>
          <w:szCs w:val="28"/>
        </w:rPr>
        <w:t>3. Обеспечивает подготовку проектов программ развития города Мурманска для реализации генерального плана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4. Осуществляет разработку и реализацию муниципальных программ города Мурманска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7D2234" w:rsidRPr="007D2234" w:rsidRDefault="007D2234" w:rsidP="007D2234">
      <w:pPr>
        <w:autoSpaceDE w:val="0"/>
        <w:autoSpaceDN w:val="0"/>
        <w:adjustRightInd w:val="0"/>
        <w:ind w:firstLine="709"/>
        <w:jc w:val="both"/>
        <w:rPr>
          <w:sz w:val="28"/>
          <w:szCs w:val="28"/>
        </w:rPr>
      </w:pPr>
      <w:r w:rsidRPr="007D2234">
        <w:rPr>
          <w:sz w:val="28"/>
          <w:szCs w:val="28"/>
        </w:rPr>
        <w:t>5. Участвует в реализации государственных программ Мурманской области, планов и программы комплексного социально-экономического развития города Мурманска, иных программ развития города Мурманска, муниципальных программ города Мурманска и ведомственных целевых программ, по вопросам, относящимся к функциям Комитета.</w:t>
      </w:r>
    </w:p>
    <w:p w:rsidR="007D2234" w:rsidRPr="007D2234" w:rsidRDefault="007D2234" w:rsidP="007D2234">
      <w:pPr>
        <w:autoSpaceDE w:val="0"/>
        <w:autoSpaceDN w:val="0"/>
        <w:adjustRightInd w:val="0"/>
        <w:ind w:firstLine="709"/>
        <w:jc w:val="both"/>
        <w:rPr>
          <w:sz w:val="28"/>
          <w:szCs w:val="28"/>
        </w:rPr>
      </w:pPr>
      <w:r w:rsidRPr="007D2234">
        <w:rPr>
          <w:sz w:val="28"/>
          <w:szCs w:val="28"/>
        </w:rPr>
        <w:t>6. Участвует в разработке проекта бюджета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7. Обеспечивает информирование населения об осуществляемой на территории города Мурманска градостроительной деятельности.</w:t>
      </w:r>
    </w:p>
    <w:p w:rsidR="007D2234" w:rsidRPr="007D2234" w:rsidRDefault="007D2234" w:rsidP="007D2234">
      <w:pPr>
        <w:autoSpaceDE w:val="0"/>
        <w:autoSpaceDN w:val="0"/>
        <w:adjustRightInd w:val="0"/>
        <w:ind w:firstLine="709"/>
        <w:jc w:val="both"/>
        <w:rPr>
          <w:sz w:val="28"/>
          <w:szCs w:val="28"/>
        </w:rPr>
      </w:pPr>
      <w:r w:rsidRPr="007D2234">
        <w:rPr>
          <w:sz w:val="28"/>
          <w:szCs w:val="28"/>
        </w:rPr>
        <w:t>8. Осуществляет взаимодействие со средствами массовой информации по вопросам, относящимся к компетенции Комитета.</w:t>
      </w:r>
    </w:p>
    <w:p w:rsidR="007D2234" w:rsidRPr="007D2234" w:rsidRDefault="007D2234" w:rsidP="007D2234">
      <w:pPr>
        <w:autoSpaceDE w:val="0"/>
        <w:autoSpaceDN w:val="0"/>
        <w:adjustRightInd w:val="0"/>
        <w:ind w:firstLine="709"/>
        <w:jc w:val="both"/>
        <w:rPr>
          <w:sz w:val="28"/>
          <w:szCs w:val="28"/>
        </w:rPr>
      </w:pPr>
      <w:r w:rsidRPr="007D2234">
        <w:rPr>
          <w:sz w:val="28"/>
          <w:szCs w:val="28"/>
        </w:rPr>
        <w:t>9. Принимает участие в работе межведомственных комиссий и совещательных органов.</w:t>
      </w:r>
    </w:p>
    <w:p w:rsidR="007D2234" w:rsidRPr="007D2234" w:rsidRDefault="007D2234" w:rsidP="007D2234">
      <w:pPr>
        <w:autoSpaceDE w:val="0"/>
        <w:autoSpaceDN w:val="0"/>
        <w:adjustRightInd w:val="0"/>
        <w:ind w:firstLine="709"/>
        <w:jc w:val="both"/>
        <w:rPr>
          <w:sz w:val="28"/>
          <w:szCs w:val="28"/>
        </w:rPr>
      </w:pPr>
      <w:r w:rsidRPr="007D2234">
        <w:rPr>
          <w:sz w:val="28"/>
          <w:szCs w:val="28"/>
        </w:rPr>
        <w:t>10. Рассматривает и готовит ответы на обращения граждан, объединений граждан, в том числе юридических лиц, по вопросам, относящимся к компетенции Комитета,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11. Участвует в межмуниципальном и международном сотрудничестве города Мурманска по вопросам, относящимся к компетенции Комитета.</w:t>
      </w:r>
    </w:p>
    <w:p w:rsidR="007D2234" w:rsidRPr="007D2234" w:rsidRDefault="007D2234" w:rsidP="007D2234">
      <w:pPr>
        <w:autoSpaceDE w:val="0"/>
        <w:autoSpaceDN w:val="0"/>
        <w:adjustRightInd w:val="0"/>
        <w:ind w:firstLine="709"/>
        <w:jc w:val="both"/>
        <w:rPr>
          <w:sz w:val="28"/>
          <w:szCs w:val="28"/>
        </w:rPr>
      </w:pPr>
      <w:r w:rsidRPr="007D2234">
        <w:rPr>
          <w:sz w:val="28"/>
          <w:szCs w:val="28"/>
        </w:rPr>
        <w:t>12. Осуществляет функции и полномочия учредителя муниципальных учреждений и контроль за их деятельностью.</w:t>
      </w:r>
    </w:p>
    <w:p w:rsidR="007D2234" w:rsidRPr="007D2234" w:rsidRDefault="007D2234" w:rsidP="007D2234">
      <w:pPr>
        <w:autoSpaceDE w:val="0"/>
        <w:autoSpaceDN w:val="0"/>
        <w:adjustRightInd w:val="0"/>
        <w:ind w:firstLine="709"/>
        <w:jc w:val="both"/>
        <w:rPr>
          <w:sz w:val="28"/>
          <w:szCs w:val="28"/>
        </w:rPr>
      </w:pPr>
      <w:r w:rsidRPr="007D2234">
        <w:rPr>
          <w:sz w:val="28"/>
          <w:szCs w:val="28"/>
        </w:rPr>
        <w:t>13. Осуществляет функции муниципального заказчика в сфере закупок товаров, работ, услуг для обеспечения муниципальных нужд.</w:t>
      </w:r>
    </w:p>
    <w:p w:rsidR="007D2234" w:rsidRPr="007D2234" w:rsidRDefault="007D2234" w:rsidP="007D2234">
      <w:pPr>
        <w:autoSpaceDE w:val="0"/>
        <w:autoSpaceDN w:val="0"/>
        <w:adjustRightInd w:val="0"/>
        <w:ind w:firstLine="709"/>
        <w:jc w:val="both"/>
        <w:rPr>
          <w:sz w:val="28"/>
          <w:szCs w:val="28"/>
        </w:rPr>
      </w:pPr>
      <w:r w:rsidRPr="007D2234">
        <w:rPr>
          <w:sz w:val="28"/>
          <w:szCs w:val="28"/>
        </w:rPr>
        <w:lastRenderedPageBreak/>
        <w:t>14. Осуществляет сбор и систематизацию материалов для ведения информационной системы обеспечения градостроительной деятельности. Предоставляет сведения информационной системы обеспечения градостроительной деятельности на территории муниципального образования город Мурманск бесплатно или за плату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15. В соответствии с законодательством Российской Федерации осуществляет работу со сведениями, составляющими государственную тайну Российской Федерации.</w:t>
      </w:r>
    </w:p>
    <w:p w:rsidR="007D2234" w:rsidRPr="007D2234" w:rsidRDefault="007D2234" w:rsidP="007D2234">
      <w:pPr>
        <w:autoSpaceDE w:val="0"/>
        <w:autoSpaceDN w:val="0"/>
        <w:adjustRightInd w:val="0"/>
        <w:ind w:firstLine="709"/>
        <w:jc w:val="both"/>
        <w:rPr>
          <w:sz w:val="28"/>
          <w:szCs w:val="28"/>
        </w:rPr>
      </w:pPr>
      <w:r w:rsidRPr="007D2234">
        <w:rPr>
          <w:sz w:val="28"/>
          <w:szCs w:val="28"/>
        </w:rPr>
        <w:t>16. Ведет дежурный адресный план застройки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17. Обеспечивает проведение работ по составлению сводного плана красных линий улиц и дорог на территории города Мурманска. Осуществляет подготовку документов для утверждения красных линий улиц и дорог на территории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18. Осуществляет регистрацию изысканий; предоставляет по заявкам заказчиков (застройщиков) сведения об исполнителях ранее выполненных изысканий на участке; анализирует возможность использования материалов ранее выполненных изысканий. Предоставляет необходимую информацию физическим и юридическим лицам, уполномоченным на ее получение правообладателями объектов недвижимого имущества.</w:t>
      </w:r>
    </w:p>
    <w:p w:rsidR="007D2234" w:rsidRPr="007D2234" w:rsidRDefault="007D2234" w:rsidP="007D2234">
      <w:pPr>
        <w:autoSpaceDE w:val="0"/>
        <w:autoSpaceDN w:val="0"/>
        <w:adjustRightInd w:val="0"/>
        <w:ind w:firstLine="709"/>
        <w:jc w:val="both"/>
        <w:rPr>
          <w:sz w:val="28"/>
          <w:szCs w:val="28"/>
        </w:rPr>
      </w:pPr>
      <w:r w:rsidRPr="007D2234">
        <w:rPr>
          <w:sz w:val="28"/>
          <w:szCs w:val="28"/>
        </w:rPr>
        <w:t>19. Осуществляет подготовку проектов решений о присвоении объекту адресации адреса или аннулировании его адреса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20. Осуществляет подготовку документов для принятия решения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Мурманска, изменении, аннулировании таких наименований в соответствии с порядком присвоения наименований элементам планировочной структуры и элементам улично-дорожной сети в городе Мурманске, изменения и аннулирования их наименований,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21.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7D2234" w:rsidRPr="007D2234" w:rsidRDefault="007D2234" w:rsidP="007D2234">
      <w:pPr>
        <w:autoSpaceDE w:val="0"/>
        <w:autoSpaceDN w:val="0"/>
        <w:adjustRightInd w:val="0"/>
        <w:ind w:firstLine="709"/>
        <w:jc w:val="both"/>
        <w:rPr>
          <w:sz w:val="28"/>
          <w:szCs w:val="28"/>
        </w:rPr>
      </w:pPr>
      <w:r w:rsidRPr="007D2234">
        <w:rPr>
          <w:sz w:val="28"/>
          <w:szCs w:val="28"/>
        </w:rPr>
        <w:t>22. Обеспечивает подготовку проектов решений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7D2234" w:rsidRPr="007D2234" w:rsidRDefault="007D2234" w:rsidP="007D2234">
      <w:pPr>
        <w:autoSpaceDE w:val="0"/>
        <w:autoSpaceDN w:val="0"/>
        <w:adjustRightInd w:val="0"/>
        <w:ind w:firstLine="709"/>
        <w:jc w:val="both"/>
        <w:rPr>
          <w:sz w:val="28"/>
          <w:szCs w:val="28"/>
        </w:rPr>
      </w:pPr>
      <w:r w:rsidRPr="007D2234">
        <w:rPr>
          <w:sz w:val="28"/>
          <w:szCs w:val="28"/>
        </w:rPr>
        <w:t>23.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lastRenderedPageBreak/>
        <w:t xml:space="preserve">24. Осуществляет подготовку проектов решений администрации города Мурманска о подготовке документации по планировке территории в случаях, установленных Градостроительным </w:t>
      </w:r>
      <w:hyperlink r:id="rId9" w:history="1">
        <w:r w:rsidRPr="007D2234">
          <w:rPr>
            <w:sz w:val="28"/>
            <w:szCs w:val="28"/>
          </w:rPr>
          <w:t>кодексом</w:t>
        </w:r>
      </w:hyperlink>
      <w:r w:rsidRPr="007D2234">
        <w:rPr>
          <w:sz w:val="28"/>
          <w:szCs w:val="28"/>
        </w:rPr>
        <w:t xml:space="preserve"> Российской Федерации. Организует работы по подготовке и утверждению документации по планировке территории, разрабатываемой на основании решений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25. Участвует в организации и проведении публичных слушаний по вопросам местного значения на территории города Мурманска, относящимся к компетенции Комитета.</w:t>
      </w:r>
    </w:p>
    <w:p w:rsidR="007D2234" w:rsidRPr="007D2234" w:rsidRDefault="007D2234" w:rsidP="007D2234">
      <w:pPr>
        <w:autoSpaceDE w:val="0"/>
        <w:autoSpaceDN w:val="0"/>
        <w:adjustRightInd w:val="0"/>
        <w:ind w:firstLine="709"/>
        <w:jc w:val="both"/>
        <w:rPr>
          <w:sz w:val="28"/>
          <w:szCs w:val="28"/>
        </w:rPr>
      </w:pPr>
      <w:r w:rsidRPr="007D2234">
        <w:rPr>
          <w:sz w:val="28"/>
          <w:szCs w:val="28"/>
        </w:rPr>
        <w:t>26.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27. Выдает разрешения на строительство объектов капитального строительства либо отказ в выдаче разрешения на строительство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28. Выдает разрешения на ввод в эксплуатацию объектов капитального строительства либо отказ в выдаче разрешения на ввод объекта в эксплуатацию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29. Осуществляет подготовку проектов решений о переводе жилого помещения в нежилое помещение и нежилого помещения в жилое помещение либо об отказе в переводе жилого помещения в нежилое помещение и нежилого помещения в жилое помещение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30. Осуществляет подготовку и утверждение акта приемочной комиссии, подтверждающий завершение переустройства, и (или) перепланировки, и (или) иных работ, либо акта приемочной комиссии, содержащий отказ во вводе объекта в эксплуатацию после проведения переустройства и (или) перепланировки и (или) иных работ для обеспечения использования помещения в качестве жилого или нежилого,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31.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 законченных строительством, реконструкцией.</w:t>
      </w:r>
    </w:p>
    <w:p w:rsidR="007D2234" w:rsidRPr="007D2234" w:rsidRDefault="007D2234" w:rsidP="007D2234">
      <w:pPr>
        <w:autoSpaceDE w:val="0"/>
        <w:autoSpaceDN w:val="0"/>
        <w:adjustRightInd w:val="0"/>
        <w:ind w:firstLine="709"/>
        <w:jc w:val="both"/>
        <w:rPr>
          <w:sz w:val="28"/>
          <w:szCs w:val="28"/>
        </w:rPr>
      </w:pPr>
      <w:r w:rsidRPr="007D2234">
        <w:rPr>
          <w:sz w:val="28"/>
          <w:szCs w:val="28"/>
        </w:rPr>
        <w:t>32. Организует проведение конкурсов на архитектурные проекты памятных (мемориальных) объектов и объектов городской скульптуры в городе Мурманске.</w:t>
      </w:r>
    </w:p>
    <w:p w:rsidR="007D2234" w:rsidRPr="007D2234" w:rsidRDefault="007D2234" w:rsidP="007D2234">
      <w:pPr>
        <w:autoSpaceDE w:val="0"/>
        <w:autoSpaceDN w:val="0"/>
        <w:adjustRightInd w:val="0"/>
        <w:ind w:firstLine="709"/>
        <w:jc w:val="both"/>
        <w:rPr>
          <w:sz w:val="28"/>
          <w:szCs w:val="28"/>
        </w:rPr>
      </w:pPr>
      <w:r w:rsidRPr="007D2234">
        <w:rPr>
          <w:sz w:val="28"/>
          <w:szCs w:val="28"/>
        </w:rPr>
        <w:t>33. Обеспечивает организацию и проведение заседаний градостроительного совета при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lastRenderedPageBreak/>
        <w:t>34. Организует работы по выявлению объектов, обладающих признаками объектов культурного наследия, расположенных на территории муниципального образования город Мурманск.</w:t>
      </w:r>
    </w:p>
    <w:p w:rsidR="007D2234" w:rsidRPr="007D2234" w:rsidRDefault="007D2234" w:rsidP="007D2234">
      <w:pPr>
        <w:autoSpaceDE w:val="0"/>
        <w:autoSpaceDN w:val="0"/>
        <w:adjustRightInd w:val="0"/>
        <w:ind w:firstLine="709"/>
        <w:jc w:val="both"/>
        <w:rPr>
          <w:sz w:val="28"/>
          <w:szCs w:val="28"/>
        </w:rPr>
      </w:pPr>
      <w:r w:rsidRPr="007D2234">
        <w:rPr>
          <w:sz w:val="28"/>
          <w:szCs w:val="28"/>
        </w:rPr>
        <w:t>35. Выдает разрешения на производство земляных работ на территории города Мурманска. Осуществляет контроль за соблюдением сроков восстановления благоустройства на объектах, определенных Правилами производства земляных работ на территории муниципального образования город Мурманск, утвержденных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36. Осуществляет подготовку проектов решений о предоставлении земельных участков в собственность или аренду, находящихся в государственной или муниципальной собственности, для целей, не связанных со строительством,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37. Осуществляет подготовку проектов решений о предоставлении земельных участков для строительства,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38. Осуществляет подготовку проектов решений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 xml:space="preserve">39. Осуществляет подготовку проектов решений об утверждении схемы расположения земельного участка при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либо проектов согласий на заключение соглашения о перераспределении земельных участков в соответствии с утвержденным проектом межевания территории, либо проектов решений об отказе в заключении соглашения о перераспределении земельных участков при наличии оснований, предусмотренных Земельным </w:t>
      </w:r>
      <w:hyperlink r:id="rId10" w:history="1">
        <w:r w:rsidRPr="007D2234">
          <w:rPr>
            <w:sz w:val="28"/>
            <w:szCs w:val="28"/>
          </w:rPr>
          <w:t>кодексом</w:t>
        </w:r>
      </w:hyperlink>
      <w:r w:rsidRPr="007D2234">
        <w:rPr>
          <w:sz w:val="28"/>
          <w:szCs w:val="28"/>
        </w:rPr>
        <w:t xml:space="preserve"> Российской Федерации.</w:t>
      </w:r>
    </w:p>
    <w:p w:rsidR="007D2234" w:rsidRPr="007D2234" w:rsidRDefault="007D2234" w:rsidP="007D2234">
      <w:pPr>
        <w:autoSpaceDE w:val="0"/>
        <w:autoSpaceDN w:val="0"/>
        <w:adjustRightInd w:val="0"/>
        <w:ind w:firstLine="709"/>
        <w:jc w:val="both"/>
        <w:rPr>
          <w:sz w:val="28"/>
          <w:szCs w:val="28"/>
        </w:rPr>
      </w:pPr>
      <w:r w:rsidRPr="007D2234">
        <w:rPr>
          <w:sz w:val="28"/>
          <w:szCs w:val="28"/>
        </w:rPr>
        <w:t>40. Осуществляет подготовку проектов решений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 xml:space="preserve">41.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 находящихся в собственности города Мурманска, а также </w:t>
      </w:r>
      <w:r w:rsidRPr="007D2234">
        <w:rPr>
          <w:sz w:val="28"/>
          <w:szCs w:val="28"/>
        </w:rPr>
        <w:lastRenderedPageBreak/>
        <w:t>земельных участков, государственная собственность на которые не разграничена, расположенных на территории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42. Осуществляет подготовку проекта решения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либо об отказе в проведении аукциона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43. Осуществляет подготовку проекта решения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44. Выдает разрешение на использование земель или земельных участков, находящихся в собственности города Мурманска, а также земельных участков,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45. Выдает разрешение на размещение объекта на землях или земельных участках, находящихся в собственности города Мурманска, а также земельных участках,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46.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w:t>
      </w:r>
    </w:p>
    <w:p w:rsidR="007D2234" w:rsidRPr="007D2234" w:rsidRDefault="007D2234" w:rsidP="007D2234">
      <w:pPr>
        <w:autoSpaceDE w:val="0"/>
        <w:autoSpaceDN w:val="0"/>
        <w:adjustRightInd w:val="0"/>
        <w:ind w:firstLine="709"/>
        <w:jc w:val="both"/>
        <w:rPr>
          <w:sz w:val="28"/>
          <w:szCs w:val="28"/>
        </w:rPr>
      </w:pPr>
      <w:r w:rsidRPr="007D2234">
        <w:rPr>
          <w:sz w:val="28"/>
          <w:szCs w:val="28"/>
        </w:rPr>
        <w:t>47. Осуществляет предоставление социальных выплат многодетным семьям для строительства жилья на предоставленных на безвозмездной основе земельных участках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48. Участвует в разработке и реализации городских программ по комплексному художественному оформлению города Мурманска, размещении социальной наружной рекламы на территории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 xml:space="preserve">49. Утверждает схему размещения рекламных конструкций на территории города Мурманска.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Выдает предписания о демонтаже рекламных конструкций, установленных и (или) эксплуатирующийся без разрешения, срок действия которого не истек, в соответствии с Федеральным </w:t>
      </w:r>
      <w:hyperlink r:id="rId11" w:history="1">
        <w:r w:rsidRPr="007D2234">
          <w:rPr>
            <w:sz w:val="28"/>
            <w:szCs w:val="28"/>
          </w:rPr>
          <w:t>законом</w:t>
        </w:r>
      </w:hyperlink>
      <w:r w:rsidRPr="007D2234">
        <w:rPr>
          <w:sz w:val="28"/>
          <w:szCs w:val="28"/>
        </w:rPr>
        <w:t xml:space="preserve"> «О рекламе».</w:t>
      </w:r>
    </w:p>
    <w:p w:rsidR="007D2234" w:rsidRPr="007D2234" w:rsidRDefault="007D2234" w:rsidP="007D2234">
      <w:pPr>
        <w:autoSpaceDE w:val="0"/>
        <w:autoSpaceDN w:val="0"/>
        <w:adjustRightInd w:val="0"/>
        <w:ind w:firstLine="709"/>
        <w:jc w:val="both"/>
        <w:rPr>
          <w:sz w:val="28"/>
          <w:szCs w:val="28"/>
        </w:rPr>
      </w:pPr>
      <w:r w:rsidRPr="007D2234">
        <w:rPr>
          <w:sz w:val="28"/>
          <w:szCs w:val="28"/>
        </w:rPr>
        <w:lastRenderedPageBreak/>
        <w:t>50.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решением Совета депутатов города Мурманска. Заключает договор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w:t>
      </w:r>
    </w:p>
    <w:p w:rsidR="007D2234" w:rsidRPr="007D2234" w:rsidRDefault="007D2234" w:rsidP="007D2234">
      <w:pPr>
        <w:autoSpaceDE w:val="0"/>
        <w:autoSpaceDN w:val="0"/>
        <w:adjustRightInd w:val="0"/>
        <w:ind w:firstLine="709"/>
        <w:jc w:val="both"/>
        <w:rPr>
          <w:sz w:val="28"/>
          <w:szCs w:val="28"/>
        </w:rPr>
      </w:pPr>
      <w:r w:rsidRPr="007D2234">
        <w:rPr>
          <w:sz w:val="28"/>
          <w:szCs w:val="28"/>
        </w:rPr>
        <w:t>51. Обеспечивает проведение работ по демонтажу рекламных конструкций согласно требованиям действующего законодательства.</w:t>
      </w:r>
    </w:p>
    <w:p w:rsidR="007D2234" w:rsidRPr="007D2234" w:rsidRDefault="007D2234" w:rsidP="007D2234">
      <w:pPr>
        <w:autoSpaceDE w:val="0"/>
        <w:autoSpaceDN w:val="0"/>
        <w:adjustRightInd w:val="0"/>
        <w:ind w:firstLine="709"/>
        <w:jc w:val="both"/>
        <w:rPr>
          <w:sz w:val="28"/>
          <w:szCs w:val="28"/>
        </w:rPr>
      </w:pPr>
      <w:r w:rsidRPr="007D2234">
        <w:rPr>
          <w:sz w:val="28"/>
          <w:szCs w:val="28"/>
        </w:rPr>
        <w:t>52. Организует и проводит осмотры зданий, сооружений и выдает рекомендации об устранении выявленных в ходе таких осмотров нарушений на территории муниципального образования город Мурманск, организует и проводит мониторинг выполнения рекомендаций об устранении выявленных нарушений в порядке, установленном решением Совета депутатов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53. Осуществляет муниципальный земельный контроль на территории города Мурманска.</w:t>
      </w:r>
    </w:p>
    <w:p w:rsidR="007D2234" w:rsidRPr="007D2234" w:rsidRDefault="007D2234" w:rsidP="007D2234">
      <w:pPr>
        <w:autoSpaceDE w:val="0"/>
        <w:autoSpaceDN w:val="0"/>
        <w:adjustRightInd w:val="0"/>
        <w:ind w:firstLine="709"/>
        <w:jc w:val="both"/>
        <w:rPr>
          <w:sz w:val="28"/>
          <w:szCs w:val="28"/>
          <w:lang w:eastAsia="en-US"/>
        </w:rPr>
      </w:pPr>
      <w:r w:rsidRPr="007D2234">
        <w:rPr>
          <w:sz w:val="28"/>
          <w:szCs w:val="28"/>
        </w:rPr>
        <w:t>54. Направляет в уполномоченные органы материалы по выявленным нарушениям правил землепользования и застройки, а также правил благоустройства территории города Мурманска для решения вопроса о привлечении к административной ответственности юридических лиц, индивидуальных предпринимателей и граждан, допустивших нарушения.</w:t>
      </w:r>
    </w:p>
    <w:p w:rsidR="007D2234" w:rsidRPr="007D2234" w:rsidRDefault="007D2234" w:rsidP="007D2234">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7D2234">
        <w:rPr>
          <w:rFonts w:eastAsia="Calibri"/>
          <w:sz w:val="28"/>
          <w:szCs w:val="28"/>
        </w:rPr>
        <w:t>Переданные государственные полномочия комитет градостроительства и территориального развития администрации города Мурманска не реализует.</w:t>
      </w:r>
    </w:p>
    <w:p w:rsidR="007D2234" w:rsidRPr="007D2234" w:rsidRDefault="007D2234" w:rsidP="007D2234">
      <w:pPr>
        <w:rPr>
          <w:rFonts w:eastAsia="Calibri"/>
          <w:sz w:val="28"/>
          <w:szCs w:val="28"/>
        </w:rPr>
        <w:sectPr w:rsidR="007D2234" w:rsidRPr="007D2234">
          <w:pgSz w:w="11906" w:h="16838"/>
          <w:pgMar w:top="1134" w:right="851" w:bottom="1134" w:left="1418" w:header="709" w:footer="709" w:gutter="0"/>
          <w:cols w:space="720"/>
        </w:sect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sectPr w:rsidR="007D2234" w:rsidSect="007E2980">
          <w:headerReference w:type="default" r:id="rId12"/>
          <w:type w:val="continuous"/>
          <w:pgSz w:w="11906" w:h="16838" w:code="9"/>
          <w:pgMar w:top="1134" w:right="851" w:bottom="1134" w:left="1418" w:header="0" w:footer="0" w:gutter="0"/>
          <w:pgNumType w:start="1"/>
          <w:cols w:space="720"/>
          <w:titlePg/>
          <w:docGrid w:linePitch="272"/>
        </w:sectPr>
      </w:pPr>
    </w:p>
    <w:p w:rsidR="007D2234" w:rsidRPr="007D2234" w:rsidRDefault="007D2234" w:rsidP="007D2234">
      <w:pPr>
        <w:tabs>
          <w:tab w:val="left" w:pos="2265"/>
          <w:tab w:val="center" w:pos="5089"/>
        </w:tabs>
        <w:autoSpaceDE w:val="0"/>
        <w:autoSpaceDN w:val="0"/>
        <w:adjustRightInd w:val="0"/>
        <w:ind w:firstLine="540"/>
        <w:jc w:val="center"/>
        <w:rPr>
          <w:rFonts w:eastAsia="Calibri"/>
          <w:sz w:val="28"/>
          <w:szCs w:val="28"/>
        </w:rPr>
      </w:pPr>
      <w:r w:rsidRPr="007D2234">
        <w:rPr>
          <w:rFonts w:eastAsia="Calibri"/>
          <w:sz w:val="28"/>
          <w:szCs w:val="28"/>
        </w:rPr>
        <w:lastRenderedPageBreak/>
        <w:t>2. Основные цели и задачи АВЦП, целевые показатели (индикаторы) реализации АВЦП</w:t>
      </w:r>
    </w:p>
    <w:p w:rsidR="007D2234" w:rsidRPr="007D2234" w:rsidRDefault="007D2234" w:rsidP="007D2234">
      <w:pPr>
        <w:tabs>
          <w:tab w:val="left" w:pos="2265"/>
          <w:tab w:val="center" w:pos="5089"/>
        </w:tabs>
        <w:autoSpaceDE w:val="0"/>
        <w:autoSpaceDN w:val="0"/>
        <w:adjustRightInd w:val="0"/>
        <w:ind w:firstLine="540"/>
        <w:jc w:val="center"/>
        <w:rPr>
          <w:rFonts w:eastAsia="Calibri"/>
          <w:sz w:val="28"/>
          <w:szCs w:val="28"/>
        </w:rPr>
      </w:pPr>
    </w:p>
    <w:tbl>
      <w:tblPr>
        <w:tblW w:w="1573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237"/>
        <w:gridCol w:w="1276"/>
        <w:gridCol w:w="1418"/>
        <w:gridCol w:w="1275"/>
        <w:gridCol w:w="993"/>
        <w:gridCol w:w="992"/>
        <w:gridCol w:w="992"/>
        <w:gridCol w:w="851"/>
        <w:gridCol w:w="992"/>
      </w:tblGrid>
      <w:tr w:rsidR="007D2234" w:rsidRPr="007D2234" w:rsidTr="007D2234">
        <w:trPr>
          <w:cantSplit/>
          <w:trHeight w:val="473"/>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jc w:val="center"/>
              <w:rPr>
                <w:rFonts w:eastAsia="Calibri"/>
              </w:rPr>
            </w:pPr>
            <w:r w:rsidRPr="007D2234">
              <w:rPr>
                <w:rFonts w:eastAsia="Calibri"/>
              </w:rPr>
              <w:t xml:space="preserve">№ </w:t>
            </w:r>
          </w:p>
          <w:p w:rsidR="007D2234" w:rsidRPr="007D2234" w:rsidRDefault="007D2234" w:rsidP="007D2234">
            <w:pPr>
              <w:widowControl w:val="0"/>
              <w:autoSpaceDE w:val="0"/>
              <w:autoSpaceDN w:val="0"/>
              <w:adjustRightInd w:val="0"/>
              <w:jc w:val="center"/>
              <w:rPr>
                <w:rFonts w:eastAsia="Calibri"/>
              </w:rPr>
            </w:pPr>
            <w:r w:rsidRPr="007D2234">
              <w:rPr>
                <w:rFonts w:eastAsia="Calibri"/>
              </w:rPr>
              <w:t>п/п</w:t>
            </w:r>
          </w:p>
        </w:tc>
        <w:tc>
          <w:tcPr>
            <w:tcW w:w="6237" w:type="dxa"/>
            <w:vMerge w:val="restart"/>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jc w:val="center"/>
              <w:rPr>
                <w:rFonts w:eastAsia="Calibri"/>
              </w:rPr>
            </w:pPr>
            <w:r w:rsidRPr="007D2234">
              <w:rPr>
                <w:rFonts w:eastAsia="Calibri"/>
              </w:rPr>
              <w:t>Цель, задачи и показатели (индикаторы)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ind w:firstLine="72"/>
              <w:jc w:val="center"/>
              <w:rPr>
                <w:lang w:eastAsia="en-US"/>
              </w:rPr>
            </w:pPr>
            <w:r w:rsidRPr="007D2234">
              <w:rPr>
                <w:lang w:eastAsia="en-US"/>
              </w:rPr>
              <w:t>Ед. изм.</w:t>
            </w:r>
          </w:p>
        </w:tc>
        <w:tc>
          <w:tcPr>
            <w:tcW w:w="7513" w:type="dxa"/>
            <w:gridSpan w:val="7"/>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autoSpaceDE w:val="0"/>
              <w:autoSpaceDN w:val="0"/>
              <w:adjustRightInd w:val="0"/>
              <w:jc w:val="center"/>
              <w:rPr>
                <w:rFonts w:eastAsia="Calibri"/>
              </w:rPr>
            </w:pPr>
            <w:r w:rsidRPr="007D2234">
              <w:rPr>
                <w:rFonts w:eastAsia="Calibri"/>
              </w:rPr>
              <w:t>Значение показателя (индикатора),</w:t>
            </w:r>
          </w:p>
          <w:p w:rsidR="007D2234" w:rsidRPr="007D2234" w:rsidRDefault="007D2234" w:rsidP="007D2234">
            <w:pPr>
              <w:autoSpaceDE w:val="0"/>
              <w:autoSpaceDN w:val="0"/>
              <w:adjustRightInd w:val="0"/>
              <w:jc w:val="center"/>
              <w:rPr>
                <w:rFonts w:eastAsia="Calibri"/>
              </w:rPr>
            </w:pPr>
            <w:r w:rsidRPr="007D2234">
              <w:rPr>
                <w:rFonts w:eastAsia="Calibri"/>
              </w:rPr>
              <w:t>годы реализации АВЦП</w:t>
            </w:r>
          </w:p>
        </w:tc>
      </w:tr>
      <w:tr w:rsidR="007D2234" w:rsidRPr="007D2234" w:rsidTr="007D2234">
        <w:trPr>
          <w:cantSplit/>
          <w:trHeight w:val="239"/>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rFonts w:eastAsia="Calibr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rFonts w:eastAsia="Calibr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2018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2019</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2024</w:t>
            </w:r>
          </w:p>
        </w:tc>
      </w:tr>
      <w:tr w:rsidR="007D2234" w:rsidRPr="007D2234" w:rsidTr="007D2234">
        <w:trPr>
          <w:cantSplit/>
          <w:trHeight w:val="240"/>
          <w:tblHeader/>
        </w:trPr>
        <w:tc>
          <w:tcPr>
            <w:tcW w:w="709"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autoSpaceDE w:val="0"/>
              <w:autoSpaceDN w:val="0"/>
              <w:adjustRightInd w:val="0"/>
              <w:jc w:val="center"/>
              <w:rPr>
                <w:rFonts w:eastAsia="Calibri"/>
              </w:rPr>
            </w:pPr>
            <w:r w:rsidRPr="007D2234">
              <w:rPr>
                <w:rFonts w:eastAsia="Calibri"/>
              </w:rPr>
              <w:t>1</w:t>
            </w:r>
          </w:p>
        </w:tc>
        <w:tc>
          <w:tcPr>
            <w:tcW w:w="6237"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2</w:t>
            </w:r>
          </w:p>
        </w:tc>
        <w:tc>
          <w:tcPr>
            <w:tcW w:w="1276"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3</w:t>
            </w:r>
          </w:p>
        </w:tc>
        <w:tc>
          <w:tcPr>
            <w:tcW w:w="1418"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4</w:t>
            </w:r>
          </w:p>
        </w:tc>
        <w:tc>
          <w:tcPr>
            <w:tcW w:w="1275"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5</w:t>
            </w:r>
          </w:p>
        </w:tc>
        <w:tc>
          <w:tcPr>
            <w:tcW w:w="993"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6</w:t>
            </w:r>
          </w:p>
        </w:tc>
        <w:tc>
          <w:tcPr>
            <w:tcW w:w="992"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7</w:t>
            </w:r>
          </w:p>
        </w:tc>
        <w:tc>
          <w:tcPr>
            <w:tcW w:w="992"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8</w:t>
            </w:r>
          </w:p>
        </w:tc>
        <w:tc>
          <w:tcPr>
            <w:tcW w:w="851"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9</w:t>
            </w:r>
          </w:p>
        </w:tc>
        <w:tc>
          <w:tcPr>
            <w:tcW w:w="992"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10</w:t>
            </w:r>
          </w:p>
        </w:tc>
      </w:tr>
      <w:tr w:rsidR="007D2234" w:rsidRPr="007D2234" w:rsidTr="007D2234">
        <w:trPr>
          <w:cantSplit/>
          <w:trHeight w:val="240"/>
          <w:tblHeader/>
        </w:trPr>
        <w:tc>
          <w:tcPr>
            <w:tcW w:w="15735" w:type="dxa"/>
            <w:gridSpan w:val="10"/>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both"/>
              <w:rPr>
                <w:bCs/>
              </w:rPr>
            </w:pPr>
            <w:r w:rsidRPr="007D2234">
              <w:rPr>
                <w:bCs/>
              </w:rPr>
              <w:t>Цель: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D2234" w:rsidRPr="007D2234" w:rsidTr="007D2234">
        <w:trPr>
          <w:cantSplit/>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autoSpaceDE w:val="0"/>
              <w:autoSpaceDN w:val="0"/>
              <w:adjustRightInd w:val="0"/>
              <w:jc w:val="center"/>
              <w:rPr>
                <w:rFonts w:eastAsia="Calibri"/>
              </w:rPr>
            </w:pPr>
            <w:r w:rsidRPr="007D2234">
              <w:rPr>
                <w:rFonts w:eastAsia="Calibri"/>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ind w:left="72"/>
              <w:rPr>
                <w:rFonts w:eastAsia="Calibri"/>
              </w:rPr>
            </w:pPr>
            <w:r w:rsidRPr="007D2234">
              <w:rPr>
                <w:rFonts w:eastAsia="Calibri"/>
                <w:spacing w:val="-2"/>
              </w:rPr>
              <w:t>Создание условий для обеспечения градостроительной деятельности на территории города Мурманска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да - 1/нет – 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lang w:eastAsia="en-US"/>
              </w:rPr>
            </w:pPr>
            <w:r w:rsidRPr="007D2234">
              <w:rPr>
                <w:lang w:eastAsia="en-US"/>
              </w:rPr>
              <w:t xml:space="preserve">            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lang w:eastAsia="en-US"/>
              </w:rPr>
            </w:pPr>
            <w:r w:rsidRPr="007D2234">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lang w:eastAsia="en-US"/>
              </w:rPr>
            </w:pPr>
            <w:r w:rsidRPr="007D2234">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lang w:eastAsia="en-US"/>
              </w:rPr>
            </w:pPr>
            <w:r w:rsidRPr="007D2234">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lang w:eastAsia="en-US"/>
              </w:rPr>
            </w:pPr>
            <w:r w:rsidRPr="007D2234">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lang w:eastAsia="en-US"/>
              </w:rPr>
            </w:pPr>
            <w:r w:rsidRPr="007D2234">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lang w:eastAsia="en-US"/>
              </w:rPr>
            </w:pPr>
            <w:r w:rsidRPr="007D2234">
              <w:rPr>
                <w:lang w:eastAsia="en-US"/>
              </w:rPr>
              <w:t>1</w:t>
            </w:r>
          </w:p>
        </w:tc>
      </w:tr>
    </w:tbl>
    <w:p w:rsidR="007D2234" w:rsidRPr="007D2234" w:rsidRDefault="007D2234" w:rsidP="007D2234">
      <w:pPr>
        <w:rPr>
          <w:sz w:val="28"/>
          <w:szCs w:val="28"/>
          <w:lang w:eastAsia="en-US"/>
        </w:rPr>
      </w:pPr>
    </w:p>
    <w:p w:rsidR="007D2234" w:rsidRPr="007D2234" w:rsidRDefault="007D2234" w:rsidP="007D2234">
      <w:pPr>
        <w:autoSpaceDE w:val="0"/>
        <w:autoSpaceDN w:val="0"/>
        <w:adjustRightInd w:val="0"/>
        <w:jc w:val="center"/>
        <w:outlineLvl w:val="0"/>
        <w:rPr>
          <w:rFonts w:eastAsia="Calibri"/>
          <w:sz w:val="28"/>
          <w:szCs w:val="28"/>
          <w:lang w:eastAsia="en-US"/>
        </w:rPr>
      </w:pPr>
      <w:r w:rsidRPr="007D2234">
        <w:rPr>
          <w:rFonts w:eastAsia="Calibri"/>
          <w:sz w:val="28"/>
          <w:szCs w:val="28"/>
          <w:lang w:eastAsia="en-US"/>
        </w:rPr>
        <w:t>3. Перечень основных мероприятий АВЦП на 2018-2024 годы</w:t>
      </w:r>
    </w:p>
    <w:p w:rsidR="007D2234" w:rsidRPr="007D2234" w:rsidRDefault="007D2234" w:rsidP="007D2234">
      <w:pPr>
        <w:autoSpaceDE w:val="0"/>
        <w:autoSpaceDN w:val="0"/>
        <w:adjustRightInd w:val="0"/>
        <w:jc w:val="center"/>
        <w:outlineLvl w:val="0"/>
        <w:rPr>
          <w:rFonts w:eastAsia="Calibri"/>
          <w:sz w:val="28"/>
          <w:szCs w:val="28"/>
          <w:lang w:eastAsia="en-US"/>
        </w:rPr>
      </w:pPr>
    </w:p>
    <w:p w:rsidR="007D2234" w:rsidRPr="007D2234" w:rsidRDefault="007D2234" w:rsidP="007D2234">
      <w:pPr>
        <w:autoSpaceDE w:val="0"/>
        <w:autoSpaceDN w:val="0"/>
        <w:adjustRightInd w:val="0"/>
        <w:jc w:val="center"/>
        <w:outlineLvl w:val="0"/>
        <w:rPr>
          <w:rFonts w:eastAsia="Calibri"/>
          <w:sz w:val="28"/>
          <w:szCs w:val="28"/>
          <w:lang w:eastAsia="en-US"/>
        </w:rPr>
      </w:pPr>
      <w:r w:rsidRPr="007D2234">
        <w:rPr>
          <w:rFonts w:eastAsia="Calibri"/>
          <w:sz w:val="28"/>
          <w:szCs w:val="28"/>
          <w:lang w:eastAsia="en-US"/>
        </w:rPr>
        <w:t>3.1. Перечень основных мероприятий АВЦП на 2018-2020 годы</w:t>
      </w:r>
    </w:p>
    <w:p w:rsidR="007D2234" w:rsidRPr="007D2234" w:rsidRDefault="007D2234" w:rsidP="007D2234">
      <w:pPr>
        <w:rPr>
          <w:rFonts w:eastAsia="Calibri"/>
          <w:lang w:eastAsia="en-US"/>
        </w:rPr>
      </w:pPr>
    </w:p>
    <w:tbl>
      <w:tblPr>
        <w:tblW w:w="15735"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1276"/>
        <w:gridCol w:w="992"/>
        <w:gridCol w:w="993"/>
        <w:gridCol w:w="850"/>
        <w:gridCol w:w="2977"/>
        <w:gridCol w:w="709"/>
        <w:gridCol w:w="708"/>
        <w:gridCol w:w="567"/>
        <w:gridCol w:w="1418"/>
      </w:tblGrid>
      <w:tr w:rsidR="00204105" w:rsidRPr="00A76983" w:rsidTr="00AF6AD1">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w:t>
            </w:r>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п/п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Цель,</w:t>
            </w:r>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основные</w:t>
            </w:r>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Срок</w:t>
            </w:r>
          </w:p>
          <w:p w:rsidR="00204105" w:rsidRPr="00A76983" w:rsidRDefault="00204105" w:rsidP="00AF6AD1">
            <w:pPr>
              <w:autoSpaceDE w:val="0"/>
              <w:autoSpaceDN w:val="0"/>
              <w:adjustRightInd w:val="0"/>
              <w:jc w:val="center"/>
              <w:rPr>
                <w:rFonts w:eastAsia="Calibri"/>
                <w:sz w:val="16"/>
                <w:szCs w:val="16"/>
                <w:lang w:eastAsia="en-US"/>
              </w:rPr>
            </w:pPr>
            <w:proofErr w:type="spellStart"/>
            <w:r w:rsidRPr="00A76983">
              <w:rPr>
                <w:rFonts w:eastAsia="Calibri"/>
                <w:sz w:val="16"/>
                <w:szCs w:val="16"/>
                <w:lang w:eastAsia="en-US"/>
              </w:rPr>
              <w:t>выпол</w:t>
            </w:r>
            <w:proofErr w:type="spellEnd"/>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нения</w:t>
            </w:r>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w:t>
            </w:r>
            <w:proofErr w:type="spellStart"/>
            <w:r w:rsidRPr="00A76983">
              <w:rPr>
                <w:rFonts w:eastAsia="Calibri"/>
                <w:sz w:val="16"/>
                <w:szCs w:val="16"/>
                <w:lang w:eastAsia="en-US"/>
              </w:rPr>
              <w:t>квар</w:t>
            </w:r>
            <w:proofErr w:type="spellEnd"/>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тал,</w:t>
            </w:r>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proofErr w:type="spellStart"/>
            <w:r w:rsidRPr="00A76983">
              <w:rPr>
                <w:rFonts w:eastAsia="Calibri"/>
                <w:sz w:val="16"/>
                <w:szCs w:val="16"/>
                <w:lang w:eastAsia="en-US"/>
              </w:rPr>
              <w:t>Источ</w:t>
            </w:r>
            <w:proofErr w:type="spellEnd"/>
          </w:p>
          <w:p w:rsidR="00204105" w:rsidRPr="00A76983" w:rsidRDefault="00204105" w:rsidP="00AF6AD1">
            <w:pPr>
              <w:autoSpaceDE w:val="0"/>
              <w:autoSpaceDN w:val="0"/>
              <w:adjustRightInd w:val="0"/>
              <w:jc w:val="center"/>
              <w:rPr>
                <w:rFonts w:eastAsia="Calibri"/>
                <w:sz w:val="16"/>
                <w:szCs w:val="16"/>
                <w:lang w:eastAsia="en-US"/>
              </w:rPr>
            </w:pPr>
            <w:proofErr w:type="spellStart"/>
            <w:r w:rsidRPr="00A76983">
              <w:rPr>
                <w:rFonts w:eastAsia="Calibri"/>
                <w:sz w:val="16"/>
                <w:szCs w:val="16"/>
                <w:lang w:eastAsia="en-US"/>
              </w:rPr>
              <w:t>ники</w:t>
            </w:r>
            <w:proofErr w:type="spellEnd"/>
          </w:p>
          <w:p w:rsidR="00204105" w:rsidRPr="00A76983" w:rsidRDefault="00204105" w:rsidP="00AF6AD1">
            <w:pPr>
              <w:autoSpaceDE w:val="0"/>
              <w:autoSpaceDN w:val="0"/>
              <w:adjustRightInd w:val="0"/>
              <w:jc w:val="center"/>
              <w:rPr>
                <w:rFonts w:eastAsia="Calibri"/>
                <w:sz w:val="16"/>
                <w:szCs w:val="16"/>
                <w:lang w:eastAsia="en-US"/>
              </w:rPr>
            </w:pPr>
            <w:proofErr w:type="spellStart"/>
            <w:r w:rsidRPr="00A76983">
              <w:rPr>
                <w:rFonts w:eastAsia="Calibri"/>
                <w:sz w:val="16"/>
                <w:szCs w:val="16"/>
                <w:lang w:eastAsia="en-US"/>
              </w:rPr>
              <w:t>финанси</w:t>
            </w:r>
            <w:proofErr w:type="spellEnd"/>
          </w:p>
          <w:p w:rsidR="00204105" w:rsidRPr="00A76983" w:rsidRDefault="00204105" w:rsidP="00AF6AD1">
            <w:pPr>
              <w:autoSpaceDE w:val="0"/>
              <w:autoSpaceDN w:val="0"/>
              <w:adjustRightInd w:val="0"/>
              <w:jc w:val="center"/>
              <w:rPr>
                <w:rFonts w:eastAsia="Calibri"/>
                <w:sz w:val="16"/>
                <w:szCs w:val="16"/>
                <w:lang w:eastAsia="en-US"/>
              </w:rPr>
            </w:pPr>
            <w:proofErr w:type="spellStart"/>
            <w:r w:rsidRPr="00A76983">
              <w:rPr>
                <w:rFonts w:eastAsia="Calibri"/>
                <w:sz w:val="16"/>
                <w:szCs w:val="16"/>
                <w:lang w:eastAsia="en-US"/>
              </w:rPr>
              <w:t>рования</w:t>
            </w:r>
            <w:proofErr w:type="spellEnd"/>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Объемы финансирования, тыс. руб.</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Показатели (индикаторы) результативности</w:t>
            </w:r>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выполнения основных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Исполнители,</w:t>
            </w:r>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перечень</w:t>
            </w:r>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организаций,</w:t>
            </w:r>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участвующих</w:t>
            </w:r>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в реализации</w:t>
            </w:r>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основных</w:t>
            </w:r>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мероприятий</w:t>
            </w:r>
          </w:p>
        </w:tc>
      </w:tr>
      <w:tr w:rsidR="00204105" w:rsidRPr="00A76983" w:rsidTr="00AF6AD1">
        <w:trPr>
          <w:trHeight w:val="6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rPr>
                <w:rFonts w:eastAsia="Calibri"/>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rPr>
                <w:rFonts w:eastAsia="Calibri"/>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rPr>
                <w:rFonts w:eastAsia="Calibri"/>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rPr>
                <w:rFonts w:eastAsia="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 xml:space="preserve">2018 </w:t>
            </w:r>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2019</w:t>
            </w:r>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 xml:space="preserve">2020 </w:t>
            </w:r>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год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Наименование, ед.</w:t>
            </w:r>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 xml:space="preserve">2018 </w:t>
            </w:r>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2019</w:t>
            </w:r>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 xml:space="preserve">2020 </w:t>
            </w:r>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год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rPr>
                <w:rFonts w:eastAsia="Calibri"/>
                <w:sz w:val="16"/>
                <w:szCs w:val="16"/>
                <w:lang w:eastAsia="en-US"/>
              </w:rPr>
            </w:pPr>
          </w:p>
        </w:tc>
      </w:tr>
      <w:tr w:rsidR="00204105" w:rsidRPr="00A76983" w:rsidTr="00AF6AD1">
        <w:tc>
          <w:tcPr>
            <w:tcW w:w="425"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13</w:t>
            </w:r>
          </w:p>
        </w:tc>
      </w:tr>
      <w:tr w:rsidR="00204105" w:rsidRPr="00A76983" w:rsidTr="00AF6AD1">
        <w:trPr>
          <w:trHeight w:val="109"/>
        </w:trPr>
        <w:tc>
          <w:tcPr>
            <w:tcW w:w="15735" w:type="dxa"/>
            <w:gridSpan w:val="13"/>
            <w:tcBorders>
              <w:top w:val="single" w:sz="4" w:space="0" w:color="auto"/>
              <w:left w:val="single" w:sz="4" w:space="0" w:color="auto"/>
              <w:bottom w:val="single" w:sz="4" w:space="0" w:color="auto"/>
              <w:right w:val="single" w:sz="4" w:space="0" w:color="auto"/>
            </w:tcBorders>
            <w:hideMark/>
          </w:tcPr>
          <w:p w:rsidR="00204105" w:rsidRPr="00A76983" w:rsidRDefault="00204105" w:rsidP="00AF6AD1">
            <w:pPr>
              <w:autoSpaceDE w:val="0"/>
              <w:autoSpaceDN w:val="0"/>
              <w:adjustRightInd w:val="0"/>
              <w:rPr>
                <w:rFonts w:eastAsia="Calibri"/>
                <w:sz w:val="16"/>
                <w:szCs w:val="16"/>
                <w:lang w:eastAsia="en-US"/>
              </w:rPr>
            </w:pPr>
            <w:r w:rsidRPr="00A76983">
              <w:rPr>
                <w:rFonts w:eastAsia="Calibri"/>
                <w:sz w:val="16"/>
                <w:szCs w:val="16"/>
                <w:lang w:eastAsia="en-US"/>
              </w:rPr>
              <w:t>Цель:</w:t>
            </w:r>
            <w:r w:rsidRPr="00A76983">
              <w:t xml:space="preserve"> </w:t>
            </w:r>
            <w:r w:rsidRPr="00A76983">
              <w:rPr>
                <w:rFonts w:eastAsia="Calibri"/>
                <w:sz w:val="16"/>
                <w:szCs w:val="16"/>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204105" w:rsidRPr="00A76983" w:rsidTr="00AF6AD1">
        <w:trPr>
          <w:trHeight w:val="820"/>
        </w:trPr>
        <w:tc>
          <w:tcPr>
            <w:tcW w:w="425" w:type="dxa"/>
            <w:tcBorders>
              <w:top w:val="single" w:sz="4" w:space="0" w:color="auto"/>
              <w:left w:val="single" w:sz="4" w:space="0" w:color="auto"/>
              <w:bottom w:val="single" w:sz="4" w:space="0" w:color="auto"/>
              <w:right w:val="single" w:sz="4" w:space="0" w:color="auto"/>
            </w:tcBorders>
          </w:tcPr>
          <w:p w:rsidR="00204105" w:rsidRPr="00A76983" w:rsidRDefault="00204105" w:rsidP="00AF6AD1">
            <w:pPr>
              <w:autoSpaceDE w:val="0"/>
              <w:autoSpaceDN w:val="0"/>
              <w:adjustRightInd w:val="0"/>
              <w:jc w:val="center"/>
              <w:rPr>
                <w:rFonts w:eastAsia="Calibri"/>
                <w:sz w:val="16"/>
                <w:szCs w:val="16"/>
                <w:lang w:eastAsia="en-US"/>
              </w:rPr>
            </w:pPr>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rPr>
                <w:sz w:val="16"/>
                <w:szCs w:val="16"/>
              </w:rPr>
            </w:pPr>
            <w:r w:rsidRPr="00A76983">
              <w:rPr>
                <w:sz w:val="16"/>
                <w:szCs w:val="16"/>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rPr>
                <w:rFonts w:eastAsia="Calibri"/>
                <w:sz w:val="16"/>
                <w:szCs w:val="16"/>
                <w:lang w:eastAsia="en-US"/>
              </w:rPr>
            </w:pPr>
            <w:r w:rsidRPr="00A76983">
              <w:rPr>
                <w:rFonts w:eastAsia="Calibri"/>
                <w:sz w:val="16"/>
                <w:szCs w:val="16"/>
                <w:lang w:eastAsia="en-US"/>
              </w:rPr>
              <w:t xml:space="preserve">Всего:        </w:t>
            </w:r>
          </w:p>
          <w:p w:rsidR="00204105" w:rsidRPr="00A76983" w:rsidRDefault="00204105" w:rsidP="00AF6AD1">
            <w:pPr>
              <w:autoSpaceDE w:val="0"/>
              <w:autoSpaceDN w:val="0"/>
              <w:adjustRightInd w:val="0"/>
              <w:rPr>
                <w:rFonts w:eastAsia="Calibri"/>
                <w:sz w:val="16"/>
                <w:szCs w:val="16"/>
                <w:lang w:eastAsia="en-US"/>
              </w:rPr>
            </w:pPr>
            <w:r w:rsidRPr="00A76983">
              <w:rPr>
                <w:rFonts w:eastAsia="Calibri"/>
                <w:sz w:val="16"/>
                <w:szCs w:val="16"/>
                <w:lang w:eastAsia="en-US"/>
              </w:rPr>
              <w:t xml:space="preserve">в </w:t>
            </w:r>
            <w:proofErr w:type="spellStart"/>
            <w:r w:rsidRPr="00A76983">
              <w:rPr>
                <w:rFonts w:eastAsia="Calibri"/>
                <w:sz w:val="16"/>
                <w:szCs w:val="16"/>
                <w:lang w:eastAsia="en-US"/>
              </w:rPr>
              <w:t>т.ч</w:t>
            </w:r>
            <w:proofErr w:type="spellEnd"/>
            <w:r w:rsidRPr="00A76983">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tcPr>
          <w:p w:rsidR="00204105" w:rsidRPr="00A76983" w:rsidRDefault="00204105" w:rsidP="00AF6AD1">
            <w:pPr>
              <w:autoSpaceDE w:val="0"/>
              <w:autoSpaceDN w:val="0"/>
              <w:adjustRightInd w:val="0"/>
              <w:jc w:val="center"/>
              <w:rPr>
                <w:rFonts w:eastAsia="Calibri"/>
                <w:sz w:val="16"/>
                <w:szCs w:val="16"/>
                <w:lang w:eastAsia="en-US"/>
              </w:rPr>
            </w:pPr>
          </w:p>
          <w:p w:rsidR="00204105" w:rsidRPr="00A76983" w:rsidRDefault="00204105" w:rsidP="00AF6AD1">
            <w:pPr>
              <w:autoSpaceDE w:val="0"/>
              <w:autoSpaceDN w:val="0"/>
              <w:adjustRightInd w:val="0"/>
              <w:jc w:val="center"/>
              <w:rPr>
                <w:rFonts w:eastAsia="Calibri"/>
                <w:sz w:val="16"/>
                <w:szCs w:val="16"/>
                <w:lang w:eastAsia="en-US"/>
              </w:rPr>
            </w:pPr>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98 680,8</w:t>
            </w:r>
          </w:p>
        </w:tc>
        <w:tc>
          <w:tcPr>
            <w:tcW w:w="992"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32 539,6</w:t>
            </w:r>
          </w:p>
        </w:tc>
        <w:tc>
          <w:tcPr>
            <w:tcW w:w="993"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33 070,6</w:t>
            </w:r>
          </w:p>
        </w:tc>
        <w:tc>
          <w:tcPr>
            <w:tcW w:w="850"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33 070,6</w:t>
            </w:r>
          </w:p>
        </w:tc>
        <w:tc>
          <w:tcPr>
            <w:tcW w:w="2977" w:type="dxa"/>
            <w:tcBorders>
              <w:top w:val="single" w:sz="4" w:space="0" w:color="auto"/>
              <w:left w:val="single" w:sz="4" w:space="0" w:color="auto"/>
              <w:bottom w:val="single" w:sz="4" w:space="0" w:color="auto"/>
              <w:right w:val="single" w:sz="4" w:space="0" w:color="auto"/>
            </w:tcBorders>
            <w:hideMark/>
          </w:tcPr>
          <w:p w:rsidR="00204105" w:rsidRPr="00A76983" w:rsidRDefault="00204105" w:rsidP="00AF6AD1">
            <w:pPr>
              <w:autoSpaceDE w:val="0"/>
              <w:autoSpaceDN w:val="0"/>
              <w:adjustRightInd w:val="0"/>
              <w:ind w:right="-70"/>
              <w:rPr>
                <w:sz w:val="16"/>
                <w:szCs w:val="16"/>
              </w:rPr>
            </w:pPr>
            <w:r w:rsidRPr="00A76983">
              <w:rPr>
                <w:sz w:val="16"/>
                <w:szCs w:val="16"/>
              </w:rPr>
              <w:t xml:space="preserve">Эффективное управление градостроительной деятельностью в </w:t>
            </w:r>
          </w:p>
          <w:p w:rsidR="00204105" w:rsidRPr="00A76983" w:rsidRDefault="00204105" w:rsidP="00AF6AD1">
            <w:pPr>
              <w:autoSpaceDE w:val="0"/>
              <w:autoSpaceDN w:val="0"/>
              <w:adjustRightInd w:val="0"/>
              <w:ind w:right="-70"/>
              <w:rPr>
                <w:sz w:val="16"/>
                <w:szCs w:val="16"/>
              </w:rPr>
            </w:pPr>
            <w:r w:rsidRPr="00A76983">
              <w:rPr>
                <w:sz w:val="16"/>
                <w:szCs w:val="16"/>
              </w:rPr>
              <w:t>г. Мурманске (да-1, нет-0)</w:t>
            </w:r>
          </w:p>
        </w:tc>
        <w:tc>
          <w:tcPr>
            <w:tcW w:w="709" w:type="dxa"/>
            <w:tcBorders>
              <w:top w:val="single" w:sz="4" w:space="0" w:color="auto"/>
              <w:left w:val="single" w:sz="4" w:space="0" w:color="auto"/>
              <w:bottom w:val="single" w:sz="4" w:space="0" w:color="auto"/>
              <w:right w:val="single" w:sz="4" w:space="0" w:color="auto"/>
            </w:tcBorders>
            <w:vAlign w:val="bottom"/>
            <w:hideMark/>
          </w:tcPr>
          <w:p w:rsidR="00204105" w:rsidRPr="00A76983" w:rsidRDefault="00204105" w:rsidP="00AF6AD1">
            <w:pPr>
              <w:spacing w:after="200" w:line="276" w:lineRule="auto"/>
              <w:jc w:val="center"/>
              <w:rPr>
                <w:rFonts w:eastAsia="Calibri"/>
                <w:sz w:val="16"/>
                <w:szCs w:val="16"/>
                <w:lang w:eastAsia="en-US"/>
              </w:rPr>
            </w:pPr>
            <w:r w:rsidRPr="00A76983">
              <w:rPr>
                <w:rFonts w:eastAsia="Calibri"/>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204105" w:rsidRPr="00A76983" w:rsidRDefault="00204105" w:rsidP="00AF6AD1">
            <w:pPr>
              <w:spacing w:after="200" w:line="276" w:lineRule="auto"/>
              <w:jc w:val="center"/>
              <w:rPr>
                <w:rFonts w:eastAsia="Calibri"/>
                <w:sz w:val="16"/>
                <w:szCs w:val="16"/>
                <w:lang w:eastAsia="en-US"/>
              </w:rPr>
            </w:pPr>
            <w:r w:rsidRPr="00A76983">
              <w:rPr>
                <w:rFonts w:eastAsia="Calibri"/>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204105" w:rsidRPr="00A76983" w:rsidRDefault="00204105" w:rsidP="00AF6AD1">
            <w:pPr>
              <w:spacing w:after="200" w:line="276" w:lineRule="auto"/>
              <w:jc w:val="center"/>
              <w:rPr>
                <w:rFonts w:eastAsia="Calibri"/>
                <w:sz w:val="16"/>
                <w:szCs w:val="16"/>
                <w:lang w:eastAsia="en-US"/>
              </w:rPr>
            </w:pPr>
            <w:r w:rsidRPr="00A76983">
              <w:rPr>
                <w:rFonts w:eastAsia="Calibri"/>
                <w:sz w:val="16"/>
                <w:szCs w:val="16"/>
                <w:lang w:eastAsia="en-US"/>
              </w:rPr>
              <w:t>1</w:t>
            </w:r>
          </w:p>
        </w:tc>
        <w:tc>
          <w:tcPr>
            <w:tcW w:w="1418" w:type="dxa"/>
            <w:vMerge w:val="restart"/>
            <w:tcBorders>
              <w:top w:val="single" w:sz="4" w:space="0" w:color="auto"/>
              <w:left w:val="single" w:sz="4" w:space="0" w:color="auto"/>
              <w:bottom w:val="single" w:sz="4" w:space="0" w:color="auto"/>
              <w:right w:val="single" w:sz="4" w:space="0" w:color="auto"/>
            </w:tcBorders>
          </w:tcPr>
          <w:p w:rsidR="00204105" w:rsidRPr="00A76983" w:rsidRDefault="00204105" w:rsidP="00AF6AD1">
            <w:pPr>
              <w:autoSpaceDE w:val="0"/>
              <w:autoSpaceDN w:val="0"/>
              <w:adjustRightInd w:val="0"/>
              <w:jc w:val="center"/>
              <w:rPr>
                <w:rFonts w:eastAsia="Calibri"/>
                <w:sz w:val="16"/>
                <w:szCs w:val="16"/>
                <w:lang w:eastAsia="en-US"/>
              </w:rPr>
            </w:pPr>
          </w:p>
          <w:p w:rsidR="00204105" w:rsidRPr="00A76983" w:rsidRDefault="00204105" w:rsidP="00AF6AD1">
            <w:pPr>
              <w:autoSpaceDE w:val="0"/>
              <w:autoSpaceDN w:val="0"/>
              <w:adjustRightInd w:val="0"/>
              <w:jc w:val="center"/>
              <w:rPr>
                <w:rFonts w:eastAsia="Calibri"/>
                <w:sz w:val="16"/>
                <w:szCs w:val="16"/>
                <w:lang w:eastAsia="en-US"/>
              </w:rPr>
            </w:pPr>
          </w:p>
          <w:p w:rsidR="00204105" w:rsidRPr="00A76983" w:rsidRDefault="00204105" w:rsidP="00AF6AD1">
            <w:pPr>
              <w:autoSpaceDE w:val="0"/>
              <w:autoSpaceDN w:val="0"/>
              <w:adjustRightInd w:val="0"/>
              <w:jc w:val="center"/>
              <w:rPr>
                <w:rFonts w:eastAsia="Calibri"/>
                <w:sz w:val="16"/>
                <w:szCs w:val="16"/>
                <w:lang w:eastAsia="en-US"/>
              </w:rPr>
            </w:pPr>
          </w:p>
          <w:p w:rsidR="00204105" w:rsidRPr="00A76983" w:rsidRDefault="00204105" w:rsidP="00AF6AD1">
            <w:pPr>
              <w:autoSpaceDE w:val="0"/>
              <w:autoSpaceDN w:val="0"/>
              <w:adjustRightInd w:val="0"/>
              <w:jc w:val="center"/>
              <w:rPr>
                <w:rFonts w:eastAsia="Calibri"/>
                <w:sz w:val="16"/>
                <w:szCs w:val="16"/>
                <w:lang w:eastAsia="en-US"/>
              </w:rPr>
            </w:pPr>
          </w:p>
          <w:p w:rsidR="00204105" w:rsidRPr="00A76983" w:rsidRDefault="00204105" w:rsidP="00AF6AD1">
            <w:pPr>
              <w:autoSpaceDE w:val="0"/>
              <w:autoSpaceDN w:val="0"/>
              <w:adjustRightInd w:val="0"/>
              <w:jc w:val="center"/>
              <w:rPr>
                <w:rFonts w:eastAsia="Calibri"/>
                <w:sz w:val="16"/>
                <w:szCs w:val="16"/>
                <w:lang w:eastAsia="en-US"/>
              </w:rPr>
            </w:pPr>
          </w:p>
          <w:p w:rsidR="00204105" w:rsidRPr="00A76983" w:rsidRDefault="00204105" w:rsidP="00AF6AD1">
            <w:pPr>
              <w:autoSpaceDE w:val="0"/>
              <w:autoSpaceDN w:val="0"/>
              <w:adjustRightInd w:val="0"/>
              <w:jc w:val="center"/>
              <w:rPr>
                <w:rFonts w:eastAsia="Calibri"/>
                <w:sz w:val="16"/>
                <w:szCs w:val="16"/>
                <w:lang w:eastAsia="en-US"/>
              </w:rPr>
            </w:pPr>
          </w:p>
          <w:p w:rsidR="00204105" w:rsidRPr="00A76983" w:rsidRDefault="00204105" w:rsidP="00AF6AD1">
            <w:pPr>
              <w:autoSpaceDE w:val="0"/>
              <w:autoSpaceDN w:val="0"/>
              <w:adjustRightInd w:val="0"/>
              <w:jc w:val="center"/>
              <w:rPr>
                <w:rFonts w:eastAsia="Calibri"/>
                <w:sz w:val="16"/>
                <w:szCs w:val="16"/>
                <w:lang w:eastAsia="en-US"/>
              </w:rPr>
            </w:pPr>
            <w:proofErr w:type="spellStart"/>
            <w:r w:rsidRPr="00A76983">
              <w:rPr>
                <w:rFonts w:eastAsia="Calibri"/>
                <w:sz w:val="16"/>
                <w:szCs w:val="16"/>
                <w:lang w:eastAsia="en-US"/>
              </w:rPr>
              <w:t>КГиТР</w:t>
            </w:r>
            <w:proofErr w:type="spellEnd"/>
          </w:p>
        </w:tc>
      </w:tr>
      <w:tr w:rsidR="00204105" w:rsidRPr="00A76983" w:rsidTr="00AF6AD1">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rPr>
                <w:rFonts w:eastAsia="Calibri"/>
                <w:sz w:val="16"/>
                <w:szCs w:val="16"/>
                <w:lang w:eastAsia="en-US"/>
              </w:rPr>
            </w:pPr>
            <w:r w:rsidRPr="00A76983">
              <w:rPr>
                <w:rFonts w:eastAsia="Calibri"/>
                <w:sz w:val="16"/>
                <w:szCs w:val="16"/>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rPr>
                <w:rFonts w:eastAsia="Calibri"/>
                <w:sz w:val="16"/>
                <w:szCs w:val="16"/>
                <w:lang w:eastAsia="en-US"/>
              </w:rPr>
            </w:pPr>
            <w:r w:rsidRPr="00A76983">
              <w:rPr>
                <w:rFonts w:eastAsia="Calibri"/>
                <w:sz w:val="16"/>
                <w:szCs w:val="16"/>
                <w:lang w:eastAsia="en-US"/>
              </w:rPr>
              <w:t xml:space="preserve">Всего:        </w:t>
            </w:r>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 xml:space="preserve">в </w:t>
            </w:r>
            <w:proofErr w:type="spellStart"/>
            <w:r w:rsidRPr="00A76983">
              <w:rPr>
                <w:rFonts w:eastAsia="Calibri"/>
                <w:sz w:val="16"/>
                <w:szCs w:val="16"/>
                <w:lang w:eastAsia="en-US"/>
              </w:rPr>
              <w:t>т.ч</w:t>
            </w:r>
            <w:proofErr w:type="spellEnd"/>
            <w:r w:rsidRPr="00A76983">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97 405,5</w:t>
            </w:r>
          </w:p>
        </w:tc>
        <w:tc>
          <w:tcPr>
            <w:tcW w:w="992"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31 886,3</w:t>
            </w:r>
          </w:p>
        </w:tc>
        <w:tc>
          <w:tcPr>
            <w:tcW w:w="993"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32 759,6</w:t>
            </w:r>
          </w:p>
        </w:tc>
        <w:tc>
          <w:tcPr>
            <w:tcW w:w="850"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32 759,6</w:t>
            </w:r>
          </w:p>
        </w:tc>
        <w:tc>
          <w:tcPr>
            <w:tcW w:w="2977"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rPr>
                <w:rFonts w:eastAsia="Calibri"/>
                <w:sz w:val="16"/>
                <w:szCs w:val="16"/>
                <w:lang w:eastAsia="en-US"/>
              </w:rPr>
            </w:pPr>
            <w:r w:rsidRPr="00A76983">
              <w:rPr>
                <w:rFonts w:eastAsia="Calibri"/>
                <w:sz w:val="16"/>
                <w:szCs w:val="16"/>
                <w:lang w:eastAsia="en-US"/>
              </w:rPr>
              <w:t xml:space="preserve">Своевременность оплаты труда </w:t>
            </w:r>
          </w:p>
          <w:p w:rsidR="00204105" w:rsidRPr="00A76983" w:rsidRDefault="00204105" w:rsidP="00AF6AD1">
            <w:pPr>
              <w:autoSpaceDE w:val="0"/>
              <w:autoSpaceDN w:val="0"/>
              <w:adjustRightInd w:val="0"/>
              <w:rPr>
                <w:rFonts w:eastAsia="Calibri"/>
                <w:sz w:val="16"/>
                <w:szCs w:val="16"/>
                <w:lang w:eastAsia="en-US"/>
              </w:rPr>
            </w:pPr>
            <w:r w:rsidRPr="00A76983">
              <w:rPr>
                <w:rFonts w:eastAsia="Calibri"/>
                <w:sz w:val="16"/>
                <w:szCs w:val="16"/>
                <w:lang w:eastAsia="en-US"/>
              </w:rPr>
              <w:t>(да-1, нет-0)</w:t>
            </w:r>
          </w:p>
        </w:tc>
        <w:tc>
          <w:tcPr>
            <w:tcW w:w="709"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rPr>
                <w:rFonts w:eastAsia="Calibri"/>
                <w:sz w:val="16"/>
                <w:szCs w:val="16"/>
                <w:lang w:eastAsia="en-US"/>
              </w:rPr>
            </w:pPr>
          </w:p>
        </w:tc>
      </w:tr>
      <w:tr w:rsidR="00204105" w:rsidRPr="00A76983" w:rsidTr="00AF6AD1">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rPr>
                <w:rFonts w:eastAsia="Calibri"/>
                <w:sz w:val="16"/>
                <w:szCs w:val="16"/>
                <w:lang w:eastAsia="en-US"/>
              </w:rPr>
            </w:pPr>
            <w:r w:rsidRPr="00A76983">
              <w:rPr>
                <w:rFonts w:eastAsia="Calibri"/>
                <w:sz w:val="16"/>
                <w:szCs w:val="16"/>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rPr>
                <w:rFonts w:eastAsia="Calibri"/>
                <w:sz w:val="16"/>
                <w:szCs w:val="16"/>
                <w:lang w:eastAsia="en-US"/>
              </w:rPr>
            </w:pPr>
            <w:r w:rsidRPr="00A76983">
              <w:rPr>
                <w:rFonts w:eastAsia="Calibri"/>
                <w:sz w:val="16"/>
                <w:szCs w:val="16"/>
                <w:lang w:eastAsia="en-US"/>
              </w:rPr>
              <w:t xml:space="preserve">Всего:        </w:t>
            </w:r>
          </w:p>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 xml:space="preserve">в </w:t>
            </w:r>
            <w:proofErr w:type="spellStart"/>
            <w:r w:rsidRPr="00A76983">
              <w:rPr>
                <w:rFonts w:eastAsia="Calibri"/>
                <w:sz w:val="16"/>
                <w:szCs w:val="16"/>
                <w:lang w:eastAsia="en-US"/>
              </w:rPr>
              <w:t>т.ч</w:t>
            </w:r>
            <w:proofErr w:type="spellEnd"/>
            <w:r w:rsidRPr="00A76983">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1 275,3</w:t>
            </w:r>
          </w:p>
        </w:tc>
        <w:tc>
          <w:tcPr>
            <w:tcW w:w="992"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653,3</w:t>
            </w:r>
          </w:p>
        </w:tc>
        <w:tc>
          <w:tcPr>
            <w:tcW w:w="993"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311,0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311,0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rPr>
                <w:rFonts w:eastAsia="Calibri"/>
                <w:sz w:val="16"/>
                <w:szCs w:val="16"/>
                <w:lang w:eastAsia="en-US"/>
              </w:rPr>
            </w:pPr>
            <w:r w:rsidRPr="00A76983">
              <w:rPr>
                <w:sz w:val="16"/>
                <w:szCs w:val="16"/>
              </w:rPr>
              <w:t>Количество исполняемых функций и оказываемых услуг,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73</w:t>
            </w:r>
          </w:p>
        </w:tc>
        <w:tc>
          <w:tcPr>
            <w:tcW w:w="708"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73</w:t>
            </w:r>
          </w:p>
        </w:tc>
        <w:tc>
          <w:tcPr>
            <w:tcW w:w="567"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73</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rPr>
                <w:rFonts w:eastAsia="Calibri"/>
                <w:sz w:val="16"/>
                <w:szCs w:val="16"/>
                <w:lang w:eastAsia="en-US"/>
              </w:rPr>
            </w:pPr>
          </w:p>
        </w:tc>
      </w:tr>
      <w:tr w:rsidR="00204105" w:rsidRPr="00A76983" w:rsidTr="00AF6AD1">
        <w:tc>
          <w:tcPr>
            <w:tcW w:w="425" w:type="dxa"/>
            <w:tcBorders>
              <w:top w:val="single" w:sz="4" w:space="0" w:color="auto"/>
              <w:left w:val="single" w:sz="4" w:space="0" w:color="auto"/>
              <w:bottom w:val="single" w:sz="4" w:space="0" w:color="auto"/>
              <w:right w:val="single" w:sz="4" w:space="0" w:color="auto"/>
            </w:tcBorders>
            <w:vAlign w:val="center"/>
          </w:tcPr>
          <w:p w:rsidR="00204105" w:rsidRPr="00A76983" w:rsidRDefault="00204105" w:rsidP="00AF6AD1">
            <w:pPr>
              <w:autoSpaceDE w:val="0"/>
              <w:autoSpaceDN w:val="0"/>
              <w:adjustRightInd w:val="0"/>
              <w:jc w:val="center"/>
              <w:rPr>
                <w:rFonts w:eastAsia="Calibri"/>
                <w:sz w:val="16"/>
                <w:szCs w:val="16"/>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rPr>
                <w:rFonts w:eastAsia="Calibri"/>
                <w:sz w:val="16"/>
                <w:szCs w:val="16"/>
                <w:lang w:eastAsia="en-US"/>
              </w:rPr>
            </w:pPr>
            <w:r w:rsidRPr="00A76983">
              <w:rPr>
                <w:rFonts w:eastAsia="Calibri"/>
                <w:sz w:val="16"/>
                <w:szCs w:val="16"/>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204105" w:rsidRPr="00A76983" w:rsidRDefault="00204105" w:rsidP="00AF6AD1">
            <w:pPr>
              <w:autoSpaceDE w:val="0"/>
              <w:autoSpaceDN w:val="0"/>
              <w:adjustRightInd w:val="0"/>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rPr>
                <w:rFonts w:eastAsia="Calibri"/>
                <w:sz w:val="16"/>
                <w:szCs w:val="16"/>
                <w:lang w:eastAsia="en-US"/>
              </w:rPr>
            </w:pPr>
            <w:r w:rsidRPr="00A76983">
              <w:rPr>
                <w:rFonts w:eastAsia="Calibri"/>
                <w:sz w:val="16"/>
                <w:szCs w:val="16"/>
                <w:lang w:eastAsia="en-US"/>
              </w:rPr>
              <w:t xml:space="preserve">Всего:        </w:t>
            </w:r>
          </w:p>
          <w:p w:rsidR="00204105" w:rsidRPr="00A76983" w:rsidRDefault="00204105" w:rsidP="00AF6AD1">
            <w:pPr>
              <w:autoSpaceDE w:val="0"/>
              <w:autoSpaceDN w:val="0"/>
              <w:adjustRightInd w:val="0"/>
              <w:rPr>
                <w:rFonts w:eastAsia="Calibri"/>
                <w:sz w:val="16"/>
                <w:szCs w:val="16"/>
                <w:lang w:eastAsia="en-US"/>
              </w:rPr>
            </w:pPr>
            <w:r w:rsidRPr="00A76983">
              <w:rPr>
                <w:rFonts w:eastAsia="Calibri"/>
                <w:sz w:val="16"/>
                <w:szCs w:val="16"/>
                <w:lang w:eastAsia="en-US"/>
              </w:rPr>
              <w:t xml:space="preserve">в </w:t>
            </w:r>
            <w:proofErr w:type="spellStart"/>
            <w:r w:rsidRPr="00A76983">
              <w:rPr>
                <w:rFonts w:eastAsia="Calibri"/>
                <w:sz w:val="16"/>
                <w:szCs w:val="16"/>
                <w:lang w:eastAsia="en-US"/>
              </w:rPr>
              <w:t>т.ч</w:t>
            </w:r>
            <w:proofErr w:type="spellEnd"/>
            <w:r w:rsidRPr="00A76983">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98 680,8</w:t>
            </w:r>
          </w:p>
        </w:tc>
        <w:tc>
          <w:tcPr>
            <w:tcW w:w="992"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32 539,6</w:t>
            </w:r>
          </w:p>
        </w:tc>
        <w:tc>
          <w:tcPr>
            <w:tcW w:w="993"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33 070,6</w:t>
            </w:r>
          </w:p>
        </w:tc>
        <w:tc>
          <w:tcPr>
            <w:tcW w:w="850" w:type="dxa"/>
            <w:tcBorders>
              <w:top w:val="single" w:sz="4" w:space="0" w:color="auto"/>
              <w:left w:val="single" w:sz="4" w:space="0" w:color="auto"/>
              <w:bottom w:val="single" w:sz="4" w:space="0" w:color="auto"/>
              <w:right w:val="single" w:sz="4" w:space="0" w:color="auto"/>
            </w:tcBorders>
            <w:vAlign w:val="center"/>
            <w:hideMark/>
          </w:tcPr>
          <w:p w:rsidR="00204105" w:rsidRPr="00A76983" w:rsidRDefault="00204105" w:rsidP="00AF6AD1">
            <w:pPr>
              <w:autoSpaceDE w:val="0"/>
              <w:autoSpaceDN w:val="0"/>
              <w:adjustRightInd w:val="0"/>
              <w:jc w:val="center"/>
              <w:rPr>
                <w:rFonts w:eastAsia="Calibri"/>
                <w:sz w:val="16"/>
                <w:szCs w:val="16"/>
                <w:lang w:eastAsia="en-US"/>
              </w:rPr>
            </w:pPr>
            <w:r w:rsidRPr="00A76983">
              <w:rPr>
                <w:rFonts w:eastAsia="Calibri"/>
                <w:sz w:val="16"/>
                <w:szCs w:val="16"/>
                <w:lang w:eastAsia="en-US"/>
              </w:rPr>
              <w:t>33 070,6</w:t>
            </w:r>
          </w:p>
        </w:tc>
        <w:tc>
          <w:tcPr>
            <w:tcW w:w="2977" w:type="dxa"/>
            <w:tcBorders>
              <w:top w:val="single" w:sz="4" w:space="0" w:color="auto"/>
              <w:left w:val="single" w:sz="4" w:space="0" w:color="auto"/>
              <w:bottom w:val="single" w:sz="4" w:space="0" w:color="auto"/>
              <w:right w:val="single" w:sz="4" w:space="0" w:color="auto"/>
            </w:tcBorders>
            <w:vAlign w:val="center"/>
          </w:tcPr>
          <w:p w:rsidR="00204105" w:rsidRPr="00A76983" w:rsidRDefault="00204105" w:rsidP="00AF6AD1">
            <w:pPr>
              <w:autoSpaceDE w:val="0"/>
              <w:autoSpaceDN w:val="0"/>
              <w:adjustRightInd w:val="0"/>
              <w:jc w:val="cente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04105" w:rsidRPr="00A76983" w:rsidRDefault="00204105" w:rsidP="00AF6AD1">
            <w:pPr>
              <w:autoSpaceDE w:val="0"/>
              <w:autoSpaceDN w:val="0"/>
              <w:adjustRightInd w:val="0"/>
              <w:jc w:val="center"/>
              <w:rPr>
                <w:rFonts w:eastAsia="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204105" w:rsidRPr="00A76983" w:rsidRDefault="00204105" w:rsidP="00AF6AD1">
            <w:pPr>
              <w:autoSpaceDE w:val="0"/>
              <w:autoSpaceDN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204105" w:rsidRPr="00A76983" w:rsidRDefault="00204105" w:rsidP="00AF6AD1">
            <w:pPr>
              <w:autoSpaceDE w:val="0"/>
              <w:autoSpaceDN w:val="0"/>
              <w:adjustRightInd w:val="0"/>
              <w:jc w:val="center"/>
              <w:rPr>
                <w:rFonts w:eastAsia="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04105" w:rsidRPr="00A76983" w:rsidRDefault="00204105" w:rsidP="00AF6AD1">
            <w:pPr>
              <w:autoSpaceDE w:val="0"/>
              <w:autoSpaceDN w:val="0"/>
              <w:adjustRightInd w:val="0"/>
              <w:jc w:val="center"/>
              <w:rPr>
                <w:rFonts w:eastAsia="Calibri"/>
                <w:sz w:val="16"/>
                <w:szCs w:val="16"/>
                <w:lang w:eastAsia="en-US"/>
              </w:rPr>
            </w:pPr>
          </w:p>
        </w:tc>
      </w:tr>
    </w:tbl>
    <w:p w:rsidR="007D2234" w:rsidRPr="007D2234" w:rsidRDefault="007D2234" w:rsidP="007D2234">
      <w:pPr>
        <w:jc w:val="center"/>
        <w:rPr>
          <w:rFonts w:eastAsia="Calibri"/>
          <w:sz w:val="28"/>
          <w:szCs w:val="28"/>
          <w:lang w:eastAsia="en-US"/>
        </w:rPr>
      </w:pPr>
    </w:p>
    <w:p w:rsidR="007D2234" w:rsidRPr="007D2234" w:rsidRDefault="007D2234" w:rsidP="007D2234">
      <w:pPr>
        <w:jc w:val="center"/>
        <w:rPr>
          <w:rFonts w:eastAsia="Calibri"/>
          <w:sz w:val="28"/>
          <w:szCs w:val="28"/>
          <w:lang w:eastAsia="en-US"/>
        </w:rPr>
      </w:pPr>
    </w:p>
    <w:p w:rsidR="007D2234" w:rsidRDefault="007D2234" w:rsidP="007D2234">
      <w:pPr>
        <w:rPr>
          <w:rFonts w:eastAsia="Calibri"/>
          <w:sz w:val="28"/>
          <w:szCs w:val="28"/>
          <w:lang w:eastAsia="en-US"/>
        </w:rPr>
      </w:pPr>
    </w:p>
    <w:p w:rsidR="007D2234" w:rsidRPr="007D2234" w:rsidRDefault="007D2234" w:rsidP="007D2234">
      <w:pPr>
        <w:rPr>
          <w:rFonts w:eastAsia="Calibri"/>
          <w:sz w:val="28"/>
          <w:szCs w:val="28"/>
          <w:lang w:eastAsia="en-US"/>
        </w:rPr>
      </w:pPr>
    </w:p>
    <w:p w:rsidR="007D2234" w:rsidRPr="007D2234" w:rsidRDefault="007D2234" w:rsidP="007D2234">
      <w:pPr>
        <w:jc w:val="center"/>
        <w:rPr>
          <w:rFonts w:eastAsia="Calibri"/>
          <w:sz w:val="28"/>
          <w:szCs w:val="28"/>
          <w:lang w:eastAsia="en-US"/>
        </w:rPr>
      </w:pPr>
      <w:r w:rsidRPr="007D2234">
        <w:rPr>
          <w:rFonts w:eastAsia="Calibri"/>
          <w:sz w:val="28"/>
          <w:szCs w:val="28"/>
          <w:lang w:eastAsia="en-US"/>
        </w:rPr>
        <w:lastRenderedPageBreak/>
        <w:t>3.2 Перечень основных мероприятий АВЦП на 2021-2024 годы</w:t>
      </w:r>
    </w:p>
    <w:p w:rsidR="007D2234" w:rsidRPr="007D2234" w:rsidRDefault="007D2234" w:rsidP="007D2234">
      <w:pPr>
        <w:jc w:val="center"/>
        <w:rPr>
          <w:rFonts w:eastAsia="Calibri"/>
          <w:sz w:val="28"/>
          <w:szCs w:val="28"/>
          <w:lang w:eastAsia="en-US"/>
        </w:rPr>
      </w:pPr>
    </w:p>
    <w:tbl>
      <w:tblPr>
        <w:tblW w:w="15735"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851"/>
        <w:gridCol w:w="850"/>
        <w:gridCol w:w="851"/>
        <w:gridCol w:w="779"/>
        <w:gridCol w:w="780"/>
        <w:gridCol w:w="2693"/>
        <w:gridCol w:w="567"/>
        <w:gridCol w:w="709"/>
        <w:gridCol w:w="496"/>
        <w:gridCol w:w="496"/>
        <w:gridCol w:w="1418"/>
      </w:tblGrid>
      <w:tr w:rsidR="007D2234" w:rsidRPr="007D2234" w:rsidTr="007D2234">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w:t>
            </w: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п/п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Цель,</w:t>
            </w: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основные</w:t>
            </w: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Срок</w:t>
            </w:r>
          </w:p>
          <w:p w:rsidR="007D2234" w:rsidRPr="007D2234" w:rsidRDefault="007D2234" w:rsidP="007D2234">
            <w:pPr>
              <w:autoSpaceDE w:val="0"/>
              <w:autoSpaceDN w:val="0"/>
              <w:adjustRightInd w:val="0"/>
              <w:jc w:val="center"/>
              <w:rPr>
                <w:rFonts w:eastAsia="Calibri"/>
                <w:sz w:val="16"/>
                <w:szCs w:val="16"/>
                <w:lang w:eastAsia="en-US"/>
              </w:rPr>
            </w:pPr>
            <w:proofErr w:type="spellStart"/>
            <w:r w:rsidRPr="007D2234">
              <w:rPr>
                <w:rFonts w:eastAsia="Calibri"/>
                <w:sz w:val="16"/>
                <w:szCs w:val="16"/>
                <w:lang w:eastAsia="en-US"/>
              </w:rPr>
              <w:t>выпол</w:t>
            </w:r>
            <w:proofErr w:type="spellEnd"/>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нения</w:t>
            </w: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w:t>
            </w:r>
            <w:proofErr w:type="spellStart"/>
            <w:r w:rsidRPr="007D2234">
              <w:rPr>
                <w:rFonts w:eastAsia="Calibri"/>
                <w:sz w:val="16"/>
                <w:szCs w:val="16"/>
                <w:lang w:eastAsia="en-US"/>
              </w:rPr>
              <w:t>квар</w:t>
            </w:r>
            <w:proofErr w:type="spellEnd"/>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тал,</w:t>
            </w: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proofErr w:type="spellStart"/>
            <w:r w:rsidRPr="007D2234">
              <w:rPr>
                <w:rFonts w:eastAsia="Calibri"/>
                <w:sz w:val="16"/>
                <w:szCs w:val="16"/>
                <w:lang w:eastAsia="en-US"/>
              </w:rPr>
              <w:t>Источ</w:t>
            </w:r>
            <w:proofErr w:type="spellEnd"/>
            <w:r w:rsidRPr="007D2234">
              <w:rPr>
                <w:rFonts w:eastAsia="Calibri"/>
                <w:sz w:val="16"/>
                <w:szCs w:val="16"/>
                <w:lang w:eastAsia="en-US"/>
              </w:rPr>
              <w:t>-</w:t>
            </w:r>
          </w:p>
          <w:p w:rsidR="007D2234" w:rsidRPr="007D2234" w:rsidRDefault="007D2234" w:rsidP="007D2234">
            <w:pPr>
              <w:autoSpaceDE w:val="0"/>
              <w:autoSpaceDN w:val="0"/>
              <w:adjustRightInd w:val="0"/>
              <w:jc w:val="center"/>
              <w:rPr>
                <w:rFonts w:eastAsia="Calibri"/>
                <w:sz w:val="16"/>
                <w:szCs w:val="16"/>
                <w:lang w:eastAsia="en-US"/>
              </w:rPr>
            </w:pPr>
            <w:proofErr w:type="spellStart"/>
            <w:r w:rsidRPr="007D2234">
              <w:rPr>
                <w:rFonts w:eastAsia="Calibri"/>
                <w:sz w:val="16"/>
                <w:szCs w:val="16"/>
                <w:lang w:eastAsia="en-US"/>
              </w:rPr>
              <w:t>ники</w:t>
            </w:r>
            <w:proofErr w:type="spellEnd"/>
          </w:p>
          <w:p w:rsidR="007D2234" w:rsidRPr="007D2234" w:rsidRDefault="007D2234" w:rsidP="007D2234">
            <w:pPr>
              <w:autoSpaceDE w:val="0"/>
              <w:autoSpaceDN w:val="0"/>
              <w:adjustRightInd w:val="0"/>
              <w:jc w:val="center"/>
              <w:rPr>
                <w:rFonts w:eastAsia="Calibri"/>
                <w:sz w:val="16"/>
                <w:szCs w:val="16"/>
                <w:lang w:eastAsia="en-US"/>
              </w:rPr>
            </w:pPr>
            <w:proofErr w:type="spellStart"/>
            <w:r w:rsidRPr="007D2234">
              <w:rPr>
                <w:rFonts w:eastAsia="Calibri"/>
                <w:sz w:val="16"/>
                <w:szCs w:val="16"/>
                <w:lang w:eastAsia="en-US"/>
              </w:rPr>
              <w:t>финанси</w:t>
            </w:r>
            <w:proofErr w:type="spellEnd"/>
          </w:p>
          <w:p w:rsidR="007D2234" w:rsidRPr="007D2234" w:rsidRDefault="007D2234" w:rsidP="007D2234">
            <w:pPr>
              <w:autoSpaceDE w:val="0"/>
              <w:autoSpaceDN w:val="0"/>
              <w:adjustRightInd w:val="0"/>
              <w:jc w:val="center"/>
              <w:rPr>
                <w:rFonts w:eastAsia="Calibri"/>
                <w:sz w:val="16"/>
                <w:szCs w:val="16"/>
                <w:lang w:eastAsia="en-US"/>
              </w:rPr>
            </w:pPr>
            <w:proofErr w:type="spellStart"/>
            <w:r w:rsidRPr="007D2234">
              <w:rPr>
                <w:rFonts w:eastAsia="Calibri"/>
                <w:sz w:val="16"/>
                <w:szCs w:val="16"/>
                <w:lang w:eastAsia="en-US"/>
              </w:rPr>
              <w:t>рования</w:t>
            </w:r>
            <w:proofErr w:type="spellEnd"/>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Объемы финансирования, тыс. руб.</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Показатели (индикаторы) результативности</w:t>
            </w: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выполнения основных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Исполнители,</w:t>
            </w: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перечень</w:t>
            </w: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организаций,</w:t>
            </w: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участвующих</w:t>
            </w: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в реализации</w:t>
            </w: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основных</w:t>
            </w: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мероприятий</w:t>
            </w:r>
          </w:p>
        </w:tc>
      </w:tr>
      <w:tr w:rsidR="007D2234" w:rsidRPr="007D2234" w:rsidTr="007D2234">
        <w:trPr>
          <w:trHeight w:val="6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rFonts w:eastAsia="Calibri"/>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rFonts w:eastAsia="Calibri"/>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rFonts w:eastAsia="Calibri"/>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2021</w:t>
            </w: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 xml:space="preserve">2022 </w:t>
            </w: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год</w:t>
            </w:r>
          </w:p>
        </w:tc>
        <w:tc>
          <w:tcPr>
            <w:tcW w:w="779"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2023</w:t>
            </w: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год</w:t>
            </w:r>
          </w:p>
        </w:tc>
        <w:tc>
          <w:tcPr>
            <w:tcW w:w="78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 xml:space="preserve">2024 </w:t>
            </w: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Наименование, ед.</w:t>
            </w: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измерения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2021</w:t>
            </w: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 xml:space="preserve">2022 </w:t>
            </w: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год</w:t>
            </w:r>
          </w:p>
        </w:tc>
        <w:tc>
          <w:tcPr>
            <w:tcW w:w="496"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2023</w:t>
            </w: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год</w:t>
            </w:r>
          </w:p>
        </w:tc>
        <w:tc>
          <w:tcPr>
            <w:tcW w:w="496"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 xml:space="preserve">2024 </w:t>
            </w: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год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rFonts w:eastAsia="Calibri"/>
                <w:sz w:val="16"/>
                <w:szCs w:val="16"/>
                <w:lang w:eastAsia="en-US"/>
              </w:rPr>
            </w:pPr>
          </w:p>
        </w:tc>
      </w:tr>
      <w:tr w:rsidR="007D2234" w:rsidRPr="007D2234" w:rsidTr="007D2234">
        <w:tc>
          <w:tcPr>
            <w:tcW w:w="425"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7</w:t>
            </w:r>
          </w:p>
        </w:tc>
        <w:tc>
          <w:tcPr>
            <w:tcW w:w="779"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8</w:t>
            </w:r>
          </w:p>
        </w:tc>
        <w:tc>
          <w:tcPr>
            <w:tcW w:w="78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9</w:t>
            </w:r>
          </w:p>
        </w:tc>
        <w:tc>
          <w:tcPr>
            <w:tcW w:w="2693"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12</w:t>
            </w:r>
          </w:p>
        </w:tc>
        <w:tc>
          <w:tcPr>
            <w:tcW w:w="496"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13</w:t>
            </w:r>
          </w:p>
        </w:tc>
        <w:tc>
          <w:tcPr>
            <w:tcW w:w="496"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15</w:t>
            </w:r>
          </w:p>
        </w:tc>
      </w:tr>
      <w:tr w:rsidR="007D2234" w:rsidRPr="007D2234" w:rsidTr="007D2234">
        <w:trPr>
          <w:trHeight w:val="109"/>
        </w:trPr>
        <w:tc>
          <w:tcPr>
            <w:tcW w:w="15735" w:type="dxa"/>
            <w:gridSpan w:val="15"/>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autoSpaceDE w:val="0"/>
              <w:autoSpaceDN w:val="0"/>
              <w:adjustRightInd w:val="0"/>
              <w:rPr>
                <w:rFonts w:eastAsia="Calibri"/>
                <w:sz w:val="16"/>
                <w:szCs w:val="16"/>
                <w:lang w:eastAsia="en-US"/>
              </w:rPr>
            </w:pPr>
            <w:r w:rsidRPr="007D2234">
              <w:rPr>
                <w:rFonts w:eastAsia="Calibri"/>
                <w:sz w:val="16"/>
                <w:szCs w:val="16"/>
                <w:lang w:eastAsia="en-US"/>
              </w:rPr>
              <w:t>Цель:</w:t>
            </w:r>
            <w:r w:rsidRPr="007D2234">
              <w:t xml:space="preserve"> </w:t>
            </w:r>
            <w:r w:rsidRPr="007D2234">
              <w:rPr>
                <w:rFonts w:eastAsia="Calibri"/>
                <w:sz w:val="16"/>
                <w:szCs w:val="16"/>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D2234" w:rsidRPr="007D2234" w:rsidTr="007D2234">
        <w:trPr>
          <w:trHeight w:val="820"/>
        </w:trPr>
        <w:tc>
          <w:tcPr>
            <w:tcW w:w="425" w:type="dxa"/>
            <w:tcBorders>
              <w:top w:val="single" w:sz="4" w:space="0" w:color="auto"/>
              <w:left w:val="single" w:sz="4" w:space="0" w:color="auto"/>
              <w:bottom w:val="single" w:sz="4" w:space="0" w:color="auto"/>
              <w:right w:val="single" w:sz="4" w:space="0" w:color="auto"/>
            </w:tcBorders>
          </w:tcPr>
          <w:p w:rsidR="007D2234" w:rsidRPr="007D2234" w:rsidRDefault="007D2234" w:rsidP="007D2234">
            <w:pPr>
              <w:autoSpaceDE w:val="0"/>
              <w:autoSpaceDN w:val="0"/>
              <w:adjustRightInd w:val="0"/>
              <w:jc w:val="center"/>
              <w:rPr>
                <w:rFonts w:eastAsia="Calibri"/>
                <w:sz w:val="16"/>
                <w:szCs w:val="16"/>
                <w:lang w:eastAsia="en-US"/>
              </w:rPr>
            </w:pP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rPr>
                <w:sz w:val="16"/>
                <w:szCs w:val="16"/>
              </w:rPr>
            </w:pPr>
            <w:r w:rsidRPr="007D2234">
              <w:rPr>
                <w:sz w:val="16"/>
                <w:szCs w:val="16"/>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rPr>
                <w:rFonts w:eastAsia="Calibri"/>
                <w:sz w:val="16"/>
                <w:szCs w:val="16"/>
                <w:lang w:eastAsia="en-US"/>
              </w:rPr>
            </w:pPr>
            <w:r w:rsidRPr="007D2234">
              <w:rPr>
                <w:rFonts w:eastAsia="Calibri"/>
                <w:sz w:val="16"/>
                <w:szCs w:val="16"/>
                <w:lang w:eastAsia="en-US"/>
              </w:rPr>
              <w:t xml:space="preserve">Всего:        </w:t>
            </w:r>
          </w:p>
          <w:p w:rsidR="007D2234" w:rsidRPr="007D2234" w:rsidRDefault="007D2234" w:rsidP="007D2234">
            <w:pPr>
              <w:autoSpaceDE w:val="0"/>
              <w:autoSpaceDN w:val="0"/>
              <w:adjustRightInd w:val="0"/>
              <w:rPr>
                <w:rFonts w:eastAsia="Calibri"/>
                <w:sz w:val="16"/>
                <w:szCs w:val="16"/>
                <w:lang w:eastAsia="en-US"/>
              </w:rPr>
            </w:pPr>
            <w:r w:rsidRPr="007D2234">
              <w:rPr>
                <w:rFonts w:eastAsia="Calibri"/>
                <w:sz w:val="16"/>
                <w:szCs w:val="16"/>
                <w:lang w:eastAsia="en-US"/>
              </w:rPr>
              <w:t xml:space="preserve">в </w:t>
            </w:r>
            <w:proofErr w:type="spellStart"/>
            <w:r w:rsidRPr="007D2234">
              <w:rPr>
                <w:rFonts w:eastAsia="Calibri"/>
                <w:sz w:val="16"/>
                <w:szCs w:val="16"/>
                <w:lang w:eastAsia="en-US"/>
              </w:rPr>
              <w:t>т.ч</w:t>
            </w:r>
            <w:proofErr w:type="spellEnd"/>
            <w:r w:rsidRPr="007D2234">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tcPr>
          <w:p w:rsidR="007D2234" w:rsidRPr="007D2234" w:rsidRDefault="007D2234" w:rsidP="007D2234">
            <w:pPr>
              <w:autoSpaceDE w:val="0"/>
              <w:autoSpaceDN w:val="0"/>
              <w:adjustRightInd w:val="0"/>
              <w:jc w:val="center"/>
              <w:rPr>
                <w:rFonts w:eastAsia="Calibri"/>
                <w:sz w:val="16"/>
                <w:szCs w:val="16"/>
                <w:lang w:eastAsia="en-US"/>
              </w:rPr>
            </w:pPr>
          </w:p>
          <w:p w:rsidR="007D2234" w:rsidRPr="007D2234" w:rsidRDefault="007D2234" w:rsidP="007D2234">
            <w:pPr>
              <w:autoSpaceDE w:val="0"/>
              <w:autoSpaceDN w:val="0"/>
              <w:adjustRightInd w:val="0"/>
              <w:jc w:val="center"/>
              <w:rPr>
                <w:rFonts w:eastAsia="Calibri"/>
                <w:sz w:val="16"/>
                <w:szCs w:val="16"/>
                <w:lang w:eastAsia="en-US"/>
              </w:rPr>
            </w:pP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135 870,0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33 967,5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33 967,5</w:t>
            </w:r>
          </w:p>
        </w:tc>
        <w:tc>
          <w:tcPr>
            <w:tcW w:w="779"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33 967,5</w:t>
            </w:r>
          </w:p>
        </w:tc>
        <w:tc>
          <w:tcPr>
            <w:tcW w:w="78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33 967,5</w:t>
            </w:r>
          </w:p>
        </w:tc>
        <w:tc>
          <w:tcPr>
            <w:tcW w:w="2693"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autoSpaceDE w:val="0"/>
              <w:autoSpaceDN w:val="0"/>
              <w:adjustRightInd w:val="0"/>
              <w:ind w:right="-70"/>
              <w:rPr>
                <w:sz w:val="16"/>
                <w:szCs w:val="16"/>
              </w:rPr>
            </w:pPr>
            <w:r w:rsidRPr="007D2234">
              <w:rPr>
                <w:sz w:val="16"/>
                <w:szCs w:val="16"/>
              </w:rPr>
              <w:t xml:space="preserve">Эффективное управление градостроительной деятельностью в </w:t>
            </w:r>
          </w:p>
          <w:p w:rsidR="007D2234" w:rsidRPr="007D2234" w:rsidRDefault="007D2234" w:rsidP="007D2234">
            <w:pPr>
              <w:autoSpaceDE w:val="0"/>
              <w:autoSpaceDN w:val="0"/>
              <w:adjustRightInd w:val="0"/>
              <w:ind w:right="-70"/>
              <w:rPr>
                <w:sz w:val="16"/>
                <w:szCs w:val="16"/>
              </w:rPr>
            </w:pPr>
            <w:r w:rsidRPr="007D2234">
              <w:rPr>
                <w:sz w:val="16"/>
                <w:szCs w:val="16"/>
              </w:rPr>
              <w:t>г. Мурманске (да-1, нет-0)</w:t>
            </w:r>
          </w:p>
        </w:tc>
        <w:tc>
          <w:tcPr>
            <w:tcW w:w="567" w:type="dxa"/>
            <w:tcBorders>
              <w:top w:val="single" w:sz="4" w:space="0" w:color="auto"/>
              <w:left w:val="single" w:sz="4" w:space="0" w:color="auto"/>
              <w:bottom w:val="single" w:sz="4" w:space="0" w:color="auto"/>
              <w:right w:val="single" w:sz="4" w:space="0" w:color="auto"/>
            </w:tcBorders>
            <w:vAlign w:val="bottom"/>
            <w:hideMark/>
          </w:tcPr>
          <w:p w:rsidR="007D2234" w:rsidRPr="007D2234" w:rsidRDefault="007D2234" w:rsidP="007D2234">
            <w:pPr>
              <w:spacing w:after="200" w:line="276" w:lineRule="auto"/>
              <w:jc w:val="center"/>
              <w:rPr>
                <w:rFonts w:eastAsia="Calibri"/>
                <w:sz w:val="16"/>
                <w:szCs w:val="16"/>
                <w:lang w:eastAsia="en-US"/>
              </w:rPr>
            </w:pPr>
            <w:r w:rsidRPr="007D2234">
              <w:rPr>
                <w:rFonts w:eastAsia="Calibr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7D2234" w:rsidRPr="007D2234" w:rsidRDefault="007D2234" w:rsidP="007D2234">
            <w:pPr>
              <w:autoSpaceDE w:val="0"/>
              <w:autoSpaceDN w:val="0"/>
              <w:adjustRightInd w:val="0"/>
              <w:jc w:val="center"/>
              <w:rPr>
                <w:rFonts w:eastAsia="Calibri"/>
                <w:sz w:val="16"/>
                <w:szCs w:val="16"/>
                <w:lang w:eastAsia="en-US"/>
              </w:rPr>
            </w:pPr>
          </w:p>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bottom"/>
            <w:hideMark/>
          </w:tcPr>
          <w:p w:rsidR="007D2234" w:rsidRPr="007D2234" w:rsidRDefault="007D2234" w:rsidP="007D2234">
            <w:pPr>
              <w:spacing w:after="200" w:line="276" w:lineRule="auto"/>
              <w:jc w:val="center"/>
              <w:rPr>
                <w:rFonts w:eastAsia="Calibri"/>
                <w:sz w:val="16"/>
                <w:szCs w:val="16"/>
                <w:lang w:eastAsia="en-US"/>
              </w:rPr>
            </w:pPr>
            <w:r w:rsidRPr="007D2234">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bottom"/>
            <w:hideMark/>
          </w:tcPr>
          <w:p w:rsidR="007D2234" w:rsidRPr="007D2234" w:rsidRDefault="007D2234" w:rsidP="007D2234">
            <w:pPr>
              <w:spacing w:after="200" w:line="276" w:lineRule="auto"/>
              <w:jc w:val="center"/>
              <w:rPr>
                <w:rFonts w:eastAsia="Calibri"/>
                <w:sz w:val="16"/>
                <w:szCs w:val="16"/>
                <w:lang w:eastAsia="en-US"/>
              </w:rPr>
            </w:pPr>
            <w:r w:rsidRPr="007D2234">
              <w:rPr>
                <w:rFonts w:eastAsia="Calibri"/>
                <w:sz w:val="16"/>
                <w:szCs w:val="16"/>
                <w:lang w:eastAsia="en-US"/>
              </w:rPr>
              <w:t>1</w:t>
            </w:r>
          </w:p>
        </w:tc>
        <w:tc>
          <w:tcPr>
            <w:tcW w:w="1418" w:type="dxa"/>
            <w:vMerge w:val="restart"/>
            <w:tcBorders>
              <w:top w:val="single" w:sz="4" w:space="0" w:color="auto"/>
              <w:left w:val="single" w:sz="4" w:space="0" w:color="auto"/>
              <w:bottom w:val="single" w:sz="4" w:space="0" w:color="auto"/>
              <w:right w:val="single" w:sz="4" w:space="0" w:color="auto"/>
            </w:tcBorders>
          </w:tcPr>
          <w:p w:rsidR="007D2234" w:rsidRPr="007D2234" w:rsidRDefault="007D2234" w:rsidP="007D2234">
            <w:pPr>
              <w:autoSpaceDE w:val="0"/>
              <w:autoSpaceDN w:val="0"/>
              <w:adjustRightInd w:val="0"/>
              <w:jc w:val="center"/>
              <w:rPr>
                <w:rFonts w:eastAsia="Calibri"/>
                <w:sz w:val="16"/>
                <w:szCs w:val="16"/>
                <w:lang w:eastAsia="en-US"/>
              </w:rPr>
            </w:pPr>
          </w:p>
          <w:p w:rsidR="007D2234" w:rsidRPr="007D2234" w:rsidRDefault="007D2234" w:rsidP="007D2234">
            <w:pPr>
              <w:autoSpaceDE w:val="0"/>
              <w:autoSpaceDN w:val="0"/>
              <w:adjustRightInd w:val="0"/>
              <w:jc w:val="center"/>
              <w:rPr>
                <w:rFonts w:eastAsia="Calibri"/>
                <w:sz w:val="16"/>
                <w:szCs w:val="16"/>
                <w:lang w:eastAsia="en-US"/>
              </w:rPr>
            </w:pPr>
          </w:p>
          <w:p w:rsidR="007D2234" w:rsidRPr="007D2234" w:rsidRDefault="007D2234" w:rsidP="007D2234">
            <w:pPr>
              <w:autoSpaceDE w:val="0"/>
              <w:autoSpaceDN w:val="0"/>
              <w:adjustRightInd w:val="0"/>
              <w:jc w:val="center"/>
              <w:rPr>
                <w:rFonts w:eastAsia="Calibri"/>
                <w:sz w:val="16"/>
                <w:szCs w:val="16"/>
                <w:lang w:eastAsia="en-US"/>
              </w:rPr>
            </w:pPr>
          </w:p>
          <w:p w:rsidR="007D2234" w:rsidRPr="007D2234" w:rsidRDefault="007D2234" w:rsidP="007D2234">
            <w:pPr>
              <w:autoSpaceDE w:val="0"/>
              <w:autoSpaceDN w:val="0"/>
              <w:adjustRightInd w:val="0"/>
              <w:jc w:val="center"/>
              <w:rPr>
                <w:rFonts w:eastAsia="Calibri"/>
                <w:sz w:val="16"/>
                <w:szCs w:val="16"/>
                <w:lang w:eastAsia="en-US"/>
              </w:rPr>
            </w:pPr>
          </w:p>
          <w:p w:rsidR="007D2234" w:rsidRPr="007D2234" w:rsidRDefault="007D2234" w:rsidP="007D2234">
            <w:pPr>
              <w:autoSpaceDE w:val="0"/>
              <w:autoSpaceDN w:val="0"/>
              <w:adjustRightInd w:val="0"/>
              <w:jc w:val="center"/>
              <w:rPr>
                <w:rFonts w:eastAsia="Calibri"/>
                <w:sz w:val="16"/>
                <w:szCs w:val="16"/>
                <w:lang w:eastAsia="en-US"/>
              </w:rPr>
            </w:pPr>
          </w:p>
          <w:p w:rsidR="007D2234" w:rsidRPr="007D2234" w:rsidRDefault="007D2234" w:rsidP="007D2234">
            <w:pPr>
              <w:autoSpaceDE w:val="0"/>
              <w:autoSpaceDN w:val="0"/>
              <w:adjustRightInd w:val="0"/>
              <w:jc w:val="center"/>
              <w:rPr>
                <w:rFonts w:eastAsia="Calibri"/>
                <w:sz w:val="16"/>
                <w:szCs w:val="16"/>
                <w:lang w:eastAsia="en-US"/>
              </w:rPr>
            </w:pPr>
          </w:p>
          <w:p w:rsidR="007D2234" w:rsidRPr="007D2234" w:rsidRDefault="007D2234" w:rsidP="007D2234">
            <w:pPr>
              <w:autoSpaceDE w:val="0"/>
              <w:autoSpaceDN w:val="0"/>
              <w:adjustRightInd w:val="0"/>
              <w:jc w:val="center"/>
              <w:rPr>
                <w:rFonts w:eastAsia="Calibri"/>
                <w:sz w:val="16"/>
                <w:szCs w:val="16"/>
                <w:lang w:eastAsia="en-US"/>
              </w:rPr>
            </w:pPr>
            <w:proofErr w:type="spellStart"/>
            <w:r w:rsidRPr="007D2234">
              <w:rPr>
                <w:rFonts w:eastAsia="Calibri"/>
                <w:sz w:val="16"/>
                <w:szCs w:val="16"/>
                <w:lang w:eastAsia="en-US"/>
              </w:rPr>
              <w:t>КГиТР</w:t>
            </w:r>
            <w:proofErr w:type="spellEnd"/>
          </w:p>
        </w:tc>
      </w:tr>
      <w:tr w:rsidR="007D2234" w:rsidRPr="007D2234" w:rsidTr="007D2234">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rPr>
                <w:rFonts w:eastAsia="Calibri"/>
                <w:sz w:val="16"/>
                <w:szCs w:val="16"/>
                <w:lang w:eastAsia="en-US"/>
              </w:rPr>
            </w:pPr>
            <w:r w:rsidRPr="007D2234">
              <w:rPr>
                <w:rFonts w:eastAsia="Calibri"/>
                <w:sz w:val="16"/>
                <w:szCs w:val="16"/>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rPr>
                <w:rFonts w:eastAsia="Calibri"/>
                <w:sz w:val="16"/>
                <w:szCs w:val="16"/>
                <w:lang w:eastAsia="en-US"/>
              </w:rPr>
            </w:pPr>
            <w:r w:rsidRPr="007D2234">
              <w:rPr>
                <w:rFonts w:eastAsia="Calibri"/>
                <w:sz w:val="16"/>
                <w:szCs w:val="16"/>
                <w:lang w:eastAsia="en-US"/>
              </w:rPr>
              <w:t xml:space="preserve">Всего:        </w:t>
            </w:r>
          </w:p>
          <w:p w:rsidR="007D2234" w:rsidRPr="007D2234" w:rsidRDefault="007D2234" w:rsidP="007D2234">
            <w:pPr>
              <w:autoSpaceDE w:val="0"/>
              <w:autoSpaceDN w:val="0"/>
              <w:adjustRightInd w:val="0"/>
              <w:rPr>
                <w:rFonts w:eastAsia="Calibri"/>
                <w:sz w:val="16"/>
                <w:szCs w:val="16"/>
                <w:lang w:eastAsia="en-US"/>
              </w:rPr>
            </w:pPr>
            <w:r w:rsidRPr="007D2234">
              <w:rPr>
                <w:rFonts w:eastAsia="Calibri"/>
                <w:sz w:val="16"/>
                <w:szCs w:val="16"/>
                <w:lang w:eastAsia="en-US"/>
              </w:rPr>
              <w:t xml:space="preserve">в </w:t>
            </w:r>
            <w:proofErr w:type="spellStart"/>
            <w:r w:rsidRPr="007D2234">
              <w:rPr>
                <w:rFonts w:eastAsia="Calibri"/>
                <w:sz w:val="16"/>
                <w:szCs w:val="16"/>
                <w:lang w:eastAsia="en-US"/>
              </w:rPr>
              <w:t>т.ч</w:t>
            </w:r>
            <w:proofErr w:type="spellEnd"/>
            <w:r w:rsidRPr="007D2234">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134 790,0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33 697,5</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33 697,5</w:t>
            </w:r>
          </w:p>
        </w:tc>
        <w:tc>
          <w:tcPr>
            <w:tcW w:w="779"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33 697,5</w:t>
            </w:r>
          </w:p>
        </w:tc>
        <w:tc>
          <w:tcPr>
            <w:tcW w:w="78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33 697,5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rPr>
                <w:rFonts w:eastAsia="Calibri"/>
                <w:sz w:val="16"/>
                <w:szCs w:val="16"/>
                <w:lang w:eastAsia="en-US"/>
              </w:rPr>
            </w:pPr>
            <w:r w:rsidRPr="007D2234">
              <w:rPr>
                <w:rFonts w:eastAsia="Calibri"/>
                <w:sz w:val="16"/>
                <w:szCs w:val="16"/>
                <w:lang w:eastAsia="en-US"/>
              </w:rPr>
              <w:t xml:space="preserve">Своевременность оплаты труда </w:t>
            </w:r>
          </w:p>
          <w:p w:rsidR="007D2234" w:rsidRPr="007D2234" w:rsidRDefault="007D2234" w:rsidP="007D2234">
            <w:pPr>
              <w:autoSpaceDE w:val="0"/>
              <w:autoSpaceDN w:val="0"/>
              <w:adjustRightInd w:val="0"/>
              <w:rPr>
                <w:rFonts w:eastAsia="Calibri"/>
                <w:sz w:val="16"/>
                <w:szCs w:val="16"/>
                <w:lang w:eastAsia="en-US"/>
              </w:rPr>
            </w:pPr>
            <w:r w:rsidRPr="007D2234">
              <w:rPr>
                <w:rFonts w:eastAsia="Calibri"/>
                <w:sz w:val="16"/>
                <w:szCs w:val="16"/>
                <w:lang w:eastAsia="en-US"/>
              </w:rPr>
              <w:t>(да-1, нет-0)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rFonts w:eastAsia="Calibri"/>
                <w:sz w:val="16"/>
                <w:szCs w:val="16"/>
                <w:lang w:eastAsia="en-US"/>
              </w:rPr>
            </w:pPr>
          </w:p>
        </w:tc>
      </w:tr>
      <w:tr w:rsidR="007D2234" w:rsidRPr="007D2234" w:rsidTr="007D2234">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rPr>
                <w:rFonts w:eastAsia="Calibri"/>
                <w:sz w:val="16"/>
                <w:szCs w:val="16"/>
                <w:lang w:eastAsia="en-US"/>
              </w:rPr>
            </w:pPr>
            <w:r w:rsidRPr="007D2234">
              <w:rPr>
                <w:rFonts w:eastAsia="Calibri"/>
                <w:sz w:val="16"/>
                <w:szCs w:val="16"/>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rPr>
                <w:rFonts w:eastAsia="Calibri"/>
                <w:sz w:val="16"/>
                <w:szCs w:val="16"/>
                <w:lang w:eastAsia="en-US"/>
              </w:rPr>
            </w:pPr>
            <w:r w:rsidRPr="007D2234">
              <w:rPr>
                <w:rFonts w:eastAsia="Calibri"/>
                <w:sz w:val="16"/>
                <w:szCs w:val="16"/>
                <w:lang w:eastAsia="en-US"/>
              </w:rPr>
              <w:t xml:space="preserve">Всего:        </w:t>
            </w:r>
          </w:p>
          <w:p w:rsidR="007D2234" w:rsidRPr="007D2234" w:rsidRDefault="007D2234" w:rsidP="007D2234">
            <w:pPr>
              <w:autoSpaceDE w:val="0"/>
              <w:autoSpaceDN w:val="0"/>
              <w:adjustRightInd w:val="0"/>
              <w:rPr>
                <w:rFonts w:eastAsia="Calibri"/>
                <w:sz w:val="16"/>
                <w:szCs w:val="16"/>
                <w:lang w:eastAsia="en-US"/>
              </w:rPr>
            </w:pPr>
            <w:r w:rsidRPr="007D2234">
              <w:rPr>
                <w:rFonts w:eastAsia="Calibri"/>
                <w:sz w:val="16"/>
                <w:szCs w:val="16"/>
                <w:lang w:eastAsia="en-US"/>
              </w:rPr>
              <w:t xml:space="preserve">в </w:t>
            </w:r>
            <w:proofErr w:type="spellStart"/>
            <w:r w:rsidRPr="007D2234">
              <w:rPr>
                <w:rFonts w:eastAsia="Calibri"/>
                <w:sz w:val="16"/>
                <w:szCs w:val="16"/>
                <w:lang w:eastAsia="en-US"/>
              </w:rPr>
              <w:t>т.ч</w:t>
            </w:r>
            <w:proofErr w:type="spellEnd"/>
            <w:r w:rsidRPr="007D2234">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1 080,0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270,0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270,0</w:t>
            </w:r>
          </w:p>
        </w:tc>
        <w:tc>
          <w:tcPr>
            <w:tcW w:w="779"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270,0</w:t>
            </w:r>
          </w:p>
        </w:tc>
        <w:tc>
          <w:tcPr>
            <w:tcW w:w="78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270,0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rPr>
                <w:rFonts w:eastAsia="Calibri"/>
                <w:sz w:val="16"/>
                <w:szCs w:val="16"/>
                <w:lang w:eastAsia="en-US"/>
              </w:rPr>
            </w:pPr>
            <w:r w:rsidRPr="007D2234">
              <w:rPr>
                <w:sz w:val="16"/>
                <w:szCs w:val="16"/>
              </w:rPr>
              <w:t>Количество исполняемых функций и оказываемых услуг, 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73</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73</w:t>
            </w:r>
          </w:p>
        </w:tc>
        <w:tc>
          <w:tcPr>
            <w:tcW w:w="496"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73</w:t>
            </w:r>
          </w:p>
        </w:tc>
        <w:tc>
          <w:tcPr>
            <w:tcW w:w="496"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73</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rFonts w:eastAsia="Calibri"/>
                <w:sz w:val="16"/>
                <w:szCs w:val="16"/>
                <w:lang w:eastAsia="en-US"/>
              </w:rPr>
            </w:pPr>
          </w:p>
        </w:tc>
      </w:tr>
      <w:tr w:rsidR="007D2234" w:rsidRPr="007D2234" w:rsidTr="007D2234">
        <w:tc>
          <w:tcPr>
            <w:tcW w:w="425" w:type="dxa"/>
            <w:tcBorders>
              <w:top w:val="single" w:sz="4" w:space="0" w:color="auto"/>
              <w:left w:val="single" w:sz="4" w:space="0" w:color="auto"/>
              <w:bottom w:val="single" w:sz="4" w:space="0" w:color="auto"/>
              <w:right w:val="single" w:sz="4" w:space="0" w:color="auto"/>
            </w:tcBorders>
            <w:vAlign w:val="center"/>
          </w:tcPr>
          <w:p w:rsidR="007D2234" w:rsidRPr="007D2234" w:rsidRDefault="007D2234" w:rsidP="007D2234">
            <w:pPr>
              <w:autoSpaceDE w:val="0"/>
              <w:autoSpaceDN w:val="0"/>
              <w:adjustRightInd w:val="0"/>
              <w:jc w:val="center"/>
              <w:rPr>
                <w:rFonts w:eastAsia="Calibri"/>
                <w:sz w:val="16"/>
                <w:szCs w:val="16"/>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rPr>
                <w:rFonts w:eastAsia="Calibri"/>
                <w:sz w:val="16"/>
                <w:szCs w:val="16"/>
                <w:lang w:eastAsia="en-US"/>
              </w:rPr>
            </w:pPr>
            <w:r w:rsidRPr="007D2234">
              <w:rPr>
                <w:rFonts w:eastAsia="Calibri"/>
                <w:sz w:val="16"/>
                <w:szCs w:val="16"/>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7D2234" w:rsidRPr="007D2234" w:rsidRDefault="007D2234" w:rsidP="007D2234">
            <w:pPr>
              <w:autoSpaceDE w:val="0"/>
              <w:autoSpaceDN w:val="0"/>
              <w:adjustRightInd w:val="0"/>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rPr>
                <w:rFonts w:eastAsia="Calibri"/>
                <w:sz w:val="16"/>
                <w:szCs w:val="16"/>
                <w:lang w:eastAsia="en-US"/>
              </w:rPr>
            </w:pPr>
            <w:r w:rsidRPr="007D2234">
              <w:rPr>
                <w:rFonts w:eastAsia="Calibri"/>
                <w:sz w:val="16"/>
                <w:szCs w:val="16"/>
                <w:lang w:eastAsia="en-US"/>
              </w:rPr>
              <w:t xml:space="preserve">Всего:        </w:t>
            </w:r>
          </w:p>
          <w:p w:rsidR="007D2234" w:rsidRPr="007D2234" w:rsidRDefault="007D2234" w:rsidP="007D2234">
            <w:pPr>
              <w:autoSpaceDE w:val="0"/>
              <w:autoSpaceDN w:val="0"/>
              <w:adjustRightInd w:val="0"/>
              <w:rPr>
                <w:rFonts w:eastAsia="Calibri"/>
                <w:sz w:val="16"/>
                <w:szCs w:val="16"/>
                <w:lang w:eastAsia="en-US"/>
              </w:rPr>
            </w:pPr>
            <w:r w:rsidRPr="007D2234">
              <w:rPr>
                <w:rFonts w:eastAsia="Calibri"/>
                <w:sz w:val="16"/>
                <w:szCs w:val="16"/>
                <w:lang w:eastAsia="en-US"/>
              </w:rPr>
              <w:t xml:space="preserve">в </w:t>
            </w:r>
            <w:proofErr w:type="spellStart"/>
            <w:r w:rsidRPr="007D2234">
              <w:rPr>
                <w:rFonts w:eastAsia="Calibri"/>
                <w:sz w:val="16"/>
                <w:szCs w:val="16"/>
                <w:lang w:eastAsia="en-US"/>
              </w:rPr>
              <w:t>т.ч</w:t>
            </w:r>
            <w:proofErr w:type="spellEnd"/>
            <w:r w:rsidRPr="007D2234">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135 870,0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33 967,5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33 967,5</w:t>
            </w:r>
          </w:p>
        </w:tc>
        <w:tc>
          <w:tcPr>
            <w:tcW w:w="779"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33 967,5</w:t>
            </w:r>
          </w:p>
        </w:tc>
        <w:tc>
          <w:tcPr>
            <w:tcW w:w="780"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sz w:val="16"/>
                <w:szCs w:val="16"/>
                <w:lang w:eastAsia="en-US"/>
              </w:rPr>
            </w:pPr>
            <w:r w:rsidRPr="007D2234">
              <w:rPr>
                <w:rFonts w:eastAsia="Calibri"/>
                <w:sz w:val="16"/>
                <w:szCs w:val="16"/>
                <w:lang w:eastAsia="en-US"/>
              </w:rPr>
              <w:t>33 967,5</w:t>
            </w:r>
          </w:p>
        </w:tc>
        <w:tc>
          <w:tcPr>
            <w:tcW w:w="2693" w:type="dxa"/>
            <w:tcBorders>
              <w:top w:val="single" w:sz="4" w:space="0" w:color="auto"/>
              <w:left w:val="single" w:sz="4" w:space="0" w:color="auto"/>
              <w:bottom w:val="single" w:sz="4" w:space="0" w:color="auto"/>
              <w:right w:val="single" w:sz="4" w:space="0" w:color="auto"/>
            </w:tcBorders>
            <w:vAlign w:val="center"/>
          </w:tcPr>
          <w:p w:rsidR="007D2234" w:rsidRPr="007D2234" w:rsidRDefault="007D2234" w:rsidP="007D2234">
            <w:pPr>
              <w:autoSpaceDE w:val="0"/>
              <w:autoSpaceDN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7D2234" w:rsidRPr="007D2234" w:rsidRDefault="007D2234" w:rsidP="007D2234">
            <w:pPr>
              <w:autoSpaceDE w:val="0"/>
              <w:autoSpaceDN w:val="0"/>
              <w:adjustRightInd w:val="0"/>
              <w:jc w:val="cente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D2234" w:rsidRPr="007D2234" w:rsidRDefault="007D2234" w:rsidP="007D2234">
            <w:pPr>
              <w:autoSpaceDE w:val="0"/>
              <w:autoSpaceDN w:val="0"/>
              <w:adjustRightInd w:val="0"/>
              <w:jc w:val="center"/>
              <w:rPr>
                <w:rFonts w:eastAsia="Calibri"/>
                <w:sz w:val="16"/>
                <w:szCs w:val="16"/>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D2234" w:rsidRPr="007D2234" w:rsidRDefault="007D2234" w:rsidP="007D2234">
            <w:pPr>
              <w:autoSpaceDE w:val="0"/>
              <w:autoSpaceDN w:val="0"/>
              <w:adjustRightInd w:val="0"/>
              <w:jc w:val="center"/>
              <w:rPr>
                <w:rFonts w:eastAsia="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D2234" w:rsidRPr="007D2234" w:rsidRDefault="007D2234" w:rsidP="007D2234">
            <w:pPr>
              <w:autoSpaceDE w:val="0"/>
              <w:autoSpaceDN w:val="0"/>
              <w:adjustRightInd w:val="0"/>
              <w:jc w:val="center"/>
              <w:rPr>
                <w:rFonts w:eastAsia="Calibri"/>
                <w:sz w:val="16"/>
                <w:szCs w:val="16"/>
                <w:lang w:eastAsia="en-US"/>
              </w:rPr>
            </w:pPr>
          </w:p>
        </w:tc>
      </w:tr>
    </w:tbl>
    <w:p w:rsidR="007D2234" w:rsidRPr="007D2234" w:rsidRDefault="007D2234" w:rsidP="007D2234">
      <w:pPr>
        <w:widowControl w:val="0"/>
        <w:tabs>
          <w:tab w:val="left" w:pos="902"/>
          <w:tab w:val="left" w:pos="993"/>
        </w:tabs>
        <w:autoSpaceDE w:val="0"/>
        <w:autoSpaceDN w:val="0"/>
        <w:adjustRightInd w:val="0"/>
        <w:jc w:val="both"/>
        <w:rPr>
          <w:sz w:val="28"/>
          <w:szCs w:val="28"/>
          <w:lang w:eastAsia="en-US"/>
        </w:rPr>
      </w:pPr>
    </w:p>
    <w:p w:rsidR="007D2234" w:rsidRPr="007D2234" w:rsidRDefault="007D2234" w:rsidP="007D2234">
      <w:pPr>
        <w:widowControl w:val="0"/>
        <w:tabs>
          <w:tab w:val="left" w:pos="902"/>
          <w:tab w:val="left" w:pos="993"/>
        </w:tabs>
        <w:autoSpaceDE w:val="0"/>
        <w:autoSpaceDN w:val="0"/>
        <w:adjustRightInd w:val="0"/>
        <w:jc w:val="both"/>
        <w:rPr>
          <w:sz w:val="28"/>
          <w:szCs w:val="28"/>
          <w:lang w:eastAsia="en-US"/>
        </w:rPr>
      </w:pPr>
    </w:p>
    <w:p w:rsidR="007D2234" w:rsidRPr="007D2234" w:rsidRDefault="007D2234" w:rsidP="007D2234">
      <w:pPr>
        <w:tabs>
          <w:tab w:val="left" w:pos="1134"/>
        </w:tabs>
        <w:autoSpaceDE w:val="0"/>
        <w:autoSpaceDN w:val="0"/>
        <w:adjustRightInd w:val="0"/>
        <w:ind w:firstLine="851"/>
        <w:jc w:val="center"/>
        <w:outlineLvl w:val="0"/>
        <w:rPr>
          <w:sz w:val="28"/>
          <w:szCs w:val="28"/>
          <w:lang w:eastAsia="x-none"/>
        </w:rPr>
      </w:pPr>
      <w:r w:rsidRPr="007D2234">
        <w:rPr>
          <w:sz w:val="28"/>
          <w:szCs w:val="28"/>
          <w:lang w:eastAsia="x-none"/>
        </w:rPr>
        <w:t>_____________________________</w:t>
      </w:r>
    </w:p>
    <w:p w:rsidR="007D2234" w:rsidRPr="007D2234" w:rsidRDefault="007D2234" w:rsidP="007D2234">
      <w:pPr>
        <w:tabs>
          <w:tab w:val="left" w:pos="1134"/>
        </w:tabs>
        <w:jc w:val="both"/>
        <w:rPr>
          <w:sz w:val="28"/>
        </w:rPr>
      </w:pPr>
    </w:p>
    <w:p w:rsidR="007D2234" w:rsidRPr="007D2234" w:rsidRDefault="007D2234" w:rsidP="007D2234">
      <w:pPr>
        <w:rPr>
          <w:bCs/>
          <w:sz w:val="28"/>
          <w:szCs w:val="28"/>
        </w:rPr>
      </w:pPr>
    </w:p>
    <w:p w:rsidR="007D2234" w:rsidRPr="007D2234" w:rsidRDefault="007D2234" w:rsidP="007D2234">
      <w:pPr>
        <w:widowControl w:val="0"/>
        <w:autoSpaceDE w:val="0"/>
        <w:autoSpaceDN w:val="0"/>
        <w:adjustRightInd w:val="0"/>
        <w:rPr>
          <w:bCs/>
          <w:sz w:val="28"/>
          <w:szCs w:val="28"/>
        </w:rPr>
      </w:pPr>
    </w:p>
    <w:p w:rsidR="0027586C" w:rsidRPr="0027586C" w:rsidRDefault="00E800E6" w:rsidP="00AC4C57">
      <w:pPr>
        <w:tabs>
          <w:tab w:val="left" w:pos="8035"/>
        </w:tabs>
        <w:jc w:val="both"/>
      </w:pPr>
      <w:r>
        <w:rPr>
          <w:b/>
          <w:sz w:val="28"/>
        </w:rPr>
        <w:t xml:space="preserve">                                                           </w:t>
      </w:r>
    </w:p>
    <w:sectPr w:rsidR="0027586C" w:rsidRPr="0027586C" w:rsidSect="007D2234">
      <w:type w:val="continuous"/>
      <w:pgSz w:w="16838" w:h="11906" w:orient="landscape" w:code="9"/>
      <w:pgMar w:top="1418" w:right="1134" w:bottom="851" w:left="1134" w:header="0"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D55" w:rsidRDefault="00CD4D55" w:rsidP="0014021E">
      <w:r>
        <w:separator/>
      </w:r>
    </w:p>
  </w:endnote>
  <w:endnote w:type="continuationSeparator" w:id="0">
    <w:p w:rsidR="00CD4D55" w:rsidRDefault="00CD4D55"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D55" w:rsidRDefault="00CD4D55" w:rsidP="0014021E">
      <w:r>
        <w:separator/>
      </w:r>
    </w:p>
  </w:footnote>
  <w:footnote w:type="continuationSeparator" w:id="0">
    <w:p w:rsidR="00CD4D55" w:rsidRDefault="00CD4D55" w:rsidP="00140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2F5" w:rsidRDefault="000C62F5">
    <w:pPr>
      <w:pStyle w:val="a8"/>
      <w:jc w:val="center"/>
    </w:pPr>
  </w:p>
  <w:p w:rsidR="000C62F5" w:rsidRDefault="000C62F5">
    <w:pPr>
      <w:pStyle w:val="a8"/>
      <w:jc w:val="center"/>
    </w:pPr>
  </w:p>
  <w:p w:rsidR="000C62F5" w:rsidRDefault="000C62F5">
    <w:pPr>
      <w:pStyle w:val="a8"/>
      <w:jc w:val="center"/>
    </w:pPr>
  </w:p>
  <w:p w:rsidR="000C62F5" w:rsidRDefault="000C62F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B3513C"/>
    <w:multiLevelType w:val="hybridMultilevel"/>
    <w:tmpl w:val="65AE6452"/>
    <w:lvl w:ilvl="0" w:tplc="AA202DDC">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D53DDC"/>
    <w:multiLevelType w:val="hybridMultilevel"/>
    <w:tmpl w:val="AC0CB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5" w15:restartNumberingAfterBreak="0">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E95796"/>
    <w:multiLevelType w:val="hybridMultilevel"/>
    <w:tmpl w:val="3AC638E6"/>
    <w:lvl w:ilvl="0" w:tplc="604CD3D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8" w15:restartNumberingAfterBreak="0">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19" w15:restartNumberingAfterBreak="0">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0" w15:restartNumberingAfterBreak="0">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2" w15:restartNumberingAfterBreak="0">
    <w:nsid w:val="543F3033"/>
    <w:multiLevelType w:val="hybridMultilevel"/>
    <w:tmpl w:val="ACA01B3E"/>
    <w:lvl w:ilvl="0" w:tplc="AA202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89D10E5"/>
    <w:multiLevelType w:val="hybridMultilevel"/>
    <w:tmpl w:val="8B6AD4DC"/>
    <w:lvl w:ilvl="0" w:tplc="D2EE8F9E">
      <w:start w:val="1"/>
      <w:numFmt w:val="bullet"/>
      <w:lvlText w:val=""/>
      <w:lvlJc w:val="left"/>
      <w:pPr>
        <w:ind w:left="7023" w:hanging="360"/>
      </w:pPr>
      <w:rPr>
        <w:rFonts w:ascii="Symbol" w:hAnsi="Symbol" w:hint="default"/>
      </w:rPr>
    </w:lvl>
    <w:lvl w:ilvl="1" w:tplc="04190003">
      <w:start w:val="1"/>
      <w:numFmt w:val="bullet"/>
      <w:lvlText w:val="o"/>
      <w:lvlJc w:val="left"/>
      <w:pPr>
        <w:ind w:left="7743" w:hanging="360"/>
      </w:pPr>
      <w:rPr>
        <w:rFonts w:ascii="Courier New" w:hAnsi="Courier New" w:cs="Courier New" w:hint="default"/>
      </w:rPr>
    </w:lvl>
    <w:lvl w:ilvl="2" w:tplc="04190005">
      <w:start w:val="1"/>
      <w:numFmt w:val="bullet"/>
      <w:lvlText w:val=""/>
      <w:lvlJc w:val="left"/>
      <w:pPr>
        <w:ind w:left="8463" w:hanging="360"/>
      </w:pPr>
      <w:rPr>
        <w:rFonts w:ascii="Wingdings" w:hAnsi="Wingdings" w:hint="default"/>
      </w:rPr>
    </w:lvl>
    <w:lvl w:ilvl="3" w:tplc="04190001">
      <w:start w:val="1"/>
      <w:numFmt w:val="bullet"/>
      <w:lvlText w:val=""/>
      <w:lvlJc w:val="left"/>
      <w:pPr>
        <w:ind w:left="9183" w:hanging="360"/>
      </w:pPr>
      <w:rPr>
        <w:rFonts w:ascii="Symbol" w:hAnsi="Symbol" w:hint="default"/>
      </w:rPr>
    </w:lvl>
    <w:lvl w:ilvl="4" w:tplc="04190003">
      <w:start w:val="1"/>
      <w:numFmt w:val="bullet"/>
      <w:lvlText w:val="o"/>
      <w:lvlJc w:val="left"/>
      <w:pPr>
        <w:ind w:left="9903" w:hanging="360"/>
      </w:pPr>
      <w:rPr>
        <w:rFonts w:ascii="Courier New" w:hAnsi="Courier New" w:cs="Courier New" w:hint="default"/>
      </w:rPr>
    </w:lvl>
    <w:lvl w:ilvl="5" w:tplc="04190005">
      <w:start w:val="1"/>
      <w:numFmt w:val="bullet"/>
      <w:lvlText w:val=""/>
      <w:lvlJc w:val="left"/>
      <w:pPr>
        <w:ind w:left="10623" w:hanging="360"/>
      </w:pPr>
      <w:rPr>
        <w:rFonts w:ascii="Wingdings" w:hAnsi="Wingdings" w:hint="default"/>
      </w:rPr>
    </w:lvl>
    <w:lvl w:ilvl="6" w:tplc="04190001">
      <w:start w:val="1"/>
      <w:numFmt w:val="bullet"/>
      <w:lvlText w:val=""/>
      <w:lvlJc w:val="left"/>
      <w:pPr>
        <w:ind w:left="11343" w:hanging="360"/>
      </w:pPr>
      <w:rPr>
        <w:rFonts w:ascii="Symbol" w:hAnsi="Symbol" w:hint="default"/>
      </w:rPr>
    </w:lvl>
    <w:lvl w:ilvl="7" w:tplc="04190003">
      <w:start w:val="1"/>
      <w:numFmt w:val="bullet"/>
      <w:lvlText w:val="o"/>
      <w:lvlJc w:val="left"/>
      <w:pPr>
        <w:ind w:left="12063" w:hanging="360"/>
      </w:pPr>
      <w:rPr>
        <w:rFonts w:ascii="Courier New" w:hAnsi="Courier New" w:cs="Courier New" w:hint="default"/>
      </w:rPr>
    </w:lvl>
    <w:lvl w:ilvl="8" w:tplc="04190005">
      <w:start w:val="1"/>
      <w:numFmt w:val="bullet"/>
      <w:lvlText w:val=""/>
      <w:lvlJc w:val="left"/>
      <w:pPr>
        <w:ind w:left="12783" w:hanging="360"/>
      </w:pPr>
      <w:rPr>
        <w:rFonts w:ascii="Wingdings" w:hAnsi="Wingdings" w:hint="default"/>
      </w:rPr>
    </w:lvl>
  </w:abstractNum>
  <w:abstractNum w:abstractNumId="28" w15:restartNumberingAfterBreak="0">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1" w15:restartNumberingAfterBreak="0">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31"/>
  </w:num>
  <w:num w:numId="4">
    <w:abstractNumId w:val="25"/>
  </w:num>
  <w:num w:numId="5">
    <w:abstractNumId w:val="20"/>
  </w:num>
  <w:num w:numId="6">
    <w:abstractNumId w:val="24"/>
  </w:num>
  <w:num w:numId="7">
    <w:abstractNumId w:val="10"/>
  </w:num>
  <w:num w:numId="8">
    <w:abstractNumId w:val="7"/>
  </w:num>
  <w:num w:numId="9">
    <w:abstractNumId w:val="5"/>
  </w:num>
  <w:num w:numId="10">
    <w:abstractNumId w:val="6"/>
  </w:num>
  <w:num w:numId="11">
    <w:abstractNumId w:val="14"/>
  </w:num>
  <w:num w:numId="12">
    <w:abstractNumId w:val="3"/>
  </w:num>
  <w:num w:numId="13">
    <w:abstractNumId w:val="26"/>
  </w:num>
  <w:num w:numId="14">
    <w:abstractNumId w:val="11"/>
  </w:num>
  <w:num w:numId="15">
    <w:abstractNumId w:val="13"/>
  </w:num>
  <w:num w:numId="16">
    <w:abstractNumId w:val="4"/>
  </w:num>
  <w:num w:numId="17">
    <w:abstractNumId w:val="23"/>
  </w:num>
  <w:num w:numId="18">
    <w:abstractNumId w:val="34"/>
  </w:num>
  <w:num w:numId="19">
    <w:abstractNumId w:val="8"/>
  </w:num>
  <w:num w:numId="20">
    <w:abstractNumId w:val="0"/>
  </w:num>
  <w:num w:numId="21">
    <w:abstractNumId w:val="28"/>
  </w:num>
  <w:num w:numId="22">
    <w:abstractNumId w:val="1"/>
  </w:num>
  <w:num w:numId="23">
    <w:abstractNumId w:val="15"/>
  </w:num>
  <w:num w:numId="24">
    <w:abstractNumId w:val="33"/>
  </w:num>
  <w:num w:numId="25">
    <w:abstractNumId w:val="12"/>
  </w:num>
  <w:num w:numId="26">
    <w:abstractNumId w:val="22"/>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0"/>
  </w:num>
  <w:num w:numId="37">
    <w:abstractNumId w:val="29"/>
  </w:num>
  <w:num w:numId="38">
    <w:abstractNumId w:val="29"/>
  </w:num>
  <w:num w:numId="39">
    <w:abstractNumId w:val="9"/>
  </w:num>
  <w:num w:numId="40">
    <w:abstractNumId w:val="9"/>
  </w:num>
  <w:num w:numId="41">
    <w:abstractNumId w:val="27"/>
  </w:num>
  <w:num w:numId="42">
    <w:abstractNumId w:val="27"/>
  </w:num>
  <w:num w:numId="43">
    <w:abstractNumId w:val="1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882"/>
    <w:rsid w:val="00000D1B"/>
    <w:rsid w:val="00005DD6"/>
    <w:rsid w:val="00007C52"/>
    <w:rsid w:val="00013DB7"/>
    <w:rsid w:val="00014213"/>
    <w:rsid w:val="00023CE1"/>
    <w:rsid w:val="00037188"/>
    <w:rsid w:val="0004448A"/>
    <w:rsid w:val="000446F5"/>
    <w:rsid w:val="000631CD"/>
    <w:rsid w:val="00064A6A"/>
    <w:rsid w:val="0007073D"/>
    <w:rsid w:val="00071CF5"/>
    <w:rsid w:val="00072B19"/>
    <w:rsid w:val="00073694"/>
    <w:rsid w:val="0007508E"/>
    <w:rsid w:val="000763B0"/>
    <w:rsid w:val="00090371"/>
    <w:rsid w:val="00093AE4"/>
    <w:rsid w:val="00096917"/>
    <w:rsid w:val="00097372"/>
    <w:rsid w:val="000A792B"/>
    <w:rsid w:val="000B0BFD"/>
    <w:rsid w:val="000C62F5"/>
    <w:rsid w:val="000D01C9"/>
    <w:rsid w:val="000D0337"/>
    <w:rsid w:val="000D44C1"/>
    <w:rsid w:val="000E0AA4"/>
    <w:rsid w:val="000E4066"/>
    <w:rsid w:val="000F0233"/>
    <w:rsid w:val="001065F2"/>
    <w:rsid w:val="0010766A"/>
    <w:rsid w:val="00116C31"/>
    <w:rsid w:val="00126A66"/>
    <w:rsid w:val="001309EE"/>
    <w:rsid w:val="00134D4F"/>
    <w:rsid w:val="0014021E"/>
    <w:rsid w:val="00152C6B"/>
    <w:rsid w:val="001530E5"/>
    <w:rsid w:val="00153F28"/>
    <w:rsid w:val="001555BB"/>
    <w:rsid w:val="00156ACF"/>
    <w:rsid w:val="00162160"/>
    <w:rsid w:val="00164064"/>
    <w:rsid w:val="00165635"/>
    <w:rsid w:val="00174DF2"/>
    <w:rsid w:val="00180196"/>
    <w:rsid w:val="00186F6B"/>
    <w:rsid w:val="00196F5D"/>
    <w:rsid w:val="00197057"/>
    <w:rsid w:val="001A10F5"/>
    <w:rsid w:val="001A37CF"/>
    <w:rsid w:val="001A545E"/>
    <w:rsid w:val="001A5EDF"/>
    <w:rsid w:val="001A70B7"/>
    <w:rsid w:val="001C337B"/>
    <w:rsid w:val="001C3AD7"/>
    <w:rsid w:val="001C4093"/>
    <w:rsid w:val="001D36B3"/>
    <w:rsid w:val="001D4749"/>
    <w:rsid w:val="001D6C97"/>
    <w:rsid w:val="001E01A7"/>
    <w:rsid w:val="001E0BD2"/>
    <w:rsid w:val="001E0ED4"/>
    <w:rsid w:val="001F020D"/>
    <w:rsid w:val="001F666B"/>
    <w:rsid w:val="00202D0D"/>
    <w:rsid w:val="00204105"/>
    <w:rsid w:val="0020620D"/>
    <w:rsid w:val="002140CF"/>
    <w:rsid w:val="00225F2B"/>
    <w:rsid w:val="002271B0"/>
    <w:rsid w:val="00237A83"/>
    <w:rsid w:val="002521BA"/>
    <w:rsid w:val="00252E91"/>
    <w:rsid w:val="002626EE"/>
    <w:rsid w:val="002633AC"/>
    <w:rsid w:val="002656D7"/>
    <w:rsid w:val="0026612A"/>
    <w:rsid w:val="00271C97"/>
    <w:rsid w:val="002751B2"/>
    <w:rsid w:val="0027586C"/>
    <w:rsid w:val="002801FB"/>
    <w:rsid w:val="00280516"/>
    <w:rsid w:val="0028162A"/>
    <w:rsid w:val="00285213"/>
    <w:rsid w:val="00296FF4"/>
    <w:rsid w:val="002A3069"/>
    <w:rsid w:val="002B0EAB"/>
    <w:rsid w:val="002D2C6E"/>
    <w:rsid w:val="002D3EEE"/>
    <w:rsid w:val="002D49E3"/>
    <w:rsid w:val="002D630C"/>
    <w:rsid w:val="002D7867"/>
    <w:rsid w:val="002E067A"/>
    <w:rsid w:val="002E0E94"/>
    <w:rsid w:val="002E2799"/>
    <w:rsid w:val="002E6AD8"/>
    <w:rsid w:val="002E7AFD"/>
    <w:rsid w:val="002F4A68"/>
    <w:rsid w:val="002F70A3"/>
    <w:rsid w:val="00301460"/>
    <w:rsid w:val="00303760"/>
    <w:rsid w:val="003071C6"/>
    <w:rsid w:val="00310E9C"/>
    <w:rsid w:val="00313FE6"/>
    <w:rsid w:val="00316DEE"/>
    <w:rsid w:val="003249E2"/>
    <w:rsid w:val="00324F9D"/>
    <w:rsid w:val="00325F80"/>
    <w:rsid w:val="00341BE1"/>
    <w:rsid w:val="00343AD9"/>
    <w:rsid w:val="003468D0"/>
    <w:rsid w:val="003476C4"/>
    <w:rsid w:val="003514E5"/>
    <w:rsid w:val="0035290F"/>
    <w:rsid w:val="00353EA3"/>
    <w:rsid w:val="003605E2"/>
    <w:rsid w:val="00366535"/>
    <w:rsid w:val="00385F99"/>
    <w:rsid w:val="003864BA"/>
    <w:rsid w:val="0039048C"/>
    <w:rsid w:val="00396527"/>
    <w:rsid w:val="003A10D0"/>
    <w:rsid w:val="003A1715"/>
    <w:rsid w:val="003A6A71"/>
    <w:rsid w:val="003B1605"/>
    <w:rsid w:val="003B2109"/>
    <w:rsid w:val="003C551C"/>
    <w:rsid w:val="003D1B75"/>
    <w:rsid w:val="003D68F1"/>
    <w:rsid w:val="003E016C"/>
    <w:rsid w:val="003E383C"/>
    <w:rsid w:val="003F68CA"/>
    <w:rsid w:val="003F76FE"/>
    <w:rsid w:val="00417414"/>
    <w:rsid w:val="004205B6"/>
    <w:rsid w:val="00430B30"/>
    <w:rsid w:val="004310E5"/>
    <w:rsid w:val="00434D8C"/>
    <w:rsid w:val="004351E7"/>
    <w:rsid w:val="00436ED5"/>
    <w:rsid w:val="00437757"/>
    <w:rsid w:val="00440899"/>
    <w:rsid w:val="00442556"/>
    <w:rsid w:val="00445010"/>
    <w:rsid w:val="004550BD"/>
    <w:rsid w:val="004551CE"/>
    <w:rsid w:val="00455C43"/>
    <w:rsid w:val="0046261B"/>
    <w:rsid w:val="0047274C"/>
    <w:rsid w:val="00473EA7"/>
    <w:rsid w:val="004744E1"/>
    <w:rsid w:val="0047736A"/>
    <w:rsid w:val="004853AD"/>
    <w:rsid w:val="00485A6B"/>
    <w:rsid w:val="004A2521"/>
    <w:rsid w:val="004A63C9"/>
    <w:rsid w:val="004A775A"/>
    <w:rsid w:val="004B7C4E"/>
    <w:rsid w:val="004C12C6"/>
    <w:rsid w:val="004C154C"/>
    <w:rsid w:val="004C5067"/>
    <w:rsid w:val="004D5C3B"/>
    <w:rsid w:val="004D6FA7"/>
    <w:rsid w:val="004E5282"/>
    <w:rsid w:val="004F14DC"/>
    <w:rsid w:val="004F1D55"/>
    <w:rsid w:val="005014F7"/>
    <w:rsid w:val="00504B1C"/>
    <w:rsid w:val="00505F95"/>
    <w:rsid w:val="0050785D"/>
    <w:rsid w:val="00511228"/>
    <w:rsid w:val="00512A5C"/>
    <w:rsid w:val="005141AD"/>
    <w:rsid w:val="005168BD"/>
    <w:rsid w:val="0052746F"/>
    <w:rsid w:val="005355DC"/>
    <w:rsid w:val="00540052"/>
    <w:rsid w:val="005468B2"/>
    <w:rsid w:val="005513E0"/>
    <w:rsid w:val="00553CBB"/>
    <w:rsid w:val="0055797E"/>
    <w:rsid w:val="00567D05"/>
    <w:rsid w:val="00575BA7"/>
    <w:rsid w:val="0057685F"/>
    <w:rsid w:val="00577B80"/>
    <w:rsid w:val="00583262"/>
    <w:rsid w:val="005930AE"/>
    <w:rsid w:val="00594372"/>
    <w:rsid w:val="0059476E"/>
    <w:rsid w:val="005A2A24"/>
    <w:rsid w:val="005A6EA9"/>
    <w:rsid w:val="005A78F8"/>
    <w:rsid w:val="005B0673"/>
    <w:rsid w:val="005B5E0E"/>
    <w:rsid w:val="005C4CD5"/>
    <w:rsid w:val="005D47AC"/>
    <w:rsid w:val="005E01CD"/>
    <w:rsid w:val="005E1EF0"/>
    <w:rsid w:val="005E2325"/>
    <w:rsid w:val="005F0525"/>
    <w:rsid w:val="005F584B"/>
    <w:rsid w:val="005F7D97"/>
    <w:rsid w:val="00606061"/>
    <w:rsid w:val="00611C4B"/>
    <w:rsid w:val="00617A81"/>
    <w:rsid w:val="00623369"/>
    <w:rsid w:val="0063626A"/>
    <w:rsid w:val="00662011"/>
    <w:rsid w:val="00665357"/>
    <w:rsid w:val="00671B4E"/>
    <w:rsid w:val="00671BB0"/>
    <w:rsid w:val="006764EE"/>
    <w:rsid w:val="006818D2"/>
    <w:rsid w:val="00681939"/>
    <w:rsid w:val="0068501C"/>
    <w:rsid w:val="00686D48"/>
    <w:rsid w:val="0069553C"/>
    <w:rsid w:val="006A3DD3"/>
    <w:rsid w:val="006A5DB1"/>
    <w:rsid w:val="006A7277"/>
    <w:rsid w:val="006B1C91"/>
    <w:rsid w:val="006B48E0"/>
    <w:rsid w:val="006C2613"/>
    <w:rsid w:val="006C2A7C"/>
    <w:rsid w:val="006D124A"/>
    <w:rsid w:val="006D40B0"/>
    <w:rsid w:val="006D7284"/>
    <w:rsid w:val="006D729E"/>
    <w:rsid w:val="006E3158"/>
    <w:rsid w:val="006E4719"/>
    <w:rsid w:val="006E6314"/>
    <w:rsid w:val="006E7511"/>
    <w:rsid w:val="006F2AC3"/>
    <w:rsid w:val="006F2D1D"/>
    <w:rsid w:val="0070025E"/>
    <w:rsid w:val="00704A68"/>
    <w:rsid w:val="007057FD"/>
    <w:rsid w:val="00712410"/>
    <w:rsid w:val="00720D78"/>
    <w:rsid w:val="00721D21"/>
    <w:rsid w:val="00723666"/>
    <w:rsid w:val="00724733"/>
    <w:rsid w:val="00725BB2"/>
    <w:rsid w:val="00727476"/>
    <w:rsid w:val="00732FA7"/>
    <w:rsid w:val="007344A2"/>
    <w:rsid w:val="007350B3"/>
    <w:rsid w:val="00753B57"/>
    <w:rsid w:val="00756F1A"/>
    <w:rsid w:val="00767716"/>
    <w:rsid w:val="00767D00"/>
    <w:rsid w:val="00782A19"/>
    <w:rsid w:val="007A684A"/>
    <w:rsid w:val="007C4060"/>
    <w:rsid w:val="007C5C87"/>
    <w:rsid w:val="007D2234"/>
    <w:rsid w:val="007E2980"/>
    <w:rsid w:val="007F323D"/>
    <w:rsid w:val="007F5373"/>
    <w:rsid w:val="00801EBB"/>
    <w:rsid w:val="00806EBC"/>
    <w:rsid w:val="0081125F"/>
    <w:rsid w:val="00814333"/>
    <w:rsid w:val="008162B6"/>
    <w:rsid w:val="00816A0A"/>
    <w:rsid w:val="00823715"/>
    <w:rsid w:val="008248FB"/>
    <w:rsid w:val="00825D5E"/>
    <w:rsid w:val="00831524"/>
    <w:rsid w:val="00842C8D"/>
    <w:rsid w:val="00844168"/>
    <w:rsid w:val="008456CB"/>
    <w:rsid w:val="008474D6"/>
    <w:rsid w:val="00847BCB"/>
    <w:rsid w:val="00852793"/>
    <w:rsid w:val="0085761F"/>
    <w:rsid w:val="00862A05"/>
    <w:rsid w:val="0086338E"/>
    <w:rsid w:val="00864C34"/>
    <w:rsid w:val="00864F08"/>
    <w:rsid w:val="00865F06"/>
    <w:rsid w:val="008669B6"/>
    <w:rsid w:val="00866A7E"/>
    <w:rsid w:val="00871A37"/>
    <w:rsid w:val="00872948"/>
    <w:rsid w:val="008B51D3"/>
    <w:rsid w:val="008C0DFF"/>
    <w:rsid w:val="008C0F8A"/>
    <w:rsid w:val="008C2CFA"/>
    <w:rsid w:val="008C4850"/>
    <w:rsid w:val="008C6B31"/>
    <w:rsid w:val="008D0E18"/>
    <w:rsid w:val="008D1C1A"/>
    <w:rsid w:val="008E1EBC"/>
    <w:rsid w:val="008E7981"/>
    <w:rsid w:val="008F0564"/>
    <w:rsid w:val="008F784B"/>
    <w:rsid w:val="00903B68"/>
    <w:rsid w:val="00916453"/>
    <w:rsid w:val="009208A8"/>
    <w:rsid w:val="00923FD3"/>
    <w:rsid w:val="00927585"/>
    <w:rsid w:val="00930115"/>
    <w:rsid w:val="00932C45"/>
    <w:rsid w:val="0093384D"/>
    <w:rsid w:val="009363CA"/>
    <w:rsid w:val="00940984"/>
    <w:rsid w:val="00942D00"/>
    <w:rsid w:val="00944DEA"/>
    <w:rsid w:val="00967BD0"/>
    <w:rsid w:val="00971767"/>
    <w:rsid w:val="00974C59"/>
    <w:rsid w:val="009831B4"/>
    <w:rsid w:val="009834F3"/>
    <w:rsid w:val="009856B1"/>
    <w:rsid w:val="009871FD"/>
    <w:rsid w:val="00996367"/>
    <w:rsid w:val="009A166C"/>
    <w:rsid w:val="009A1F32"/>
    <w:rsid w:val="009A30AD"/>
    <w:rsid w:val="009A681F"/>
    <w:rsid w:val="009A6A5F"/>
    <w:rsid w:val="009A6BB6"/>
    <w:rsid w:val="009A7532"/>
    <w:rsid w:val="009C5225"/>
    <w:rsid w:val="009C6B17"/>
    <w:rsid w:val="009C7AF8"/>
    <w:rsid w:val="009D247D"/>
    <w:rsid w:val="009D4416"/>
    <w:rsid w:val="009E6F4B"/>
    <w:rsid w:val="009F278F"/>
    <w:rsid w:val="009F31F6"/>
    <w:rsid w:val="009F5F3E"/>
    <w:rsid w:val="00A00B3D"/>
    <w:rsid w:val="00A05889"/>
    <w:rsid w:val="00A12452"/>
    <w:rsid w:val="00A1425B"/>
    <w:rsid w:val="00A175C2"/>
    <w:rsid w:val="00A21A6A"/>
    <w:rsid w:val="00A21D11"/>
    <w:rsid w:val="00A21EC7"/>
    <w:rsid w:val="00A25069"/>
    <w:rsid w:val="00A301A5"/>
    <w:rsid w:val="00A31F50"/>
    <w:rsid w:val="00A36740"/>
    <w:rsid w:val="00A40B0B"/>
    <w:rsid w:val="00A4244D"/>
    <w:rsid w:val="00A66015"/>
    <w:rsid w:val="00A7276B"/>
    <w:rsid w:val="00A87B63"/>
    <w:rsid w:val="00A95B62"/>
    <w:rsid w:val="00AA71A4"/>
    <w:rsid w:val="00AB5979"/>
    <w:rsid w:val="00AB756F"/>
    <w:rsid w:val="00AC08AE"/>
    <w:rsid w:val="00AC4C57"/>
    <w:rsid w:val="00AD027C"/>
    <w:rsid w:val="00AD03FB"/>
    <w:rsid w:val="00AD3431"/>
    <w:rsid w:val="00AE0F0C"/>
    <w:rsid w:val="00AF1FB8"/>
    <w:rsid w:val="00AF4A8D"/>
    <w:rsid w:val="00AF5744"/>
    <w:rsid w:val="00AF67AE"/>
    <w:rsid w:val="00B00FCA"/>
    <w:rsid w:val="00B079B9"/>
    <w:rsid w:val="00B1039E"/>
    <w:rsid w:val="00B2078E"/>
    <w:rsid w:val="00B213FD"/>
    <w:rsid w:val="00B24219"/>
    <w:rsid w:val="00B2460C"/>
    <w:rsid w:val="00B27CFC"/>
    <w:rsid w:val="00B31D09"/>
    <w:rsid w:val="00B32948"/>
    <w:rsid w:val="00B43645"/>
    <w:rsid w:val="00B46903"/>
    <w:rsid w:val="00B510F8"/>
    <w:rsid w:val="00B66588"/>
    <w:rsid w:val="00B66993"/>
    <w:rsid w:val="00B72862"/>
    <w:rsid w:val="00B76BCD"/>
    <w:rsid w:val="00B80EDC"/>
    <w:rsid w:val="00B816BB"/>
    <w:rsid w:val="00B94E26"/>
    <w:rsid w:val="00BA1089"/>
    <w:rsid w:val="00BA2253"/>
    <w:rsid w:val="00BB2E33"/>
    <w:rsid w:val="00BB6333"/>
    <w:rsid w:val="00BD1402"/>
    <w:rsid w:val="00BD7DFA"/>
    <w:rsid w:val="00BF000B"/>
    <w:rsid w:val="00C00010"/>
    <w:rsid w:val="00C01568"/>
    <w:rsid w:val="00C06B33"/>
    <w:rsid w:val="00C11BE5"/>
    <w:rsid w:val="00C14A50"/>
    <w:rsid w:val="00C15D5E"/>
    <w:rsid w:val="00C17FE2"/>
    <w:rsid w:val="00C2097D"/>
    <w:rsid w:val="00C2133B"/>
    <w:rsid w:val="00C21C5C"/>
    <w:rsid w:val="00C2241E"/>
    <w:rsid w:val="00C24EAF"/>
    <w:rsid w:val="00C31700"/>
    <w:rsid w:val="00C31A31"/>
    <w:rsid w:val="00C33E5B"/>
    <w:rsid w:val="00C42E1E"/>
    <w:rsid w:val="00C51310"/>
    <w:rsid w:val="00C6439E"/>
    <w:rsid w:val="00C66A3D"/>
    <w:rsid w:val="00C76AC6"/>
    <w:rsid w:val="00C775F3"/>
    <w:rsid w:val="00C80C1E"/>
    <w:rsid w:val="00C9205B"/>
    <w:rsid w:val="00C9289A"/>
    <w:rsid w:val="00C92B71"/>
    <w:rsid w:val="00C93CAD"/>
    <w:rsid w:val="00CA3702"/>
    <w:rsid w:val="00CA582F"/>
    <w:rsid w:val="00CB4DB1"/>
    <w:rsid w:val="00CB69B4"/>
    <w:rsid w:val="00CC721A"/>
    <w:rsid w:val="00CD4D55"/>
    <w:rsid w:val="00CE06E7"/>
    <w:rsid w:val="00CE0954"/>
    <w:rsid w:val="00CE7787"/>
    <w:rsid w:val="00D07E93"/>
    <w:rsid w:val="00D127BE"/>
    <w:rsid w:val="00D12D17"/>
    <w:rsid w:val="00D26B0D"/>
    <w:rsid w:val="00D328FD"/>
    <w:rsid w:val="00D37B71"/>
    <w:rsid w:val="00D40B34"/>
    <w:rsid w:val="00D41A58"/>
    <w:rsid w:val="00D45318"/>
    <w:rsid w:val="00D465D8"/>
    <w:rsid w:val="00D46B88"/>
    <w:rsid w:val="00D51656"/>
    <w:rsid w:val="00D61A33"/>
    <w:rsid w:val="00D62BC5"/>
    <w:rsid w:val="00D64D09"/>
    <w:rsid w:val="00D67298"/>
    <w:rsid w:val="00D70D15"/>
    <w:rsid w:val="00D80FE8"/>
    <w:rsid w:val="00D84D71"/>
    <w:rsid w:val="00D872BB"/>
    <w:rsid w:val="00D87BA6"/>
    <w:rsid w:val="00DA493F"/>
    <w:rsid w:val="00DA65C5"/>
    <w:rsid w:val="00DA6A74"/>
    <w:rsid w:val="00DA6E25"/>
    <w:rsid w:val="00DB5E67"/>
    <w:rsid w:val="00DC0B92"/>
    <w:rsid w:val="00DC6868"/>
    <w:rsid w:val="00DD151E"/>
    <w:rsid w:val="00DE1EDF"/>
    <w:rsid w:val="00DE28CA"/>
    <w:rsid w:val="00E11A09"/>
    <w:rsid w:val="00E1430D"/>
    <w:rsid w:val="00E1634C"/>
    <w:rsid w:val="00E20598"/>
    <w:rsid w:val="00E21111"/>
    <w:rsid w:val="00E267C3"/>
    <w:rsid w:val="00E359B5"/>
    <w:rsid w:val="00E43F49"/>
    <w:rsid w:val="00E44E8A"/>
    <w:rsid w:val="00E509D8"/>
    <w:rsid w:val="00E53CAF"/>
    <w:rsid w:val="00E56A0F"/>
    <w:rsid w:val="00E62C00"/>
    <w:rsid w:val="00E63B2B"/>
    <w:rsid w:val="00E7160B"/>
    <w:rsid w:val="00E734DC"/>
    <w:rsid w:val="00E800E6"/>
    <w:rsid w:val="00E84BF9"/>
    <w:rsid w:val="00E92894"/>
    <w:rsid w:val="00E94160"/>
    <w:rsid w:val="00EA0EC7"/>
    <w:rsid w:val="00EA3AFB"/>
    <w:rsid w:val="00EA4180"/>
    <w:rsid w:val="00EA5BD8"/>
    <w:rsid w:val="00EB15F9"/>
    <w:rsid w:val="00EB48EB"/>
    <w:rsid w:val="00EC6B37"/>
    <w:rsid w:val="00ED3CBB"/>
    <w:rsid w:val="00ED42F1"/>
    <w:rsid w:val="00EE50E3"/>
    <w:rsid w:val="00EF44B5"/>
    <w:rsid w:val="00EF67A1"/>
    <w:rsid w:val="00F00511"/>
    <w:rsid w:val="00F0379D"/>
    <w:rsid w:val="00F07936"/>
    <w:rsid w:val="00F116CE"/>
    <w:rsid w:val="00F11D19"/>
    <w:rsid w:val="00F16FF5"/>
    <w:rsid w:val="00F22BCC"/>
    <w:rsid w:val="00F24361"/>
    <w:rsid w:val="00F33471"/>
    <w:rsid w:val="00F41728"/>
    <w:rsid w:val="00F423D8"/>
    <w:rsid w:val="00F442CE"/>
    <w:rsid w:val="00F476A9"/>
    <w:rsid w:val="00F521D4"/>
    <w:rsid w:val="00F56CDE"/>
    <w:rsid w:val="00F63A59"/>
    <w:rsid w:val="00F667FC"/>
    <w:rsid w:val="00F6733D"/>
    <w:rsid w:val="00F71029"/>
    <w:rsid w:val="00F717C4"/>
    <w:rsid w:val="00F7670B"/>
    <w:rsid w:val="00F84574"/>
    <w:rsid w:val="00F871A2"/>
    <w:rsid w:val="00F871EF"/>
    <w:rsid w:val="00F87A86"/>
    <w:rsid w:val="00F90515"/>
    <w:rsid w:val="00F9324C"/>
    <w:rsid w:val="00F95DD1"/>
    <w:rsid w:val="00F9750F"/>
    <w:rsid w:val="00FA63CC"/>
    <w:rsid w:val="00FA6C73"/>
    <w:rsid w:val="00FB3605"/>
    <w:rsid w:val="00FB457A"/>
    <w:rsid w:val="00FB4E17"/>
    <w:rsid w:val="00FB7C2F"/>
    <w:rsid w:val="00FC40F5"/>
    <w:rsid w:val="00FD0DB7"/>
    <w:rsid w:val="00FE0FAB"/>
    <w:rsid w:val="00FF2709"/>
    <w:rsid w:val="00FF53C9"/>
    <w:rsid w:val="00FF5B6A"/>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06A461-4971-4B7C-A049-FF1F5705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357207C2519722D0BBF865C865A405F628221A03483AC63DC094B767I4o3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357207C2519722D0BBF865C865A405F628221A0C493AC63DC094B767I4o3N" TargetMode="External"/><Relationship Id="rId5" Type="http://schemas.openxmlformats.org/officeDocument/2006/relationships/webSettings" Target="webSettings.xml"/><Relationship Id="rId10" Type="http://schemas.openxmlformats.org/officeDocument/2006/relationships/hyperlink" Target="consultantplus://offline/ref=4F357207C2519722D0BBF865C865A405F62B2A1A04433AC63DC094B767I4o3N" TargetMode="External"/><Relationship Id="rId4" Type="http://schemas.openxmlformats.org/officeDocument/2006/relationships/settings" Target="settings.xml"/><Relationship Id="rId9" Type="http://schemas.openxmlformats.org/officeDocument/2006/relationships/hyperlink" Target="consultantplus://offline/ref=4F357207C2519722D0BBF865C865A405F628221A03483AC63DC094B767I4o3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84B1-D718-4170-B30D-8FA536D7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3128</Words>
  <Characters>17835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20922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Печникова Юлия Владимировна</cp:lastModifiedBy>
  <cp:revision>5</cp:revision>
  <cp:lastPrinted>2017-11-10T13:29:00Z</cp:lastPrinted>
  <dcterms:created xsi:type="dcterms:W3CDTF">2018-11-07T08:42:00Z</dcterms:created>
  <dcterms:modified xsi:type="dcterms:W3CDTF">2018-11-22T07:32:00Z</dcterms:modified>
</cp:coreProperties>
</file>