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A4" w:rsidRPr="00CF01A4" w:rsidRDefault="00AA73B9" w:rsidP="00CF01A4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r w:rsidRPr="00CF01A4">
        <w:rPr>
          <w:rFonts w:ascii="Times New Roman" w:hAnsi="Times New Roman" w:cs="Times New Roman"/>
          <w:sz w:val="28"/>
        </w:rPr>
        <w:t>V</w:t>
      </w:r>
      <w:r w:rsidR="00116DF1">
        <w:rPr>
          <w:rFonts w:ascii="Times New Roman" w:hAnsi="Times New Roman" w:cs="Times New Roman"/>
          <w:sz w:val="28"/>
          <w:lang w:val="en-US"/>
        </w:rPr>
        <w:t>I</w:t>
      </w:r>
      <w:r w:rsidRPr="00CF01A4">
        <w:rPr>
          <w:rFonts w:ascii="Times New Roman" w:hAnsi="Times New Roman" w:cs="Times New Roman"/>
          <w:sz w:val="28"/>
        </w:rPr>
        <w:t xml:space="preserve">. </w:t>
      </w:r>
      <w:r w:rsidR="0001289F">
        <w:rPr>
          <w:rFonts w:ascii="Times New Roman" w:hAnsi="Times New Roman" w:cs="Times New Roman"/>
          <w:sz w:val="28"/>
        </w:rPr>
        <w:t>Подпрограмма</w:t>
      </w:r>
      <w:r w:rsidR="00575114">
        <w:rPr>
          <w:rFonts w:ascii="Times New Roman" w:hAnsi="Times New Roman" w:cs="Times New Roman"/>
          <w:sz w:val="28"/>
        </w:rPr>
        <w:t xml:space="preserve"> </w:t>
      </w:r>
      <w:r w:rsidR="00CF01A4">
        <w:rPr>
          <w:rFonts w:ascii="Times New Roman" w:hAnsi="Times New Roman" w:cs="Times New Roman"/>
          <w:sz w:val="28"/>
        </w:rPr>
        <w:t>«</w:t>
      </w:r>
      <w:r w:rsidR="00CF01A4" w:rsidRPr="00CF01A4">
        <w:rPr>
          <w:rFonts w:ascii="Times New Roman" w:hAnsi="Times New Roman" w:cs="Times New Roman"/>
          <w:sz w:val="28"/>
        </w:rPr>
        <w:t>Реализация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политики в области гражданской обороны,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защиты населения и территорий от чрезвычайных ситуаций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2018 - 2024 годы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Паспорт </w:t>
      </w:r>
      <w:r w:rsidR="000128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17"/>
      </w:tblGrid>
      <w:tr w:rsidR="00CF01A4" w:rsidRPr="00CF01A4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01289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муниципальной программы, в которую входит </w:t>
            </w:r>
            <w:r w:rsidR="0001289F">
              <w:rPr>
                <w:rFonts w:ascii="Times New Roman" w:eastAsia="Times New Roman" w:hAnsi="Times New Roman" w:cs="Times New Roman"/>
                <w:szCs w:val="20"/>
              </w:rPr>
              <w:t>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F01A4" w:rsidRPr="00CF01A4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01289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Цель </w:t>
            </w:r>
            <w:r w:rsidR="0001289F">
              <w:rPr>
                <w:rFonts w:ascii="Times New Roman" w:eastAsia="Times New Roman" w:hAnsi="Times New Roman" w:cs="Times New Roman"/>
                <w:szCs w:val="20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F01A4" w:rsidRPr="00CF01A4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01289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Важнейшие целевые показатели (индикаторы) реализации </w:t>
            </w:r>
            <w:r w:rsidR="0001289F">
              <w:rPr>
                <w:rFonts w:ascii="Times New Roman" w:eastAsia="Times New Roman" w:hAnsi="Times New Roman" w:cs="Times New Roman"/>
                <w:szCs w:val="20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Доля подразделений ММБУ </w:t>
            </w:r>
            <w:r w:rsidR="00AC41E1">
              <w:rPr>
                <w:rFonts w:ascii="Times New Roman" w:eastAsia="Times New Roman" w:hAnsi="Times New Roman" w:cs="Times New Roman"/>
                <w:szCs w:val="20"/>
              </w:rPr>
              <w:t>«ЕДДС»</w:t>
            </w:r>
            <w:r w:rsidRPr="00CF01A4">
              <w:rPr>
                <w:rFonts w:ascii="Times New Roman" w:eastAsia="Times New Roman" w:hAnsi="Times New Roman" w:cs="Times New Roman"/>
                <w:szCs w:val="20"/>
              </w:rPr>
              <w:t>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CF01A4" w:rsidRPr="00CF01A4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01289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Заказчик </w:t>
            </w:r>
            <w:r w:rsidR="0001289F">
              <w:rPr>
                <w:rFonts w:ascii="Times New Roman" w:eastAsia="Times New Roman" w:hAnsi="Times New Roman" w:cs="Times New Roman"/>
                <w:szCs w:val="20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>Администрация города Мурманска</w:t>
            </w:r>
          </w:p>
        </w:tc>
      </w:tr>
      <w:tr w:rsidR="00CF01A4" w:rsidRPr="00CF01A4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01289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Сроки и этапы реализации </w:t>
            </w:r>
            <w:r w:rsidR="0001289F">
              <w:rPr>
                <w:rFonts w:ascii="Times New Roman" w:eastAsia="Times New Roman" w:hAnsi="Times New Roman" w:cs="Times New Roman"/>
                <w:szCs w:val="20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>2018 - 2024 годы</w:t>
            </w:r>
          </w:p>
        </w:tc>
      </w:tr>
      <w:tr w:rsidR="00CF01A4" w:rsidRPr="00CF01A4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01289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Cs w:val="20"/>
              </w:rPr>
              <w:t xml:space="preserve">Финансовое обеспечение </w:t>
            </w:r>
            <w:r w:rsidR="0001289F">
              <w:rPr>
                <w:rFonts w:ascii="Times New Roman" w:eastAsia="Times New Roman" w:hAnsi="Times New Roman" w:cs="Times New Roman"/>
                <w:szCs w:val="20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Всего по подпрограмме: 288 326,9 тыс. руб., в т. ч.:</w:t>
            </w:r>
          </w:p>
          <w:p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МБ: 288 326,9 тыс. руб., из них:</w:t>
            </w:r>
          </w:p>
          <w:p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2018 год – 47 398,3 тыс. руб.;</w:t>
            </w:r>
          </w:p>
          <w:p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2019 год – 47 475,7 тыс. руб.</w:t>
            </w:r>
          </w:p>
          <w:p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2020 год – 48 878,9 тыс. руб.;</w:t>
            </w:r>
          </w:p>
          <w:p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2021 год – 36 143,5 тыс. руб.</w:t>
            </w:r>
          </w:p>
          <w:p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2022 год – 36 143,5 тыс. руб.</w:t>
            </w:r>
          </w:p>
          <w:p w:rsidR="00C1261A" w:rsidRPr="00C1261A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2023 год – 36 143,5 тыс. руб.;</w:t>
            </w:r>
          </w:p>
          <w:p w:rsidR="00CF01A4" w:rsidRPr="00CF01A4" w:rsidRDefault="00C1261A" w:rsidP="00C1261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1261A">
              <w:rPr>
                <w:rFonts w:ascii="Times New Roman" w:eastAsia="Times New Roman" w:hAnsi="Times New Roman" w:cs="Times New Roman"/>
                <w:szCs w:val="20"/>
              </w:rPr>
              <w:t>2024 год – 36 143,5 тыс. руб.</w:t>
            </w:r>
          </w:p>
        </w:tc>
      </w:tr>
      <w:tr w:rsidR="00CF01A4" w:rsidRPr="00CF01A4" w:rsidTr="00CF01A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316D15" w:rsidRDefault="00CF01A4" w:rsidP="005751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9F7C9A">
              <w:rPr>
                <w:rFonts w:ascii="Times New Roman" w:eastAsia="Times New Roman" w:hAnsi="Times New Roman" w:cs="Times New Roman"/>
                <w:szCs w:val="20"/>
              </w:rPr>
              <w:t xml:space="preserve">Ожидаемые конечные результаты реализации </w:t>
            </w:r>
            <w:r w:rsidR="00575114" w:rsidRPr="00575114">
              <w:rPr>
                <w:rFonts w:ascii="Times New Roman" w:eastAsia="Times New Roman" w:hAnsi="Times New Roman" w:cs="Times New Roman"/>
                <w:szCs w:val="20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316D15" w:rsidRDefault="0001289F" w:rsidP="005751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1289F">
              <w:rPr>
                <w:rFonts w:ascii="Times New Roman" w:eastAsia="Times New Roman" w:hAnsi="Times New Roman" w:cs="Times New Roman"/>
                <w:szCs w:val="20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– 100%</w:t>
            </w:r>
          </w:p>
        </w:tc>
      </w:tr>
    </w:tbl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1. Характеристика проблемы,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решение которой направлена </w:t>
      </w:r>
      <w:r w:rsidR="000128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подпрограмма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В границах города Мурманска расположено 28 потенциально опасных объектов, представляющих наибольшую опасность для здоровья и жизни населения, а также окружающей природной среды.</w:t>
      </w:r>
    </w:p>
    <w:p w:rsidR="00CF01A4" w:rsidRPr="00CF01A4" w:rsidRDefault="00CF01A4" w:rsidP="003A39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2016 году на территории города Мурманска чрезвычайных ситуаций не зарегистрировано, произошло 4 угрозы возникновения чрезвычайных ситуаций, 465 пожаров, 427 дорожно-транспортных происшествий (далее - ДТП), принято 657712 обращений граждан, проведено аварийно-спа</w:t>
      </w:r>
      <w:r w:rsidR="00CD2394">
        <w:rPr>
          <w:rFonts w:ascii="Times New Roman" w:eastAsia="Times New Roman" w:hAnsi="Times New Roman" w:cs="Times New Roman"/>
          <w:sz w:val="28"/>
          <w:szCs w:val="20"/>
          <w:lang w:eastAsia="ru-RU"/>
        </w:rPr>
        <w:t>сательных работ – 718.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Обслужено граждан по обращениям 735 чел.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Аварийно-спасательные работы (АСР) 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2016 год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 </w:t>
      </w:r>
    </w:p>
    <w:p w:rsidR="00CF01A4" w:rsidRPr="00CF01A4" w:rsidRDefault="003A3927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CF01A4"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проведено работ – 965, из них: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природного характера – 17;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техногенного характера – 124;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- ДТП – 100;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- бытовых работ – 735;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- ложных выездов – 88;</w:t>
      </w:r>
    </w:p>
    <w:p w:rsidR="00CF01A4" w:rsidRPr="00CF01A4" w:rsidRDefault="003A3927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 в</w:t>
      </w:r>
      <w:r w:rsidR="00CF01A4"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пострадало граждан – 501 чел., и</w:t>
      </w:r>
      <w:r w:rsidR="00CF01A4"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них: 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казана помощь (спасено) – 426 чел.;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огибло – 75 чел.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A3927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ропало без вести – 0 чел.</w:t>
      </w:r>
    </w:p>
    <w:p w:rsidR="00CF01A4" w:rsidRPr="00CF01A4" w:rsidRDefault="003A3927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 о</w:t>
      </w:r>
      <w:r w:rsidR="00CF01A4"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бслужено (обеспечена безопасность, проведены беседы и занятия) – с 1850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гражданами</w:t>
      </w:r>
      <w:r w:rsidR="00CF01A4"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Были проведены 14 профилактических работ на территории муниципального образования город Мурманск.</w:t>
      </w:r>
    </w:p>
    <w:p w:rsidR="00316D15" w:rsidRDefault="00316D15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Основные цели и задачи </w:t>
      </w:r>
      <w:r w:rsidR="000128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>, целевые показатели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(индикаторы) реализации </w:t>
      </w:r>
      <w:r w:rsidR="000128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560"/>
        <w:gridCol w:w="708"/>
        <w:gridCol w:w="993"/>
        <w:gridCol w:w="992"/>
        <w:gridCol w:w="944"/>
        <w:gridCol w:w="1053"/>
        <w:gridCol w:w="944"/>
        <w:gridCol w:w="946"/>
        <w:gridCol w:w="949"/>
        <w:gridCol w:w="673"/>
        <w:gridCol w:w="20"/>
        <w:gridCol w:w="567"/>
      </w:tblGrid>
      <w:tr w:rsidR="00CF01A4" w:rsidRPr="00CF01A4" w:rsidTr="003877B0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8D2742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CF01A4" w:rsidRPr="00CF01A4" w:rsidTr="003877B0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5751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Годы реализации </w:t>
            </w:r>
            <w:r w:rsidR="005751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CF01A4" w:rsidRPr="00CF01A4" w:rsidTr="003877B0">
        <w:trPr>
          <w:trHeight w:val="3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F01A4" w:rsidRPr="00CF01A4" w:rsidTr="003877B0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5114" w:rsidRPr="00CF01A4" w:rsidTr="003877B0">
        <w:trPr>
          <w:trHeight w:val="524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14" w:rsidRPr="00CF01A4" w:rsidRDefault="0057511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  <w:p w:rsidR="00575114" w:rsidRPr="00CF01A4" w:rsidRDefault="0057511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1A4" w:rsidRPr="00CF01A4" w:rsidTr="003877B0">
        <w:trPr>
          <w:trHeight w:val="3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AC41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подразделений ММБУ </w:t>
            </w:r>
            <w:r w:rsidR="00AC41E1">
              <w:rPr>
                <w:rFonts w:ascii="Times New Roman" w:eastAsia="Times New Roman" w:hAnsi="Times New Roman" w:cs="Times New Roman"/>
                <w:sz w:val="20"/>
                <w:szCs w:val="20"/>
              </w:rPr>
              <w:t>«ЕДДС»</w:t>
            </w: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, готовых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89F" w:rsidRDefault="0001289F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1289F" w:rsidSect="003A3927">
          <w:headerReference w:type="default" r:id="rId7"/>
          <w:pgSz w:w="11905" w:h="16838"/>
          <w:pgMar w:top="851" w:right="709" w:bottom="851" w:left="1135" w:header="0" w:footer="0" w:gutter="0"/>
          <w:cols w:space="720"/>
          <w:docGrid w:linePitch="299"/>
        </w:sectPr>
      </w:pPr>
    </w:p>
    <w:p w:rsidR="0001289F" w:rsidRDefault="00AC41E1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</w:t>
      </w:r>
      <w:r w:rsidR="00CF01A4"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основных мероприятий </w:t>
      </w:r>
      <w:r w:rsidR="000128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</w:p>
    <w:p w:rsidR="003877B0" w:rsidRDefault="003877B0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01A4" w:rsidRPr="00AC41E1" w:rsidRDefault="0001289F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Перечень основных мероприятий подпрограммы </w:t>
      </w:r>
      <w:r w:rsidR="00CF01A4"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2018 –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F01A4"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 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0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32"/>
        <w:gridCol w:w="707"/>
        <w:gridCol w:w="709"/>
        <w:gridCol w:w="1135"/>
        <w:gridCol w:w="1134"/>
        <w:gridCol w:w="1134"/>
        <w:gridCol w:w="1134"/>
        <w:gridCol w:w="14"/>
        <w:gridCol w:w="978"/>
        <w:gridCol w:w="1843"/>
        <w:gridCol w:w="851"/>
        <w:gridCol w:w="709"/>
        <w:gridCol w:w="708"/>
        <w:gridCol w:w="929"/>
        <w:gridCol w:w="1559"/>
      </w:tblGrid>
      <w:tr w:rsidR="00AF6283" w:rsidRPr="00CF01A4" w:rsidTr="006F311B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AF6283" w:rsidRPr="00CF01A4" w:rsidTr="006F311B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56" w:lineRule="auto"/>
              <w:ind w:left="363" w:hanging="9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2020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ind w:left="647" w:hanging="1102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283" w:rsidRPr="00CF01A4" w:rsidTr="006F311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AF6283" w:rsidRPr="00CF01A4" w:rsidTr="006F311B">
        <w:tc>
          <w:tcPr>
            <w:tcW w:w="158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AF6283" w:rsidRPr="00CF01A4" w:rsidTr="006F311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2018 - 2021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Всего, в т.ч.: МБ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179896,4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47475,7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48878,9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AF6283" w:rsidRPr="00CF01A4" w:rsidTr="006F311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человек, выполнивших программы подготовки, переподготовки, повышения </w:t>
            </w: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квалификации руководителей, специалистов, рабочих, учащихся и студентов,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ind w:left="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AF6283" w:rsidRPr="00CF01A4" w:rsidTr="006F311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AF6283" w:rsidRPr="00CF01A4" w:rsidTr="006F311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2018 - 2021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Всего, в т.ч.: МБ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179896,4</w:t>
            </w: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47475,7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48878,9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>Обеспечение повсед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невной оперативной деятельности</w:t>
            </w: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 xml:space="preserve"> (да-1, нет-0)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AF6283" w:rsidRPr="00CF01A4" w:rsidTr="006F311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выполненных поисковых и аварийно-спасательных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работ</w:t>
            </w: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9F7C9A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7C9A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AF6283" w:rsidRPr="00CF01A4" w:rsidTr="006F31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2018 - 2021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179896,4</w:t>
            </w: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CF01A4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986" w:rsidRDefault="001E3848" w:rsidP="000128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1289F">
        <w:rPr>
          <w:rFonts w:ascii="Times New Roman" w:eastAsia="Times New Roman" w:hAnsi="Times New Roman" w:cs="Times New Roman"/>
          <w:sz w:val="28"/>
          <w:szCs w:val="20"/>
          <w:lang w:eastAsia="ru-RU"/>
        </w:rPr>
        <w:t>.2. Перечень основных мероприятий подпрограммы на 2022 – 2024 годы</w:t>
      </w:r>
    </w:p>
    <w:p w:rsidR="00A45986" w:rsidRDefault="00A45986" w:rsidP="00CF01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"/>
        <w:gridCol w:w="1540"/>
        <w:gridCol w:w="704"/>
        <w:gridCol w:w="705"/>
        <w:gridCol w:w="987"/>
        <w:gridCol w:w="987"/>
        <w:gridCol w:w="1127"/>
        <w:gridCol w:w="986"/>
        <w:gridCol w:w="42"/>
        <w:gridCol w:w="3620"/>
        <w:gridCol w:w="846"/>
        <w:gridCol w:w="845"/>
        <w:gridCol w:w="784"/>
        <w:gridCol w:w="21"/>
        <w:gridCol w:w="1538"/>
      </w:tblGrid>
      <w:tr w:rsidR="00CF01A4" w:rsidRPr="00CF01A4" w:rsidTr="0001289F">
        <w:trPr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8D2742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CF01A4"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CF01A4" w:rsidRPr="00CF01A4" w:rsidTr="0001289F">
        <w:trPr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ind w:left="-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      2024 год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1A4" w:rsidRPr="00CF01A4" w:rsidTr="0001289F">
        <w:trPr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F01A4" w:rsidRPr="00CF01A4" w:rsidTr="0001289F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F01A4" w:rsidRPr="00CF01A4" w:rsidTr="0001289F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2022 - 2024 гг.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т.ч.: МБ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108430,5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0E5999" w:rsidP="001E384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Мурманска, ММБУ </w:t>
            </w:r>
            <w:r w:rsidR="00AC41E1">
              <w:rPr>
                <w:rFonts w:ascii="Times New Roman" w:eastAsia="Times New Roman" w:hAnsi="Times New Roman" w:cs="Times New Roman"/>
                <w:sz w:val="20"/>
                <w:szCs w:val="20"/>
              </w:rPr>
              <w:t>«ЕДДС»</w:t>
            </w:r>
          </w:p>
        </w:tc>
      </w:tr>
      <w:tr w:rsidR="00CF01A4" w:rsidRPr="00CF01A4" w:rsidTr="0001289F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0E5999" w:rsidP="001E384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Мурманска, ММБУ </w:t>
            </w:r>
            <w:r w:rsidR="00AC41E1">
              <w:rPr>
                <w:rFonts w:ascii="Times New Roman" w:eastAsia="Times New Roman" w:hAnsi="Times New Roman" w:cs="Times New Roman"/>
                <w:sz w:val="20"/>
                <w:szCs w:val="20"/>
              </w:rPr>
              <w:t>«ЕДДС»</w:t>
            </w:r>
          </w:p>
        </w:tc>
      </w:tr>
      <w:tr w:rsidR="00CF01A4" w:rsidRPr="00CF01A4" w:rsidTr="0001289F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1A4" w:rsidRPr="00CF01A4" w:rsidRDefault="000E5999" w:rsidP="001E384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Мурманска, ММБУ </w:t>
            </w:r>
            <w:r w:rsidR="00AC41E1">
              <w:rPr>
                <w:rFonts w:ascii="Times New Roman" w:eastAsia="Times New Roman" w:hAnsi="Times New Roman" w:cs="Times New Roman"/>
                <w:sz w:val="20"/>
                <w:szCs w:val="20"/>
              </w:rPr>
              <w:t>«ЕДДС»</w:t>
            </w:r>
          </w:p>
        </w:tc>
      </w:tr>
      <w:tr w:rsidR="00CF01A4" w:rsidRPr="00CF01A4" w:rsidTr="0001289F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2022 - 2024 гг.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т.ч.: МБ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108430,5                                      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0E5999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повседневной оперативной деятельности, (да-1, нет-0)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0E5999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Мурманска, ММБУ </w:t>
            </w:r>
            <w:r w:rsidR="00AC41E1">
              <w:rPr>
                <w:rFonts w:ascii="Times New Roman" w:eastAsia="Times New Roman" w:hAnsi="Times New Roman" w:cs="Times New Roman"/>
                <w:sz w:val="20"/>
                <w:szCs w:val="20"/>
              </w:rPr>
              <w:t>«ЕДДС»</w:t>
            </w:r>
          </w:p>
        </w:tc>
      </w:tr>
      <w:tr w:rsidR="00CF01A4" w:rsidRPr="00CF01A4" w:rsidTr="0001289F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0E5999" w:rsidP="00CD239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выполненных поисковых и аварийно-спасательных работ,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A4" w:rsidRPr="00CF01A4" w:rsidRDefault="00CF01A4" w:rsidP="00CF01A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Мурманска, ММБУ </w:t>
            </w:r>
            <w:r w:rsidR="00AC41E1">
              <w:rPr>
                <w:rFonts w:ascii="Times New Roman" w:eastAsia="Times New Roman" w:hAnsi="Times New Roman" w:cs="Times New Roman"/>
                <w:sz w:val="20"/>
                <w:szCs w:val="20"/>
              </w:rPr>
              <w:t>«ЕДДС»</w:t>
            </w:r>
          </w:p>
        </w:tc>
      </w:tr>
      <w:tr w:rsidR="000E5999" w:rsidRPr="00CF01A4" w:rsidTr="0001289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999" w:rsidRPr="00CF01A4" w:rsidRDefault="00E91BA3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2022 - 2024 гг.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108430,5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 w:cs="Times New Roman"/>
                <w:sz w:val="20"/>
                <w:szCs w:val="20"/>
              </w:rPr>
              <w:t>36143,5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99" w:rsidRPr="00CF01A4" w:rsidRDefault="000E5999" w:rsidP="000E5999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927" w:rsidRDefault="003A3927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6283" w:rsidRDefault="00AF6283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6283" w:rsidRDefault="00AF6283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6283" w:rsidRDefault="00AF6283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6283" w:rsidRDefault="00AF6283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6283" w:rsidRDefault="00AF6283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2A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Детализация направлений расходов на 2018 - 2024 годы</w:t>
      </w:r>
    </w:p>
    <w:p w:rsidR="003A3927" w:rsidRPr="00292A83" w:rsidRDefault="003A3927" w:rsidP="00CF01A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3611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628"/>
        <w:gridCol w:w="1276"/>
        <w:gridCol w:w="1048"/>
        <w:gridCol w:w="992"/>
        <w:gridCol w:w="992"/>
        <w:gridCol w:w="992"/>
        <w:gridCol w:w="993"/>
        <w:gridCol w:w="993"/>
        <w:gridCol w:w="993"/>
        <w:gridCol w:w="993"/>
      </w:tblGrid>
      <w:tr w:rsidR="00AF6283" w:rsidRPr="00292A83" w:rsidTr="006F311B"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</w:tr>
      <w:tr w:rsidR="00AF6283" w:rsidRPr="00292A83" w:rsidTr="006F311B"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8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8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8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AF6283" w:rsidRPr="00292A83" w:rsidTr="006F311B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AF6283" w:rsidRPr="00292A83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288326,9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3" w:rsidRPr="00292A83" w:rsidRDefault="00AF6283" w:rsidP="006F311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283" w:rsidRPr="00292A83" w:rsidRDefault="00AF6283" w:rsidP="006F311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83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3" w:rsidRPr="00292A83" w:rsidRDefault="00AF6283" w:rsidP="006F311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283" w:rsidRPr="00292A83" w:rsidRDefault="00AF6283" w:rsidP="006F311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83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3" w:rsidRPr="00292A83" w:rsidRDefault="00AF6283" w:rsidP="006F311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283" w:rsidRPr="00292A83" w:rsidRDefault="00AF6283" w:rsidP="006F311B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83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</w:tr>
      <w:tr w:rsidR="00AF6283" w:rsidRPr="00292A83" w:rsidTr="006F311B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288326,9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92A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A83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</w:tr>
      <w:tr w:rsidR="00AF6283" w:rsidRPr="00292A83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26 458,3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27814,3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15239,0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15239,0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15239,0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15239,0</w:t>
            </w:r>
          </w:p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283" w:rsidRPr="00292A83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Мероприятия в сфере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3379,2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3379,2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3379,2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3379,2</w:t>
            </w:r>
          </w:p>
        </w:tc>
      </w:tr>
      <w:tr w:rsidR="00AF6283" w:rsidRPr="00292A83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 за исключением работ на водных объектах)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10520,1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10520,1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10520,1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10520,1</w:t>
            </w:r>
          </w:p>
        </w:tc>
      </w:tr>
      <w:tr w:rsidR="00AF6283" w:rsidRPr="00292A83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безопасности населения на </w:t>
            </w: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7005,2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7005,2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7005,2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7005,2</w:t>
            </w:r>
          </w:p>
        </w:tc>
      </w:tr>
      <w:tr w:rsidR="00AF6283" w:rsidRPr="00292A83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27">
              <w:rPr>
                <w:rFonts w:ascii="Times New Roman" w:eastAsia="Times New Roman" w:hAnsi="Times New Roman"/>
                <w:sz w:val="20"/>
                <w:szCs w:val="20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F6283" w:rsidRPr="00292A83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83" w:rsidRPr="0016762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Текущий ремонт здания, сооружений, помещений и коммуникаций по адресу: г. Мурманск, ул. Нахимова, д. 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F6283" w:rsidRPr="00CF01A4" w:rsidTr="006F311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288326,9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48878,9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83" w:rsidRPr="00253BA7" w:rsidRDefault="00AF6283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BA7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253BA7" w:rsidRDefault="00AF6283" w:rsidP="006F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BA7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253BA7" w:rsidRDefault="00AF6283" w:rsidP="006F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BA7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3" w:rsidRPr="00253BA7" w:rsidRDefault="00AF6283" w:rsidP="006F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BA7">
              <w:rPr>
                <w:rFonts w:ascii="Times New Roman" w:hAnsi="Times New Roman"/>
                <w:sz w:val="20"/>
                <w:szCs w:val="20"/>
              </w:rPr>
              <w:t>36143,5</w:t>
            </w:r>
          </w:p>
        </w:tc>
      </w:tr>
    </w:tbl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999" w:rsidRDefault="000E5999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E5999" w:rsidSect="003A3927">
          <w:pgSz w:w="16838" w:h="11905" w:orient="landscape"/>
          <w:pgMar w:top="851" w:right="1245" w:bottom="709" w:left="1134" w:header="0" w:footer="0" w:gutter="0"/>
          <w:cols w:space="720"/>
          <w:docGrid w:linePitch="299"/>
        </w:sectPr>
      </w:pP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 Обоснование ресурсного обеспечения </w:t>
      </w:r>
      <w:r w:rsidR="000E59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</w:p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6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8"/>
        <w:gridCol w:w="1320"/>
        <w:gridCol w:w="1125"/>
        <w:gridCol w:w="1104"/>
        <w:gridCol w:w="1104"/>
        <w:gridCol w:w="1104"/>
        <w:gridCol w:w="1048"/>
        <w:gridCol w:w="992"/>
        <w:gridCol w:w="992"/>
      </w:tblGrid>
      <w:tr w:rsidR="00AF6283" w:rsidRPr="009F7628" w:rsidTr="006F311B">
        <w:tc>
          <w:tcPr>
            <w:tcW w:w="2048" w:type="dxa"/>
            <w:vMerge w:val="restart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20" w:type="dxa"/>
            <w:vMerge w:val="restart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7469" w:type="dxa"/>
            <w:gridSpan w:val="7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AF6283" w:rsidRPr="009F7628" w:rsidTr="006F311B">
        <w:tc>
          <w:tcPr>
            <w:tcW w:w="2048" w:type="dxa"/>
            <w:vMerge/>
          </w:tcPr>
          <w:p w:rsidR="00AF6283" w:rsidRPr="009F7628" w:rsidRDefault="00AF6283" w:rsidP="006F311B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AF6283" w:rsidRPr="009F7628" w:rsidRDefault="00AF6283" w:rsidP="006F311B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48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2024 год</w:t>
            </w:r>
          </w:p>
        </w:tc>
      </w:tr>
      <w:tr w:rsidR="00AF6283" w:rsidRPr="009F7628" w:rsidTr="006F311B">
        <w:tc>
          <w:tcPr>
            <w:tcW w:w="2048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Всего по ВЦП:</w:t>
            </w:r>
          </w:p>
        </w:tc>
        <w:tc>
          <w:tcPr>
            <w:tcW w:w="1320" w:type="dxa"/>
            <w:vAlign w:val="center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288 326,9</w:t>
            </w:r>
          </w:p>
        </w:tc>
        <w:tc>
          <w:tcPr>
            <w:tcW w:w="1125" w:type="dxa"/>
            <w:vAlign w:val="center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47 398,3</w:t>
            </w:r>
          </w:p>
        </w:tc>
        <w:tc>
          <w:tcPr>
            <w:tcW w:w="1104" w:type="dxa"/>
            <w:vAlign w:val="center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47 475,7</w:t>
            </w:r>
          </w:p>
        </w:tc>
        <w:tc>
          <w:tcPr>
            <w:tcW w:w="1104" w:type="dxa"/>
            <w:vAlign w:val="center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48 878,9</w:t>
            </w:r>
          </w:p>
        </w:tc>
        <w:tc>
          <w:tcPr>
            <w:tcW w:w="1104" w:type="dxa"/>
            <w:vAlign w:val="center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1048" w:type="dxa"/>
            <w:vAlign w:val="center"/>
          </w:tcPr>
          <w:p w:rsidR="00AF6283" w:rsidRPr="009F7628" w:rsidRDefault="00AF6283" w:rsidP="006F31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:rsidR="00AF6283" w:rsidRPr="009F7628" w:rsidRDefault="00AF6283" w:rsidP="006F311B">
            <w:pPr>
              <w:spacing w:after="0"/>
              <w:jc w:val="center"/>
              <w:rPr>
                <w:rFonts w:ascii="Times New Roman" w:hAnsi="Times New Roman"/>
              </w:rPr>
            </w:pPr>
            <w:r w:rsidRPr="009F7628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:rsidR="00AF6283" w:rsidRPr="009F7628" w:rsidRDefault="00AF6283" w:rsidP="006F311B">
            <w:pPr>
              <w:spacing w:after="0"/>
              <w:jc w:val="center"/>
              <w:rPr>
                <w:rFonts w:ascii="Times New Roman" w:hAnsi="Times New Roman"/>
              </w:rPr>
            </w:pPr>
            <w:r w:rsidRPr="009F7628">
              <w:rPr>
                <w:rFonts w:ascii="Times New Roman" w:hAnsi="Times New Roman"/>
              </w:rPr>
              <w:t>36143,5</w:t>
            </w:r>
          </w:p>
        </w:tc>
      </w:tr>
      <w:tr w:rsidR="00AF6283" w:rsidRPr="009F7628" w:rsidTr="006F311B">
        <w:tc>
          <w:tcPr>
            <w:tcW w:w="2048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 том числе за счет</w:t>
            </w:r>
          </w:p>
        </w:tc>
        <w:tc>
          <w:tcPr>
            <w:tcW w:w="1320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6283" w:rsidRPr="009F7628" w:rsidTr="006F311B">
        <w:tc>
          <w:tcPr>
            <w:tcW w:w="2048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320" w:type="dxa"/>
            <w:vAlign w:val="center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288 326,9</w:t>
            </w:r>
          </w:p>
        </w:tc>
        <w:tc>
          <w:tcPr>
            <w:tcW w:w="1125" w:type="dxa"/>
            <w:vAlign w:val="center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47 398,3</w:t>
            </w:r>
          </w:p>
        </w:tc>
        <w:tc>
          <w:tcPr>
            <w:tcW w:w="1104" w:type="dxa"/>
            <w:vAlign w:val="center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47 475,7</w:t>
            </w:r>
          </w:p>
        </w:tc>
        <w:tc>
          <w:tcPr>
            <w:tcW w:w="1104" w:type="dxa"/>
            <w:vAlign w:val="center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48 878,9</w:t>
            </w:r>
          </w:p>
        </w:tc>
        <w:tc>
          <w:tcPr>
            <w:tcW w:w="1104" w:type="dxa"/>
            <w:vAlign w:val="center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1048" w:type="dxa"/>
            <w:vAlign w:val="center"/>
          </w:tcPr>
          <w:p w:rsidR="00AF6283" w:rsidRPr="009F7628" w:rsidRDefault="00AF6283" w:rsidP="006F311B">
            <w:pPr>
              <w:spacing w:after="0"/>
              <w:jc w:val="center"/>
              <w:rPr>
                <w:rFonts w:ascii="Times New Roman" w:hAnsi="Times New Roman"/>
              </w:rPr>
            </w:pPr>
            <w:r w:rsidRPr="009F7628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:rsidR="00AF6283" w:rsidRPr="009F7628" w:rsidRDefault="00AF6283" w:rsidP="006F311B">
            <w:pPr>
              <w:spacing w:after="0"/>
              <w:jc w:val="center"/>
              <w:rPr>
                <w:rFonts w:ascii="Times New Roman" w:hAnsi="Times New Roman"/>
              </w:rPr>
            </w:pPr>
            <w:r w:rsidRPr="009F7628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:rsidR="00AF6283" w:rsidRPr="009F7628" w:rsidRDefault="00AF6283" w:rsidP="006F311B">
            <w:pPr>
              <w:spacing w:after="0"/>
              <w:jc w:val="center"/>
              <w:rPr>
                <w:rFonts w:ascii="Times New Roman" w:hAnsi="Times New Roman"/>
              </w:rPr>
            </w:pPr>
            <w:r w:rsidRPr="009F7628">
              <w:rPr>
                <w:rFonts w:ascii="Times New Roman" w:hAnsi="Times New Roman"/>
              </w:rPr>
              <w:t>36143,5</w:t>
            </w:r>
          </w:p>
        </w:tc>
      </w:tr>
      <w:tr w:rsidR="00AF6283" w:rsidRPr="009F7628" w:rsidTr="006F311B">
        <w:tc>
          <w:tcPr>
            <w:tcW w:w="2048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320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</w:tr>
      <w:tr w:rsidR="00AF6283" w:rsidRPr="009F7628" w:rsidTr="006F311B">
        <w:tc>
          <w:tcPr>
            <w:tcW w:w="2048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320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</w:tr>
      <w:tr w:rsidR="00AF6283" w:rsidRPr="009F7628" w:rsidTr="006F311B">
        <w:tc>
          <w:tcPr>
            <w:tcW w:w="2048" w:type="dxa"/>
          </w:tcPr>
          <w:p w:rsidR="00AF6283" w:rsidRPr="009F7628" w:rsidRDefault="00AF6283" w:rsidP="006F311B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320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6283" w:rsidRPr="009F7628" w:rsidRDefault="00AF6283" w:rsidP="006F31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</w:tr>
    </w:tbl>
    <w:p w:rsidR="00CF01A4" w:rsidRPr="00CF01A4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Оценка эффективности </w:t>
      </w:r>
      <w:r w:rsidR="000E59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, рисков ее реализации</w:t>
      </w: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</w:t>
      </w:r>
      <w:r w:rsidR="000E599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Единая дежурно-диспетчерская служба</w:t>
      </w:r>
      <w:r w:rsidR="000E599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совершенствования его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Приведение помещений курсов гражданской обороны ММБУ </w:t>
      </w:r>
      <w:r w:rsidR="00AC41E1"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«ЕДДС»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разработке </w:t>
      </w:r>
      <w:r w:rsidR="001E38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учитывалось влияние внешних и внутренних рисков на достижение заявленной цели.</w:t>
      </w: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</w:t>
      </w:r>
      <w:r w:rsid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ЕД</w:t>
      </w:r>
      <w:r w:rsid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, другие экономические факторы.</w:t>
      </w: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ряду внутренних рисков, которые могут повлиять на изменение показателей и сроков выполнения </w:t>
      </w:r>
      <w:r w:rsidR="001E38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программы.</w:t>
      </w: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Влияние рассмотренных рисков на сроки реализации </w:t>
      </w:r>
      <w:r w:rsidR="001E38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239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минимизировать путем определения конкретных и коротких по срокам исполнения программных мероприятий, направленных на обеспечение деятельности ММБУ </w:t>
      </w:r>
      <w:r w:rsid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ЕД</w:t>
      </w:r>
      <w:r w:rsid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F01A4" w:rsidRPr="00AC41E1" w:rsidRDefault="00CF01A4" w:rsidP="00CF01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Настоящая </w:t>
      </w:r>
      <w:r w:rsidR="001E38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подпрограмма</w:t>
      </w:r>
      <w:r w:rsidRPr="00AC4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РСЧС, сократить количество погибших и пострадавших людей, обеспечить на требуемом уровне безопасность.</w:t>
      </w:r>
    </w:p>
    <w:p w:rsidR="00F13CE3" w:rsidRPr="00CF01A4" w:rsidRDefault="00F13CE3" w:rsidP="00CF01A4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F13CE3" w:rsidRPr="00AA73B9" w:rsidRDefault="00F13CE3" w:rsidP="00F13C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D3810" w:rsidRPr="00AA73B9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635583" w:rsidRPr="00105B6B" w:rsidRDefault="00635583">
      <w:pPr>
        <w:rPr>
          <w:rFonts w:ascii="Times New Roman" w:hAnsi="Times New Roman" w:cs="Times New Roman"/>
        </w:rPr>
      </w:pPr>
    </w:p>
    <w:p w:rsidR="002E14A0" w:rsidRPr="00105B6B" w:rsidRDefault="002E14A0">
      <w:pPr>
        <w:rPr>
          <w:rFonts w:ascii="Times New Roman" w:hAnsi="Times New Roman" w:cs="Times New Roman"/>
        </w:rPr>
      </w:pPr>
    </w:p>
    <w:sectPr w:rsidR="002E14A0" w:rsidRPr="00105B6B" w:rsidSect="003A3927">
      <w:pgSz w:w="11906" w:h="16838" w:code="9"/>
      <w:pgMar w:top="1025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72" w:rsidRDefault="00626E72" w:rsidP="00915BE6">
      <w:pPr>
        <w:spacing w:after="0" w:line="240" w:lineRule="auto"/>
      </w:pPr>
      <w:r>
        <w:separator/>
      </w:r>
    </w:p>
  </w:endnote>
  <w:endnote w:type="continuationSeparator" w:id="0">
    <w:p w:rsidR="00626E72" w:rsidRDefault="00626E72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72" w:rsidRDefault="00626E72" w:rsidP="00915BE6">
      <w:pPr>
        <w:spacing w:after="0" w:line="240" w:lineRule="auto"/>
      </w:pPr>
      <w:r>
        <w:separator/>
      </w:r>
    </w:p>
  </w:footnote>
  <w:footnote w:type="continuationSeparator" w:id="0">
    <w:p w:rsidR="00626E72" w:rsidRDefault="00626E72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37720"/>
      <w:docPartObj>
        <w:docPartGallery w:val="Page Numbers (Top of Page)"/>
        <w:docPartUnique/>
      </w:docPartObj>
    </w:sdtPr>
    <w:sdtContent>
      <w:p w:rsidR="006F311B" w:rsidRDefault="007462E9">
        <w:pPr>
          <w:pStyle w:val="a4"/>
          <w:jc w:val="center"/>
        </w:pPr>
        <w:r>
          <w:fldChar w:fldCharType="begin"/>
        </w:r>
        <w:r w:rsidR="006F311B">
          <w:instrText>PAGE   \* MERGEFORMAT</w:instrText>
        </w:r>
        <w:r>
          <w:fldChar w:fldCharType="separate"/>
        </w:r>
        <w:r w:rsidR="00D25E33">
          <w:rPr>
            <w:noProof/>
          </w:rPr>
          <w:t>8</w:t>
        </w:r>
        <w:r>
          <w:fldChar w:fldCharType="end"/>
        </w:r>
      </w:p>
    </w:sdtContent>
  </w:sdt>
  <w:p w:rsidR="006F311B" w:rsidRPr="00AF4BC6" w:rsidRDefault="006F31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462E9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211AE"/>
    <w:rsid w:val="00D25E33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8A12-476D-4EDB-B41B-B27EB4C8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KondrashovaMV</cp:lastModifiedBy>
  <cp:revision>3</cp:revision>
  <cp:lastPrinted>2017-11-12T07:57:00Z</cp:lastPrinted>
  <dcterms:created xsi:type="dcterms:W3CDTF">2018-11-15T12:03:00Z</dcterms:created>
  <dcterms:modified xsi:type="dcterms:W3CDTF">2018-11-15T12:05:00Z</dcterms:modified>
</cp:coreProperties>
</file>