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C9B7D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II. Подпрограмма «Расширение городского кладбища на 7-8 км</w:t>
      </w:r>
    </w:p>
    <w:p w14:paraId="0A25DB90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автодороги Кола – Мурмаши» на 2018-2024 годы</w:t>
      </w:r>
    </w:p>
    <w:p w14:paraId="6964CBEC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F007CE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14:paraId="45685954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6737"/>
      </w:tblGrid>
      <w:tr w:rsidR="00FB3482" w14:paraId="42D34094" w14:textId="77777777" w:rsidTr="006125B0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D025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F31C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FB3482" w14:paraId="214C20C8" w14:textId="77777777" w:rsidTr="006125B0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4B94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Цель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3020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FB3482" w14:paraId="2486ED8C" w14:textId="77777777" w:rsidTr="006125B0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5461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Задачи подпрограммы (при наличии)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7CD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FB3482" w14:paraId="70FAA671" w14:textId="77777777" w:rsidTr="006125B0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CA11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EB32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Темп роста площади городского кладбища к уровню года начала реализации программы</w:t>
            </w:r>
          </w:p>
        </w:tc>
      </w:tr>
      <w:tr w:rsidR="00FB3482" w14:paraId="6AB19ADB" w14:textId="77777777" w:rsidTr="006125B0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2F9D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Заказчики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8FE5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 комитет по развитию городского хозяйства администрации города Мурманска;</w:t>
            </w:r>
          </w:p>
          <w:p w14:paraId="730039AD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 комитет по строительству администрации города Мурманска</w:t>
            </w:r>
          </w:p>
        </w:tc>
      </w:tr>
      <w:tr w:rsidR="00FB3482" w14:paraId="109EE448" w14:textId="77777777" w:rsidTr="006125B0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AAE3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Заказчик-координатор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C74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FB3482" w14:paraId="18359F99" w14:textId="77777777" w:rsidTr="006125B0">
        <w:trPr>
          <w:trHeight w:val="7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6317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Сроки и этапы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4763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2018 - 2024 годы</w:t>
            </w:r>
          </w:p>
        </w:tc>
      </w:tr>
      <w:tr w:rsidR="00FB3482" w14:paraId="7EE760D3" w14:textId="77777777" w:rsidTr="006125B0">
        <w:trPr>
          <w:trHeight w:val="255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6302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Финансовое обеспечение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3B26EE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Всего по подпрограмме: 224 900,2 тыс. руб., в т.ч.:</w:t>
            </w:r>
          </w:p>
          <w:p w14:paraId="4A51652E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МБ: 224 900,2 тыс. руб., из них:</w:t>
            </w:r>
          </w:p>
          <w:p w14:paraId="2FA38521" w14:textId="77777777" w:rsidR="00FB3482" w:rsidRDefault="00FB3482" w:rsidP="0061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2018 год – 34 683,1 тыс. руб.;</w:t>
            </w:r>
          </w:p>
          <w:p w14:paraId="2F3720A6" w14:textId="77777777" w:rsidR="00FB3482" w:rsidRDefault="00FB3482" w:rsidP="0061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 год – 40 217,1 тыс. руб.;</w:t>
            </w:r>
          </w:p>
          <w:p w14:paraId="70EC5C17" w14:textId="77777777" w:rsidR="00FB3482" w:rsidRDefault="00FB3482" w:rsidP="0061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 год – 30 000,0 тыс. руб.;</w:t>
            </w:r>
          </w:p>
          <w:p w14:paraId="3695CBC0" w14:textId="77777777" w:rsidR="00FB3482" w:rsidRDefault="00FB3482" w:rsidP="0061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 год – 30 000,0 тыс. руб.;</w:t>
            </w:r>
          </w:p>
          <w:p w14:paraId="2BB66615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2022 год – 30 000,0 тыс. руб.;</w:t>
            </w:r>
          </w:p>
          <w:p w14:paraId="0F770B99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2023 год – 30 000,0 тыс. руб.;</w:t>
            </w:r>
          </w:p>
          <w:p w14:paraId="6504A97F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2024 год – 30 000,0 тыс. руб.;</w:t>
            </w:r>
          </w:p>
        </w:tc>
      </w:tr>
      <w:tr w:rsidR="00FB3482" w14:paraId="2A0DE44F" w14:textId="77777777" w:rsidTr="006125B0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69E1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8D85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Темп роста городского кладбища к уровню года начала реализации программы – 14,5%</w:t>
            </w:r>
          </w:p>
        </w:tc>
      </w:tr>
    </w:tbl>
    <w:p w14:paraId="71FC7EFE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A0BD5F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Характеристика проблемы,</w:t>
      </w:r>
    </w:p>
    <w:p w14:paraId="778DE350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решение которой направлена подпрограмма</w:t>
      </w:r>
    </w:p>
    <w:p w14:paraId="1956735E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94A801" w14:textId="77777777" w:rsidR="00FB3482" w:rsidRDefault="00FB3482" w:rsidP="00FB348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Городское кладбище на 7 - 8 км автодороги Кола - Мурмаши является единственным действующим муниципальным кладбищем под захоронения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города Мурманска, города Кола, жилого района Дровяное и частично жилого района Абрам-Мыс.</w:t>
      </w:r>
    </w:p>
    <w:p w14:paraId="75FDF372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города Мурманска от 06.11.2009 № 10-118 утвержден </w:t>
      </w:r>
      <w:hyperlink r:id="rId7" w:history="1">
        <w:r w:rsidRPr="003403B8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3403B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работы муниципальных кладбищ, </w:t>
      </w:r>
      <w:hyperlink r:id="rId8" w:history="1">
        <w:r w:rsidRPr="003403B8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 1.1</w:t>
        </w:r>
      </w:hyperlink>
      <w:r w:rsidRPr="003403B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предусмотрено, что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кладбищах, а в соответствии с </w:t>
      </w:r>
      <w:hyperlink r:id="rId9" w:history="1">
        <w:r w:rsidRPr="003403B8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 1.2</w:t>
        </w:r>
      </w:hyperlink>
      <w:r w:rsidRPr="003403B8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финансирование работ по расширению и строительству муниципальных кладбищ осуществляется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бюджета.</w:t>
      </w:r>
    </w:p>
    <w:p w14:paraId="2A714863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результатами мониторинга количества захоронений потребность в площади расширения кладбища ежегодно составляет не менее 3,5 га, так как потребность в местах захоронения в среднем составляет по 3500 могил в год, из расчета средней площади одной могилы 9,3 м2, с учетом площади участков между могилами и площади дорожной сети (проезды и дорожки).</w:t>
      </w:r>
    </w:p>
    <w:p w14:paraId="56F2CE10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Учитывая вышеизложенное, необходимость в постоянном расширении кладбища очевидна, и такого рода проблема может возникать постоянно в связи с неудовлетворением потребности в местах под захоронения, что недопустимо и требует системного решения программно-целевым методом.</w:t>
      </w:r>
    </w:p>
    <w:p w14:paraId="3BD81C52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своевременной подготовки новых мест под захоронения необходимо обеспечивать своевременное финансирование мероприятий по выполнению комплекса работ по проекту «Расширение территории городского кладбища на 7-8 км автодороги Кола-Мурмаши», что позволит обеспечить реализация данной подпрограммы путем масштабной целенаправленной работы по расширению территории городского кладбища. 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14:paraId="6CC34DD4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подпрограммы является расширение городского кладбища и обеспечение стабильности санитарно-эпидемиологических условий проживания населения.</w:t>
      </w:r>
    </w:p>
    <w:p w14:paraId="1B8DA844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поставленной цели целесообразно выполнять посредством применения программно-целевого метода. Основные преимущества:</w:t>
      </w:r>
    </w:p>
    <w:p w14:paraId="247D020F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комплексный подход к решению проблемы;</w:t>
      </w:r>
    </w:p>
    <w:p w14:paraId="6AC4CC9E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эффективное планирование и мониторинг результатов реализации подпрограммы.</w:t>
      </w:r>
    </w:p>
    <w:p w14:paraId="1AEABB11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1743C8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9029DF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B3482" w:rsidSect="00FB3482">
          <w:headerReference w:type="default" r:id="rId10"/>
          <w:type w:val="continuous"/>
          <w:pgSz w:w="11906" w:h="16838"/>
          <w:pgMar w:top="1134" w:right="567" w:bottom="1134" w:left="1560" w:header="0" w:footer="0" w:gutter="0"/>
          <w:pgNumType w:start="1"/>
          <w:cols w:space="720"/>
          <w:titlePg/>
          <w:docGrid w:linePitch="299"/>
        </w:sectPr>
      </w:pPr>
    </w:p>
    <w:p w14:paraId="1AA31E2A" w14:textId="77777777" w:rsidR="00FB3482" w:rsidRDefault="00FB3482" w:rsidP="00FB3482">
      <w:pPr>
        <w:widowControl w:val="0"/>
        <w:tabs>
          <w:tab w:val="left" w:pos="6672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C8F60A" w14:textId="77777777" w:rsidR="00FB3482" w:rsidRDefault="00FB3482" w:rsidP="00FB3482">
      <w:pPr>
        <w:widowControl w:val="0"/>
        <w:tabs>
          <w:tab w:val="left" w:pos="6672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Основные цели и задачи подпрограммы, целевые показатели</w:t>
      </w:r>
    </w:p>
    <w:p w14:paraId="7E93D417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(индикаторы) реализации подпрограммы</w:t>
      </w:r>
    </w:p>
    <w:p w14:paraId="083C7D4E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8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1276"/>
        <w:gridCol w:w="1559"/>
        <w:gridCol w:w="1843"/>
        <w:gridCol w:w="917"/>
        <w:gridCol w:w="784"/>
        <w:gridCol w:w="850"/>
        <w:gridCol w:w="851"/>
        <w:gridCol w:w="850"/>
        <w:gridCol w:w="850"/>
        <w:gridCol w:w="850"/>
        <w:gridCol w:w="3619"/>
      </w:tblGrid>
      <w:tr w:rsidR="00FB3482" w:rsidRPr="00EF54F9" w14:paraId="432FF836" w14:textId="77777777" w:rsidTr="006125B0">
        <w:trPr>
          <w:gridAfter w:val="1"/>
          <w:wAfter w:w="3619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D20F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502E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E088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A9EF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(индикаторы)</w:t>
            </w:r>
          </w:p>
        </w:tc>
      </w:tr>
      <w:tr w:rsidR="00FB3482" w:rsidRPr="00EF54F9" w14:paraId="7A8F5F4A" w14:textId="77777777" w:rsidTr="006125B0">
        <w:trPr>
          <w:gridAfter w:val="1"/>
          <w:wAfter w:w="3619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06E9" w14:textId="77777777" w:rsidR="00FB3482" w:rsidRPr="00EF54F9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E393" w14:textId="77777777" w:rsidR="00FB3482" w:rsidRPr="00EF54F9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4A75" w14:textId="77777777" w:rsidR="00FB3482" w:rsidRPr="00EF54F9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2BFD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Отчетный год 2016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7FAC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Текущий год 2017</w:t>
            </w:r>
          </w:p>
        </w:tc>
        <w:tc>
          <w:tcPr>
            <w:tcW w:w="5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BF93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FB3482" w:rsidRPr="00EF54F9" w14:paraId="7C44E399" w14:textId="77777777" w:rsidTr="006125B0">
        <w:trPr>
          <w:gridAfter w:val="1"/>
          <w:wAfter w:w="3619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8182" w14:textId="77777777" w:rsidR="00FB3482" w:rsidRPr="00EF54F9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3A28" w14:textId="77777777" w:rsidR="00FB3482" w:rsidRPr="00EF54F9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F9E1" w14:textId="77777777" w:rsidR="00FB3482" w:rsidRPr="00EF54F9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1591" w14:textId="77777777" w:rsidR="00FB3482" w:rsidRPr="00EF54F9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13A6" w14:textId="77777777" w:rsidR="00FB3482" w:rsidRPr="00EF54F9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9514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0EEF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CB88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D8AD" w14:textId="77777777" w:rsidR="00FB3482" w:rsidRPr="00EF54F9" w:rsidRDefault="00FB3482" w:rsidP="006125B0">
            <w:pPr>
              <w:widowControl w:val="0"/>
              <w:tabs>
                <w:tab w:val="left" w:pos="324"/>
              </w:tabs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4E80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3C79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BBBC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</w:tr>
      <w:tr w:rsidR="00FB3482" w:rsidRPr="00EF54F9" w14:paraId="6DF9D602" w14:textId="77777777" w:rsidTr="006125B0">
        <w:trPr>
          <w:gridAfter w:val="1"/>
          <w:wAfter w:w="361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6FA5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11F1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0DE9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88CC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DC31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14BA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DDA3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ADA7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A7AD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60AD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BBF7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DAE2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FB3482" w:rsidRPr="00EF54F9" w14:paraId="5B69212E" w14:textId="77777777" w:rsidTr="006125B0">
        <w:trPr>
          <w:gridAfter w:val="1"/>
          <w:wAfter w:w="3619" w:type="dxa"/>
        </w:trPr>
        <w:tc>
          <w:tcPr>
            <w:tcW w:w="14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F6A0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FB3482" w:rsidRPr="00EF54F9" w14:paraId="1B1FF547" w14:textId="77777777" w:rsidTr="006125B0">
        <w:trPr>
          <w:trHeight w:val="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BF5E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7B4C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Темп роста площади городского кладбища к уровню года начала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0015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E791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7986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C6F9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0844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D757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1F1E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74C7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B695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51A1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F9">
              <w:rPr>
                <w:rFonts w:ascii="Times New Roman" w:eastAsia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3619" w:type="dxa"/>
            <w:vAlign w:val="center"/>
          </w:tcPr>
          <w:p w14:paraId="4264410A" w14:textId="77777777" w:rsidR="00FB3482" w:rsidRPr="00EF54F9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41153B3" w14:textId="77777777" w:rsidR="00FB3482" w:rsidRDefault="00FB3482" w:rsidP="00FB34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C4C8A1" w14:textId="77777777" w:rsidR="00FB3482" w:rsidRDefault="00FB3482" w:rsidP="00FB34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подпрограммы</w:t>
      </w:r>
    </w:p>
    <w:p w14:paraId="735190B7" w14:textId="77777777" w:rsidR="00FB3482" w:rsidRDefault="00FB3482" w:rsidP="00FB34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29C095" w14:textId="77777777" w:rsidR="00FB3482" w:rsidRDefault="00FB3482" w:rsidP="00FB34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 – 2021 годы</w:t>
      </w:r>
    </w:p>
    <w:p w14:paraId="2BCDD099" w14:textId="77777777" w:rsidR="00FB3482" w:rsidRDefault="00FB3482" w:rsidP="00FB34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Cs w:val="28"/>
        </w:rPr>
      </w:pPr>
    </w:p>
    <w:tbl>
      <w:tblPr>
        <w:tblW w:w="5149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01"/>
        <w:gridCol w:w="1196"/>
        <w:gridCol w:w="1566"/>
        <w:gridCol w:w="969"/>
        <w:gridCol w:w="840"/>
        <w:gridCol w:w="876"/>
        <w:gridCol w:w="876"/>
        <w:gridCol w:w="882"/>
        <w:gridCol w:w="1776"/>
        <w:gridCol w:w="693"/>
        <w:gridCol w:w="588"/>
        <w:gridCol w:w="588"/>
        <w:gridCol w:w="597"/>
        <w:gridCol w:w="1458"/>
      </w:tblGrid>
      <w:tr w:rsidR="00FB3482" w14:paraId="3051AC84" w14:textId="77777777" w:rsidTr="006125B0">
        <w:trPr>
          <w:cantSplit/>
          <w:trHeight w:val="20"/>
          <w:tblHeader/>
        </w:trPr>
        <w:tc>
          <w:tcPr>
            <w:tcW w:w="16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C84777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6A5774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Цель, задачи, основные мероприятия</w:t>
            </w:r>
          </w:p>
        </w:tc>
        <w:tc>
          <w:tcPr>
            <w:tcW w:w="3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A9D1F6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Срок выполнения</w:t>
            </w:r>
          </w:p>
        </w:tc>
        <w:tc>
          <w:tcPr>
            <w:tcW w:w="52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E89586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4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BCF045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1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5A88EC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4370F8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FB3482" w14:paraId="30F91EB5" w14:textId="77777777" w:rsidTr="006125B0">
        <w:trPr>
          <w:cantSplit/>
          <w:trHeight w:val="20"/>
          <w:tblHeader/>
        </w:trPr>
        <w:tc>
          <w:tcPr>
            <w:tcW w:w="16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54164D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E85359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D27331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A144A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092D88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247B4C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9AD1A0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68B7BF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5E054F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FE8942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Наименование,         ед. измерения</w:t>
            </w:r>
          </w:p>
        </w:tc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E46F7C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95BEF7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CBD82F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313D5E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4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0C2521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B3482" w14:paraId="751F7E7C" w14:textId="77777777" w:rsidTr="006125B0">
        <w:trPr>
          <w:cantSplit/>
          <w:trHeight w:val="20"/>
          <w:tblHeader/>
        </w:trPr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BD6AD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078B48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771A3A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61170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47E4E2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247ADC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8A0BB5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00B07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E3D114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D8B553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B0E872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D25F91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A904C9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2954F5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AD0ED9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</w:tr>
      <w:tr w:rsidR="00FB3482" w14:paraId="5B0653AC" w14:textId="77777777" w:rsidTr="006125B0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444B37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FB3482" w14:paraId="7CD6006E" w14:textId="77777777" w:rsidTr="006125B0">
        <w:trPr>
          <w:cantSplit/>
          <w:trHeight w:val="1748"/>
        </w:trPr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4CD65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086259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B1D52F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C58A5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Всего в т.ч.: </w:t>
            </w:r>
          </w:p>
          <w:p w14:paraId="3DF1936C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B17C22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134900,2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F425C0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34683,1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592B44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40 217,1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DD9490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992F62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B789F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Исполнение мероприятий, %</w:t>
            </w:r>
          </w:p>
        </w:tc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0F6A8A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7716DD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B4D0E3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BE5B92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CBD858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КРГХ, </w:t>
            </w:r>
          </w:p>
          <w:p w14:paraId="03375574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FB3482" w14:paraId="1D3564A7" w14:textId="77777777" w:rsidTr="006125B0">
        <w:trPr>
          <w:cantSplit/>
          <w:trHeight w:val="516"/>
        </w:trPr>
        <w:tc>
          <w:tcPr>
            <w:tcW w:w="16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DB6C22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1.1.</w:t>
            </w:r>
          </w:p>
        </w:tc>
        <w:tc>
          <w:tcPr>
            <w:tcW w:w="5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D01B9C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3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FFF8B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BB6977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C9B845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134900,2</w:t>
            </w:r>
          </w:p>
        </w:tc>
        <w:tc>
          <w:tcPr>
            <w:tcW w:w="2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AF1831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34683,1</w:t>
            </w:r>
          </w:p>
        </w:tc>
        <w:tc>
          <w:tcPr>
            <w:tcW w:w="29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3FE391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40 217,1</w:t>
            </w:r>
          </w:p>
        </w:tc>
        <w:tc>
          <w:tcPr>
            <w:tcW w:w="29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0A34B9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959192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E6B40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могил, шт.</w:t>
            </w:r>
          </w:p>
        </w:tc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654E97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237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84D69D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2A2444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BE3FBB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9FF2E1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FB3482" w14:paraId="12066A5F" w14:textId="77777777" w:rsidTr="006125B0">
        <w:trPr>
          <w:cantSplit/>
          <w:trHeight w:val="258"/>
        </w:trPr>
        <w:tc>
          <w:tcPr>
            <w:tcW w:w="16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631603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50458A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886773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F54F9D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FC13A6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AAA6E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B94A15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BAE85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42E235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ECE671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515910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D296C0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EE18B9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3723EF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6A608A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B3482" w14:paraId="1A3460EB" w14:textId="77777777" w:rsidTr="006125B0">
        <w:trPr>
          <w:cantSplit/>
          <w:trHeight w:val="258"/>
        </w:trPr>
        <w:tc>
          <w:tcPr>
            <w:tcW w:w="16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2B88FE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3340E0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CD1F3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1F4BCB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AB6F9B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E5645F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489342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4649D5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8B37C9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E7F7D5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Устройство асфальтобетонного покрытия проезжей части дорог, автостоянок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1B69BE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5798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B45CD1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5979A4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9C7FDD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221B8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B3482" w14:paraId="4D6E3975" w14:textId="77777777" w:rsidTr="006125B0">
        <w:trPr>
          <w:cantSplit/>
          <w:trHeight w:val="216"/>
        </w:trPr>
        <w:tc>
          <w:tcPr>
            <w:tcW w:w="16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76DF60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645511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205C4C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81917A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B69BD5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852227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7C21F6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2FB481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CA669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F8D333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Устройство асфальтобетонного покрытия тротуаров,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CB292F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2416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F7F23A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14622D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0740A6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247F426" w14:textId="77777777" w:rsidR="00FB3482" w:rsidRDefault="00FB3482" w:rsidP="006125B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C4978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FB3482" w14:paraId="03634B25" w14:textId="77777777" w:rsidTr="006125B0">
        <w:trPr>
          <w:cantSplit/>
          <w:trHeight w:val="216"/>
        </w:trPr>
        <w:tc>
          <w:tcPr>
            <w:tcW w:w="16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9F2DD3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ADB5D8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25F02A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7B6D26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7283D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6F9969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5CFE2D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8FE48F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3FFE1D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049944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Разработка проектной документации, ед.</w:t>
            </w:r>
          </w:p>
          <w:p w14:paraId="2D78B3ED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9B45FF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  <w:p w14:paraId="01D8F246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D32877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  <w:p w14:paraId="11C4508D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52EA3F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  <w:p w14:paraId="0EF12F22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A9E053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8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0FBA19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B3482" w14:paraId="40268A03" w14:textId="77777777" w:rsidTr="006125B0">
        <w:trPr>
          <w:cantSplit/>
          <w:trHeight w:val="438"/>
        </w:trPr>
        <w:tc>
          <w:tcPr>
            <w:tcW w:w="16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679E0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BE3908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9E934A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855E3D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7D3AA2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3EFE9D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BABBDC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C58CE8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BBA402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8FA0C9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Площадь построенного городского кладбища на 7-8 км автодороги Кола-Мурмаши, левая сторона, участок, расположенный между секторами захоронений № 31 и № 46, га</w:t>
            </w:r>
          </w:p>
        </w:tc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184AD6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FBCB7C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BA226C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C762EC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2AE1D6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B3482" w14:paraId="35E77AA8" w14:textId="77777777" w:rsidTr="006125B0">
        <w:trPr>
          <w:cantSplit/>
          <w:trHeight w:val="438"/>
        </w:trPr>
        <w:tc>
          <w:tcPr>
            <w:tcW w:w="16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896291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972779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D21BC7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80A4CB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3ED132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EC2FA7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ECCDE4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A394D2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11E5F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46F36F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5C9C2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E88C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B313A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C6D43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089275" w14:textId="77777777" w:rsidR="00FB3482" w:rsidRDefault="00FB3482" w:rsidP="006125B0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FB3482" w14:paraId="34FF6CD3" w14:textId="77777777" w:rsidTr="006125B0">
        <w:trPr>
          <w:cantSplit/>
          <w:trHeight w:val="1242"/>
        </w:trPr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94518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BC56D3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Мероприятия по предпроектной проработке и согласованию расширения кладбища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5BC3D3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747A6D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14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897C57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Финансирование не требуется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740027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мероприятий, ед.</w:t>
            </w:r>
          </w:p>
        </w:tc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36BD3E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6F500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F1D60B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AD440D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18A1AD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FB3482" w14:paraId="1DD8F6F4" w14:textId="77777777" w:rsidTr="006125B0">
        <w:trPr>
          <w:cantSplit/>
          <w:trHeight w:val="20"/>
        </w:trPr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5FEA19C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48AB809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C30D5B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DE43EF7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8505A94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134900,2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DAFB93C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34683,1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961E1A0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40 217,1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B19A51F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E0629D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833FE65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DB34EF7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2E957AF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CD5BB74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13AE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250B913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14:paraId="2786BB98" w14:textId="77777777" w:rsidR="00FB3482" w:rsidRDefault="00FB3482" w:rsidP="00FB3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6D77E99" w14:textId="77777777" w:rsidR="00FB3482" w:rsidRDefault="00FB3482" w:rsidP="00FB34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209F41" w14:textId="77777777" w:rsidR="00FB3482" w:rsidRDefault="00FB3482" w:rsidP="00FB34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 – 2024 годы</w:t>
      </w:r>
    </w:p>
    <w:p w14:paraId="328A5B34" w14:textId="77777777" w:rsidR="00FB3482" w:rsidRDefault="00FB3482" w:rsidP="00FB34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Cs w:val="28"/>
        </w:rPr>
      </w:pPr>
    </w:p>
    <w:tbl>
      <w:tblPr>
        <w:tblW w:w="5308" w:type="pct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1"/>
        <w:gridCol w:w="2622"/>
        <w:gridCol w:w="1202"/>
        <w:gridCol w:w="1570"/>
        <w:gridCol w:w="915"/>
        <w:gridCol w:w="881"/>
        <w:gridCol w:w="881"/>
        <w:gridCol w:w="881"/>
        <w:gridCol w:w="1450"/>
        <w:gridCol w:w="1036"/>
        <w:gridCol w:w="1006"/>
        <w:gridCol w:w="1040"/>
        <w:gridCol w:w="1475"/>
      </w:tblGrid>
      <w:tr w:rsidR="00FB3482" w14:paraId="5B7538D0" w14:textId="77777777" w:rsidTr="006125B0">
        <w:trPr>
          <w:cantSplit/>
          <w:trHeight w:val="20"/>
          <w:tblHeader/>
        </w:trPr>
        <w:tc>
          <w:tcPr>
            <w:tcW w:w="16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9A486" w14:textId="77777777" w:rsidR="00FB3482" w:rsidRDefault="00FB3482" w:rsidP="006125B0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8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958DC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Цель, задачи, основные мероприятия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2C1E6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Срок выполнения</w:t>
            </w:r>
          </w:p>
        </w:tc>
        <w:tc>
          <w:tcPr>
            <w:tcW w:w="5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75488E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17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6D4BAD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8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FCE864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2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6C152C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FB3482" w14:paraId="3FC81DAD" w14:textId="77777777" w:rsidTr="006125B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1158C2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86D21C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374887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E61A0B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81D7E9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44DD29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E54DBA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E3BEA0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14C2BC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Наименование,         ед. измерения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7F927F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23D0B4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A5691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7D5F7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B3482" w14:paraId="3B7AC185" w14:textId="77777777" w:rsidTr="006125B0">
        <w:trPr>
          <w:cantSplit/>
          <w:trHeight w:val="20"/>
          <w:tblHeader/>
        </w:trPr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27517B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DE182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70FB96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708EA6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1D3206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14E11A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0C82E0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05C2D0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0F6D91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EB42DE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712DC5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F5A06E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868D6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</w:tr>
      <w:tr w:rsidR="00FB3482" w14:paraId="24147D87" w14:textId="77777777" w:rsidTr="006125B0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5ED4BE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FB3482" w14:paraId="33D77528" w14:textId="77777777" w:rsidTr="006125B0">
        <w:trPr>
          <w:cantSplit/>
          <w:trHeight w:val="1748"/>
        </w:trPr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206B4D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C138D9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AEA86F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2022-2024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808EBB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Всего в т.ч.: </w:t>
            </w:r>
          </w:p>
          <w:p w14:paraId="4FF05EB2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6DA66F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6CD03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43BA04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4401B2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01E621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Исполнение мероприятий, %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E63902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25E455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B56C38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0563EE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FB3482" w14:paraId="5CFE3379" w14:textId="77777777" w:rsidTr="006125B0">
        <w:trPr>
          <w:cantSplit/>
          <w:trHeight w:val="1035"/>
        </w:trPr>
        <w:tc>
          <w:tcPr>
            <w:tcW w:w="16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B6553F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8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F14A4C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BC1B8D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2022-2024</w:t>
            </w:r>
          </w:p>
        </w:tc>
        <w:tc>
          <w:tcPr>
            <w:tcW w:w="5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79D72C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40A2DA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90 000,0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B4664D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C58166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01EF57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478271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641ED7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FFE643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316F1B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42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8045B0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FB3482" w14:paraId="3AEF1EB7" w14:textId="77777777" w:rsidTr="006125B0">
        <w:trPr>
          <w:cantSplit/>
          <w:trHeight w:val="2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098E30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A08A20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FBA6D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FFC868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B80B56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9795A5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54A5A6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638873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7697FE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могил, шт.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1BA9F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14D50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0FD0F3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CFE0C7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B3482" w14:paraId="01833778" w14:textId="77777777" w:rsidTr="006125B0">
        <w:trPr>
          <w:cantSplit/>
          <w:trHeight w:val="1242"/>
        </w:trPr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7A25F4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0EC275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Мероприятия по предпроектной проработке и согласованию расширения кладбища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46BA8E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2022-2024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6F9EF9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117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327194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Финансирование не требуется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3BFA4F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мероприятий, ед.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E5D61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510574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4AFF9B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3CB1F1" w14:textId="77777777" w:rsidR="00FB3482" w:rsidRDefault="00FB3482" w:rsidP="006125B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FB3482" w14:paraId="4508C606" w14:textId="77777777" w:rsidTr="006125B0">
        <w:trPr>
          <w:cantSplit/>
          <w:trHeight w:val="20"/>
        </w:trPr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1F3A850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B8CB941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Всего 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ABB215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2022-2024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5DB7D56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0641E70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BF09DF4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8E88FBA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CDEB699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70FF83B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AB2B198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453FCF8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51C8D8A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36E99A3" w14:textId="77777777" w:rsidR="00FB348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14:paraId="7CA1BCC7" w14:textId="77777777" w:rsidR="00FB3482" w:rsidRDefault="00FB3482" w:rsidP="00FB3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3D40E02" w14:textId="77777777" w:rsidR="00FB3482" w:rsidRDefault="00FB3482" w:rsidP="00FB3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Детализация направлений расходов на 2018 -2024 годы</w:t>
      </w:r>
    </w:p>
    <w:tbl>
      <w:tblPr>
        <w:tblW w:w="5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053"/>
        <w:gridCol w:w="1641"/>
        <w:gridCol w:w="992"/>
        <w:gridCol w:w="992"/>
        <w:gridCol w:w="1134"/>
        <w:gridCol w:w="1221"/>
        <w:gridCol w:w="1025"/>
        <w:gridCol w:w="1101"/>
        <w:gridCol w:w="1131"/>
        <w:gridCol w:w="1053"/>
      </w:tblGrid>
      <w:tr w:rsidR="00FB3482" w:rsidRPr="00B35E32" w14:paraId="5732CC88" w14:textId="77777777" w:rsidTr="006125B0">
        <w:trPr>
          <w:trHeight w:val="20"/>
          <w:tblHeader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5C55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2183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895D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8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8868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FB3482" w:rsidRPr="00B35E32" w14:paraId="57499EE4" w14:textId="77777777" w:rsidTr="006125B0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5393" w14:textId="77777777" w:rsidR="00FB3482" w:rsidRPr="00B35E3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03E6" w14:textId="77777777" w:rsidR="00FB3482" w:rsidRPr="00B35E3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4BB3" w14:textId="77777777" w:rsidR="00FB3482" w:rsidRPr="00B35E3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CDE6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A90C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2FEB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F5E8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8D36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38D9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8358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AEBE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B3482" w:rsidRPr="00B35E32" w14:paraId="643D2A03" w14:textId="77777777" w:rsidTr="006125B0">
        <w:trPr>
          <w:trHeight w:val="20"/>
          <w:tblHeader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171F0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CC740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4AB87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54C9B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8CC2B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D831D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9BD2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882E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622BA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277E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D229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B3482" w:rsidRPr="00B35E32" w14:paraId="50B5A9FA" w14:textId="77777777" w:rsidTr="006125B0">
        <w:trPr>
          <w:trHeight w:val="2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19AFF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DD50" w14:textId="77777777" w:rsidR="00FB3482" w:rsidRPr="00B35E3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1424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66E6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224900,2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3369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34683,1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2347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40 217,1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365B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198D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FD8F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076D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CE71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FB3482" w:rsidRPr="00B35E32" w14:paraId="411154FE" w14:textId="77777777" w:rsidTr="006125B0">
        <w:trPr>
          <w:trHeight w:val="2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6CF6F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B995" w14:textId="77777777" w:rsidR="00FB3482" w:rsidRPr="00B35E3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3DF4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95A8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224900,2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039B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34683,1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2647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40 217,1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4AE2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98D2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662B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23BC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D243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FB3482" w:rsidRPr="00B35E32" w14:paraId="3D84BA3E" w14:textId="77777777" w:rsidTr="006125B0">
        <w:trPr>
          <w:trHeight w:val="41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66977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E83A" w14:textId="77777777" w:rsidR="00FB3482" w:rsidRPr="00B35E3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Расширение и благоустройство городского кладбища (левая сторона) на 7-8 км </w:t>
            </w: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автодороги Кола-Мурмаши (участок, расположенный между сектором захоронений № 31 и Мемориалом)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C56C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9D98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24467,0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B67F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24467,0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FDA6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CF80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47A1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B512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3541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BD8E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3482" w:rsidRPr="00B35E32" w14:paraId="1AF3AD0F" w14:textId="77777777" w:rsidTr="006125B0">
        <w:trPr>
          <w:trHeight w:val="579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9A535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39D13" w14:textId="77777777" w:rsidR="00FB3482" w:rsidRPr="00B35E3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</w:t>
            </w:r>
          </w:p>
          <w:p w14:paraId="735DABEE" w14:textId="77777777" w:rsidR="00FB3482" w:rsidRPr="00B35E3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документации на </w:t>
            </w:r>
          </w:p>
          <w:p w14:paraId="6B99B4FB" w14:textId="77777777" w:rsidR="00FB3482" w:rsidRPr="00B35E3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городского кладбища на 7-8</w:t>
            </w:r>
          </w:p>
          <w:p w14:paraId="02C0F434" w14:textId="77777777" w:rsidR="00FB3482" w:rsidRPr="00B35E3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а/д Кола-Мурмаши, участок «Сангородок</w:t>
            </w:r>
          </w:p>
          <w:p w14:paraId="3F651B79" w14:textId="77777777" w:rsidR="00FB3482" w:rsidRPr="00B35E3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кедра»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BCDB9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F7BE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20433,2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FD15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10 216,1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C5ED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10 217,1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F0E2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FB80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1878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8B90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E73B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3482" w:rsidRPr="00B35E32" w14:paraId="25EACDB8" w14:textId="77777777" w:rsidTr="006125B0">
        <w:trPr>
          <w:trHeight w:val="579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2DE36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37537" w14:textId="77777777" w:rsidR="00FB3482" w:rsidRPr="00B35E3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городского кладбища на 7-8</w:t>
            </w:r>
          </w:p>
          <w:p w14:paraId="15C49048" w14:textId="77777777" w:rsidR="00FB3482" w:rsidRPr="00B35E3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автодороги Кола-Мурмаши,</w:t>
            </w:r>
          </w:p>
          <w:p w14:paraId="30DFD0B5" w14:textId="77777777" w:rsidR="00FB3482" w:rsidRPr="00B35E3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левая сторона, участок, расположенный</w:t>
            </w:r>
          </w:p>
          <w:p w14:paraId="15566C39" w14:textId="77777777" w:rsidR="00FB3482" w:rsidRPr="00B35E3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 секторами захоронений № 31 и № 46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29096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A814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180 000,0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DC15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0324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8365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BBB1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54D7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5FEC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B3D4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</w:tr>
      <w:tr w:rsidR="00FB3482" w:rsidRPr="00B35E32" w14:paraId="588CACC2" w14:textId="77777777" w:rsidTr="006125B0">
        <w:trPr>
          <w:trHeight w:val="579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2CF81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F6288" w14:textId="77777777" w:rsidR="00FB3482" w:rsidRPr="00B35E3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3A6A4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B3FF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224900,2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3659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34683,1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BFC9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40 217,1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587C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7E6A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7B87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CDC6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F5C7" w14:textId="77777777" w:rsidR="00FB3482" w:rsidRPr="00B35E32" w:rsidRDefault="00FB3482" w:rsidP="006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</w:tbl>
    <w:p w14:paraId="27CC63AC" w14:textId="77777777" w:rsidR="00FB3482" w:rsidRDefault="00FB3482" w:rsidP="00FB3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6718851D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B79C40" w14:textId="77777777" w:rsidR="00FB3482" w:rsidRDefault="00FB3482" w:rsidP="00FB34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B3482" w:rsidSect="00BC27DA">
          <w:pgSz w:w="16838" w:h="11906" w:orient="landscape"/>
          <w:pgMar w:top="993" w:right="851" w:bottom="142" w:left="1418" w:header="0" w:footer="0" w:gutter="0"/>
          <w:cols w:space="720"/>
        </w:sectPr>
      </w:pPr>
    </w:p>
    <w:p w14:paraId="48F2209C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9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14:paraId="0BD9E6F4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7DCFCB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реализацию подпрограммы за счет средств бюджета муниципального образования город Мурманск составят 224900,2 тыс. рублей.</w:t>
      </w:r>
    </w:p>
    <w:p w14:paraId="12997E95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14:paraId="2599D9D2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2488"/>
        <w:gridCol w:w="7"/>
        <w:gridCol w:w="14"/>
        <w:gridCol w:w="1109"/>
        <w:gridCol w:w="7"/>
        <w:gridCol w:w="14"/>
        <w:gridCol w:w="975"/>
        <w:gridCol w:w="7"/>
        <w:gridCol w:w="14"/>
        <w:gridCol w:w="976"/>
        <w:gridCol w:w="7"/>
        <w:gridCol w:w="14"/>
        <w:gridCol w:w="972"/>
        <w:gridCol w:w="7"/>
        <w:gridCol w:w="14"/>
        <w:gridCol w:w="829"/>
        <w:gridCol w:w="7"/>
        <w:gridCol w:w="14"/>
        <w:gridCol w:w="963"/>
        <w:gridCol w:w="7"/>
        <w:gridCol w:w="14"/>
        <w:gridCol w:w="836"/>
        <w:gridCol w:w="7"/>
        <w:gridCol w:w="14"/>
        <w:gridCol w:w="816"/>
        <w:gridCol w:w="7"/>
        <w:gridCol w:w="29"/>
      </w:tblGrid>
      <w:tr w:rsidR="00FB3482" w:rsidRPr="005A78C6" w14:paraId="5333BB40" w14:textId="77777777" w:rsidTr="006125B0">
        <w:trPr>
          <w:gridAfter w:val="2"/>
          <w:wAfter w:w="36" w:type="dxa"/>
          <w:tblHeader/>
          <w:jc w:val="center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0FE7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D6C1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Всего, тыс. руб.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8AF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5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A862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FB3482" w:rsidRPr="005A78C6" w14:paraId="419D5260" w14:textId="77777777" w:rsidTr="006125B0">
        <w:trPr>
          <w:gridBefore w:val="1"/>
          <w:gridAfter w:val="1"/>
          <w:wBefore w:w="7" w:type="dxa"/>
          <w:wAfter w:w="29" w:type="dxa"/>
          <w:tblHeader/>
          <w:jc w:val="center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65A3" w14:textId="77777777" w:rsidR="00FB3482" w:rsidRPr="005A78C6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DA75" w14:textId="77777777" w:rsidR="00FB3482" w:rsidRPr="005A78C6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95D9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2018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5A0F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BC14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21CF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2021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D42B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2022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6AE2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2023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4447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2024</w:t>
            </w:r>
          </w:p>
        </w:tc>
      </w:tr>
      <w:tr w:rsidR="00FB3482" w:rsidRPr="005A78C6" w14:paraId="1BC67C9C" w14:textId="77777777" w:rsidTr="006125B0">
        <w:trPr>
          <w:gridAfter w:val="2"/>
          <w:wAfter w:w="36" w:type="dxa"/>
          <w:tblHeader/>
          <w:jc w:val="center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0D02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E14A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AC60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A634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161A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84A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4CF7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6650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E8F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</w:tr>
      <w:tr w:rsidR="00FB3482" w:rsidRPr="005A78C6" w14:paraId="295E44DF" w14:textId="77777777" w:rsidTr="006125B0">
        <w:trPr>
          <w:gridAfter w:val="2"/>
          <w:wAfter w:w="36" w:type="dxa"/>
          <w:jc w:val="center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2758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710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224900,2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8E37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34683,1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9FCF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40217,1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9B25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30000,0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B73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30000,0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1ACA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30000,0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6325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30000,0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38E9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30000,0</w:t>
            </w:r>
          </w:p>
        </w:tc>
      </w:tr>
      <w:tr w:rsidR="00FB3482" w:rsidRPr="005A78C6" w14:paraId="760116D8" w14:textId="77777777" w:rsidTr="006125B0">
        <w:trPr>
          <w:gridAfter w:val="2"/>
          <w:wAfter w:w="36" w:type="dxa"/>
          <w:jc w:val="center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ED2A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в том числе за счет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290B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5B18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883A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F11D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A96B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5D70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7D5C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0CF0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B3482" w:rsidRPr="005A78C6" w14:paraId="7B5F497B" w14:textId="77777777" w:rsidTr="006125B0">
        <w:trPr>
          <w:gridAfter w:val="2"/>
          <w:wAfter w:w="36" w:type="dxa"/>
          <w:jc w:val="center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5D7F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A2E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224900,2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9876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34683,1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B0F8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40217,1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0C96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30000,0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9EF2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30000,0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9C8E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30000,0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C9FA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30000,0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6637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30000,0</w:t>
            </w:r>
          </w:p>
        </w:tc>
      </w:tr>
      <w:tr w:rsidR="00FB3482" w:rsidRPr="005A78C6" w14:paraId="4B005946" w14:textId="77777777" w:rsidTr="006125B0">
        <w:trPr>
          <w:gridAfter w:val="2"/>
          <w:wAfter w:w="36" w:type="dxa"/>
          <w:jc w:val="center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FD68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2CDD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E8F6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F492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384B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520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22D9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85B9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C819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B3482" w:rsidRPr="005A78C6" w14:paraId="600EFEFC" w14:textId="77777777" w:rsidTr="006125B0">
        <w:trPr>
          <w:gridAfter w:val="2"/>
          <w:wAfter w:w="36" w:type="dxa"/>
          <w:jc w:val="center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A560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30A2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B21C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AE5F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2FF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7B62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2D0E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2C61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6B37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B3482" w:rsidRPr="005A78C6" w14:paraId="253EFEEB" w14:textId="77777777" w:rsidTr="006125B0">
        <w:trPr>
          <w:gridAfter w:val="2"/>
          <w:wAfter w:w="36" w:type="dxa"/>
          <w:jc w:val="center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F9DD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77D8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43CE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015D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413A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0BE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D7B0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34B6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DF51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B3482" w:rsidRPr="005A78C6" w14:paraId="55FE9A97" w14:textId="77777777" w:rsidTr="006125B0">
        <w:trPr>
          <w:gridAfter w:val="2"/>
          <w:wAfter w:w="36" w:type="dxa"/>
          <w:jc w:val="center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44B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62F69">
              <w:rPr>
                <w:rFonts w:ascii="Times New Roman" w:eastAsia="Times New Roman" w:hAnsi="Times New Roman"/>
                <w:szCs w:val="20"/>
                <w:lang w:eastAsia="ru-RU"/>
              </w:rPr>
              <w:t>в т.ч. инвестиции в основной капитал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843B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B95A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9D70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D9AE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DC20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916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7408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47E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B3482" w:rsidRPr="005A78C6" w14:paraId="115C7DE6" w14:textId="77777777" w:rsidTr="006125B0">
        <w:trPr>
          <w:gridBefore w:val="2"/>
          <w:wBefore w:w="14" w:type="dxa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8460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hAnsi="Times New Roman"/>
              </w:rPr>
              <w:t>В том числе по заказчикам: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1179" w14:textId="77777777" w:rsidR="00FB3482" w:rsidRPr="005A78C6" w:rsidRDefault="00FB3482" w:rsidP="006125B0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414" w14:textId="77777777" w:rsidR="00FB3482" w:rsidRPr="005A78C6" w:rsidRDefault="00FB3482" w:rsidP="006125B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6B28" w14:textId="77777777" w:rsidR="00FB3482" w:rsidRPr="005A78C6" w:rsidRDefault="00FB3482" w:rsidP="006125B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829F" w14:textId="77777777" w:rsidR="00FB3482" w:rsidRPr="005A78C6" w:rsidRDefault="00FB3482" w:rsidP="006125B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43B" w14:textId="77777777" w:rsidR="00FB3482" w:rsidRPr="005A78C6" w:rsidRDefault="00FB3482" w:rsidP="006125B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7670" w14:textId="77777777" w:rsidR="00FB3482" w:rsidRPr="005A78C6" w:rsidRDefault="00FB3482" w:rsidP="006125B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79B4" w14:textId="77777777" w:rsidR="00FB3482" w:rsidRPr="005A78C6" w:rsidRDefault="00FB3482" w:rsidP="006125B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F87B" w14:textId="77777777" w:rsidR="00FB3482" w:rsidRPr="005A78C6" w:rsidRDefault="00FB3482" w:rsidP="006125B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B3482" w:rsidRPr="005A78C6" w14:paraId="6F322AAE" w14:textId="77777777" w:rsidTr="006125B0">
        <w:trPr>
          <w:gridBefore w:val="2"/>
          <w:wBefore w:w="14" w:type="dxa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93BC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4919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44900,2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0798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34683,1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1EF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10217,1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03C1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D4CA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FC68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165F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064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B3482" w:rsidRPr="005A78C6" w14:paraId="686424CC" w14:textId="77777777" w:rsidTr="006125B0">
        <w:trPr>
          <w:gridBefore w:val="2"/>
          <w:wBefore w:w="14" w:type="dxa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3617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0B4F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44900,2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D8BF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34683,1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0BC1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10217,1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20A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1295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9368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5E0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A5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B3482" w:rsidRPr="005A78C6" w14:paraId="4E4BBE2A" w14:textId="77777777" w:rsidTr="006125B0">
        <w:trPr>
          <w:gridBefore w:val="2"/>
          <w:wBefore w:w="14" w:type="dxa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8D5C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E7CD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7419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A7A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2022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A55F" w14:textId="77777777" w:rsidR="00FB3482" w:rsidRPr="005A78C6" w:rsidRDefault="00FB3482" w:rsidP="006125B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125D" w14:textId="77777777" w:rsidR="00FB3482" w:rsidRPr="005A78C6" w:rsidRDefault="00FB3482" w:rsidP="006125B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665B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9278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B3482" w:rsidRPr="005A78C6" w14:paraId="04B4CD83" w14:textId="77777777" w:rsidTr="006125B0">
        <w:trPr>
          <w:gridBefore w:val="2"/>
          <w:wBefore w:w="14" w:type="dxa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306B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4692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36BD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D97D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484F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C58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D8A6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6300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B2DF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B3482" w:rsidRPr="005A78C6" w14:paraId="04F6E9DB" w14:textId="77777777" w:rsidTr="006125B0">
        <w:trPr>
          <w:gridBefore w:val="2"/>
          <w:wBefore w:w="14" w:type="dxa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CC6B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F6B1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CBA1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A578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DF75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76DF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547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C155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8F99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B3482" w:rsidRPr="005A78C6" w14:paraId="71823CDA" w14:textId="77777777" w:rsidTr="006125B0">
        <w:trPr>
          <w:gridBefore w:val="2"/>
          <w:wBefore w:w="14" w:type="dxa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210C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4BB">
              <w:rPr>
                <w:rFonts w:ascii="Times New Roman" w:eastAsia="Times New Roman" w:hAnsi="Times New Roman"/>
                <w:szCs w:val="20"/>
                <w:lang w:eastAsia="ru-RU"/>
              </w:rPr>
              <w:t>в т.ч. инвестиции в основной капитал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7C76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9010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7D71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4AC4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EA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4077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C24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648D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B3482" w:rsidRPr="005A78C6" w14:paraId="60415D34" w14:textId="77777777" w:rsidTr="006125B0">
        <w:trPr>
          <w:gridBefore w:val="2"/>
          <w:wBefore w:w="14" w:type="dxa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69E9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строительству</w:t>
            </w:r>
            <w:r w:rsidRPr="005A78C6">
              <w:rPr>
                <w:rFonts w:ascii="Times New Roman" w:hAnsi="Times New Roman"/>
              </w:rPr>
              <w:t xml:space="preserve"> администрации города Мурманска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D14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0583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45FC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B4C1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32A5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B851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9CC6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04E2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</w:tr>
      <w:tr w:rsidR="00FB3482" w:rsidRPr="005A78C6" w14:paraId="2939265E" w14:textId="77777777" w:rsidTr="006125B0">
        <w:trPr>
          <w:gridBefore w:val="2"/>
          <w:wBefore w:w="14" w:type="dxa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894E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4104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FB77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C2DF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B928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23B2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60A5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72E1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12E1" w14:textId="77777777" w:rsidR="00FB3482" w:rsidRPr="005A78C6" w:rsidRDefault="00FB3482" w:rsidP="00612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</w:tr>
      <w:tr w:rsidR="00FB3482" w:rsidRPr="005A78C6" w14:paraId="32FF276D" w14:textId="77777777" w:rsidTr="006125B0">
        <w:trPr>
          <w:gridBefore w:val="2"/>
          <w:wBefore w:w="14" w:type="dxa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BBD1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средств областного </w:t>
            </w: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0855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82B0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83AA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CF8D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0FF1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617A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3F64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B067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B3482" w:rsidRPr="005A78C6" w14:paraId="66520AE3" w14:textId="77777777" w:rsidTr="006125B0">
        <w:trPr>
          <w:gridBefore w:val="2"/>
          <w:wBefore w:w="14" w:type="dxa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496F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C9B7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59A1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6D39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07BC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A3F1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3CEE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2AEA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0C2E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B3482" w:rsidRPr="005A78C6" w14:paraId="51505B76" w14:textId="77777777" w:rsidTr="006125B0">
        <w:trPr>
          <w:gridBefore w:val="2"/>
          <w:wBefore w:w="14" w:type="dxa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9FEC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0B6E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6DFA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E2B2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7619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4FBD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B10C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D35A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142A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8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B3482" w:rsidRPr="005A78C6" w14:paraId="48138D22" w14:textId="77777777" w:rsidTr="006125B0">
        <w:trPr>
          <w:gridBefore w:val="2"/>
          <w:wBefore w:w="14" w:type="dxa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8D4B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62F69">
              <w:rPr>
                <w:rFonts w:ascii="Times New Roman" w:eastAsia="Times New Roman" w:hAnsi="Times New Roman"/>
                <w:szCs w:val="20"/>
                <w:lang w:eastAsia="ru-RU"/>
              </w:rPr>
              <w:t>в т.ч. инвестиции в основной капитал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3E68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CC30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0DF4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0C2E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FF93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9375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A17C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CB72" w14:textId="77777777" w:rsidR="00FB3482" w:rsidRPr="005A78C6" w:rsidRDefault="00FB3482" w:rsidP="0061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14:paraId="311A3E73" w14:textId="77777777" w:rsidR="00FB3482" w:rsidRDefault="00FB3482" w:rsidP="00FB34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DA873C" w14:textId="77777777" w:rsidR="00FB3482" w:rsidRPr="005A78C6" w:rsidRDefault="00FB3482" w:rsidP="00FB348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78C6">
        <w:rPr>
          <w:rFonts w:ascii="Times New Roman" w:hAnsi="Times New Roman"/>
          <w:sz w:val="28"/>
          <w:szCs w:val="28"/>
        </w:rPr>
        <w:t>5. Механизм реализации подпрограммы</w:t>
      </w:r>
    </w:p>
    <w:p w14:paraId="1882F140" w14:textId="77777777" w:rsidR="00FB3482" w:rsidRPr="005A78C6" w:rsidRDefault="00FB3482" w:rsidP="00FB34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6DDFAA" w14:textId="77777777" w:rsidR="00FB3482" w:rsidRDefault="00FB3482" w:rsidP="00FB3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8C6">
        <w:rPr>
          <w:rFonts w:ascii="Times New Roman" w:hAnsi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7C2A7E88" w14:textId="77777777" w:rsidR="00FB3482" w:rsidRDefault="00FB3482" w:rsidP="00FB3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развитию городского хозяйства администрации города Мурманска в</w:t>
      </w:r>
      <w:r w:rsidRPr="00672747">
        <w:rPr>
          <w:rFonts w:ascii="Times New Roman" w:hAnsi="Times New Roman"/>
          <w:sz w:val="28"/>
          <w:szCs w:val="28"/>
        </w:rPr>
        <w:t>ыполнены работы по устройству наружного освещения и асфальтобетонного покрытия дорог, тротуаров, стоянок на объекте «Расширение и благоустройство городского кладбища (левая сторона) на 7-8 км автодороги Кола-Мурмаши (участок, расположенный между сектором захоронений № 31 и Мемориалом)».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747">
        <w:rPr>
          <w:rFonts w:ascii="Times New Roman" w:hAnsi="Times New Roman"/>
          <w:sz w:val="28"/>
          <w:szCs w:val="28"/>
        </w:rPr>
        <w:t>Ведутся работы по разработке проектной документации по объекту «Строительство городского кладбища на 7-8 км автодороги Кола-Мурмаши, участок «Сангородок у кедра»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5451854" w14:textId="77777777" w:rsidR="00FB3482" w:rsidRPr="005A78C6" w:rsidRDefault="00FB3482" w:rsidP="00FB3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01.01.2019 комитет по строительству осуществляет с</w:t>
      </w:r>
      <w:r w:rsidRPr="00762F69">
        <w:rPr>
          <w:rFonts w:ascii="Times New Roman" w:hAnsi="Times New Roman"/>
          <w:sz w:val="28"/>
          <w:szCs w:val="28"/>
        </w:rPr>
        <w:t>троительство участ</w:t>
      </w:r>
      <w:r>
        <w:rPr>
          <w:rFonts w:ascii="Times New Roman" w:hAnsi="Times New Roman"/>
          <w:sz w:val="28"/>
          <w:szCs w:val="28"/>
        </w:rPr>
        <w:t>ка</w:t>
      </w:r>
      <w:r w:rsidRPr="00762F69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762F69">
        <w:rPr>
          <w:rFonts w:ascii="Times New Roman" w:hAnsi="Times New Roman"/>
          <w:sz w:val="28"/>
          <w:szCs w:val="28"/>
        </w:rPr>
        <w:t>между секторами захоронений № 31 и № 46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762F69">
        <w:rPr>
          <w:rFonts w:ascii="Times New Roman" w:hAnsi="Times New Roman"/>
          <w:sz w:val="28"/>
          <w:szCs w:val="28"/>
        </w:rPr>
        <w:t>лев</w:t>
      </w:r>
      <w:r>
        <w:rPr>
          <w:rFonts w:ascii="Times New Roman" w:hAnsi="Times New Roman"/>
          <w:sz w:val="28"/>
          <w:szCs w:val="28"/>
        </w:rPr>
        <w:t>ой</w:t>
      </w:r>
      <w:r w:rsidRPr="00762F69">
        <w:rPr>
          <w:rFonts w:ascii="Times New Roman" w:hAnsi="Times New Roman"/>
          <w:sz w:val="28"/>
          <w:szCs w:val="28"/>
        </w:rPr>
        <w:t xml:space="preserve"> сторон</w:t>
      </w:r>
      <w:r>
        <w:rPr>
          <w:rFonts w:ascii="Times New Roman" w:hAnsi="Times New Roman"/>
          <w:sz w:val="28"/>
          <w:szCs w:val="28"/>
        </w:rPr>
        <w:t>е</w:t>
      </w:r>
      <w:r w:rsidRPr="00762F69">
        <w:rPr>
          <w:rFonts w:ascii="Times New Roman" w:hAnsi="Times New Roman"/>
          <w:sz w:val="28"/>
          <w:szCs w:val="28"/>
        </w:rPr>
        <w:t xml:space="preserve"> городского кладбища на 7-8</w:t>
      </w:r>
      <w:r>
        <w:rPr>
          <w:rFonts w:ascii="Times New Roman" w:hAnsi="Times New Roman"/>
          <w:sz w:val="28"/>
          <w:szCs w:val="28"/>
        </w:rPr>
        <w:t xml:space="preserve"> км автодороги Кола-Мурмаши.</w:t>
      </w:r>
    </w:p>
    <w:p w14:paraId="46C2F7CD" w14:textId="77777777" w:rsidR="00FB3482" w:rsidRDefault="00FB3482" w:rsidP="00FB3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8C6">
        <w:rPr>
          <w:rFonts w:ascii="Times New Roman" w:hAnsi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40A95089" w14:textId="77777777" w:rsidR="00FB3482" w:rsidRPr="005A78C6" w:rsidRDefault="00FB3482" w:rsidP="00FB3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3622D" w14:textId="77777777" w:rsidR="00FB3482" w:rsidRDefault="00FB3482" w:rsidP="00FB3482">
      <w:pPr>
        <w:tabs>
          <w:tab w:val="left" w:pos="4404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5D5A19FC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подпрограммы позволит решить ключевые задачи, обеспечивающие достижение целей подпрограммы - удовлетворение потребности в новых местах захоронения, обеспечение стабильности санитарно-эпидемиологических условий проживания населения.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11" w:history="1">
        <w:r w:rsidRPr="00F3740C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Порядком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14:paraId="64A3B6E1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 высокую социальную значимость проекта. Действующее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городское кладбище на 7-8 км автодороги Кола-Мурмаши является единственным кладбищем, используемым под захоронения для города Мурманска, жилого района Дровяное и, частично, жилого района Абрам-Мыс.</w:t>
      </w:r>
    </w:p>
    <w:p w14:paraId="77ABC9E0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удовлетворит потребность в новых местах захоронения и обеспечит стабильность санитарно-эпидемиологических условий проживания населения.</w:t>
      </w:r>
    </w:p>
    <w:p w14:paraId="146C850C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реализации подпрограммы:</w:t>
      </w:r>
    </w:p>
    <w:p w14:paraId="2238DBC7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увеличение площади территории кладбища на 14,5 % к уровню года начала реализации программы (39,9 га, в т.ч. 17,6 га под захоронения за весь период);</w:t>
      </w:r>
    </w:p>
    <w:p w14:paraId="7A542087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количество свободных мест под захоронения составит 41104 могилы;</w:t>
      </w:r>
    </w:p>
    <w:p w14:paraId="0870E6F0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возможность осуществлять захоронения ориентировочно в течение периода продолжительностью 11 лет.</w:t>
      </w:r>
    </w:p>
    <w:p w14:paraId="6E583D75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реализацию программных мероприятий оказывают влияние внешние и внутренние риски.</w:t>
      </w:r>
    </w:p>
    <w:p w14:paraId="4A3A9B27" w14:textId="77777777" w:rsidR="00FB3482" w:rsidRDefault="00FB3482" w:rsidP="00FB34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4252"/>
        <w:gridCol w:w="3628"/>
      </w:tblGrid>
      <w:tr w:rsidR="00FB3482" w14:paraId="1C5A9CCF" w14:textId="77777777" w:rsidTr="006125B0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0581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Вид рисков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F3A3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Описание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A2E3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Механизм минимизации рисков</w:t>
            </w:r>
          </w:p>
        </w:tc>
      </w:tr>
      <w:tr w:rsidR="00FB3482" w14:paraId="46B767F5" w14:textId="77777777" w:rsidTr="006125B0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6978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0A3F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CAB6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FB3482" w14:paraId="668B0DAC" w14:textId="77777777" w:rsidTr="006125B0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F28E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Внешние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EF2E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7707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FB3482" w14:paraId="10617B68" w14:textId="77777777" w:rsidTr="006125B0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8048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5394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Изменение демографической ситуации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0D56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Осуществление контроля и мониторинга динамики смертности в ходе реализации подпрограммы; своевременное внесение изменений в подпрограмму в случае значительного изменения показателя смертности и морального устаревания мероприятий подпрограммы</w:t>
            </w:r>
          </w:p>
        </w:tc>
      </w:tr>
      <w:tr w:rsidR="00FB3482" w14:paraId="5223E40A" w14:textId="77777777" w:rsidTr="006125B0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EC1F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Внутренние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2299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Риск несостоявшегося открытого аукциона в электронной форме на оказание услуг (выполнение работ)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E3069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поставщика/исполнителя работ (услуг)</w:t>
            </w:r>
          </w:p>
        </w:tc>
      </w:tr>
      <w:tr w:rsidR="00FB3482" w14:paraId="51087B47" w14:textId="77777777" w:rsidTr="006125B0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40CE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EB44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Риск неисполнения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4DAA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  <w:tr w:rsidR="00FB3482" w14:paraId="7E9125E5" w14:textId="77777777" w:rsidTr="006125B0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2AD5" w14:textId="77777777" w:rsidR="00FB3482" w:rsidRDefault="00FB3482" w:rsidP="0061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17A1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 процессе конкурсного отбора победителем открытого аукциона на оказание услуг (выполнение работ)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44B2" w14:textId="77777777" w:rsidR="00FB3482" w:rsidRDefault="00FB3482" w:rsidP="006125B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</w:tbl>
    <w:p w14:paraId="2167BC1A" w14:textId="77777777" w:rsidR="00FB3482" w:rsidRDefault="00FB3482" w:rsidP="00FB3482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bookmarkStart w:id="0" w:name="Par970"/>
      <w:bookmarkStart w:id="1" w:name="_GoBack"/>
      <w:bookmarkEnd w:id="0"/>
      <w:bookmarkEnd w:id="1"/>
    </w:p>
    <w:sectPr w:rsidR="00FB3482" w:rsidSect="00862C3A">
      <w:type w:val="continuous"/>
      <w:pgSz w:w="11906" w:h="16838"/>
      <w:pgMar w:top="1134" w:right="851" w:bottom="1134" w:left="1418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A723A" w14:textId="77777777" w:rsidR="00E80B3D" w:rsidRDefault="00E80B3D" w:rsidP="00915BE6">
      <w:pPr>
        <w:spacing w:after="0" w:line="240" w:lineRule="auto"/>
      </w:pPr>
      <w:r>
        <w:separator/>
      </w:r>
    </w:p>
  </w:endnote>
  <w:endnote w:type="continuationSeparator" w:id="0">
    <w:p w14:paraId="2214581E" w14:textId="77777777" w:rsidR="00E80B3D" w:rsidRDefault="00E80B3D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C9D82" w14:textId="77777777" w:rsidR="00E80B3D" w:rsidRDefault="00E80B3D" w:rsidP="00915BE6">
      <w:pPr>
        <w:spacing w:after="0" w:line="240" w:lineRule="auto"/>
      </w:pPr>
      <w:r>
        <w:separator/>
      </w:r>
    </w:p>
  </w:footnote>
  <w:footnote w:type="continuationSeparator" w:id="0">
    <w:p w14:paraId="58EF48C3" w14:textId="77777777" w:rsidR="00E80B3D" w:rsidRDefault="00E80B3D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EndPr/>
    <w:sdtContent>
      <w:p w14:paraId="1C0FF111" w14:textId="77777777" w:rsidR="00F40B1B" w:rsidRDefault="00F40B1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069FC032" w:rsidR="00F40B1B" w:rsidRPr="00AF4BC6" w:rsidRDefault="00F40B1B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  <w:r w:rsidRPr="00AF4BC6">
          <w:rPr>
            <w:rFonts w:ascii="Times New Roman" w:hAnsi="Times New Roman" w:cs="Times New Roman"/>
          </w:rPr>
          <w:fldChar w:fldCharType="begin"/>
        </w:r>
        <w:r w:rsidRPr="00AF4BC6">
          <w:rPr>
            <w:rFonts w:ascii="Times New Roman" w:hAnsi="Times New Roman" w:cs="Times New Roman"/>
          </w:rPr>
          <w:instrText>PAGE   \* MERGEFORMAT</w:instrText>
        </w:r>
        <w:r w:rsidRPr="00AF4BC6">
          <w:rPr>
            <w:rFonts w:ascii="Times New Roman" w:hAnsi="Times New Roman" w:cs="Times New Roman"/>
          </w:rPr>
          <w:fldChar w:fldCharType="separate"/>
        </w:r>
        <w:r w:rsidR="00862C3A">
          <w:rPr>
            <w:rFonts w:ascii="Times New Roman" w:hAnsi="Times New Roman" w:cs="Times New Roman"/>
            <w:noProof/>
          </w:rPr>
          <w:t>3</w:t>
        </w:r>
        <w:r w:rsidRPr="00AF4BC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86C3E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0F6643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62C3A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BE6A7C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0B3D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1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B3482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F61792A0417F6236B1FC40040D1C8EB5890AF04ED60CCD69E0328644665C154EC876CC89E3536A196575DW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1F61792A0417F6236B1FC40040D1C8EB5890AF04ED60CCD69E0328644665C154EC876CC89E3536A196575DW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1F61792A0417F6236B1FC40040D1C8EB5890AF07E464C7D69E0328644665C154EC876CC89E3536A194575DWA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1F61792A0417F6236B1FC40040D1C8EB5890AF04ED60CCD69E0328644665C154EC876CC89E3536A196575D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2923-70D4-4B7B-85D9-D57CC1C8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4</cp:revision>
  <cp:lastPrinted>2017-11-12T07:57:00Z</cp:lastPrinted>
  <dcterms:created xsi:type="dcterms:W3CDTF">2019-02-13T12:20:00Z</dcterms:created>
  <dcterms:modified xsi:type="dcterms:W3CDTF">2019-06-05T13:15:00Z</dcterms:modified>
</cp:coreProperties>
</file>