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0C7B3" w14:textId="77777777" w:rsidR="00C35014" w:rsidRPr="00F420B0"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 xml:space="preserve">I. Подпрограмма «Охрана окружающей среды в городе Мурманске» </w:t>
      </w:r>
    </w:p>
    <w:p w14:paraId="40DA1AEF" w14:textId="77777777" w:rsidR="00C35014"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на 2018 - 2024 годы</w:t>
      </w:r>
    </w:p>
    <w:p w14:paraId="2670FD17" w14:textId="77777777" w:rsidR="00E37C46" w:rsidRPr="00F420B0" w:rsidRDefault="00E37C46" w:rsidP="00C35014">
      <w:pPr>
        <w:pStyle w:val="ConsPlusNormal"/>
        <w:jc w:val="center"/>
        <w:rPr>
          <w:rFonts w:ascii="Times New Roman" w:hAnsi="Times New Roman" w:cs="Times New Roman"/>
          <w:sz w:val="28"/>
          <w:szCs w:val="28"/>
        </w:rPr>
      </w:pPr>
    </w:p>
    <w:p w14:paraId="0A4814CD" w14:textId="77777777" w:rsidR="00C35014" w:rsidRPr="00F420B0"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860"/>
      </w:tblGrid>
      <w:tr w:rsidR="00C35014" w:rsidRPr="00F420B0" w14:paraId="1DCBB5A2" w14:textId="77777777" w:rsidTr="00625E15">
        <w:trPr>
          <w:jc w:val="center"/>
        </w:trPr>
        <w:tc>
          <w:tcPr>
            <w:tcW w:w="2721" w:type="dxa"/>
          </w:tcPr>
          <w:p w14:paraId="0A52A503"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Наименование муниципальной программы, в которую входит подпрограмма</w:t>
            </w:r>
          </w:p>
        </w:tc>
        <w:tc>
          <w:tcPr>
            <w:tcW w:w="6860" w:type="dxa"/>
          </w:tcPr>
          <w:p w14:paraId="1F9121D5"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Муниципальная программа города Мурманска «Обеспечение безопасности проживания и охрана окружающей среды» на 2018– 2024 годы</w:t>
            </w:r>
          </w:p>
        </w:tc>
      </w:tr>
      <w:tr w:rsidR="00C35014" w:rsidRPr="00F420B0" w14:paraId="24F724A2" w14:textId="77777777" w:rsidTr="00625E15">
        <w:trPr>
          <w:jc w:val="center"/>
        </w:trPr>
        <w:tc>
          <w:tcPr>
            <w:tcW w:w="2721" w:type="dxa"/>
          </w:tcPr>
          <w:p w14:paraId="2B03C5BE"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Цель подпрограммы</w:t>
            </w:r>
          </w:p>
        </w:tc>
        <w:tc>
          <w:tcPr>
            <w:tcW w:w="6860" w:type="dxa"/>
          </w:tcPr>
          <w:p w14:paraId="4AC5E536"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Снижение негативного воздействия на окружающую среду отходов производства и потребления, повышение уровня экологической культуры населения</w:t>
            </w:r>
          </w:p>
        </w:tc>
      </w:tr>
      <w:tr w:rsidR="00C35014" w:rsidRPr="00F420B0" w14:paraId="7E4CE8EA" w14:textId="77777777" w:rsidTr="00625E15">
        <w:trPr>
          <w:jc w:val="center"/>
        </w:trPr>
        <w:tc>
          <w:tcPr>
            <w:tcW w:w="2721" w:type="dxa"/>
          </w:tcPr>
          <w:p w14:paraId="3845106D"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Задачи подпрограммы (при наличии)</w:t>
            </w:r>
          </w:p>
        </w:tc>
        <w:tc>
          <w:tcPr>
            <w:tcW w:w="6860" w:type="dxa"/>
          </w:tcPr>
          <w:p w14:paraId="4C93FA91"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снижение негативного воздействия отходов производства и потребления на окружающую среду;</w:t>
            </w:r>
          </w:p>
          <w:p w14:paraId="640065C3"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повышение уровня экологической культуры населения города</w:t>
            </w:r>
          </w:p>
        </w:tc>
      </w:tr>
      <w:tr w:rsidR="00C35014" w:rsidRPr="00F420B0" w14:paraId="1E2192A6" w14:textId="77777777" w:rsidTr="00625E15">
        <w:trPr>
          <w:jc w:val="center"/>
        </w:trPr>
        <w:tc>
          <w:tcPr>
            <w:tcW w:w="2721" w:type="dxa"/>
          </w:tcPr>
          <w:p w14:paraId="67905B9B"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Важнейшие целевые показатели (индикаторы) реализации подпрограммы</w:t>
            </w:r>
          </w:p>
        </w:tc>
        <w:tc>
          <w:tcPr>
            <w:tcW w:w="6860" w:type="dxa"/>
          </w:tcPr>
          <w:p w14:paraId="28173A3A"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Объем отходов, вывезенных с территории города Мурманска в ходе выполнения программных мероприятий и месячников по санитарной очистке</w:t>
            </w:r>
          </w:p>
        </w:tc>
      </w:tr>
      <w:tr w:rsidR="00C35014" w:rsidRPr="00F420B0" w14:paraId="1D73E65F" w14:textId="77777777" w:rsidTr="00625E15">
        <w:trPr>
          <w:jc w:val="center"/>
        </w:trPr>
        <w:tc>
          <w:tcPr>
            <w:tcW w:w="2721" w:type="dxa"/>
          </w:tcPr>
          <w:p w14:paraId="09039A0A"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Заказчики подпрограммы</w:t>
            </w:r>
          </w:p>
        </w:tc>
        <w:tc>
          <w:tcPr>
            <w:tcW w:w="6860" w:type="dxa"/>
          </w:tcPr>
          <w:p w14:paraId="6A3919CB"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Комитет по развитию городского хозяйства администрации города Мурманска</w:t>
            </w:r>
          </w:p>
          <w:p w14:paraId="2B9F6860"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35014" w:rsidRPr="00F420B0" w14:paraId="4C3A690E" w14:textId="77777777" w:rsidTr="00625E15">
        <w:trPr>
          <w:jc w:val="center"/>
        </w:trPr>
        <w:tc>
          <w:tcPr>
            <w:tcW w:w="2721" w:type="dxa"/>
          </w:tcPr>
          <w:p w14:paraId="02598689"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Сроки и этапы реализации подпрограммы</w:t>
            </w:r>
          </w:p>
        </w:tc>
        <w:tc>
          <w:tcPr>
            <w:tcW w:w="6860" w:type="dxa"/>
          </w:tcPr>
          <w:p w14:paraId="3F8AD5D7"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2018 - 2024 годы</w:t>
            </w:r>
          </w:p>
        </w:tc>
      </w:tr>
      <w:tr w:rsidR="00C35014" w:rsidRPr="00F420B0" w14:paraId="0E53E87A" w14:textId="77777777" w:rsidTr="00625E15">
        <w:tblPrEx>
          <w:tblBorders>
            <w:insideH w:val="nil"/>
          </w:tblBorders>
        </w:tblPrEx>
        <w:trPr>
          <w:trHeight w:val="2419"/>
          <w:jc w:val="center"/>
        </w:trPr>
        <w:tc>
          <w:tcPr>
            <w:tcW w:w="2721" w:type="dxa"/>
            <w:tcBorders>
              <w:bottom w:val="nil"/>
            </w:tcBorders>
          </w:tcPr>
          <w:p w14:paraId="77DD27A8"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Финансовое обеспечение подпрограммы</w:t>
            </w:r>
          </w:p>
        </w:tc>
        <w:tc>
          <w:tcPr>
            <w:tcW w:w="6860" w:type="dxa"/>
            <w:tcBorders>
              <w:bottom w:val="nil"/>
            </w:tcBorders>
          </w:tcPr>
          <w:p w14:paraId="031D3AFE" w14:textId="77777777" w:rsidR="00F5683D" w:rsidRPr="00F420B0" w:rsidRDefault="00F5683D" w:rsidP="00F5683D">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 xml:space="preserve">Всего по подпрограмме: 308 008,3 тыс. руб., в </w:t>
            </w:r>
            <w:proofErr w:type="spellStart"/>
            <w:r w:rsidRPr="00F420B0">
              <w:rPr>
                <w:rFonts w:ascii="Times New Roman" w:hAnsi="Times New Roman" w:cs="Times New Roman"/>
                <w:sz w:val="28"/>
                <w:szCs w:val="28"/>
              </w:rPr>
              <w:t>т.ч</w:t>
            </w:r>
            <w:proofErr w:type="spellEnd"/>
            <w:r w:rsidRPr="00F420B0">
              <w:rPr>
                <w:rFonts w:ascii="Times New Roman" w:hAnsi="Times New Roman" w:cs="Times New Roman"/>
                <w:sz w:val="28"/>
                <w:szCs w:val="28"/>
              </w:rPr>
              <w:t>.:</w:t>
            </w:r>
          </w:p>
          <w:p w14:paraId="136CD3A7" w14:textId="77777777" w:rsidR="00F5683D" w:rsidRPr="00F420B0" w:rsidRDefault="00F5683D" w:rsidP="00F5683D">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МБ: 308 008,3 тыс. руб., из них:</w:t>
            </w:r>
          </w:p>
          <w:p w14:paraId="51007C0B" w14:textId="77777777" w:rsidR="00F5683D" w:rsidRPr="00F420B0" w:rsidRDefault="00F5683D" w:rsidP="00F5683D">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2018 год – 17 704,1 тыс. руб.;</w:t>
            </w:r>
          </w:p>
          <w:p w14:paraId="1AA3A2B1" w14:textId="77777777" w:rsidR="00F5683D" w:rsidRPr="00F420B0" w:rsidRDefault="00F5683D" w:rsidP="00F5683D">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 xml:space="preserve">2019 год – 41 708,7 тыс. руб.; </w:t>
            </w:r>
          </w:p>
          <w:p w14:paraId="12A51AF9" w14:textId="77777777" w:rsidR="00F5683D" w:rsidRPr="00F420B0" w:rsidRDefault="00F5683D" w:rsidP="00F5683D">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2020 год – 58 963,0 тыс. руб.;</w:t>
            </w:r>
          </w:p>
          <w:p w14:paraId="63087E8C" w14:textId="77777777" w:rsidR="00F5683D" w:rsidRPr="00F420B0" w:rsidRDefault="00F5683D" w:rsidP="00F5683D">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2021 год – 46 723,7 тыс. руб.;</w:t>
            </w:r>
          </w:p>
          <w:p w14:paraId="57EBB49F" w14:textId="77777777" w:rsidR="00F5683D" w:rsidRPr="00F420B0" w:rsidRDefault="00F5683D" w:rsidP="00F5683D">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2022 год – 47 169,6 тыс. руб.;</w:t>
            </w:r>
          </w:p>
          <w:p w14:paraId="087D29F5" w14:textId="77777777" w:rsidR="00F5683D" w:rsidRPr="00F420B0" w:rsidRDefault="00F5683D" w:rsidP="00F5683D">
            <w:pPr>
              <w:pStyle w:val="ConsPlusNormal"/>
              <w:jc w:val="both"/>
              <w:rPr>
                <w:rFonts w:ascii="Times New Roman" w:hAnsi="Times New Roman" w:cs="Times New Roman"/>
                <w:sz w:val="28"/>
                <w:szCs w:val="28"/>
              </w:rPr>
            </w:pPr>
            <w:r w:rsidRPr="00F420B0">
              <w:rPr>
                <w:rFonts w:ascii="Times New Roman" w:hAnsi="Times New Roman" w:cs="Times New Roman"/>
                <w:sz w:val="28"/>
                <w:szCs w:val="28"/>
              </w:rPr>
              <w:t>2023 год – 47 630,1 тыс. руб.;</w:t>
            </w:r>
          </w:p>
          <w:p w14:paraId="0867B9EA" w14:textId="44BF4896" w:rsidR="00C35014" w:rsidRPr="00F420B0" w:rsidRDefault="00F5683D" w:rsidP="00F5683D">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hAnsi="Times New Roman" w:cs="Times New Roman"/>
                <w:sz w:val="28"/>
                <w:szCs w:val="28"/>
              </w:rPr>
              <w:t>2024 год – 48 109,1 тыс. руб.</w:t>
            </w:r>
          </w:p>
        </w:tc>
      </w:tr>
      <w:tr w:rsidR="00C35014" w:rsidRPr="00F420B0" w14:paraId="3D42DCFF" w14:textId="77777777" w:rsidTr="00625E15">
        <w:trPr>
          <w:jc w:val="center"/>
        </w:trPr>
        <w:tc>
          <w:tcPr>
            <w:tcW w:w="2721" w:type="dxa"/>
          </w:tcPr>
          <w:p w14:paraId="440A5913" w14:textId="77777777" w:rsidR="00C35014" w:rsidRPr="00F420B0" w:rsidRDefault="00C35014" w:rsidP="00625E15">
            <w:pPr>
              <w:widowControl w:val="0"/>
              <w:autoSpaceDE w:val="0"/>
              <w:autoSpaceDN w:val="0"/>
              <w:spacing w:after="0" w:line="240" w:lineRule="auto"/>
              <w:rPr>
                <w:rFonts w:ascii="Times New Roman" w:eastAsia="Times New Roman" w:hAnsi="Times New Roman" w:cs="Times New Roman"/>
                <w:sz w:val="28"/>
                <w:szCs w:val="28"/>
                <w:highlight w:val="yellow"/>
                <w:lang w:eastAsia="ru-RU"/>
              </w:rPr>
            </w:pPr>
            <w:r w:rsidRPr="00F420B0">
              <w:rPr>
                <w:rFonts w:ascii="Times New Roman" w:eastAsia="Times New Roman" w:hAnsi="Times New Roman" w:cs="Times New Roman"/>
                <w:sz w:val="28"/>
                <w:szCs w:val="28"/>
                <w:lang w:eastAsia="ru-RU"/>
              </w:rPr>
              <w:t>Ожидаемые конечные результаты реализации подпрограммы</w:t>
            </w:r>
          </w:p>
        </w:tc>
        <w:tc>
          <w:tcPr>
            <w:tcW w:w="6860" w:type="dxa"/>
          </w:tcPr>
          <w:p w14:paraId="5C08160D" w14:textId="64BFFF75" w:rsidR="00C35014" w:rsidRPr="00F420B0" w:rsidRDefault="00805053" w:rsidP="00625E15">
            <w:pPr>
              <w:widowControl w:val="0"/>
              <w:autoSpaceDE w:val="0"/>
              <w:autoSpaceDN w:val="0"/>
              <w:spacing w:after="0" w:line="240" w:lineRule="auto"/>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 xml:space="preserve">Объем отходов, вывезенных с территории города Мурманска в ходе выполнения программных мероприятий и месячников по санитарной очистке, - 130440,6 </w:t>
            </w:r>
            <w:proofErr w:type="spellStart"/>
            <w:r w:rsidRPr="00F420B0">
              <w:rPr>
                <w:rFonts w:ascii="Times New Roman" w:eastAsia="Times New Roman" w:hAnsi="Times New Roman" w:cs="Times New Roman"/>
                <w:sz w:val="28"/>
                <w:szCs w:val="28"/>
                <w:lang w:eastAsia="ru-RU"/>
              </w:rPr>
              <w:t>куб.м</w:t>
            </w:r>
            <w:proofErr w:type="spellEnd"/>
            <w:r w:rsidRPr="00F420B0">
              <w:rPr>
                <w:rFonts w:ascii="Times New Roman" w:eastAsia="Times New Roman" w:hAnsi="Times New Roman" w:cs="Times New Roman"/>
                <w:sz w:val="28"/>
                <w:szCs w:val="28"/>
                <w:lang w:eastAsia="ru-RU"/>
              </w:rPr>
              <w:t xml:space="preserve"> за период 2018-2024 годов</w:t>
            </w:r>
          </w:p>
        </w:tc>
      </w:tr>
    </w:tbl>
    <w:p w14:paraId="27EBA90B" w14:textId="77777777" w:rsidR="00C35014" w:rsidRPr="00F420B0"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 Характеристика проблемы, на решение которой</w:t>
      </w:r>
    </w:p>
    <w:p w14:paraId="16C0C24C" w14:textId="77777777" w:rsidR="00C35014" w:rsidRPr="00F420B0"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направлена подпрограмма</w:t>
      </w:r>
    </w:p>
    <w:p w14:paraId="7BEA9308"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Мероприятия подпрограммы направлены на решение следующих проблем.</w:t>
      </w:r>
    </w:p>
    <w:p w14:paraId="7117874D"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1. Несоответствие отдельных территорий города Мурманска экологическим требованиям.</w:t>
      </w:r>
    </w:p>
    <w:p w14:paraId="2EAE764E"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Причины возникновения проблемы:</w:t>
      </w:r>
    </w:p>
    <w:p w14:paraId="75FD6660"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рост объемов отходов производства и потребления в условиях активного использования пластиковой и полиэтиленовой упаковки;</w:t>
      </w:r>
    </w:p>
    <w:p w14:paraId="154D5B20"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недостаточный уровень экологической культуры населения;</w:t>
      </w:r>
    </w:p>
    <w:p w14:paraId="53ADA3FB"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образование несанкционированных свалок;</w:t>
      </w:r>
    </w:p>
    <w:p w14:paraId="4778A75B"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отсутствие системы сортировки, переработки, а также захоронения твердых бытовых отходов (далее - ТБО), соответствующей требованиям современного экологического законодательства.</w:t>
      </w:r>
    </w:p>
    <w:p w14:paraId="7AB9195C"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В городе Мурманске организована планово-регулярная система сбора, транспортировки, обезвреживания (сжигания) и размещения отходов. В настоящее время отходы с территории города Мурманска поступают для обезвреживания на завод по термической обработке ОАО «Завод ТО ТБО», деятельность которого осуществляется с 26.12.1986, а также размещаются на городской свалке твердых отходов, расположенной в Первомайском административном округе города Мурманска, деятельность которой осуществляется с 31.08.1971. Несовершенство существующего контроля за деятельностью по сбору, вывозу, размещению и утилизации отходов, а также низкая экологическая культура населения приводят к росту количества несанкционированных мест размещения отходов. Зачастую захламлению подвергаются места отдыха горожан, расположенные на землях запаса города, вследствие чего происходит загрязнение твердыми бытовыми отходами водных объектов, их водоохранных зон, городских лесов.</w:t>
      </w:r>
    </w:p>
    <w:p w14:paraId="2A0ECD51"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К наиболее опасным экологическим факторам влияния несанкционированных мест размещения отходов на окружающую среду относится фильтрат, который образуется при просачивании атмосферных осадков через свалочные массы. Несанкционированное размещение отходов приводит к ухудшению экологической обстановки в городе Мурманске. Многие виды отходов в естественных условиях разлагаются, вырабатывая биогаз, возгораются и образуют химические вещества, загрязняющие воздух и водные объекты. Некоторые виды отходов сами по себе содержат высокотоксичные соединения.</w:t>
      </w:r>
    </w:p>
    <w:p w14:paraId="14E76FAD"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2. Отсутствие системного подхода к организации защиты, охраны и воспроизводства городских лесов.</w:t>
      </w:r>
    </w:p>
    <w:p w14:paraId="0DB3EBC2"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xml:space="preserve">Генеральным </w:t>
      </w:r>
      <w:hyperlink r:id="rId7" w:history="1">
        <w:r w:rsidRPr="00F420B0">
          <w:rPr>
            <w:rFonts w:ascii="Times New Roman" w:hAnsi="Times New Roman" w:cs="Times New Roman"/>
            <w:sz w:val="28"/>
            <w:szCs w:val="28"/>
          </w:rPr>
          <w:t>планом</w:t>
        </w:r>
      </w:hyperlink>
      <w:r w:rsidRPr="00F420B0">
        <w:rPr>
          <w:rFonts w:ascii="Times New Roman" w:hAnsi="Times New Roman" w:cs="Times New Roman"/>
          <w:sz w:val="28"/>
          <w:szCs w:val="28"/>
        </w:rPr>
        <w:t xml:space="preserve"> муниципального образования город Мурманск, а также решением Совета депутатов города Мурманска от 01.11.2011 № 41-547 «Об утверждении Правил землепользования и застройки муниципального образования город Мурманск» выделена зона городских лесов. Площадь и границы городских лесов утверждены приказом Рослесхоза от 23.07.2013 № 214 «Об определении количества лесничеств на землях населенных пунктов муниципального образования город Мурманск, занятых городскими лесами, и установлении их границ». Площадь составляет 6565 га. На указанной территории создано Мурманское городское лесничество, состоящее из Пригородного городского участкового лесничества и </w:t>
      </w:r>
      <w:proofErr w:type="spellStart"/>
      <w:r w:rsidRPr="00F420B0">
        <w:rPr>
          <w:rFonts w:ascii="Times New Roman" w:hAnsi="Times New Roman" w:cs="Times New Roman"/>
          <w:sz w:val="28"/>
          <w:szCs w:val="28"/>
        </w:rPr>
        <w:t>Туломского</w:t>
      </w:r>
      <w:proofErr w:type="spellEnd"/>
      <w:r w:rsidRPr="00F420B0">
        <w:rPr>
          <w:rFonts w:ascii="Times New Roman" w:hAnsi="Times New Roman" w:cs="Times New Roman"/>
          <w:sz w:val="28"/>
          <w:szCs w:val="28"/>
        </w:rPr>
        <w:t xml:space="preserve"> городского участкового лесничества.</w:t>
      </w:r>
    </w:p>
    <w:p w14:paraId="4A6835E3"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xml:space="preserve">В соответствии со </w:t>
      </w:r>
      <w:hyperlink r:id="rId8" w:history="1">
        <w:r w:rsidRPr="00F420B0">
          <w:rPr>
            <w:rFonts w:ascii="Times New Roman" w:hAnsi="Times New Roman" w:cs="Times New Roman"/>
            <w:sz w:val="28"/>
            <w:szCs w:val="28"/>
          </w:rPr>
          <w:t>статьей 102</w:t>
        </w:r>
      </w:hyperlink>
      <w:r w:rsidRPr="00F420B0">
        <w:rPr>
          <w:rFonts w:ascii="Times New Roman" w:hAnsi="Times New Roman" w:cs="Times New Roman"/>
          <w:sz w:val="28"/>
          <w:szCs w:val="28"/>
        </w:rPr>
        <w:t xml:space="preserve"> Лесного кодекса Российской Федерации городские леса выполняют функции защиты природных и иных объектов. Отнесение лесов к защитным городским лесам определяет особенности правового режима таких лесов. Целевое назначение городских лесов - сохранение и восстановление природных комплексов и объектов, сохранение биологического и ландшафтного разнообразия, улучшение состояния окружающей среды.</w:t>
      </w:r>
    </w:p>
    <w:p w14:paraId="1AE81916"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Реализация данной подпрограммы позволит оценить и спрогнозировать экологическую ситуацию на территории муниципального образования город Мурманск.</w:t>
      </w:r>
    </w:p>
    <w:p w14:paraId="55172FBE"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Таким образом, обеспечение охраны,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 улучшению санитарного состояния городской среды, повышению экологической культуры населения, восстановлению и усилению защитных, рекреационных и иных полезных функций городских лесов.</w:t>
      </w:r>
    </w:p>
    <w:p w14:paraId="758F6230"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Определение приоритетов и обеспечение целевого использования средств обусловит реализацию данной подпрограммы с максимальной эффективностью.</w:t>
      </w:r>
    </w:p>
    <w:p w14:paraId="18B6C74C" w14:textId="77777777" w:rsidR="00C35014" w:rsidRPr="00F420B0" w:rsidRDefault="00C35014" w:rsidP="00C35014">
      <w:pPr>
        <w:rPr>
          <w:rFonts w:ascii="Times New Roman" w:hAnsi="Times New Roman" w:cs="Times New Roman"/>
          <w:sz w:val="28"/>
          <w:szCs w:val="28"/>
        </w:rPr>
        <w:sectPr w:rsidR="00C35014" w:rsidRPr="00F420B0" w:rsidSect="00A36742">
          <w:headerReference w:type="default" r:id="rId9"/>
          <w:type w:val="continuous"/>
          <w:pgSz w:w="11906" w:h="16838" w:code="9"/>
          <w:pgMar w:top="1134" w:right="851" w:bottom="1134" w:left="1418" w:header="0" w:footer="0" w:gutter="0"/>
          <w:cols w:space="720"/>
        </w:sectPr>
      </w:pPr>
    </w:p>
    <w:p w14:paraId="37086BD4" w14:textId="77777777" w:rsidR="00C35014" w:rsidRPr="00F420B0"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 Основные цели и задачи подпрограммы, целевые показатели</w:t>
      </w:r>
    </w:p>
    <w:tbl>
      <w:tblPr>
        <w:tblW w:w="14391" w:type="dxa"/>
        <w:tblInd w:w="-5" w:type="dxa"/>
        <w:tblLayout w:type="fixed"/>
        <w:tblCellMar>
          <w:top w:w="102" w:type="dxa"/>
          <w:left w:w="62" w:type="dxa"/>
          <w:bottom w:w="102" w:type="dxa"/>
          <w:right w:w="62" w:type="dxa"/>
        </w:tblCellMar>
        <w:tblLook w:val="04A0" w:firstRow="1" w:lastRow="0" w:firstColumn="1" w:lastColumn="0" w:noHBand="0" w:noVBand="1"/>
      </w:tblPr>
      <w:tblGrid>
        <w:gridCol w:w="426"/>
        <w:gridCol w:w="1842"/>
        <w:gridCol w:w="709"/>
        <w:gridCol w:w="1134"/>
        <w:gridCol w:w="1067"/>
        <w:gridCol w:w="701"/>
        <w:gridCol w:w="8"/>
        <w:gridCol w:w="917"/>
        <w:gridCol w:w="709"/>
        <w:gridCol w:w="709"/>
        <w:gridCol w:w="850"/>
        <w:gridCol w:w="850"/>
        <w:gridCol w:w="850"/>
        <w:gridCol w:w="3619"/>
      </w:tblGrid>
      <w:tr w:rsidR="00C35014" w:rsidRPr="007A637F" w14:paraId="7D08E535" w14:textId="77777777" w:rsidTr="007A637F">
        <w:trPr>
          <w:gridAfter w:val="1"/>
          <w:wAfter w:w="3619" w:type="dxa"/>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91D66DA"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 п/п</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57FF93EF"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Цель, задачи и показатели (индикаторы)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2DB106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Ед. изм.</w:t>
            </w:r>
          </w:p>
        </w:tc>
        <w:tc>
          <w:tcPr>
            <w:tcW w:w="7795" w:type="dxa"/>
            <w:gridSpan w:val="10"/>
            <w:tcBorders>
              <w:top w:val="single" w:sz="4" w:space="0" w:color="auto"/>
              <w:left w:val="single" w:sz="4" w:space="0" w:color="auto"/>
              <w:bottom w:val="single" w:sz="4" w:space="0" w:color="auto"/>
              <w:right w:val="single" w:sz="4" w:space="0" w:color="auto"/>
            </w:tcBorders>
            <w:hideMark/>
          </w:tcPr>
          <w:p w14:paraId="29109AA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Значение показателя (индикаторы)</w:t>
            </w:r>
          </w:p>
        </w:tc>
      </w:tr>
      <w:tr w:rsidR="00C35014" w:rsidRPr="007A637F" w14:paraId="38BDAFB9" w14:textId="77777777" w:rsidTr="007A637F">
        <w:trPr>
          <w:gridAfter w:val="1"/>
          <w:wAfter w:w="3619" w:type="dxa"/>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94E277A"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64D4BAA"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E5C7226"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B94214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Отчетный год 2016</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14:paraId="3CCC816C"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Текущий год 2017</w:t>
            </w:r>
          </w:p>
        </w:tc>
        <w:tc>
          <w:tcPr>
            <w:tcW w:w="5594" w:type="dxa"/>
            <w:gridSpan w:val="8"/>
            <w:tcBorders>
              <w:top w:val="single" w:sz="4" w:space="0" w:color="auto"/>
              <w:left w:val="single" w:sz="4" w:space="0" w:color="auto"/>
              <w:bottom w:val="single" w:sz="4" w:space="0" w:color="auto"/>
              <w:right w:val="single" w:sz="4" w:space="0" w:color="auto"/>
            </w:tcBorders>
            <w:hideMark/>
          </w:tcPr>
          <w:p w14:paraId="0C8DD8AA"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Годы реализации подпрограммы</w:t>
            </w:r>
          </w:p>
        </w:tc>
      </w:tr>
      <w:tr w:rsidR="00C35014" w:rsidRPr="007A637F" w14:paraId="3FC7CD1E" w14:textId="77777777" w:rsidTr="007A637F">
        <w:trPr>
          <w:gridAfter w:val="1"/>
          <w:wAfter w:w="3619" w:type="dxa"/>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00B2E5D"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27FE7DAE"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9283228"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192057"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4CFA9474" w14:textId="77777777" w:rsidR="00C35014" w:rsidRPr="007A637F" w:rsidRDefault="00C35014" w:rsidP="00625E15">
            <w:pPr>
              <w:spacing w:after="0" w:line="256" w:lineRule="auto"/>
              <w:rPr>
                <w:rFonts w:ascii="Times New Roman" w:eastAsia="Times New Roman" w:hAnsi="Times New Roman" w:cs="Times New Roman"/>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41E00B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2018 год</w:t>
            </w:r>
          </w:p>
        </w:tc>
        <w:tc>
          <w:tcPr>
            <w:tcW w:w="917" w:type="dxa"/>
            <w:tcBorders>
              <w:top w:val="single" w:sz="4" w:space="0" w:color="auto"/>
              <w:left w:val="single" w:sz="4" w:space="0" w:color="auto"/>
              <w:bottom w:val="single" w:sz="4" w:space="0" w:color="auto"/>
              <w:right w:val="single" w:sz="4" w:space="0" w:color="auto"/>
            </w:tcBorders>
            <w:vAlign w:val="center"/>
            <w:hideMark/>
          </w:tcPr>
          <w:p w14:paraId="4E0ED090"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2019 год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63FAD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2020 год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9B7587"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F8B14F"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B6E18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2023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F6592D"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2024 год</w:t>
            </w:r>
          </w:p>
        </w:tc>
      </w:tr>
      <w:tr w:rsidR="00C35014" w:rsidRPr="007A637F" w14:paraId="0A2C1006" w14:textId="77777777" w:rsidTr="007A637F">
        <w:trPr>
          <w:gridAfter w:val="1"/>
          <w:wAfter w:w="3619" w:type="dxa"/>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F14DEF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EBA538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23BCC3"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0D405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14:paraId="3A69DF43"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AA6D3DA"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6</w:t>
            </w:r>
          </w:p>
        </w:tc>
        <w:tc>
          <w:tcPr>
            <w:tcW w:w="917" w:type="dxa"/>
            <w:tcBorders>
              <w:top w:val="single" w:sz="4" w:space="0" w:color="auto"/>
              <w:left w:val="single" w:sz="4" w:space="0" w:color="auto"/>
              <w:bottom w:val="single" w:sz="4" w:space="0" w:color="auto"/>
              <w:right w:val="single" w:sz="4" w:space="0" w:color="auto"/>
            </w:tcBorders>
            <w:vAlign w:val="center"/>
            <w:hideMark/>
          </w:tcPr>
          <w:p w14:paraId="3D1A02C0"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E84E3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0CDB2F"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9</w:t>
            </w:r>
          </w:p>
        </w:tc>
        <w:tc>
          <w:tcPr>
            <w:tcW w:w="850" w:type="dxa"/>
            <w:tcBorders>
              <w:top w:val="single" w:sz="4" w:space="0" w:color="auto"/>
              <w:left w:val="single" w:sz="4" w:space="0" w:color="auto"/>
              <w:bottom w:val="single" w:sz="4" w:space="0" w:color="auto"/>
              <w:right w:val="single" w:sz="4" w:space="0" w:color="auto"/>
            </w:tcBorders>
            <w:hideMark/>
          </w:tcPr>
          <w:p w14:paraId="1841800E"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10</w:t>
            </w:r>
          </w:p>
        </w:tc>
        <w:tc>
          <w:tcPr>
            <w:tcW w:w="850" w:type="dxa"/>
            <w:tcBorders>
              <w:top w:val="single" w:sz="4" w:space="0" w:color="auto"/>
              <w:left w:val="single" w:sz="4" w:space="0" w:color="auto"/>
              <w:bottom w:val="single" w:sz="4" w:space="0" w:color="auto"/>
              <w:right w:val="single" w:sz="4" w:space="0" w:color="auto"/>
            </w:tcBorders>
            <w:hideMark/>
          </w:tcPr>
          <w:p w14:paraId="23DA54B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F153E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12</w:t>
            </w:r>
          </w:p>
        </w:tc>
      </w:tr>
      <w:tr w:rsidR="00C35014" w:rsidRPr="007A637F" w14:paraId="66D6737B" w14:textId="77777777" w:rsidTr="007A637F">
        <w:trPr>
          <w:gridAfter w:val="1"/>
          <w:wAfter w:w="3619" w:type="dxa"/>
        </w:trPr>
        <w:tc>
          <w:tcPr>
            <w:tcW w:w="10772" w:type="dxa"/>
            <w:gridSpan w:val="13"/>
            <w:tcBorders>
              <w:top w:val="single" w:sz="4" w:space="0" w:color="auto"/>
              <w:left w:val="single" w:sz="4" w:space="0" w:color="auto"/>
              <w:bottom w:val="single" w:sz="4" w:space="0" w:color="auto"/>
              <w:right w:val="single" w:sz="4" w:space="0" w:color="auto"/>
            </w:tcBorders>
            <w:hideMark/>
          </w:tcPr>
          <w:p w14:paraId="576F6083" w14:textId="77777777" w:rsidR="00C35014" w:rsidRPr="007A637F" w:rsidRDefault="00C35014" w:rsidP="00625E15">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Цель: снижение негативного воздействия на окружающую среду отходов производства и потребления, повышение экологической культуры населения</w:t>
            </w:r>
          </w:p>
        </w:tc>
      </w:tr>
      <w:tr w:rsidR="00C35014" w:rsidRPr="007A637F" w14:paraId="564305B2" w14:textId="77777777" w:rsidTr="007A637F">
        <w:tc>
          <w:tcPr>
            <w:tcW w:w="426" w:type="dxa"/>
            <w:tcBorders>
              <w:top w:val="single" w:sz="4" w:space="0" w:color="auto"/>
              <w:left w:val="single" w:sz="4" w:space="0" w:color="auto"/>
              <w:bottom w:val="single" w:sz="4" w:space="0" w:color="auto"/>
              <w:right w:val="single" w:sz="4" w:space="0" w:color="auto"/>
            </w:tcBorders>
            <w:vAlign w:val="center"/>
            <w:hideMark/>
          </w:tcPr>
          <w:p w14:paraId="4C19131E"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p>
        </w:tc>
        <w:tc>
          <w:tcPr>
            <w:tcW w:w="1842" w:type="dxa"/>
            <w:tcBorders>
              <w:top w:val="single" w:sz="4" w:space="0" w:color="auto"/>
              <w:left w:val="single" w:sz="4" w:space="0" w:color="auto"/>
              <w:bottom w:val="single" w:sz="4" w:space="0" w:color="auto"/>
              <w:right w:val="single" w:sz="4" w:space="0" w:color="auto"/>
            </w:tcBorders>
            <w:vAlign w:val="center"/>
          </w:tcPr>
          <w:p w14:paraId="78FF5324" w14:textId="77777777" w:rsidR="00C35014" w:rsidRPr="007A637F" w:rsidRDefault="00C35014" w:rsidP="00625E15">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Объем отходов, вывезенных с территории города Мурманска в ходе выполнения программных мероприятий и месячников по санитарной очистке</w:t>
            </w:r>
          </w:p>
        </w:tc>
        <w:tc>
          <w:tcPr>
            <w:tcW w:w="709" w:type="dxa"/>
            <w:tcBorders>
              <w:top w:val="single" w:sz="4" w:space="0" w:color="auto"/>
              <w:left w:val="single" w:sz="4" w:space="0" w:color="auto"/>
              <w:bottom w:val="single" w:sz="4" w:space="0" w:color="auto"/>
              <w:right w:val="single" w:sz="4" w:space="0" w:color="auto"/>
            </w:tcBorders>
            <w:vAlign w:val="center"/>
          </w:tcPr>
          <w:p w14:paraId="762585D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м3</w:t>
            </w:r>
          </w:p>
        </w:tc>
        <w:tc>
          <w:tcPr>
            <w:tcW w:w="1134" w:type="dxa"/>
            <w:tcBorders>
              <w:top w:val="single" w:sz="4" w:space="0" w:color="auto"/>
              <w:left w:val="single" w:sz="4" w:space="0" w:color="auto"/>
              <w:bottom w:val="single" w:sz="4" w:space="0" w:color="auto"/>
              <w:right w:val="single" w:sz="4" w:space="0" w:color="auto"/>
            </w:tcBorders>
            <w:vAlign w:val="center"/>
          </w:tcPr>
          <w:p w14:paraId="188C4307"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highlight w:val="green"/>
              </w:rPr>
            </w:pPr>
            <w:r w:rsidRPr="007A637F">
              <w:rPr>
                <w:rFonts w:ascii="Times New Roman" w:eastAsia="Times New Roman" w:hAnsi="Times New Roman" w:cs="Times New Roman"/>
                <w:szCs w:val="28"/>
              </w:rPr>
              <w:t>32883,5</w:t>
            </w:r>
          </w:p>
        </w:tc>
        <w:tc>
          <w:tcPr>
            <w:tcW w:w="1067" w:type="dxa"/>
            <w:tcBorders>
              <w:top w:val="single" w:sz="4" w:space="0" w:color="auto"/>
              <w:left w:val="single" w:sz="4" w:space="0" w:color="auto"/>
              <w:bottom w:val="single" w:sz="4" w:space="0" w:color="auto"/>
              <w:right w:val="single" w:sz="4" w:space="0" w:color="auto"/>
            </w:tcBorders>
            <w:vAlign w:val="center"/>
          </w:tcPr>
          <w:p w14:paraId="57F426C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701" w:type="dxa"/>
            <w:tcBorders>
              <w:top w:val="single" w:sz="4" w:space="0" w:color="auto"/>
              <w:left w:val="single" w:sz="4" w:space="0" w:color="auto"/>
              <w:bottom w:val="single" w:sz="4" w:space="0" w:color="auto"/>
              <w:right w:val="single" w:sz="4" w:space="0" w:color="auto"/>
            </w:tcBorders>
            <w:vAlign w:val="center"/>
          </w:tcPr>
          <w:p w14:paraId="4C7F915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4F72DD7" w14:textId="304D81D4" w:rsidR="00C35014" w:rsidRPr="007A637F" w:rsidRDefault="00805053"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4836,64</w:t>
            </w:r>
          </w:p>
        </w:tc>
        <w:tc>
          <w:tcPr>
            <w:tcW w:w="709" w:type="dxa"/>
            <w:tcBorders>
              <w:top w:val="single" w:sz="4" w:space="0" w:color="auto"/>
              <w:left w:val="single" w:sz="4" w:space="0" w:color="auto"/>
              <w:bottom w:val="single" w:sz="4" w:space="0" w:color="auto"/>
              <w:right w:val="single" w:sz="4" w:space="0" w:color="auto"/>
            </w:tcBorders>
            <w:vAlign w:val="center"/>
          </w:tcPr>
          <w:p w14:paraId="29A66148"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709" w:type="dxa"/>
            <w:tcBorders>
              <w:top w:val="single" w:sz="4" w:space="0" w:color="auto"/>
              <w:left w:val="single" w:sz="4" w:space="0" w:color="auto"/>
              <w:bottom w:val="single" w:sz="4" w:space="0" w:color="auto"/>
              <w:right w:val="single" w:sz="4" w:space="0" w:color="auto"/>
            </w:tcBorders>
            <w:vAlign w:val="center"/>
          </w:tcPr>
          <w:p w14:paraId="6EEEC84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850" w:type="dxa"/>
            <w:tcBorders>
              <w:top w:val="single" w:sz="4" w:space="0" w:color="auto"/>
              <w:left w:val="single" w:sz="4" w:space="0" w:color="auto"/>
              <w:bottom w:val="single" w:sz="4" w:space="0" w:color="auto"/>
              <w:right w:val="single" w:sz="4" w:space="0" w:color="auto"/>
            </w:tcBorders>
            <w:vAlign w:val="center"/>
          </w:tcPr>
          <w:p w14:paraId="5985D2FC"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850" w:type="dxa"/>
            <w:tcBorders>
              <w:top w:val="single" w:sz="4" w:space="0" w:color="auto"/>
              <w:left w:val="single" w:sz="4" w:space="0" w:color="auto"/>
              <w:bottom w:val="single" w:sz="4" w:space="0" w:color="auto"/>
              <w:right w:val="single" w:sz="4" w:space="0" w:color="auto"/>
            </w:tcBorders>
            <w:vAlign w:val="center"/>
          </w:tcPr>
          <w:p w14:paraId="7DFBF82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850" w:type="dxa"/>
            <w:tcBorders>
              <w:top w:val="single" w:sz="4" w:space="0" w:color="auto"/>
              <w:left w:val="single" w:sz="4" w:space="0" w:color="auto"/>
              <w:bottom w:val="single" w:sz="4" w:space="0" w:color="auto"/>
              <w:right w:val="single" w:sz="4" w:space="0" w:color="auto"/>
            </w:tcBorders>
            <w:vAlign w:val="center"/>
          </w:tcPr>
          <w:p w14:paraId="466C75A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20934</w:t>
            </w:r>
          </w:p>
        </w:tc>
        <w:tc>
          <w:tcPr>
            <w:tcW w:w="3619" w:type="dxa"/>
            <w:vAlign w:val="center"/>
          </w:tcPr>
          <w:p w14:paraId="49EAF843"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p>
        </w:tc>
      </w:tr>
      <w:tr w:rsidR="00C35014" w:rsidRPr="007A637F" w14:paraId="37058A1E" w14:textId="77777777" w:rsidTr="007A637F">
        <w:tc>
          <w:tcPr>
            <w:tcW w:w="426" w:type="dxa"/>
            <w:tcBorders>
              <w:top w:val="single" w:sz="4" w:space="0" w:color="auto"/>
              <w:left w:val="single" w:sz="4" w:space="0" w:color="auto"/>
              <w:bottom w:val="single" w:sz="4" w:space="0" w:color="auto"/>
              <w:right w:val="single" w:sz="4" w:space="0" w:color="auto"/>
            </w:tcBorders>
            <w:vAlign w:val="center"/>
          </w:tcPr>
          <w:p w14:paraId="643E51F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w:t>
            </w:r>
          </w:p>
        </w:tc>
        <w:tc>
          <w:tcPr>
            <w:tcW w:w="10346" w:type="dxa"/>
            <w:gridSpan w:val="12"/>
            <w:tcBorders>
              <w:top w:val="single" w:sz="4" w:space="0" w:color="auto"/>
              <w:left w:val="single" w:sz="4" w:space="0" w:color="auto"/>
              <w:bottom w:val="single" w:sz="4" w:space="0" w:color="auto"/>
              <w:right w:val="single" w:sz="4" w:space="0" w:color="auto"/>
            </w:tcBorders>
            <w:vAlign w:val="center"/>
          </w:tcPr>
          <w:p w14:paraId="45DB0B1B" w14:textId="77777777" w:rsidR="00C35014" w:rsidRPr="007A637F" w:rsidRDefault="00C35014" w:rsidP="00625E15">
            <w:pPr>
              <w:widowControl w:val="0"/>
              <w:autoSpaceDE w:val="0"/>
              <w:autoSpaceDN w:val="0"/>
              <w:spacing w:after="0" w:line="256" w:lineRule="auto"/>
              <w:jc w:val="both"/>
              <w:rPr>
                <w:rFonts w:ascii="Times New Roman" w:eastAsia="Times New Roman" w:hAnsi="Times New Roman" w:cs="Times New Roman"/>
                <w:szCs w:val="28"/>
              </w:rPr>
            </w:pPr>
            <w:r w:rsidRPr="007A637F">
              <w:rPr>
                <w:rFonts w:ascii="Times New Roman" w:eastAsia="Times New Roman" w:hAnsi="Times New Roman" w:cs="Times New Roman"/>
                <w:szCs w:val="28"/>
              </w:rPr>
              <w:t>Задача 1: снижение негативного воздействия отходов производства и потребления на окружающую среду</w:t>
            </w:r>
          </w:p>
        </w:tc>
        <w:tc>
          <w:tcPr>
            <w:tcW w:w="3619" w:type="dxa"/>
            <w:vAlign w:val="center"/>
          </w:tcPr>
          <w:p w14:paraId="7F45E23F"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p>
        </w:tc>
      </w:tr>
      <w:tr w:rsidR="00C35014" w:rsidRPr="007A637F" w14:paraId="66890795" w14:textId="77777777" w:rsidTr="007A637F">
        <w:tc>
          <w:tcPr>
            <w:tcW w:w="426" w:type="dxa"/>
            <w:tcBorders>
              <w:top w:val="single" w:sz="4" w:space="0" w:color="auto"/>
              <w:left w:val="single" w:sz="4" w:space="0" w:color="auto"/>
              <w:bottom w:val="single" w:sz="4" w:space="0" w:color="auto"/>
              <w:right w:val="single" w:sz="4" w:space="0" w:color="auto"/>
            </w:tcBorders>
            <w:vAlign w:val="center"/>
          </w:tcPr>
          <w:p w14:paraId="6A9064D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1.1</w:t>
            </w:r>
          </w:p>
        </w:tc>
        <w:tc>
          <w:tcPr>
            <w:tcW w:w="1842" w:type="dxa"/>
            <w:tcBorders>
              <w:top w:val="single" w:sz="4" w:space="0" w:color="auto"/>
              <w:left w:val="single" w:sz="4" w:space="0" w:color="auto"/>
              <w:bottom w:val="single" w:sz="4" w:space="0" w:color="auto"/>
              <w:right w:val="single" w:sz="4" w:space="0" w:color="auto"/>
            </w:tcBorders>
            <w:vAlign w:val="center"/>
          </w:tcPr>
          <w:p w14:paraId="407A1C18" w14:textId="77777777" w:rsidR="00C35014" w:rsidRPr="007A637F" w:rsidRDefault="00C35014" w:rsidP="00625E15">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Количество реализованных мероприятий, направленных на снижение негативного воздействия отходов производства и потребления на окружающую среду</w:t>
            </w:r>
          </w:p>
        </w:tc>
        <w:tc>
          <w:tcPr>
            <w:tcW w:w="709" w:type="dxa"/>
            <w:tcBorders>
              <w:top w:val="single" w:sz="4" w:space="0" w:color="auto"/>
              <w:left w:val="single" w:sz="4" w:space="0" w:color="auto"/>
              <w:bottom w:val="single" w:sz="4" w:space="0" w:color="auto"/>
              <w:right w:val="single" w:sz="4" w:space="0" w:color="auto"/>
            </w:tcBorders>
            <w:vAlign w:val="center"/>
          </w:tcPr>
          <w:p w14:paraId="2794AC32"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0D9ECE16"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7</w:t>
            </w:r>
          </w:p>
        </w:tc>
        <w:tc>
          <w:tcPr>
            <w:tcW w:w="1067" w:type="dxa"/>
            <w:tcBorders>
              <w:top w:val="single" w:sz="4" w:space="0" w:color="auto"/>
              <w:left w:val="single" w:sz="4" w:space="0" w:color="auto"/>
              <w:bottom w:val="single" w:sz="4" w:space="0" w:color="auto"/>
              <w:right w:val="single" w:sz="4" w:space="0" w:color="auto"/>
            </w:tcBorders>
            <w:vAlign w:val="center"/>
          </w:tcPr>
          <w:p w14:paraId="2054E64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412114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917" w:type="dxa"/>
            <w:tcBorders>
              <w:top w:val="single" w:sz="4" w:space="0" w:color="auto"/>
              <w:left w:val="single" w:sz="4" w:space="0" w:color="auto"/>
              <w:bottom w:val="single" w:sz="4" w:space="0" w:color="auto"/>
              <w:right w:val="single" w:sz="4" w:space="0" w:color="auto"/>
            </w:tcBorders>
            <w:vAlign w:val="center"/>
          </w:tcPr>
          <w:p w14:paraId="742E6799"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14:paraId="3349547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14:paraId="1F39304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14:paraId="6FFD89E6"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14:paraId="6CA03DA7"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14:paraId="5A6A2EAC"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4</w:t>
            </w:r>
          </w:p>
        </w:tc>
        <w:tc>
          <w:tcPr>
            <w:tcW w:w="3619" w:type="dxa"/>
            <w:vAlign w:val="center"/>
          </w:tcPr>
          <w:p w14:paraId="368D51D4"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p>
        </w:tc>
      </w:tr>
      <w:tr w:rsidR="00C35014" w:rsidRPr="007A637F" w14:paraId="710C2575" w14:textId="77777777" w:rsidTr="007A637F">
        <w:tc>
          <w:tcPr>
            <w:tcW w:w="426" w:type="dxa"/>
            <w:tcBorders>
              <w:top w:val="single" w:sz="4" w:space="0" w:color="auto"/>
              <w:left w:val="single" w:sz="4" w:space="0" w:color="auto"/>
              <w:bottom w:val="single" w:sz="4" w:space="0" w:color="auto"/>
              <w:right w:val="single" w:sz="4" w:space="0" w:color="auto"/>
            </w:tcBorders>
            <w:vAlign w:val="center"/>
          </w:tcPr>
          <w:p w14:paraId="31F4C99A"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w:t>
            </w:r>
          </w:p>
        </w:tc>
        <w:tc>
          <w:tcPr>
            <w:tcW w:w="10346" w:type="dxa"/>
            <w:gridSpan w:val="12"/>
            <w:tcBorders>
              <w:top w:val="single" w:sz="4" w:space="0" w:color="auto"/>
              <w:left w:val="single" w:sz="4" w:space="0" w:color="auto"/>
              <w:bottom w:val="single" w:sz="4" w:space="0" w:color="auto"/>
              <w:right w:val="single" w:sz="4" w:space="0" w:color="auto"/>
            </w:tcBorders>
            <w:vAlign w:val="center"/>
          </w:tcPr>
          <w:p w14:paraId="16E6F70F" w14:textId="77777777" w:rsidR="00C35014" w:rsidRPr="007A637F" w:rsidRDefault="00C35014" w:rsidP="00625E15">
            <w:pPr>
              <w:widowControl w:val="0"/>
              <w:autoSpaceDE w:val="0"/>
              <w:autoSpaceDN w:val="0"/>
              <w:spacing w:after="0" w:line="256" w:lineRule="auto"/>
              <w:jc w:val="both"/>
              <w:rPr>
                <w:rFonts w:ascii="Times New Roman" w:eastAsia="Times New Roman" w:hAnsi="Times New Roman" w:cs="Times New Roman"/>
                <w:szCs w:val="28"/>
              </w:rPr>
            </w:pPr>
            <w:r w:rsidRPr="007A637F">
              <w:rPr>
                <w:rFonts w:ascii="Times New Roman" w:eastAsia="Times New Roman" w:hAnsi="Times New Roman" w:cs="Times New Roman"/>
                <w:szCs w:val="28"/>
              </w:rPr>
              <w:t>Задача 2: повышение уровня экологической культуры населения города</w:t>
            </w:r>
          </w:p>
        </w:tc>
        <w:tc>
          <w:tcPr>
            <w:tcW w:w="3619" w:type="dxa"/>
            <w:vAlign w:val="center"/>
          </w:tcPr>
          <w:p w14:paraId="35A0B352"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p>
        </w:tc>
      </w:tr>
      <w:tr w:rsidR="00C35014" w:rsidRPr="007A637F" w14:paraId="134BE231" w14:textId="77777777" w:rsidTr="007A637F">
        <w:tc>
          <w:tcPr>
            <w:tcW w:w="426" w:type="dxa"/>
            <w:tcBorders>
              <w:top w:val="single" w:sz="4" w:space="0" w:color="auto"/>
              <w:left w:val="single" w:sz="4" w:space="0" w:color="auto"/>
              <w:bottom w:val="single" w:sz="4" w:space="0" w:color="auto"/>
              <w:right w:val="single" w:sz="4" w:space="0" w:color="auto"/>
            </w:tcBorders>
            <w:vAlign w:val="center"/>
          </w:tcPr>
          <w:p w14:paraId="7A05DD15"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2.1</w:t>
            </w:r>
          </w:p>
        </w:tc>
        <w:tc>
          <w:tcPr>
            <w:tcW w:w="1842" w:type="dxa"/>
            <w:tcBorders>
              <w:top w:val="single" w:sz="4" w:space="0" w:color="auto"/>
              <w:left w:val="single" w:sz="4" w:space="0" w:color="auto"/>
              <w:bottom w:val="single" w:sz="4" w:space="0" w:color="auto"/>
              <w:right w:val="single" w:sz="4" w:space="0" w:color="auto"/>
            </w:tcBorders>
            <w:vAlign w:val="center"/>
          </w:tcPr>
          <w:p w14:paraId="4DFF57E7" w14:textId="77777777" w:rsidR="00C35014" w:rsidRPr="007A637F" w:rsidRDefault="00C35014" w:rsidP="00625E15">
            <w:pPr>
              <w:widowControl w:val="0"/>
              <w:autoSpaceDE w:val="0"/>
              <w:autoSpaceDN w:val="0"/>
              <w:spacing w:after="0" w:line="256" w:lineRule="auto"/>
              <w:rPr>
                <w:rFonts w:ascii="Times New Roman" w:eastAsia="Times New Roman" w:hAnsi="Times New Roman" w:cs="Times New Roman"/>
                <w:szCs w:val="28"/>
              </w:rPr>
            </w:pPr>
            <w:r w:rsidRPr="007A637F">
              <w:rPr>
                <w:rFonts w:ascii="Times New Roman" w:eastAsia="Times New Roman" w:hAnsi="Times New Roman" w:cs="Times New Roman"/>
                <w:szCs w:val="28"/>
              </w:rPr>
              <w:t>Количество реализованных мероприятий по изготовлению, размещению, распространению информации об охране окружающей среды</w:t>
            </w:r>
          </w:p>
        </w:tc>
        <w:tc>
          <w:tcPr>
            <w:tcW w:w="709" w:type="dxa"/>
            <w:tcBorders>
              <w:top w:val="single" w:sz="4" w:space="0" w:color="auto"/>
              <w:left w:val="single" w:sz="4" w:space="0" w:color="auto"/>
              <w:bottom w:val="single" w:sz="4" w:space="0" w:color="auto"/>
              <w:right w:val="single" w:sz="4" w:space="0" w:color="auto"/>
            </w:tcBorders>
            <w:vAlign w:val="center"/>
          </w:tcPr>
          <w:p w14:paraId="57DC1AB3"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31F9207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1067" w:type="dxa"/>
            <w:tcBorders>
              <w:top w:val="single" w:sz="4" w:space="0" w:color="auto"/>
              <w:left w:val="single" w:sz="4" w:space="0" w:color="auto"/>
              <w:bottom w:val="single" w:sz="4" w:space="0" w:color="auto"/>
              <w:right w:val="single" w:sz="4" w:space="0" w:color="auto"/>
            </w:tcBorders>
            <w:vAlign w:val="center"/>
          </w:tcPr>
          <w:p w14:paraId="3D5E599B"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7A05EE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917" w:type="dxa"/>
            <w:tcBorders>
              <w:top w:val="single" w:sz="4" w:space="0" w:color="auto"/>
              <w:left w:val="single" w:sz="4" w:space="0" w:color="auto"/>
              <w:bottom w:val="single" w:sz="4" w:space="0" w:color="auto"/>
              <w:right w:val="single" w:sz="4" w:space="0" w:color="auto"/>
            </w:tcBorders>
            <w:vAlign w:val="center"/>
          </w:tcPr>
          <w:p w14:paraId="0E64DA33"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14:paraId="4E137EB0"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709" w:type="dxa"/>
            <w:tcBorders>
              <w:top w:val="single" w:sz="4" w:space="0" w:color="auto"/>
              <w:left w:val="single" w:sz="4" w:space="0" w:color="auto"/>
              <w:bottom w:val="single" w:sz="4" w:space="0" w:color="auto"/>
              <w:right w:val="single" w:sz="4" w:space="0" w:color="auto"/>
            </w:tcBorders>
            <w:vAlign w:val="center"/>
          </w:tcPr>
          <w:p w14:paraId="5CF00D90"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14:paraId="00452F2C"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14:paraId="792F6700"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850" w:type="dxa"/>
            <w:tcBorders>
              <w:top w:val="single" w:sz="4" w:space="0" w:color="auto"/>
              <w:left w:val="single" w:sz="4" w:space="0" w:color="auto"/>
              <w:bottom w:val="single" w:sz="4" w:space="0" w:color="auto"/>
              <w:right w:val="single" w:sz="4" w:space="0" w:color="auto"/>
            </w:tcBorders>
            <w:vAlign w:val="center"/>
          </w:tcPr>
          <w:p w14:paraId="2A8F57CD"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r w:rsidRPr="007A637F">
              <w:rPr>
                <w:rFonts w:ascii="Times New Roman" w:eastAsia="Times New Roman" w:hAnsi="Times New Roman" w:cs="Times New Roman"/>
                <w:szCs w:val="28"/>
              </w:rPr>
              <w:t>3</w:t>
            </w:r>
          </w:p>
        </w:tc>
        <w:tc>
          <w:tcPr>
            <w:tcW w:w="3619" w:type="dxa"/>
            <w:vAlign w:val="center"/>
          </w:tcPr>
          <w:p w14:paraId="58280B71" w14:textId="77777777" w:rsidR="00C35014" w:rsidRPr="007A637F" w:rsidRDefault="00C35014" w:rsidP="00625E15">
            <w:pPr>
              <w:widowControl w:val="0"/>
              <w:autoSpaceDE w:val="0"/>
              <w:autoSpaceDN w:val="0"/>
              <w:spacing w:after="0" w:line="256" w:lineRule="auto"/>
              <w:jc w:val="center"/>
              <w:rPr>
                <w:rFonts w:ascii="Times New Roman" w:eastAsia="Times New Roman" w:hAnsi="Times New Roman" w:cs="Times New Roman"/>
                <w:szCs w:val="28"/>
              </w:rPr>
            </w:pPr>
          </w:p>
        </w:tc>
      </w:tr>
    </w:tbl>
    <w:p w14:paraId="61313A1B" w14:textId="77777777" w:rsidR="00C35014" w:rsidRPr="00F420B0" w:rsidRDefault="00C35014" w:rsidP="00C35014">
      <w:pPr>
        <w:pStyle w:val="ConsPlusNormal"/>
        <w:jc w:val="center"/>
        <w:rPr>
          <w:rFonts w:ascii="Times New Roman" w:hAnsi="Times New Roman" w:cs="Times New Roman"/>
          <w:sz w:val="28"/>
          <w:szCs w:val="28"/>
        </w:rPr>
        <w:sectPr w:rsidR="00C35014" w:rsidRPr="00F420B0" w:rsidSect="00A36742">
          <w:type w:val="continuous"/>
          <w:pgSz w:w="11906" w:h="16838" w:code="9"/>
          <w:pgMar w:top="1134" w:right="1276" w:bottom="1134" w:left="851" w:header="0" w:footer="0" w:gutter="0"/>
          <w:cols w:space="720"/>
          <w:docGrid w:linePitch="299"/>
        </w:sectPr>
      </w:pPr>
    </w:p>
    <w:p w14:paraId="388F0283" w14:textId="77777777" w:rsidR="00C35014" w:rsidRPr="00F420B0" w:rsidRDefault="00C35014" w:rsidP="00C35014">
      <w:pPr>
        <w:pStyle w:val="ConsPlusNormal"/>
        <w:tabs>
          <w:tab w:val="left" w:pos="7164"/>
          <w:tab w:val="center" w:pos="7285"/>
        </w:tabs>
        <w:jc w:val="center"/>
        <w:rPr>
          <w:rFonts w:ascii="Times New Roman" w:hAnsi="Times New Roman" w:cs="Times New Roman"/>
          <w:sz w:val="28"/>
          <w:szCs w:val="28"/>
        </w:rPr>
      </w:pPr>
      <w:r w:rsidRPr="00F420B0">
        <w:rPr>
          <w:rFonts w:ascii="Times New Roman" w:hAnsi="Times New Roman" w:cs="Times New Roman"/>
          <w:sz w:val="28"/>
          <w:szCs w:val="28"/>
        </w:rPr>
        <w:t>3. Перечень основных мероприятий подпрограммы</w:t>
      </w:r>
    </w:p>
    <w:p w14:paraId="61603A39" w14:textId="77777777" w:rsidR="00C35014" w:rsidRPr="00F420B0" w:rsidRDefault="00C35014" w:rsidP="00C35014">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3.1.Перечень основных мероприятий подпрограммы на 2018 – 2021 годы</w:t>
      </w:r>
    </w:p>
    <w:tbl>
      <w:tblPr>
        <w:tblW w:w="16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992"/>
        <w:gridCol w:w="1134"/>
        <w:gridCol w:w="1134"/>
        <w:gridCol w:w="993"/>
        <w:gridCol w:w="992"/>
        <w:gridCol w:w="1134"/>
        <w:gridCol w:w="1134"/>
        <w:gridCol w:w="1559"/>
        <w:gridCol w:w="851"/>
        <w:gridCol w:w="850"/>
        <w:gridCol w:w="850"/>
        <w:gridCol w:w="851"/>
        <w:gridCol w:w="1386"/>
      </w:tblGrid>
      <w:tr w:rsidR="00493EAC" w:rsidRPr="007A637F" w14:paraId="1EB24C4C" w14:textId="77777777" w:rsidTr="00493EAC">
        <w:trPr>
          <w:trHeight w:val="450"/>
          <w:tblHeade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2BE84B1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 п/п</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09960D3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Цель, задачи, основные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C850E7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 xml:space="preserve">Срок </w:t>
            </w:r>
            <w:proofErr w:type="spellStart"/>
            <w:proofErr w:type="gramStart"/>
            <w:r w:rsidRPr="007A637F">
              <w:rPr>
                <w:rFonts w:ascii="Times New Roman" w:eastAsia="Times New Roman" w:hAnsi="Times New Roman" w:cs="Times New Roman"/>
                <w:sz w:val="20"/>
                <w:szCs w:val="28"/>
                <w:lang w:eastAsia="ru-RU"/>
              </w:rPr>
              <w:t>выпол</w:t>
            </w:r>
            <w:proofErr w:type="spellEnd"/>
            <w:r w:rsidRPr="007A637F">
              <w:rPr>
                <w:rFonts w:ascii="Times New Roman" w:eastAsia="Times New Roman" w:hAnsi="Times New Roman" w:cs="Times New Roman"/>
                <w:sz w:val="20"/>
                <w:szCs w:val="28"/>
                <w:lang w:eastAsia="ru-RU"/>
              </w:rPr>
              <w:t>-нения</w:t>
            </w:r>
            <w:proofErr w:type="gramEnd"/>
          </w:p>
          <w:p w14:paraId="7788696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(квартал,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741936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 xml:space="preserve">Источники </w:t>
            </w:r>
            <w:proofErr w:type="spellStart"/>
            <w:proofErr w:type="gramStart"/>
            <w:r w:rsidRPr="007A637F">
              <w:rPr>
                <w:rFonts w:ascii="Times New Roman" w:eastAsia="Times New Roman" w:hAnsi="Times New Roman" w:cs="Times New Roman"/>
                <w:sz w:val="20"/>
                <w:szCs w:val="28"/>
                <w:lang w:eastAsia="ru-RU"/>
              </w:rPr>
              <w:t>финан-сирования</w:t>
            </w:r>
            <w:proofErr w:type="spellEnd"/>
            <w:proofErr w:type="gramEnd"/>
          </w:p>
        </w:tc>
        <w:tc>
          <w:tcPr>
            <w:tcW w:w="5387" w:type="dxa"/>
            <w:gridSpan w:val="5"/>
            <w:tcBorders>
              <w:top w:val="single" w:sz="4" w:space="0" w:color="auto"/>
              <w:left w:val="single" w:sz="4" w:space="0" w:color="auto"/>
              <w:bottom w:val="single" w:sz="4" w:space="0" w:color="auto"/>
              <w:right w:val="single" w:sz="4" w:space="0" w:color="auto"/>
            </w:tcBorders>
            <w:vAlign w:val="center"/>
          </w:tcPr>
          <w:p w14:paraId="39BFB1C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Объем финансирования, тыс. руб.</w:t>
            </w:r>
          </w:p>
        </w:tc>
        <w:tc>
          <w:tcPr>
            <w:tcW w:w="4961" w:type="dxa"/>
            <w:gridSpan w:val="5"/>
            <w:tcBorders>
              <w:top w:val="single" w:sz="4" w:space="0" w:color="auto"/>
              <w:left w:val="single" w:sz="4" w:space="0" w:color="auto"/>
              <w:bottom w:val="single" w:sz="4" w:space="0" w:color="auto"/>
              <w:right w:val="single" w:sz="4" w:space="0" w:color="auto"/>
            </w:tcBorders>
            <w:vAlign w:val="center"/>
          </w:tcPr>
          <w:p w14:paraId="0A14DCD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Показатели (индикаторы) результативности выполнения основных мероприятий</w:t>
            </w:r>
          </w:p>
        </w:tc>
        <w:tc>
          <w:tcPr>
            <w:tcW w:w="1386" w:type="dxa"/>
            <w:vMerge w:val="restart"/>
            <w:tcBorders>
              <w:top w:val="single" w:sz="4" w:space="0" w:color="auto"/>
              <w:left w:val="single" w:sz="4" w:space="0" w:color="auto"/>
              <w:bottom w:val="single" w:sz="4" w:space="0" w:color="auto"/>
              <w:right w:val="single" w:sz="4" w:space="0" w:color="auto"/>
            </w:tcBorders>
          </w:tcPr>
          <w:p w14:paraId="5D68F60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Исполнители, перечень организаций, участвующих в реализации основных мероприятий</w:t>
            </w:r>
          </w:p>
        </w:tc>
      </w:tr>
      <w:tr w:rsidR="00493EAC" w:rsidRPr="007A637F" w14:paraId="705457C4" w14:textId="77777777" w:rsidTr="00493EAC">
        <w:trPr>
          <w:trHeight w:val="645"/>
          <w:tblHeader/>
          <w:jc w:val="center"/>
        </w:trPr>
        <w:tc>
          <w:tcPr>
            <w:tcW w:w="562" w:type="dxa"/>
            <w:vMerge/>
            <w:tcBorders>
              <w:top w:val="single" w:sz="4" w:space="0" w:color="auto"/>
              <w:left w:val="single" w:sz="4" w:space="0" w:color="auto"/>
              <w:bottom w:val="single" w:sz="4" w:space="0" w:color="auto"/>
              <w:right w:val="single" w:sz="4" w:space="0" w:color="auto"/>
            </w:tcBorders>
          </w:tcPr>
          <w:p w14:paraId="3925C17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787C0BD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49DED22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431120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98DC46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7EB3804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2018 год</w:t>
            </w:r>
          </w:p>
        </w:tc>
        <w:tc>
          <w:tcPr>
            <w:tcW w:w="992" w:type="dxa"/>
            <w:tcBorders>
              <w:top w:val="single" w:sz="4" w:space="0" w:color="auto"/>
              <w:left w:val="single" w:sz="4" w:space="0" w:color="auto"/>
              <w:bottom w:val="single" w:sz="4" w:space="0" w:color="auto"/>
              <w:right w:val="single" w:sz="4" w:space="0" w:color="auto"/>
            </w:tcBorders>
            <w:vAlign w:val="center"/>
          </w:tcPr>
          <w:p w14:paraId="474DD34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14:paraId="0FAE30F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14:paraId="2899511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14:paraId="1CC8C5A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Наименование, ед. изм.</w:t>
            </w:r>
          </w:p>
        </w:tc>
        <w:tc>
          <w:tcPr>
            <w:tcW w:w="851" w:type="dxa"/>
            <w:tcBorders>
              <w:top w:val="single" w:sz="4" w:space="0" w:color="auto"/>
              <w:left w:val="single" w:sz="4" w:space="0" w:color="auto"/>
              <w:bottom w:val="single" w:sz="4" w:space="0" w:color="auto"/>
              <w:right w:val="single" w:sz="4" w:space="0" w:color="auto"/>
            </w:tcBorders>
            <w:vAlign w:val="center"/>
          </w:tcPr>
          <w:p w14:paraId="5D52AF5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2018 год</w:t>
            </w:r>
          </w:p>
        </w:tc>
        <w:tc>
          <w:tcPr>
            <w:tcW w:w="850" w:type="dxa"/>
            <w:tcBorders>
              <w:top w:val="single" w:sz="4" w:space="0" w:color="auto"/>
              <w:left w:val="single" w:sz="4" w:space="0" w:color="auto"/>
              <w:bottom w:val="single" w:sz="4" w:space="0" w:color="auto"/>
              <w:right w:val="single" w:sz="4" w:space="0" w:color="auto"/>
            </w:tcBorders>
            <w:vAlign w:val="center"/>
          </w:tcPr>
          <w:p w14:paraId="481E88F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2019 год</w:t>
            </w:r>
          </w:p>
        </w:tc>
        <w:tc>
          <w:tcPr>
            <w:tcW w:w="850" w:type="dxa"/>
            <w:tcBorders>
              <w:top w:val="single" w:sz="4" w:space="0" w:color="auto"/>
              <w:left w:val="single" w:sz="4" w:space="0" w:color="auto"/>
              <w:bottom w:val="single" w:sz="4" w:space="0" w:color="auto"/>
              <w:right w:val="single" w:sz="4" w:space="0" w:color="auto"/>
            </w:tcBorders>
            <w:vAlign w:val="center"/>
          </w:tcPr>
          <w:p w14:paraId="5679EB3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2020 год</w:t>
            </w:r>
          </w:p>
        </w:tc>
        <w:tc>
          <w:tcPr>
            <w:tcW w:w="851" w:type="dxa"/>
            <w:tcBorders>
              <w:top w:val="single" w:sz="4" w:space="0" w:color="auto"/>
              <w:left w:val="single" w:sz="4" w:space="0" w:color="auto"/>
              <w:bottom w:val="single" w:sz="4" w:space="0" w:color="auto"/>
              <w:right w:val="single" w:sz="4" w:space="0" w:color="auto"/>
            </w:tcBorders>
            <w:vAlign w:val="center"/>
          </w:tcPr>
          <w:p w14:paraId="1E4245C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2021 год</w:t>
            </w:r>
          </w:p>
        </w:tc>
        <w:tc>
          <w:tcPr>
            <w:tcW w:w="1386" w:type="dxa"/>
            <w:vMerge/>
            <w:tcBorders>
              <w:top w:val="single" w:sz="4" w:space="0" w:color="auto"/>
              <w:left w:val="single" w:sz="4" w:space="0" w:color="auto"/>
              <w:bottom w:val="single" w:sz="4" w:space="0" w:color="auto"/>
              <w:right w:val="single" w:sz="4" w:space="0" w:color="auto"/>
            </w:tcBorders>
          </w:tcPr>
          <w:p w14:paraId="6F7B82C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62E81571" w14:textId="77777777" w:rsidTr="00493EAC">
        <w:trPr>
          <w:trHeight w:val="273"/>
          <w:tblHeader/>
          <w:jc w:val="center"/>
        </w:trPr>
        <w:tc>
          <w:tcPr>
            <w:tcW w:w="562" w:type="dxa"/>
            <w:tcBorders>
              <w:top w:val="single" w:sz="4" w:space="0" w:color="auto"/>
              <w:left w:val="single" w:sz="4" w:space="0" w:color="auto"/>
              <w:bottom w:val="nil"/>
              <w:right w:val="single" w:sz="4" w:space="0" w:color="auto"/>
            </w:tcBorders>
          </w:tcPr>
          <w:p w14:paraId="6EB7EDD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1843" w:type="dxa"/>
            <w:tcBorders>
              <w:top w:val="single" w:sz="4" w:space="0" w:color="auto"/>
              <w:left w:val="single" w:sz="4" w:space="0" w:color="auto"/>
              <w:bottom w:val="nil"/>
              <w:right w:val="single" w:sz="4" w:space="0" w:color="auto"/>
            </w:tcBorders>
          </w:tcPr>
          <w:p w14:paraId="212B4F4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w:t>
            </w:r>
          </w:p>
        </w:tc>
        <w:tc>
          <w:tcPr>
            <w:tcW w:w="992" w:type="dxa"/>
            <w:tcBorders>
              <w:top w:val="single" w:sz="4" w:space="0" w:color="auto"/>
              <w:left w:val="single" w:sz="4" w:space="0" w:color="auto"/>
              <w:bottom w:val="nil"/>
              <w:right w:val="single" w:sz="4" w:space="0" w:color="auto"/>
            </w:tcBorders>
          </w:tcPr>
          <w:p w14:paraId="158C52D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w:t>
            </w:r>
          </w:p>
        </w:tc>
        <w:tc>
          <w:tcPr>
            <w:tcW w:w="1134" w:type="dxa"/>
            <w:tcBorders>
              <w:top w:val="single" w:sz="4" w:space="0" w:color="auto"/>
              <w:left w:val="single" w:sz="4" w:space="0" w:color="auto"/>
              <w:bottom w:val="nil"/>
              <w:right w:val="single" w:sz="4" w:space="0" w:color="auto"/>
            </w:tcBorders>
          </w:tcPr>
          <w:p w14:paraId="4353075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w:t>
            </w:r>
          </w:p>
        </w:tc>
        <w:tc>
          <w:tcPr>
            <w:tcW w:w="1134" w:type="dxa"/>
            <w:tcBorders>
              <w:top w:val="single" w:sz="4" w:space="0" w:color="auto"/>
              <w:left w:val="single" w:sz="4" w:space="0" w:color="auto"/>
              <w:bottom w:val="nil"/>
              <w:right w:val="single" w:sz="4" w:space="0" w:color="auto"/>
            </w:tcBorders>
          </w:tcPr>
          <w:p w14:paraId="634CF9B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5</w:t>
            </w:r>
          </w:p>
        </w:tc>
        <w:tc>
          <w:tcPr>
            <w:tcW w:w="993" w:type="dxa"/>
            <w:tcBorders>
              <w:top w:val="single" w:sz="4" w:space="0" w:color="auto"/>
              <w:left w:val="single" w:sz="4" w:space="0" w:color="auto"/>
              <w:bottom w:val="nil"/>
              <w:right w:val="single" w:sz="4" w:space="0" w:color="auto"/>
            </w:tcBorders>
          </w:tcPr>
          <w:p w14:paraId="1B14669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6</w:t>
            </w:r>
          </w:p>
        </w:tc>
        <w:tc>
          <w:tcPr>
            <w:tcW w:w="992" w:type="dxa"/>
            <w:tcBorders>
              <w:top w:val="single" w:sz="4" w:space="0" w:color="auto"/>
              <w:left w:val="single" w:sz="4" w:space="0" w:color="auto"/>
              <w:bottom w:val="nil"/>
              <w:right w:val="single" w:sz="4" w:space="0" w:color="auto"/>
            </w:tcBorders>
          </w:tcPr>
          <w:p w14:paraId="78AFFCB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7</w:t>
            </w:r>
          </w:p>
        </w:tc>
        <w:tc>
          <w:tcPr>
            <w:tcW w:w="1134" w:type="dxa"/>
            <w:tcBorders>
              <w:top w:val="single" w:sz="4" w:space="0" w:color="auto"/>
              <w:left w:val="single" w:sz="4" w:space="0" w:color="auto"/>
              <w:bottom w:val="nil"/>
              <w:right w:val="single" w:sz="4" w:space="0" w:color="auto"/>
            </w:tcBorders>
          </w:tcPr>
          <w:p w14:paraId="127F57E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8</w:t>
            </w:r>
          </w:p>
        </w:tc>
        <w:tc>
          <w:tcPr>
            <w:tcW w:w="1134" w:type="dxa"/>
            <w:tcBorders>
              <w:top w:val="single" w:sz="4" w:space="0" w:color="auto"/>
              <w:left w:val="single" w:sz="4" w:space="0" w:color="auto"/>
              <w:bottom w:val="nil"/>
              <w:right w:val="single" w:sz="4" w:space="0" w:color="auto"/>
            </w:tcBorders>
            <w:vAlign w:val="center"/>
          </w:tcPr>
          <w:p w14:paraId="3A5C9F0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9</w:t>
            </w:r>
          </w:p>
        </w:tc>
        <w:tc>
          <w:tcPr>
            <w:tcW w:w="1559" w:type="dxa"/>
            <w:tcBorders>
              <w:top w:val="single" w:sz="4" w:space="0" w:color="auto"/>
              <w:left w:val="single" w:sz="4" w:space="0" w:color="auto"/>
              <w:bottom w:val="single" w:sz="4" w:space="0" w:color="auto"/>
              <w:right w:val="single" w:sz="4" w:space="0" w:color="auto"/>
            </w:tcBorders>
          </w:tcPr>
          <w:p w14:paraId="0E4D7C0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10</w:t>
            </w:r>
          </w:p>
        </w:tc>
        <w:tc>
          <w:tcPr>
            <w:tcW w:w="851" w:type="dxa"/>
            <w:tcBorders>
              <w:top w:val="single" w:sz="4" w:space="0" w:color="auto"/>
              <w:left w:val="single" w:sz="4" w:space="0" w:color="auto"/>
              <w:bottom w:val="single" w:sz="4" w:space="0" w:color="auto"/>
              <w:right w:val="single" w:sz="4" w:space="0" w:color="auto"/>
            </w:tcBorders>
          </w:tcPr>
          <w:p w14:paraId="4D9CD48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11</w:t>
            </w:r>
          </w:p>
        </w:tc>
        <w:tc>
          <w:tcPr>
            <w:tcW w:w="850" w:type="dxa"/>
            <w:tcBorders>
              <w:top w:val="single" w:sz="4" w:space="0" w:color="auto"/>
              <w:left w:val="single" w:sz="4" w:space="0" w:color="auto"/>
              <w:bottom w:val="single" w:sz="4" w:space="0" w:color="auto"/>
              <w:right w:val="single" w:sz="4" w:space="0" w:color="auto"/>
            </w:tcBorders>
          </w:tcPr>
          <w:p w14:paraId="1491A4F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12</w:t>
            </w:r>
          </w:p>
        </w:tc>
        <w:tc>
          <w:tcPr>
            <w:tcW w:w="850" w:type="dxa"/>
            <w:tcBorders>
              <w:top w:val="single" w:sz="4" w:space="0" w:color="auto"/>
              <w:left w:val="single" w:sz="4" w:space="0" w:color="auto"/>
              <w:bottom w:val="single" w:sz="4" w:space="0" w:color="auto"/>
              <w:right w:val="single" w:sz="4" w:space="0" w:color="auto"/>
            </w:tcBorders>
          </w:tcPr>
          <w:p w14:paraId="32728FD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13</w:t>
            </w:r>
          </w:p>
        </w:tc>
        <w:tc>
          <w:tcPr>
            <w:tcW w:w="851" w:type="dxa"/>
            <w:tcBorders>
              <w:top w:val="single" w:sz="4" w:space="0" w:color="auto"/>
              <w:left w:val="single" w:sz="4" w:space="0" w:color="auto"/>
              <w:bottom w:val="single" w:sz="4" w:space="0" w:color="auto"/>
              <w:right w:val="single" w:sz="4" w:space="0" w:color="auto"/>
            </w:tcBorders>
          </w:tcPr>
          <w:p w14:paraId="70050B7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14</w:t>
            </w:r>
          </w:p>
        </w:tc>
        <w:tc>
          <w:tcPr>
            <w:tcW w:w="1386" w:type="dxa"/>
            <w:tcBorders>
              <w:top w:val="single" w:sz="4" w:space="0" w:color="auto"/>
              <w:left w:val="single" w:sz="4" w:space="0" w:color="auto"/>
              <w:bottom w:val="single" w:sz="4" w:space="0" w:color="auto"/>
              <w:right w:val="single" w:sz="4" w:space="0" w:color="auto"/>
            </w:tcBorders>
          </w:tcPr>
          <w:p w14:paraId="0C959E5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15</w:t>
            </w:r>
          </w:p>
        </w:tc>
      </w:tr>
      <w:tr w:rsidR="00493EAC" w:rsidRPr="007A637F" w14:paraId="0F9A5144" w14:textId="77777777" w:rsidTr="00493EAC">
        <w:trPr>
          <w:trHeight w:val="70"/>
          <w:jc w:val="center"/>
        </w:trPr>
        <w:tc>
          <w:tcPr>
            <w:tcW w:w="16265" w:type="dxa"/>
            <w:gridSpan w:val="15"/>
            <w:tcBorders>
              <w:top w:val="single" w:sz="4" w:space="0" w:color="auto"/>
              <w:left w:val="single" w:sz="4" w:space="0" w:color="auto"/>
              <w:bottom w:val="single" w:sz="4" w:space="0" w:color="auto"/>
              <w:right w:val="single" w:sz="4" w:space="0" w:color="auto"/>
            </w:tcBorders>
          </w:tcPr>
          <w:p w14:paraId="7C8B85D6"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Цель: улучшение экологической ситуации на территории муниципального образования город Мурманск</w:t>
            </w:r>
          </w:p>
        </w:tc>
      </w:tr>
      <w:tr w:rsidR="00493EAC" w:rsidRPr="007A637F" w14:paraId="74C0288E" w14:textId="77777777" w:rsidTr="00493EAC">
        <w:trPr>
          <w:trHeight w:val="254"/>
          <w:jc w:val="center"/>
        </w:trPr>
        <w:tc>
          <w:tcPr>
            <w:tcW w:w="16265" w:type="dxa"/>
            <w:gridSpan w:val="15"/>
            <w:tcBorders>
              <w:top w:val="single" w:sz="4" w:space="0" w:color="auto"/>
              <w:left w:val="single" w:sz="4" w:space="0" w:color="auto"/>
              <w:bottom w:val="single" w:sz="4" w:space="0" w:color="auto"/>
              <w:right w:val="single" w:sz="4" w:space="0" w:color="auto"/>
            </w:tcBorders>
          </w:tcPr>
          <w:p w14:paraId="2E2C4E2F"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Задача 1: снижение негативного воздействия отходов производства и потребления на окружающую среду</w:t>
            </w:r>
          </w:p>
        </w:tc>
      </w:tr>
      <w:tr w:rsidR="00493EAC" w:rsidRPr="007A637F" w14:paraId="68710B9B" w14:textId="77777777" w:rsidTr="00493EAC">
        <w:trPr>
          <w:trHeight w:val="690"/>
          <w:jc w:val="center"/>
        </w:trPr>
        <w:tc>
          <w:tcPr>
            <w:tcW w:w="562" w:type="dxa"/>
            <w:tcBorders>
              <w:top w:val="single" w:sz="4" w:space="0" w:color="auto"/>
            </w:tcBorders>
            <w:vAlign w:val="center"/>
          </w:tcPr>
          <w:p w14:paraId="0AE0B45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1843" w:type="dxa"/>
            <w:tcBorders>
              <w:top w:val="single" w:sz="4" w:space="0" w:color="auto"/>
            </w:tcBorders>
            <w:vAlign w:val="center"/>
          </w:tcPr>
          <w:p w14:paraId="69743976"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Основное мероприятие: реализация комплекса мероприятий в области охраны окружающей среды</w:t>
            </w:r>
          </w:p>
        </w:tc>
        <w:tc>
          <w:tcPr>
            <w:tcW w:w="992" w:type="dxa"/>
            <w:tcBorders>
              <w:top w:val="single" w:sz="4" w:space="0" w:color="auto"/>
            </w:tcBorders>
            <w:vAlign w:val="center"/>
          </w:tcPr>
          <w:p w14:paraId="2ACD505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В течение всего периода</w:t>
            </w:r>
          </w:p>
        </w:tc>
        <w:tc>
          <w:tcPr>
            <w:tcW w:w="1134" w:type="dxa"/>
            <w:tcBorders>
              <w:top w:val="single" w:sz="4" w:space="0" w:color="auto"/>
            </w:tcBorders>
            <w:vAlign w:val="center"/>
          </w:tcPr>
          <w:p w14:paraId="2190DA3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МБ</w:t>
            </w:r>
          </w:p>
        </w:tc>
        <w:tc>
          <w:tcPr>
            <w:tcW w:w="1134" w:type="dxa"/>
            <w:tcBorders>
              <w:top w:val="single" w:sz="4" w:space="0" w:color="auto"/>
            </w:tcBorders>
            <w:vAlign w:val="center"/>
          </w:tcPr>
          <w:p w14:paraId="4D109FC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162805,5</w:t>
            </w:r>
          </w:p>
        </w:tc>
        <w:tc>
          <w:tcPr>
            <w:tcW w:w="993" w:type="dxa"/>
            <w:tcBorders>
              <w:top w:val="single" w:sz="4" w:space="0" w:color="auto"/>
            </w:tcBorders>
            <w:vAlign w:val="center"/>
          </w:tcPr>
          <w:p w14:paraId="11CDDAA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17554,1</w:t>
            </w:r>
          </w:p>
        </w:tc>
        <w:tc>
          <w:tcPr>
            <w:tcW w:w="992" w:type="dxa"/>
            <w:tcBorders>
              <w:top w:val="single" w:sz="4" w:space="0" w:color="auto"/>
            </w:tcBorders>
            <w:vAlign w:val="center"/>
          </w:tcPr>
          <w:p w14:paraId="2148FD5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40864,7</w:t>
            </w:r>
          </w:p>
        </w:tc>
        <w:tc>
          <w:tcPr>
            <w:tcW w:w="1134" w:type="dxa"/>
            <w:tcBorders>
              <w:top w:val="single" w:sz="4" w:space="0" w:color="auto"/>
            </w:tcBorders>
            <w:vAlign w:val="center"/>
          </w:tcPr>
          <w:p w14:paraId="082C154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58313,0</w:t>
            </w:r>
          </w:p>
        </w:tc>
        <w:tc>
          <w:tcPr>
            <w:tcW w:w="1134" w:type="dxa"/>
            <w:tcBorders>
              <w:top w:val="single" w:sz="4" w:space="0" w:color="auto"/>
            </w:tcBorders>
            <w:vAlign w:val="center"/>
          </w:tcPr>
          <w:p w14:paraId="1E39056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46073,7</w:t>
            </w:r>
          </w:p>
        </w:tc>
        <w:tc>
          <w:tcPr>
            <w:tcW w:w="1559" w:type="dxa"/>
            <w:tcBorders>
              <w:top w:val="single" w:sz="4" w:space="0" w:color="auto"/>
            </w:tcBorders>
            <w:vAlign w:val="center"/>
          </w:tcPr>
          <w:p w14:paraId="0C904A1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процент выполнения мероприятий, %</w:t>
            </w:r>
          </w:p>
        </w:tc>
        <w:tc>
          <w:tcPr>
            <w:tcW w:w="851" w:type="dxa"/>
            <w:tcBorders>
              <w:top w:val="single" w:sz="4" w:space="0" w:color="auto"/>
            </w:tcBorders>
            <w:vAlign w:val="center"/>
          </w:tcPr>
          <w:p w14:paraId="1677CEE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100</w:t>
            </w:r>
          </w:p>
        </w:tc>
        <w:tc>
          <w:tcPr>
            <w:tcW w:w="850" w:type="dxa"/>
            <w:tcBorders>
              <w:top w:val="single" w:sz="4" w:space="0" w:color="auto"/>
            </w:tcBorders>
            <w:vAlign w:val="center"/>
          </w:tcPr>
          <w:p w14:paraId="0D49D06F"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100</w:t>
            </w:r>
          </w:p>
        </w:tc>
        <w:tc>
          <w:tcPr>
            <w:tcW w:w="850" w:type="dxa"/>
            <w:tcBorders>
              <w:top w:val="single" w:sz="4" w:space="0" w:color="auto"/>
            </w:tcBorders>
            <w:vAlign w:val="center"/>
          </w:tcPr>
          <w:p w14:paraId="63CDFB9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100</w:t>
            </w:r>
          </w:p>
        </w:tc>
        <w:tc>
          <w:tcPr>
            <w:tcW w:w="851" w:type="dxa"/>
            <w:tcBorders>
              <w:top w:val="single" w:sz="4" w:space="0" w:color="auto"/>
            </w:tcBorders>
            <w:vAlign w:val="center"/>
          </w:tcPr>
          <w:p w14:paraId="703A358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100</w:t>
            </w:r>
          </w:p>
        </w:tc>
        <w:tc>
          <w:tcPr>
            <w:tcW w:w="1386" w:type="dxa"/>
            <w:tcBorders>
              <w:top w:val="single" w:sz="4" w:space="0" w:color="auto"/>
            </w:tcBorders>
            <w:vAlign w:val="center"/>
          </w:tcPr>
          <w:p w14:paraId="0423B20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ММБУ «Экосистема»</w:t>
            </w:r>
          </w:p>
        </w:tc>
      </w:tr>
      <w:tr w:rsidR="00493EAC" w:rsidRPr="007A637F" w14:paraId="3BF7472F" w14:textId="77777777" w:rsidTr="00493EAC">
        <w:trPr>
          <w:trHeight w:val="348"/>
          <w:jc w:val="center"/>
        </w:trPr>
        <w:tc>
          <w:tcPr>
            <w:tcW w:w="562" w:type="dxa"/>
            <w:vMerge w:val="restart"/>
            <w:tcBorders>
              <w:top w:val="single" w:sz="4" w:space="0" w:color="auto"/>
            </w:tcBorders>
            <w:vAlign w:val="center"/>
          </w:tcPr>
          <w:p w14:paraId="53D7367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1.1</w:t>
            </w:r>
          </w:p>
        </w:tc>
        <w:tc>
          <w:tcPr>
            <w:tcW w:w="1843" w:type="dxa"/>
            <w:vMerge w:val="restart"/>
            <w:tcBorders>
              <w:top w:val="single" w:sz="4" w:space="0" w:color="auto"/>
            </w:tcBorders>
            <w:vAlign w:val="center"/>
          </w:tcPr>
          <w:p w14:paraId="02504D91"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vMerge w:val="restart"/>
            <w:tcBorders>
              <w:top w:val="single" w:sz="4" w:space="0" w:color="auto"/>
            </w:tcBorders>
            <w:vAlign w:val="center"/>
          </w:tcPr>
          <w:p w14:paraId="5DBC763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В течение всего периода</w:t>
            </w:r>
          </w:p>
        </w:tc>
        <w:tc>
          <w:tcPr>
            <w:tcW w:w="1134" w:type="dxa"/>
            <w:vMerge w:val="restart"/>
            <w:tcBorders>
              <w:top w:val="single" w:sz="4" w:space="0" w:color="auto"/>
            </w:tcBorders>
            <w:vAlign w:val="center"/>
          </w:tcPr>
          <w:p w14:paraId="220FDAD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 xml:space="preserve">МБ  </w:t>
            </w:r>
          </w:p>
        </w:tc>
        <w:tc>
          <w:tcPr>
            <w:tcW w:w="1134" w:type="dxa"/>
            <w:vMerge w:val="restart"/>
            <w:tcBorders>
              <w:top w:val="single" w:sz="4" w:space="0" w:color="auto"/>
            </w:tcBorders>
            <w:vAlign w:val="center"/>
          </w:tcPr>
          <w:p w14:paraId="554B908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146905,5</w:t>
            </w:r>
          </w:p>
        </w:tc>
        <w:tc>
          <w:tcPr>
            <w:tcW w:w="993" w:type="dxa"/>
            <w:vMerge w:val="restart"/>
            <w:tcBorders>
              <w:top w:val="single" w:sz="4" w:space="0" w:color="auto"/>
            </w:tcBorders>
            <w:vAlign w:val="center"/>
          </w:tcPr>
          <w:p w14:paraId="4EF4286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17554,1</w:t>
            </w:r>
          </w:p>
        </w:tc>
        <w:tc>
          <w:tcPr>
            <w:tcW w:w="992" w:type="dxa"/>
            <w:vMerge w:val="restart"/>
            <w:tcBorders>
              <w:top w:val="single" w:sz="4" w:space="0" w:color="auto"/>
            </w:tcBorders>
            <w:vAlign w:val="center"/>
          </w:tcPr>
          <w:p w14:paraId="07BF4C2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40864,7</w:t>
            </w:r>
          </w:p>
        </w:tc>
        <w:tc>
          <w:tcPr>
            <w:tcW w:w="1134" w:type="dxa"/>
            <w:vMerge w:val="restart"/>
            <w:tcBorders>
              <w:top w:val="single" w:sz="4" w:space="0" w:color="auto"/>
            </w:tcBorders>
            <w:vAlign w:val="center"/>
          </w:tcPr>
          <w:p w14:paraId="50D8CE8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42413,0</w:t>
            </w:r>
          </w:p>
        </w:tc>
        <w:tc>
          <w:tcPr>
            <w:tcW w:w="1134" w:type="dxa"/>
            <w:vMerge w:val="restart"/>
            <w:tcBorders>
              <w:top w:val="single" w:sz="4" w:space="0" w:color="auto"/>
            </w:tcBorders>
            <w:vAlign w:val="center"/>
          </w:tcPr>
          <w:p w14:paraId="2878F06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46073,7</w:t>
            </w:r>
          </w:p>
        </w:tc>
        <w:tc>
          <w:tcPr>
            <w:tcW w:w="1559" w:type="dxa"/>
            <w:tcBorders>
              <w:top w:val="single" w:sz="4" w:space="0" w:color="auto"/>
            </w:tcBorders>
            <w:vAlign w:val="center"/>
          </w:tcPr>
          <w:p w14:paraId="42AAAE6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объем вывезенных отходов, м³</w:t>
            </w:r>
          </w:p>
        </w:tc>
        <w:tc>
          <w:tcPr>
            <w:tcW w:w="851" w:type="dxa"/>
            <w:tcBorders>
              <w:top w:val="single" w:sz="4" w:space="0" w:color="auto"/>
            </w:tcBorders>
            <w:vAlign w:val="center"/>
          </w:tcPr>
          <w:p w14:paraId="28F268B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3707,5</w:t>
            </w:r>
          </w:p>
        </w:tc>
        <w:tc>
          <w:tcPr>
            <w:tcW w:w="850" w:type="dxa"/>
            <w:tcBorders>
              <w:top w:val="single" w:sz="4" w:space="0" w:color="auto"/>
            </w:tcBorders>
            <w:vAlign w:val="center"/>
          </w:tcPr>
          <w:p w14:paraId="76A8C5A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1157,64</w:t>
            </w:r>
          </w:p>
        </w:tc>
        <w:tc>
          <w:tcPr>
            <w:tcW w:w="850" w:type="dxa"/>
            <w:tcBorders>
              <w:top w:val="single" w:sz="4" w:space="0" w:color="auto"/>
            </w:tcBorders>
            <w:vAlign w:val="center"/>
          </w:tcPr>
          <w:p w14:paraId="43B4150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1150</w:t>
            </w:r>
          </w:p>
        </w:tc>
        <w:tc>
          <w:tcPr>
            <w:tcW w:w="851" w:type="dxa"/>
            <w:tcBorders>
              <w:top w:val="single" w:sz="4" w:space="0" w:color="auto"/>
            </w:tcBorders>
            <w:vAlign w:val="center"/>
          </w:tcPr>
          <w:p w14:paraId="6E967FC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1150</w:t>
            </w:r>
          </w:p>
        </w:tc>
        <w:tc>
          <w:tcPr>
            <w:tcW w:w="1386" w:type="dxa"/>
            <w:vMerge w:val="restart"/>
            <w:tcBorders>
              <w:top w:val="single" w:sz="4" w:space="0" w:color="auto"/>
            </w:tcBorders>
            <w:vAlign w:val="center"/>
          </w:tcPr>
          <w:p w14:paraId="1EB1133F"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ММБУ «Экосистема»</w:t>
            </w:r>
          </w:p>
          <w:p w14:paraId="0A3C077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227186EA" w14:textId="77777777" w:rsidTr="00493EAC">
        <w:trPr>
          <w:trHeight w:val="348"/>
          <w:jc w:val="center"/>
        </w:trPr>
        <w:tc>
          <w:tcPr>
            <w:tcW w:w="562" w:type="dxa"/>
            <w:vMerge/>
            <w:vAlign w:val="center"/>
          </w:tcPr>
          <w:p w14:paraId="18729F9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vAlign w:val="center"/>
          </w:tcPr>
          <w:p w14:paraId="0060D1E0"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tc>
        <w:tc>
          <w:tcPr>
            <w:tcW w:w="992" w:type="dxa"/>
            <w:vMerge/>
            <w:vAlign w:val="center"/>
          </w:tcPr>
          <w:p w14:paraId="1D60417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10BB2EF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7805BAA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3" w:type="dxa"/>
            <w:vMerge/>
            <w:vAlign w:val="center"/>
          </w:tcPr>
          <w:p w14:paraId="0ED7963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7FAA1F6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3C84B74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4A78ADA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559" w:type="dxa"/>
            <w:tcBorders>
              <w:top w:val="single" w:sz="4" w:space="0" w:color="auto"/>
            </w:tcBorders>
            <w:vAlign w:val="center"/>
          </w:tcPr>
          <w:p w14:paraId="12AAF81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количество убранных автомобильных шин, ед.</w:t>
            </w:r>
          </w:p>
        </w:tc>
        <w:tc>
          <w:tcPr>
            <w:tcW w:w="851" w:type="dxa"/>
            <w:vAlign w:val="center"/>
          </w:tcPr>
          <w:p w14:paraId="43FBB5E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3054</w:t>
            </w:r>
          </w:p>
        </w:tc>
        <w:tc>
          <w:tcPr>
            <w:tcW w:w="850" w:type="dxa"/>
            <w:vAlign w:val="center"/>
          </w:tcPr>
          <w:p w14:paraId="2A7E90A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850" w:type="dxa"/>
            <w:vAlign w:val="center"/>
          </w:tcPr>
          <w:p w14:paraId="5480047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851" w:type="dxa"/>
            <w:vAlign w:val="center"/>
          </w:tcPr>
          <w:p w14:paraId="4E3788F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1386" w:type="dxa"/>
            <w:vMerge/>
            <w:vAlign w:val="center"/>
          </w:tcPr>
          <w:p w14:paraId="438D653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344BDF09" w14:textId="77777777" w:rsidTr="00493EAC">
        <w:trPr>
          <w:trHeight w:val="690"/>
          <w:jc w:val="center"/>
        </w:trPr>
        <w:tc>
          <w:tcPr>
            <w:tcW w:w="562" w:type="dxa"/>
            <w:vMerge/>
            <w:vAlign w:val="center"/>
          </w:tcPr>
          <w:p w14:paraId="785189D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vAlign w:val="center"/>
          </w:tcPr>
          <w:p w14:paraId="6B22A85E"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tc>
        <w:tc>
          <w:tcPr>
            <w:tcW w:w="992" w:type="dxa"/>
            <w:vMerge/>
            <w:vAlign w:val="center"/>
          </w:tcPr>
          <w:p w14:paraId="2BA20A4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0270D71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3DF8D8B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3" w:type="dxa"/>
            <w:vMerge/>
            <w:vAlign w:val="center"/>
          </w:tcPr>
          <w:p w14:paraId="0E9E96E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75103C7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0AED6B1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5131352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559" w:type="dxa"/>
            <w:vAlign w:val="center"/>
          </w:tcPr>
          <w:p w14:paraId="67D0178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количество убранных автомобильных шин, кг.</w:t>
            </w:r>
          </w:p>
        </w:tc>
        <w:tc>
          <w:tcPr>
            <w:tcW w:w="851" w:type="dxa"/>
            <w:vAlign w:val="center"/>
          </w:tcPr>
          <w:p w14:paraId="3524003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850" w:type="dxa"/>
            <w:vAlign w:val="center"/>
          </w:tcPr>
          <w:p w14:paraId="412849B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30008,1</w:t>
            </w:r>
          </w:p>
        </w:tc>
        <w:tc>
          <w:tcPr>
            <w:tcW w:w="850" w:type="dxa"/>
            <w:vAlign w:val="center"/>
          </w:tcPr>
          <w:p w14:paraId="419FE8B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30000</w:t>
            </w:r>
          </w:p>
        </w:tc>
        <w:tc>
          <w:tcPr>
            <w:tcW w:w="851" w:type="dxa"/>
            <w:vAlign w:val="center"/>
          </w:tcPr>
          <w:p w14:paraId="2EB0618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30000</w:t>
            </w:r>
          </w:p>
        </w:tc>
        <w:tc>
          <w:tcPr>
            <w:tcW w:w="1386" w:type="dxa"/>
            <w:vMerge/>
            <w:vAlign w:val="center"/>
          </w:tcPr>
          <w:p w14:paraId="3F9AE4E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7E471249" w14:textId="77777777" w:rsidTr="00493EAC">
        <w:trPr>
          <w:trHeight w:val="690"/>
          <w:jc w:val="center"/>
        </w:trPr>
        <w:tc>
          <w:tcPr>
            <w:tcW w:w="562" w:type="dxa"/>
            <w:vMerge/>
            <w:vAlign w:val="center"/>
          </w:tcPr>
          <w:p w14:paraId="5DB83EC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vAlign w:val="center"/>
          </w:tcPr>
          <w:p w14:paraId="004E12D9"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tc>
        <w:tc>
          <w:tcPr>
            <w:tcW w:w="992" w:type="dxa"/>
            <w:vMerge/>
            <w:vAlign w:val="center"/>
          </w:tcPr>
          <w:p w14:paraId="4E35B02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7CB481A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33DF64BF"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3" w:type="dxa"/>
            <w:vMerge/>
            <w:vAlign w:val="center"/>
          </w:tcPr>
          <w:p w14:paraId="1C28D55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658C6DC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575C2D9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064E63A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559" w:type="dxa"/>
            <w:vAlign w:val="center"/>
          </w:tcPr>
          <w:p w14:paraId="08510CE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 xml:space="preserve">длина преград, </w:t>
            </w:r>
            <w:proofErr w:type="spellStart"/>
            <w:r w:rsidRPr="007A637F">
              <w:rPr>
                <w:rFonts w:ascii="Times New Roman" w:eastAsia="Times New Roman" w:hAnsi="Times New Roman" w:cs="Times New Roman"/>
                <w:sz w:val="20"/>
                <w:szCs w:val="28"/>
                <w:lang w:eastAsia="ru-RU"/>
              </w:rPr>
              <w:t>п.м</w:t>
            </w:r>
            <w:proofErr w:type="spellEnd"/>
          </w:p>
        </w:tc>
        <w:tc>
          <w:tcPr>
            <w:tcW w:w="851" w:type="dxa"/>
            <w:vAlign w:val="center"/>
          </w:tcPr>
          <w:p w14:paraId="2868C59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35</w:t>
            </w:r>
          </w:p>
        </w:tc>
        <w:tc>
          <w:tcPr>
            <w:tcW w:w="850" w:type="dxa"/>
            <w:vAlign w:val="center"/>
          </w:tcPr>
          <w:p w14:paraId="5671439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16</w:t>
            </w:r>
          </w:p>
        </w:tc>
        <w:tc>
          <w:tcPr>
            <w:tcW w:w="850" w:type="dxa"/>
            <w:vAlign w:val="center"/>
          </w:tcPr>
          <w:p w14:paraId="523ADCD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120</w:t>
            </w:r>
          </w:p>
        </w:tc>
        <w:tc>
          <w:tcPr>
            <w:tcW w:w="851" w:type="dxa"/>
            <w:vAlign w:val="center"/>
          </w:tcPr>
          <w:p w14:paraId="3737B81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120</w:t>
            </w:r>
          </w:p>
        </w:tc>
        <w:tc>
          <w:tcPr>
            <w:tcW w:w="1386" w:type="dxa"/>
            <w:vMerge/>
            <w:vAlign w:val="center"/>
          </w:tcPr>
          <w:p w14:paraId="6F9D3D5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7F38EDEB" w14:textId="77777777" w:rsidTr="00493EAC">
        <w:trPr>
          <w:trHeight w:val="690"/>
          <w:jc w:val="center"/>
        </w:trPr>
        <w:tc>
          <w:tcPr>
            <w:tcW w:w="562" w:type="dxa"/>
            <w:vMerge/>
            <w:vAlign w:val="center"/>
          </w:tcPr>
          <w:p w14:paraId="0795791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vAlign w:val="center"/>
          </w:tcPr>
          <w:p w14:paraId="0C529FCD"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tc>
        <w:tc>
          <w:tcPr>
            <w:tcW w:w="992" w:type="dxa"/>
            <w:vMerge/>
            <w:vAlign w:val="center"/>
          </w:tcPr>
          <w:p w14:paraId="58C9436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3C2BAEA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72D7BCD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3" w:type="dxa"/>
            <w:vMerge/>
            <w:vAlign w:val="center"/>
          </w:tcPr>
          <w:p w14:paraId="597385B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3FDD13E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1F51194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0544620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559" w:type="dxa"/>
            <w:vAlign w:val="center"/>
          </w:tcPr>
          <w:p w14:paraId="2B71BC8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количество установленных контейнеров, ед.</w:t>
            </w:r>
          </w:p>
        </w:tc>
        <w:tc>
          <w:tcPr>
            <w:tcW w:w="851" w:type="dxa"/>
            <w:vAlign w:val="center"/>
          </w:tcPr>
          <w:p w14:paraId="455B396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21</w:t>
            </w:r>
          </w:p>
        </w:tc>
        <w:tc>
          <w:tcPr>
            <w:tcW w:w="850" w:type="dxa"/>
            <w:vAlign w:val="center"/>
          </w:tcPr>
          <w:p w14:paraId="57B6DA0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30</w:t>
            </w:r>
          </w:p>
        </w:tc>
        <w:tc>
          <w:tcPr>
            <w:tcW w:w="850" w:type="dxa"/>
            <w:vAlign w:val="center"/>
          </w:tcPr>
          <w:p w14:paraId="1CD6E05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18</w:t>
            </w:r>
          </w:p>
        </w:tc>
        <w:tc>
          <w:tcPr>
            <w:tcW w:w="851" w:type="dxa"/>
            <w:vAlign w:val="center"/>
          </w:tcPr>
          <w:p w14:paraId="7A691A0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18</w:t>
            </w:r>
          </w:p>
        </w:tc>
        <w:tc>
          <w:tcPr>
            <w:tcW w:w="1386" w:type="dxa"/>
            <w:vMerge/>
            <w:vAlign w:val="center"/>
          </w:tcPr>
          <w:p w14:paraId="2D17A59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5382A09B" w14:textId="77777777" w:rsidTr="00493EAC">
        <w:trPr>
          <w:trHeight w:val="964"/>
          <w:jc w:val="center"/>
        </w:trPr>
        <w:tc>
          <w:tcPr>
            <w:tcW w:w="562" w:type="dxa"/>
            <w:vMerge/>
            <w:vAlign w:val="center"/>
          </w:tcPr>
          <w:p w14:paraId="460C3C9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vAlign w:val="center"/>
          </w:tcPr>
          <w:p w14:paraId="5E7C6B9A"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tc>
        <w:tc>
          <w:tcPr>
            <w:tcW w:w="992" w:type="dxa"/>
            <w:vMerge/>
            <w:vAlign w:val="center"/>
          </w:tcPr>
          <w:p w14:paraId="6638E67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2FEF005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7EEC9C2F"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3" w:type="dxa"/>
            <w:vMerge/>
            <w:vAlign w:val="center"/>
          </w:tcPr>
          <w:p w14:paraId="5630B91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2638ED7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70F9ABD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354336BF"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559" w:type="dxa"/>
            <w:vAlign w:val="center"/>
          </w:tcPr>
          <w:p w14:paraId="6E9801C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 xml:space="preserve">количество проведенных акций по сбору </w:t>
            </w:r>
            <w:proofErr w:type="gramStart"/>
            <w:r w:rsidRPr="007A637F">
              <w:rPr>
                <w:rFonts w:ascii="Times New Roman" w:eastAsia="Times New Roman" w:hAnsi="Times New Roman" w:cs="Times New Roman"/>
                <w:sz w:val="20"/>
                <w:szCs w:val="28"/>
                <w:lang w:eastAsia="ru-RU"/>
              </w:rPr>
              <w:t>ртуть- содержащих</w:t>
            </w:r>
            <w:proofErr w:type="gramEnd"/>
            <w:r w:rsidRPr="007A637F">
              <w:rPr>
                <w:rFonts w:ascii="Times New Roman" w:eastAsia="Times New Roman" w:hAnsi="Times New Roman" w:cs="Times New Roman"/>
                <w:sz w:val="20"/>
                <w:szCs w:val="28"/>
                <w:lang w:eastAsia="ru-RU"/>
              </w:rPr>
              <w:t xml:space="preserve"> отходов, ед.</w:t>
            </w:r>
          </w:p>
        </w:tc>
        <w:tc>
          <w:tcPr>
            <w:tcW w:w="851" w:type="dxa"/>
            <w:vAlign w:val="center"/>
          </w:tcPr>
          <w:p w14:paraId="5889C2B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12</w:t>
            </w:r>
          </w:p>
        </w:tc>
        <w:tc>
          <w:tcPr>
            <w:tcW w:w="850" w:type="dxa"/>
            <w:vAlign w:val="center"/>
          </w:tcPr>
          <w:p w14:paraId="38004EAF"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12</w:t>
            </w:r>
          </w:p>
        </w:tc>
        <w:tc>
          <w:tcPr>
            <w:tcW w:w="850" w:type="dxa"/>
            <w:vAlign w:val="center"/>
          </w:tcPr>
          <w:p w14:paraId="7ED765B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12</w:t>
            </w:r>
          </w:p>
        </w:tc>
        <w:tc>
          <w:tcPr>
            <w:tcW w:w="851" w:type="dxa"/>
            <w:vAlign w:val="center"/>
          </w:tcPr>
          <w:p w14:paraId="2866FF8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12</w:t>
            </w:r>
          </w:p>
        </w:tc>
        <w:tc>
          <w:tcPr>
            <w:tcW w:w="1386" w:type="dxa"/>
            <w:vMerge/>
            <w:vAlign w:val="center"/>
          </w:tcPr>
          <w:p w14:paraId="12654E8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3001701F" w14:textId="77777777" w:rsidTr="00493EAC">
        <w:trPr>
          <w:trHeight w:val="498"/>
          <w:jc w:val="center"/>
        </w:trPr>
        <w:tc>
          <w:tcPr>
            <w:tcW w:w="562" w:type="dxa"/>
            <w:vMerge/>
            <w:vAlign w:val="center"/>
          </w:tcPr>
          <w:p w14:paraId="5558350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vAlign w:val="center"/>
          </w:tcPr>
          <w:p w14:paraId="33F7E5ED"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tc>
        <w:tc>
          <w:tcPr>
            <w:tcW w:w="992" w:type="dxa"/>
            <w:vMerge/>
            <w:vAlign w:val="center"/>
          </w:tcPr>
          <w:p w14:paraId="483C836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5489B2C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419C442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3" w:type="dxa"/>
            <w:vMerge/>
            <w:vAlign w:val="center"/>
          </w:tcPr>
          <w:p w14:paraId="22EF471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508601CF"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4000499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661465E5" w14:textId="77777777" w:rsidR="00493EAC" w:rsidRPr="007A637F" w:rsidRDefault="00493EAC" w:rsidP="00493EAC">
            <w:pPr>
              <w:autoSpaceDE w:val="0"/>
              <w:autoSpaceDN w:val="0"/>
              <w:adjustRightInd w:val="0"/>
              <w:spacing w:after="0" w:line="240" w:lineRule="auto"/>
              <w:jc w:val="center"/>
              <w:rPr>
                <w:rFonts w:ascii="Times New Roman" w:hAnsi="Times New Roman" w:cs="Times New Roman"/>
                <w:sz w:val="20"/>
                <w:szCs w:val="28"/>
              </w:rPr>
            </w:pPr>
          </w:p>
        </w:tc>
        <w:tc>
          <w:tcPr>
            <w:tcW w:w="1559" w:type="dxa"/>
            <w:vAlign w:val="center"/>
          </w:tcPr>
          <w:p w14:paraId="3795F0F0" w14:textId="77777777" w:rsidR="00493EAC" w:rsidRPr="007A637F" w:rsidRDefault="00493EAC" w:rsidP="00493EAC">
            <w:pPr>
              <w:autoSpaceDE w:val="0"/>
              <w:autoSpaceDN w:val="0"/>
              <w:adjustRightInd w:val="0"/>
              <w:spacing w:after="0" w:line="240" w:lineRule="auto"/>
              <w:jc w:val="center"/>
              <w:rPr>
                <w:rFonts w:ascii="Times New Roman" w:hAnsi="Times New Roman" w:cs="Times New Roman"/>
                <w:sz w:val="20"/>
                <w:szCs w:val="28"/>
              </w:rPr>
            </w:pPr>
            <w:r w:rsidRPr="007A637F">
              <w:rPr>
                <w:rFonts w:ascii="Times New Roman" w:hAnsi="Times New Roman" w:cs="Times New Roman"/>
                <w:sz w:val="20"/>
                <w:szCs w:val="28"/>
              </w:rPr>
              <w:t xml:space="preserve">количество </w:t>
            </w:r>
            <w:proofErr w:type="spellStart"/>
            <w:proofErr w:type="gramStart"/>
            <w:r w:rsidRPr="007A637F">
              <w:rPr>
                <w:rFonts w:ascii="Times New Roman" w:hAnsi="Times New Roman" w:cs="Times New Roman"/>
                <w:sz w:val="20"/>
                <w:szCs w:val="28"/>
              </w:rPr>
              <w:t>профилактичес</w:t>
            </w:r>
            <w:proofErr w:type="spellEnd"/>
            <w:r w:rsidRPr="007A637F">
              <w:rPr>
                <w:rFonts w:ascii="Times New Roman" w:hAnsi="Times New Roman" w:cs="Times New Roman"/>
                <w:sz w:val="20"/>
                <w:szCs w:val="28"/>
              </w:rPr>
              <w:t>-ких</w:t>
            </w:r>
            <w:proofErr w:type="gramEnd"/>
            <w:r w:rsidRPr="007A637F">
              <w:rPr>
                <w:rFonts w:ascii="Times New Roman" w:hAnsi="Times New Roman" w:cs="Times New Roman"/>
                <w:sz w:val="20"/>
                <w:szCs w:val="28"/>
              </w:rPr>
              <w:t xml:space="preserve"> мероприятий, осуществляемых в целях предотвращения возникновения лесных пожаров, ед.</w:t>
            </w:r>
          </w:p>
        </w:tc>
        <w:tc>
          <w:tcPr>
            <w:tcW w:w="851" w:type="dxa"/>
            <w:vAlign w:val="center"/>
          </w:tcPr>
          <w:p w14:paraId="0E48EC8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850" w:type="dxa"/>
            <w:vAlign w:val="center"/>
          </w:tcPr>
          <w:p w14:paraId="1EA59EA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850" w:type="dxa"/>
            <w:vAlign w:val="center"/>
          </w:tcPr>
          <w:p w14:paraId="52C4305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w:t>
            </w:r>
          </w:p>
        </w:tc>
        <w:tc>
          <w:tcPr>
            <w:tcW w:w="851" w:type="dxa"/>
            <w:vAlign w:val="center"/>
          </w:tcPr>
          <w:p w14:paraId="4B7EE12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3</w:t>
            </w:r>
          </w:p>
        </w:tc>
        <w:tc>
          <w:tcPr>
            <w:tcW w:w="1386" w:type="dxa"/>
            <w:vMerge/>
            <w:vAlign w:val="center"/>
          </w:tcPr>
          <w:p w14:paraId="5D91734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245CD803" w14:textId="77777777" w:rsidTr="00493EAC">
        <w:trPr>
          <w:trHeight w:val="706"/>
          <w:jc w:val="center"/>
        </w:trPr>
        <w:tc>
          <w:tcPr>
            <w:tcW w:w="562" w:type="dxa"/>
            <w:vMerge/>
            <w:vAlign w:val="center"/>
          </w:tcPr>
          <w:p w14:paraId="4237279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vAlign w:val="center"/>
          </w:tcPr>
          <w:p w14:paraId="58F7570C"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tc>
        <w:tc>
          <w:tcPr>
            <w:tcW w:w="992" w:type="dxa"/>
            <w:vMerge/>
            <w:vAlign w:val="center"/>
          </w:tcPr>
          <w:p w14:paraId="23D35D3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7EAC22D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2CC1180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3" w:type="dxa"/>
            <w:vMerge/>
            <w:vAlign w:val="center"/>
          </w:tcPr>
          <w:p w14:paraId="06C38582" w14:textId="77777777" w:rsidR="00493EAC" w:rsidRPr="007A637F" w:rsidRDefault="00493EAC" w:rsidP="00493EAC">
            <w:pPr>
              <w:keepNext/>
              <w:keepLines/>
              <w:suppressLineNumbers/>
              <w:autoSpaceDE w:val="0"/>
              <w:autoSpaceDN w:val="0"/>
              <w:adjustRightInd w:val="0"/>
              <w:spacing w:after="0" w:line="240" w:lineRule="auto"/>
              <w:jc w:val="center"/>
              <w:rPr>
                <w:rFonts w:ascii="Times New Roman" w:eastAsia="BatangChe" w:hAnsi="Times New Roman" w:cs="Times New Roman"/>
                <w:sz w:val="20"/>
                <w:szCs w:val="28"/>
              </w:rPr>
            </w:pPr>
          </w:p>
        </w:tc>
        <w:tc>
          <w:tcPr>
            <w:tcW w:w="992" w:type="dxa"/>
            <w:vMerge/>
            <w:vAlign w:val="center"/>
          </w:tcPr>
          <w:p w14:paraId="15E5923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2326EE1F"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2789E03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559" w:type="dxa"/>
            <w:vAlign w:val="center"/>
          </w:tcPr>
          <w:p w14:paraId="6F6ABC3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количество учреждений, ед.</w:t>
            </w:r>
          </w:p>
        </w:tc>
        <w:tc>
          <w:tcPr>
            <w:tcW w:w="851" w:type="dxa"/>
            <w:vAlign w:val="center"/>
          </w:tcPr>
          <w:p w14:paraId="6CC2C8C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0" w:type="dxa"/>
            <w:vAlign w:val="center"/>
          </w:tcPr>
          <w:p w14:paraId="079DECB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0" w:type="dxa"/>
            <w:vAlign w:val="center"/>
          </w:tcPr>
          <w:p w14:paraId="508DE6C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1" w:type="dxa"/>
            <w:vAlign w:val="center"/>
          </w:tcPr>
          <w:p w14:paraId="6EDBBED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1386" w:type="dxa"/>
            <w:vMerge/>
            <w:vAlign w:val="center"/>
          </w:tcPr>
          <w:p w14:paraId="7F34B6F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0687C271" w14:textId="77777777" w:rsidTr="00493EAC">
        <w:trPr>
          <w:trHeight w:val="593"/>
          <w:jc w:val="center"/>
        </w:trPr>
        <w:tc>
          <w:tcPr>
            <w:tcW w:w="562" w:type="dxa"/>
            <w:vAlign w:val="center"/>
          </w:tcPr>
          <w:p w14:paraId="18D7A55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1.2</w:t>
            </w:r>
          </w:p>
        </w:tc>
        <w:tc>
          <w:tcPr>
            <w:tcW w:w="1843" w:type="dxa"/>
            <w:vAlign w:val="center"/>
          </w:tcPr>
          <w:p w14:paraId="23EDA6B6"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 xml:space="preserve">Реализация мероприятий по подготовке к проведению рекультивации городской свалки твердых отходов </w:t>
            </w:r>
          </w:p>
          <w:p w14:paraId="6F2153E1"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p w14:paraId="6C9BCEAE"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p w14:paraId="3054D170"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p w14:paraId="40F382A4"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p w14:paraId="58E795F5"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p w14:paraId="4770C3AD"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p>
        </w:tc>
        <w:tc>
          <w:tcPr>
            <w:tcW w:w="992" w:type="dxa"/>
            <w:vAlign w:val="center"/>
          </w:tcPr>
          <w:p w14:paraId="4C0F9E5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В течение всего периода</w:t>
            </w:r>
          </w:p>
        </w:tc>
        <w:tc>
          <w:tcPr>
            <w:tcW w:w="1134" w:type="dxa"/>
            <w:vAlign w:val="center"/>
          </w:tcPr>
          <w:p w14:paraId="0E3B197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МБ</w:t>
            </w:r>
          </w:p>
        </w:tc>
        <w:tc>
          <w:tcPr>
            <w:tcW w:w="1134" w:type="dxa"/>
            <w:vAlign w:val="center"/>
          </w:tcPr>
          <w:p w14:paraId="0C4C051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15900,0</w:t>
            </w:r>
          </w:p>
        </w:tc>
        <w:tc>
          <w:tcPr>
            <w:tcW w:w="993" w:type="dxa"/>
            <w:vAlign w:val="center"/>
          </w:tcPr>
          <w:p w14:paraId="5B6BA1D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992" w:type="dxa"/>
            <w:vAlign w:val="center"/>
          </w:tcPr>
          <w:p w14:paraId="4B2D6DB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1134" w:type="dxa"/>
            <w:vAlign w:val="center"/>
          </w:tcPr>
          <w:p w14:paraId="28D68B1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15900,0</w:t>
            </w:r>
          </w:p>
        </w:tc>
        <w:tc>
          <w:tcPr>
            <w:tcW w:w="1134" w:type="dxa"/>
            <w:vAlign w:val="center"/>
          </w:tcPr>
          <w:p w14:paraId="49A32FD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1559" w:type="dxa"/>
            <w:vAlign w:val="center"/>
          </w:tcPr>
          <w:p w14:paraId="146E812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количество заключенных контрактов на выполнение указанных работ, ед.</w:t>
            </w:r>
          </w:p>
        </w:tc>
        <w:tc>
          <w:tcPr>
            <w:tcW w:w="851" w:type="dxa"/>
            <w:vAlign w:val="center"/>
          </w:tcPr>
          <w:p w14:paraId="6E5D844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0" w:type="dxa"/>
            <w:vAlign w:val="center"/>
          </w:tcPr>
          <w:p w14:paraId="14A903E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850" w:type="dxa"/>
            <w:vAlign w:val="center"/>
          </w:tcPr>
          <w:p w14:paraId="3307292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1" w:type="dxa"/>
            <w:vAlign w:val="center"/>
          </w:tcPr>
          <w:p w14:paraId="34C2A98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1386" w:type="dxa"/>
            <w:vAlign w:val="center"/>
          </w:tcPr>
          <w:p w14:paraId="2AEDF97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КРГХ</w:t>
            </w:r>
          </w:p>
        </w:tc>
      </w:tr>
      <w:tr w:rsidR="00493EAC" w:rsidRPr="007A637F" w14:paraId="74633178" w14:textId="77777777" w:rsidTr="00493EAC">
        <w:trPr>
          <w:trHeight w:val="438"/>
          <w:jc w:val="center"/>
        </w:trPr>
        <w:tc>
          <w:tcPr>
            <w:tcW w:w="16265" w:type="dxa"/>
            <w:gridSpan w:val="15"/>
            <w:vAlign w:val="center"/>
          </w:tcPr>
          <w:p w14:paraId="213B20BA"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Задача 2: повышение уровня экологической культуры населения города</w:t>
            </w:r>
          </w:p>
        </w:tc>
      </w:tr>
      <w:tr w:rsidR="00493EAC" w:rsidRPr="007A637F" w14:paraId="760E41D2" w14:textId="77777777" w:rsidTr="00493EAC">
        <w:trPr>
          <w:trHeight w:val="1197"/>
          <w:jc w:val="center"/>
        </w:trPr>
        <w:tc>
          <w:tcPr>
            <w:tcW w:w="562" w:type="dxa"/>
            <w:vAlign w:val="center"/>
          </w:tcPr>
          <w:p w14:paraId="1C6DC7C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w:t>
            </w:r>
          </w:p>
        </w:tc>
        <w:tc>
          <w:tcPr>
            <w:tcW w:w="1843" w:type="dxa"/>
            <w:vAlign w:val="center"/>
          </w:tcPr>
          <w:p w14:paraId="3A94CDAB"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Основное мероприятие: информирование населения об охране окружающей среды</w:t>
            </w:r>
          </w:p>
        </w:tc>
        <w:tc>
          <w:tcPr>
            <w:tcW w:w="992" w:type="dxa"/>
            <w:vAlign w:val="center"/>
          </w:tcPr>
          <w:p w14:paraId="79A2E67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В течение всего периода</w:t>
            </w:r>
          </w:p>
        </w:tc>
        <w:tc>
          <w:tcPr>
            <w:tcW w:w="1134" w:type="dxa"/>
            <w:vAlign w:val="center"/>
          </w:tcPr>
          <w:p w14:paraId="796F8EA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МБ</w:t>
            </w:r>
          </w:p>
        </w:tc>
        <w:tc>
          <w:tcPr>
            <w:tcW w:w="1134" w:type="dxa"/>
            <w:vAlign w:val="center"/>
          </w:tcPr>
          <w:p w14:paraId="47BFDA5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2294,0</w:t>
            </w:r>
          </w:p>
        </w:tc>
        <w:tc>
          <w:tcPr>
            <w:tcW w:w="993" w:type="dxa"/>
            <w:vAlign w:val="center"/>
          </w:tcPr>
          <w:p w14:paraId="2628B87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150,0</w:t>
            </w:r>
          </w:p>
        </w:tc>
        <w:tc>
          <w:tcPr>
            <w:tcW w:w="992" w:type="dxa"/>
            <w:vAlign w:val="center"/>
          </w:tcPr>
          <w:p w14:paraId="033A6EA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844,0</w:t>
            </w:r>
          </w:p>
        </w:tc>
        <w:tc>
          <w:tcPr>
            <w:tcW w:w="1134" w:type="dxa"/>
            <w:vAlign w:val="center"/>
          </w:tcPr>
          <w:p w14:paraId="73B49F7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650,0</w:t>
            </w:r>
          </w:p>
        </w:tc>
        <w:tc>
          <w:tcPr>
            <w:tcW w:w="1134" w:type="dxa"/>
            <w:vAlign w:val="center"/>
          </w:tcPr>
          <w:p w14:paraId="7356700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650,0</w:t>
            </w:r>
          </w:p>
        </w:tc>
        <w:tc>
          <w:tcPr>
            <w:tcW w:w="1559" w:type="dxa"/>
            <w:vAlign w:val="center"/>
          </w:tcPr>
          <w:p w14:paraId="561568C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 xml:space="preserve">мероприятия реализуются, </w:t>
            </w:r>
          </w:p>
          <w:p w14:paraId="0E61943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да - 1, нет - 0</w:t>
            </w:r>
          </w:p>
        </w:tc>
        <w:tc>
          <w:tcPr>
            <w:tcW w:w="851" w:type="dxa"/>
            <w:vAlign w:val="center"/>
          </w:tcPr>
          <w:p w14:paraId="507F56A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0" w:type="dxa"/>
            <w:vAlign w:val="center"/>
          </w:tcPr>
          <w:p w14:paraId="402CDEC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0" w:type="dxa"/>
            <w:vAlign w:val="center"/>
          </w:tcPr>
          <w:p w14:paraId="146B270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1" w:type="dxa"/>
            <w:vAlign w:val="center"/>
          </w:tcPr>
          <w:p w14:paraId="6DC5DE6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1386" w:type="dxa"/>
            <w:vAlign w:val="center"/>
          </w:tcPr>
          <w:p w14:paraId="5AF14C7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КРГХ</w:t>
            </w:r>
          </w:p>
        </w:tc>
      </w:tr>
      <w:tr w:rsidR="00493EAC" w:rsidRPr="007A637F" w14:paraId="12A629F8" w14:textId="77777777" w:rsidTr="00493EAC">
        <w:trPr>
          <w:trHeight w:val="970"/>
          <w:jc w:val="center"/>
        </w:trPr>
        <w:tc>
          <w:tcPr>
            <w:tcW w:w="562" w:type="dxa"/>
            <w:vMerge w:val="restart"/>
            <w:vAlign w:val="center"/>
          </w:tcPr>
          <w:p w14:paraId="1C000D0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2.1</w:t>
            </w:r>
          </w:p>
        </w:tc>
        <w:tc>
          <w:tcPr>
            <w:tcW w:w="1843" w:type="dxa"/>
            <w:vMerge w:val="restart"/>
            <w:vAlign w:val="center"/>
          </w:tcPr>
          <w:p w14:paraId="49008335"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Повышение уровня экологической культуры населения города Мурманска</w:t>
            </w:r>
          </w:p>
        </w:tc>
        <w:tc>
          <w:tcPr>
            <w:tcW w:w="992" w:type="dxa"/>
            <w:vMerge w:val="restart"/>
            <w:vAlign w:val="center"/>
          </w:tcPr>
          <w:p w14:paraId="33B674E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В течение всего периода</w:t>
            </w:r>
          </w:p>
        </w:tc>
        <w:tc>
          <w:tcPr>
            <w:tcW w:w="1134" w:type="dxa"/>
            <w:vMerge w:val="restart"/>
            <w:vAlign w:val="center"/>
          </w:tcPr>
          <w:p w14:paraId="79AF83E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МБ</w:t>
            </w:r>
          </w:p>
        </w:tc>
        <w:tc>
          <w:tcPr>
            <w:tcW w:w="1134" w:type="dxa"/>
            <w:vMerge w:val="restart"/>
            <w:vAlign w:val="center"/>
          </w:tcPr>
          <w:p w14:paraId="5D651C4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2294,0</w:t>
            </w:r>
          </w:p>
        </w:tc>
        <w:tc>
          <w:tcPr>
            <w:tcW w:w="993" w:type="dxa"/>
            <w:vMerge w:val="restart"/>
            <w:vAlign w:val="center"/>
          </w:tcPr>
          <w:p w14:paraId="0AFA88F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150,0</w:t>
            </w:r>
          </w:p>
        </w:tc>
        <w:tc>
          <w:tcPr>
            <w:tcW w:w="992" w:type="dxa"/>
            <w:vMerge w:val="restart"/>
            <w:vAlign w:val="center"/>
          </w:tcPr>
          <w:p w14:paraId="486535E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844,0</w:t>
            </w:r>
          </w:p>
        </w:tc>
        <w:tc>
          <w:tcPr>
            <w:tcW w:w="1134" w:type="dxa"/>
            <w:vMerge w:val="restart"/>
            <w:vAlign w:val="center"/>
          </w:tcPr>
          <w:p w14:paraId="6DD1FEB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650,0</w:t>
            </w:r>
          </w:p>
        </w:tc>
        <w:tc>
          <w:tcPr>
            <w:tcW w:w="1134" w:type="dxa"/>
            <w:vMerge w:val="restart"/>
            <w:vAlign w:val="center"/>
          </w:tcPr>
          <w:p w14:paraId="2C26835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650,0</w:t>
            </w:r>
          </w:p>
        </w:tc>
        <w:tc>
          <w:tcPr>
            <w:tcW w:w="1559" w:type="dxa"/>
            <w:vAlign w:val="center"/>
          </w:tcPr>
          <w:p w14:paraId="5C8A2D12" w14:textId="77777777" w:rsidR="00493EAC" w:rsidRPr="007A637F" w:rsidRDefault="00493EAC" w:rsidP="00493EAC">
            <w:pPr>
              <w:spacing w:after="0" w:line="220" w:lineRule="exact"/>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количество изготовленной продукции экологической направленности, ед.</w:t>
            </w:r>
          </w:p>
        </w:tc>
        <w:tc>
          <w:tcPr>
            <w:tcW w:w="851" w:type="dxa"/>
            <w:vAlign w:val="center"/>
          </w:tcPr>
          <w:p w14:paraId="3BF004C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465</w:t>
            </w:r>
          </w:p>
        </w:tc>
        <w:tc>
          <w:tcPr>
            <w:tcW w:w="850" w:type="dxa"/>
            <w:vAlign w:val="center"/>
          </w:tcPr>
          <w:p w14:paraId="01F3F5B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28330,0</w:t>
            </w:r>
          </w:p>
        </w:tc>
        <w:tc>
          <w:tcPr>
            <w:tcW w:w="850" w:type="dxa"/>
            <w:vAlign w:val="center"/>
          </w:tcPr>
          <w:p w14:paraId="0726933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1000</w:t>
            </w:r>
          </w:p>
        </w:tc>
        <w:tc>
          <w:tcPr>
            <w:tcW w:w="851" w:type="dxa"/>
            <w:vAlign w:val="center"/>
          </w:tcPr>
          <w:p w14:paraId="6DEAC37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1000</w:t>
            </w:r>
          </w:p>
        </w:tc>
        <w:tc>
          <w:tcPr>
            <w:tcW w:w="1386" w:type="dxa"/>
            <w:vMerge w:val="restart"/>
            <w:vAlign w:val="center"/>
          </w:tcPr>
          <w:p w14:paraId="6259307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КРГХ</w:t>
            </w:r>
          </w:p>
        </w:tc>
      </w:tr>
      <w:tr w:rsidR="00493EAC" w:rsidRPr="007A637F" w14:paraId="679A2BF4" w14:textId="77777777" w:rsidTr="00493EAC">
        <w:trPr>
          <w:trHeight w:val="702"/>
          <w:jc w:val="center"/>
        </w:trPr>
        <w:tc>
          <w:tcPr>
            <w:tcW w:w="562" w:type="dxa"/>
            <w:vMerge/>
            <w:vAlign w:val="center"/>
          </w:tcPr>
          <w:p w14:paraId="0BA4BA8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vAlign w:val="center"/>
          </w:tcPr>
          <w:p w14:paraId="49959A8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0B56D93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1DD792C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7225E16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3" w:type="dxa"/>
            <w:vMerge/>
            <w:vAlign w:val="center"/>
          </w:tcPr>
          <w:p w14:paraId="3245572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292E580E"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71F4CA7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5708AFC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559" w:type="dxa"/>
            <w:vAlign w:val="center"/>
          </w:tcPr>
          <w:p w14:paraId="034BDF61" w14:textId="77777777" w:rsidR="00493EAC" w:rsidRPr="007A637F" w:rsidRDefault="00493EAC" w:rsidP="00493EAC">
            <w:pPr>
              <w:spacing w:after="0" w:line="200" w:lineRule="exact"/>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 xml:space="preserve">проведение общегородского смотра-конкурса «Мой зеленый город - мой уютный дом», </w:t>
            </w:r>
          </w:p>
          <w:p w14:paraId="10C5324E" w14:textId="77777777" w:rsidR="00493EAC" w:rsidRPr="007A637F" w:rsidRDefault="00493EAC" w:rsidP="00493EAC">
            <w:pPr>
              <w:spacing w:after="0" w:line="200" w:lineRule="exact"/>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да - 1, нет - 0</w:t>
            </w:r>
          </w:p>
        </w:tc>
        <w:tc>
          <w:tcPr>
            <w:tcW w:w="851" w:type="dxa"/>
            <w:vAlign w:val="center"/>
          </w:tcPr>
          <w:p w14:paraId="7827984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0" w:type="dxa"/>
            <w:vAlign w:val="center"/>
          </w:tcPr>
          <w:p w14:paraId="220ABB22"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0" w:type="dxa"/>
            <w:vAlign w:val="center"/>
          </w:tcPr>
          <w:p w14:paraId="10B9D64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1" w:type="dxa"/>
            <w:vAlign w:val="center"/>
          </w:tcPr>
          <w:p w14:paraId="445D395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1386" w:type="dxa"/>
            <w:vMerge/>
            <w:vAlign w:val="center"/>
          </w:tcPr>
          <w:p w14:paraId="476E254F"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302CFFA9" w14:textId="77777777" w:rsidTr="00493EAC">
        <w:trPr>
          <w:trHeight w:val="702"/>
          <w:jc w:val="center"/>
        </w:trPr>
        <w:tc>
          <w:tcPr>
            <w:tcW w:w="562" w:type="dxa"/>
            <w:vMerge/>
            <w:vAlign w:val="center"/>
          </w:tcPr>
          <w:p w14:paraId="20950AD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Merge/>
            <w:vAlign w:val="center"/>
          </w:tcPr>
          <w:p w14:paraId="10CD430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2D913F7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383D26A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1D00ADC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3" w:type="dxa"/>
            <w:vMerge/>
            <w:vAlign w:val="center"/>
          </w:tcPr>
          <w:p w14:paraId="3E16C43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Merge/>
            <w:vAlign w:val="center"/>
          </w:tcPr>
          <w:p w14:paraId="0A71680B"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3BB1121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Merge/>
            <w:vAlign w:val="center"/>
          </w:tcPr>
          <w:p w14:paraId="1310AB2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559" w:type="dxa"/>
            <w:vAlign w:val="center"/>
          </w:tcPr>
          <w:p w14:paraId="01825E4C" w14:textId="77777777" w:rsidR="00493EAC" w:rsidRPr="007A637F" w:rsidRDefault="00493EAC" w:rsidP="00493EAC">
            <w:pPr>
              <w:spacing w:after="0" w:line="200" w:lineRule="exact"/>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проведение общегородского смотра-конкурса «Мой чистый город», да - 1, нет - 0</w:t>
            </w:r>
          </w:p>
        </w:tc>
        <w:tc>
          <w:tcPr>
            <w:tcW w:w="851" w:type="dxa"/>
            <w:vAlign w:val="center"/>
          </w:tcPr>
          <w:p w14:paraId="0168316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w:t>
            </w:r>
          </w:p>
        </w:tc>
        <w:tc>
          <w:tcPr>
            <w:tcW w:w="850" w:type="dxa"/>
            <w:vAlign w:val="center"/>
          </w:tcPr>
          <w:p w14:paraId="153BDAD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850" w:type="dxa"/>
            <w:vAlign w:val="center"/>
          </w:tcPr>
          <w:p w14:paraId="344745B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851" w:type="dxa"/>
            <w:vAlign w:val="center"/>
          </w:tcPr>
          <w:p w14:paraId="2D49E28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0</w:t>
            </w:r>
          </w:p>
        </w:tc>
        <w:tc>
          <w:tcPr>
            <w:tcW w:w="1386" w:type="dxa"/>
            <w:vMerge/>
            <w:vAlign w:val="center"/>
          </w:tcPr>
          <w:p w14:paraId="0684D00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r w:rsidR="00493EAC" w:rsidRPr="007A637F" w14:paraId="61C673EF" w14:textId="77777777" w:rsidTr="00493EAC">
        <w:trPr>
          <w:trHeight w:val="997"/>
          <w:jc w:val="center"/>
        </w:trPr>
        <w:tc>
          <w:tcPr>
            <w:tcW w:w="562" w:type="dxa"/>
            <w:vAlign w:val="center"/>
          </w:tcPr>
          <w:p w14:paraId="4958BC3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2.2</w:t>
            </w:r>
          </w:p>
        </w:tc>
        <w:tc>
          <w:tcPr>
            <w:tcW w:w="1843" w:type="dxa"/>
            <w:vAlign w:val="center"/>
          </w:tcPr>
          <w:p w14:paraId="6C387210" w14:textId="77777777" w:rsidR="00493EAC" w:rsidRPr="007A637F" w:rsidRDefault="00493EAC" w:rsidP="00493EAC">
            <w:pPr>
              <w:spacing w:after="0" w:line="240" w:lineRule="auto"/>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Информирование населения в сфере защиты зеленых насаждений</w:t>
            </w:r>
          </w:p>
        </w:tc>
        <w:tc>
          <w:tcPr>
            <w:tcW w:w="992" w:type="dxa"/>
            <w:vAlign w:val="center"/>
          </w:tcPr>
          <w:p w14:paraId="4C7CB24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В течение всего периода</w:t>
            </w:r>
          </w:p>
        </w:tc>
        <w:tc>
          <w:tcPr>
            <w:tcW w:w="6521" w:type="dxa"/>
            <w:gridSpan w:val="6"/>
            <w:vAlign w:val="center"/>
          </w:tcPr>
          <w:p w14:paraId="66CFCE9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Финансирование не требуется</w:t>
            </w:r>
          </w:p>
        </w:tc>
        <w:tc>
          <w:tcPr>
            <w:tcW w:w="1559" w:type="dxa"/>
            <w:vAlign w:val="center"/>
          </w:tcPr>
          <w:p w14:paraId="4D365D29"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количество публикаций, ед.</w:t>
            </w:r>
          </w:p>
        </w:tc>
        <w:tc>
          <w:tcPr>
            <w:tcW w:w="851" w:type="dxa"/>
            <w:vAlign w:val="center"/>
          </w:tcPr>
          <w:p w14:paraId="39A0DEF6"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w:t>
            </w:r>
          </w:p>
        </w:tc>
        <w:tc>
          <w:tcPr>
            <w:tcW w:w="850" w:type="dxa"/>
            <w:vAlign w:val="center"/>
          </w:tcPr>
          <w:p w14:paraId="6B9660E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w:t>
            </w:r>
          </w:p>
        </w:tc>
        <w:tc>
          <w:tcPr>
            <w:tcW w:w="850" w:type="dxa"/>
            <w:vAlign w:val="center"/>
          </w:tcPr>
          <w:p w14:paraId="030F659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w:t>
            </w:r>
          </w:p>
        </w:tc>
        <w:tc>
          <w:tcPr>
            <w:tcW w:w="851" w:type="dxa"/>
            <w:vAlign w:val="center"/>
          </w:tcPr>
          <w:p w14:paraId="00B9213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w:t>
            </w:r>
          </w:p>
        </w:tc>
        <w:tc>
          <w:tcPr>
            <w:tcW w:w="1386" w:type="dxa"/>
            <w:vAlign w:val="center"/>
          </w:tcPr>
          <w:p w14:paraId="593BAF71"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КРГХ</w:t>
            </w:r>
          </w:p>
        </w:tc>
      </w:tr>
      <w:tr w:rsidR="00493EAC" w:rsidRPr="007A637F" w14:paraId="0F3847DC" w14:textId="77777777" w:rsidTr="00493EAC">
        <w:trPr>
          <w:trHeight w:val="20"/>
          <w:jc w:val="center"/>
        </w:trPr>
        <w:tc>
          <w:tcPr>
            <w:tcW w:w="562" w:type="dxa"/>
            <w:vAlign w:val="center"/>
          </w:tcPr>
          <w:p w14:paraId="155A8885"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843" w:type="dxa"/>
            <w:vAlign w:val="center"/>
          </w:tcPr>
          <w:p w14:paraId="4D3410FC"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Всего 2018-2021</w:t>
            </w:r>
          </w:p>
          <w:p w14:paraId="617C760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992" w:type="dxa"/>
            <w:vAlign w:val="center"/>
          </w:tcPr>
          <w:p w14:paraId="7EC7D1C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c>
          <w:tcPr>
            <w:tcW w:w="1134" w:type="dxa"/>
            <w:vAlign w:val="center"/>
          </w:tcPr>
          <w:p w14:paraId="52C71808"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МБ</w:t>
            </w:r>
          </w:p>
        </w:tc>
        <w:tc>
          <w:tcPr>
            <w:tcW w:w="1134" w:type="dxa"/>
            <w:vAlign w:val="center"/>
          </w:tcPr>
          <w:p w14:paraId="3AF1BDDA"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165099,5</w:t>
            </w:r>
          </w:p>
        </w:tc>
        <w:tc>
          <w:tcPr>
            <w:tcW w:w="993" w:type="dxa"/>
            <w:vAlign w:val="center"/>
          </w:tcPr>
          <w:p w14:paraId="670D30F4"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17704,1</w:t>
            </w:r>
          </w:p>
        </w:tc>
        <w:tc>
          <w:tcPr>
            <w:tcW w:w="992" w:type="dxa"/>
            <w:vAlign w:val="center"/>
          </w:tcPr>
          <w:p w14:paraId="001BFBE7"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41708,7</w:t>
            </w:r>
          </w:p>
        </w:tc>
        <w:tc>
          <w:tcPr>
            <w:tcW w:w="1134" w:type="dxa"/>
            <w:vAlign w:val="center"/>
          </w:tcPr>
          <w:p w14:paraId="4C9B78AD"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58963,0</w:t>
            </w:r>
          </w:p>
        </w:tc>
        <w:tc>
          <w:tcPr>
            <w:tcW w:w="1134" w:type="dxa"/>
            <w:vAlign w:val="center"/>
          </w:tcPr>
          <w:p w14:paraId="037161B0"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r w:rsidRPr="007A637F">
              <w:rPr>
                <w:rFonts w:ascii="Times New Roman" w:eastAsia="Times New Roman" w:hAnsi="Times New Roman" w:cs="Times New Roman"/>
                <w:sz w:val="20"/>
                <w:szCs w:val="28"/>
                <w:lang w:eastAsia="ru-RU"/>
              </w:rPr>
              <w:t>46723,7</w:t>
            </w:r>
          </w:p>
        </w:tc>
        <w:tc>
          <w:tcPr>
            <w:tcW w:w="6347" w:type="dxa"/>
            <w:gridSpan w:val="6"/>
          </w:tcPr>
          <w:p w14:paraId="2FBD60D3" w14:textId="77777777" w:rsidR="00493EAC" w:rsidRPr="007A637F" w:rsidRDefault="00493EAC" w:rsidP="00493EAC">
            <w:pPr>
              <w:spacing w:after="0" w:line="240" w:lineRule="auto"/>
              <w:jc w:val="center"/>
              <w:rPr>
                <w:rFonts w:ascii="Times New Roman" w:eastAsia="Times New Roman" w:hAnsi="Times New Roman" w:cs="Times New Roman"/>
                <w:sz w:val="20"/>
                <w:szCs w:val="28"/>
                <w:lang w:eastAsia="ru-RU"/>
              </w:rPr>
            </w:pPr>
          </w:p>
        </w:tc>
      </w:tr>
    </w:tbl>
    <w:p w14:paraId="1394B461" w14:textId="77777777" w:rsidR="00D9490C" w:rsidRPr="00F420B0" w:rsidRDefault="00D9490C" w:rsidP="00C35014">
      <w:pPr>
        <w:spacing w:after="0" w:line="240" w:lineRule="auto"/>
        <w:jc w:val="center"/>
        <w:rPr>
          <w:rFonts w:ascii="Times New Roman" w:eastAsia="Times New Roman" w:hAnsi="Times New Roman" w:cs="Times New Roman"/>
          <w:sz w:val="28"/>
          <w:szCs w:val="28"/>
          <w:lang w:eastAsia="ru-RU"/>
        </w:rPr>
      </w:pPr>
    </w:p>
    <w:p w14:paraId="743DF5E7" w14:textId="77777777" w:rsidR="00C35014" w:rsidRPr="00F420B0" w:rsidRDefault="00C35014" w:rsidP="00C35014">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3.2.Перечень основных мероприятий подпрограммы на 2022 – 2024 годы</w:t>
      </w:r>
    </w:p>
    <w:tbl>
      <w:tblPr>
        <w:tblW w:w="14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
        <w:gridCol w:w="2258"/>
        <w:gridCol w:w="1276"/>
        <w:gridCol w:w="705"/>
        <w:gridCol w:w="987"/>
        <w:gridCol w:w="987"/>
        <w:gridCol w:w="1127"/>
        <w:gridCol w:w="986"/>
        <w:gridCol w:w="42"/>
        <w:gridCol w:w="1744"/>
        <w:gridCol w:w="846"/>
        <w:gridCol w:w="845"/>
        <w:gridCol w:w="784"/>
        <w:gridCol w:w="21"/>
        <w:gridCol w:w="1756"/>
      </w:tblGrid>
      <w:tr w:rsidR="00493EAC" w:rsidRPr="007A637F" w14:paraId="6852D6C7" w14:textId="77777777" w:rsidTr="00493EAC">
        <w:trPr>
          <w:tblHeader/>
        </w:trPr>
        <w:tc>
          <w:tcPr>
            <w:tcW w:w="577" w:type="dxa"/>
            <w:vMerge w:val="restart"/>
            <w:vAlign w:val="center"/>
          </w:tcPr>
          <w:p w14:paraId="27C20F0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п/п</w:t>
            </w:r>
          </w:p>
        </w:tc>
        <w:tc>
          <w:tcPr>
            <w:tcW w:w="2258" w:type="dxa"/>
            <w:vMerge w:val="restart"/>
            <w:vAlign w:val="center"/>
          </w:tcPr>
          <w:p w14:paraId="5AC7F98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Цель, задачи, основные мероприятия</w:t>
            </w:r>
          </w:p>
        </w:tc>
        <w:tc>
          <w:tcPr>
            <w:tcW w:w="1276" w:type="dxa"/>
            <w:vMerge w:val="restart"/>
            <w:vAlign w:val="center"/>
          </w:tcPr>
          <w:p w14:paraId="44BBA1E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Срок выполнения (квартал, год)</w:t>
            </w:r>
          </w:p>
        </w:tc>
        <w:tc>
          <w:tcPr>
            <w:tcW w:w="705" w:type="dxa"/>
            <w:vMerge w:val="restart"/>
            <w:vAlign w:val="center"/>
          </w:tcPr>
          <w:p w14:paraId="6D3F052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Источники финансирования</w:t>
            </w:r>
          </w:p>
        </w:tc>
        <w:tc>
          <w:tcPr>
            <w:tcW w:w="4087" w:type="dxa"/>
            <w:gridSpan w:val="4"/>
            <w:vAlign w:val="center"/>
          </w:tcPr>
          <w:p w14:paraId="25B60BD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Объемы финансирования, тыс. руб.</w:t>
            </w:r>
          </w:p>
        </w:tc>
        <w:tc>
          <w:tcPr>
            <w:tcW w:w="4282" w:type="dxa"/>
            <w:gridSpan w:val="6"/>
            <w:vAlign w:val="center"/>
          </w:tcPr>
          <w:p w14:paraId="53F0895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Показатели (индикаторы) результативности выполнения основных мероприятий</w:t>
            </w:r>
          </w:p>
        </w:tc>
        <w:tc>
          <w:tcPr>
            <w:tcW w:w="1756" w:type="dxa"/>
            <w:vMerge w:val="restart"/>
            <w:vAlign w:val="center"/>
          </w:tcPr>
          <w:p w14:paraId="4DD10FA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Перечень организаций, участвующих в реализации основных мероприятий</w:t>
            </w:r>
          </w:p>
        </w:tc>
      </w:tr>
      <w:tr w:rsidR="00493EAC" w:rsidRPr="007A637F" w14:paraId="5AFAA9B4" w14:textId="77777777" w:rsidTr="00493EAC">
        <w:trPr>
          <w:tblHeader/>
        </w:trPr>
        <w:tc>
          <w:tcPr>
            <w:tcW w:w="577" w:type="dxa"/>
            <w:vMerge/>
          </w:tcPr>
          <w:p w14:paraId="4D06915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tcPr>
          <w:p w14:paraId="1001C86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276" w:type="dxa"/>
            <w:vMerge/>
          </w:tcPr>
          <w:p w14:paraId="2F71506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tcPr>
          <w:p w14:paraId="2925B85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Align w:val="center"/>
          </w:tcPr>
          <w:p w14:paraId="271CA07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Всего</w:t>
            </w:r>
          </w:p>
        </w:tc>
        <w:tc>
          <w:tcPr>
            <w:tcW w:w="987" w:type="dxa"/>
            <w:vAlign w:val="center"/>
          </w:tcPr>
          <w:p w14:paraId="1043DE8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2022 год</w:t>
            </w:r>
          </w:p>
        </w:tc>
        <w:tc>
          <w:tcPr>
            <w:tcW w:w="1127" w:type="dxa"/>
            <w:vAlign w:val="center"/>
          </w:tcPr>
          <w:p w14:paraId="16BD965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2023 год</w:t>
            </w:r>
          </w:p>
        </w:tc>
        <w:tc>
          <w:tcPr>
            <w:tcW w:w="986" w:type="dxa"/>
            <w:vAlign w:val="center"/>
          </w:tcPr>
          <w:p w14:paraId="023DA6FB"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2024 год</w:t>
            </w:r>
          </w:p>
        </w:tc>
        <w:tc>
          <w:tcPr>
            <w:tcW w:w="1786" w:type="dxa"/>
            <w:gridSpan w:val="2"/>
            <w:vAlign w:val="center"/>
          </w:tcPr>
          <w:p w14:paraId="123BAC1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Наименование показателя, ед. измерения</w:t>
            </w:r>
          </w:p>
        </w:tc>
        <w:tc>
          <w:tcPr>
            <w:tcW w:w="846" w:type="dxa"/>
            <w:vAlign w:val="center"/>
          </w:tcPr>
          <w:p w14:paraId="164513E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2022 год</w:t>
            </w:r>
          </w:p>
        </w:tc>
        <w:tc>
          <w:tcPr>
            <w:tcW w:w="845" w:type="dxa"/>
            <w:vAlign w:val="center"/>
          </w:tcPr>
          <w:p w14:paraId="731A05F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2023 год</w:t>
            </w:r>
          </w:p>
        </w:tc>
        <w:tc>
          <w:tcPr>
            <w:tcW w:w="805" w:type="dxa"/>
            <w:gridSpan w:val="2"/>
            <w:vAlign w:val="center"/>
          </w:tcPr>
          <w:p w14:paraId="4864E97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2024 год</w:t>
            </w:r>
          </w:p>
        </w:tc>
        <w:tc>
          <w:tcPr>
            <w:tcW w:w="1756" w:type="dxa"/>
            <w:vMerge/>
          </w:tcPr>
          <w:p w14:paraId="625E694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3DFA8A0A" w14:textId="77777777" w:rsidTr="00493EAC">
        <w:trPr>
          <w:tblHeader/>
        </w:trPr>
        <w:tc>
          <w:tcPr>
            <w:tcW w:w="577" w:type="dxa"/>
            <w:vAlign w:val="center"/>
          </w:tcPr>
          <w:p w14:paraId="5D4D4C7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2258" w:type="dxa"/>
            <w:vAlign w:val="center"/>
          </w:tcPr>
          <w:p w14:paraId="797B1E2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w:t>
            </w:r>
          </w:p>
        </w:tc>
        <w:tc>
          <w:tcPr>
            <w:tcW w:w="1276" w:type="dxa"/>
            <w:vAlign w:val="center"/>
          </w:tcPr>
          <w:p w14:paraId="0341F0A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w:t>
            </w:r>
          </w:p>
        </w:tc>
        <w:tc>
          <w:tcPr>
            <w:tcW w:w="705" w:type="dxa"/>
            <w:vAlign w:val="center"/>
          </w:tcPr>
          <w:p w14:paraId="13BB039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w:t>
            </w:r>
          </w:p>
        </w:tc>
        <w:tc>
          <w:tcPr>
            <w:tcW w:w="987" w:type="dxa"/>
            <w:vAlign w:val="center"/>
          </w:tcPr>
          <w:p w14:paraId="0884F95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w:t>
            </w:r>
          </w:p>
        </w:tc>
        <w:tc>
          <w:tcPr>
            <w:tcW w:w="987" w:type="dxa"/>
            <w:vAlign w:val="center"/>
          </w:tcPr>
          <w:p w14:paraId="705F694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w:t>
            </w:r>
          </w:p>
        </w:tc>
        <w:tc>
          <w:tcPr>
            <w:tcW w:w="1127" w:type="dxa"/>
            <w:vAlign w:val="center"/>
          </w:tcPr>
          <w:p w14:paraId="1755E83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7</w:t>
            </w:r>
          </w:p>
        </w:tc>
        <w:tc>
          <w:tcPr>
            <w:tcW w:w="986" w:type="dxa"/>
            <w:vAlign w:val="center"/>
          </w:tcPr>
          <w:p w14:paraId="55BA345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w:t>
            </w:r>
          </w:p>
        </w:tc>
        <w:tc>
          <w:tcPr>
            <w:tcW w:w="1786" w:type="dxa"/>
            <w:gridSpan w:val="2"/>
            <w:vAlign w:val="center"/>
          </w:tcPr>
          <w:p w14:paraId="637797F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w:t>
            </w:r>
          </w:p>
        </w:tc>
        <w:tc>
          <w:tcPr>
            <w:tcW w:w="846" w:type="dxa"/>
            <w:vAlign w:val="center"/>
          </w:tcPr>
          <w:p w14:paraId="7E0DEA2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w:t>
            </w:r>
          </w:p>
        </w:tc>
        <w:tc>
          <w:tcPr>
            <w:tcW w:w="845" w:type="dxa"/>
            <w:vAlign w:val="center"/>
          </w:tcPr>
          <w:p w14:paraId="76DD751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w:t>
            </w:r>
          </w:p>
        </w:tc>
        <w:tc>
          <w:tcPr>
            <w:tcW w:w="805" w:type="dxa"/>
            <w:gridSpan w:val="2"/>
            <w:vAlign w:val="center"/>
          </w:tcPr>
          <w:p w14:paraId="28E2152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w:t>
            </w:r>
          </w:p>
        </w:tc>
        <w:tc>
          <w:tcPr>
            <w:tcW w:w="1756" w:type="dxa"/>
            <w:vAlign w:val="center"/>
          </w:tcPr>
          <w:p w14:paraId="04514CC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13</w:t>
            </w:r>
          </w:p>
        </w:tc>
      </w:tr>
      <w:tr w:rsidR="00493EAC" w:rsidRPr="007A637F" w14:paraId="27EFE4F5" w14:textId="77777777" w:rsidTr="00493EAC">
        <w:tc>
          <w:tcPr>
            <w:tcW w:w="14941" w:type="dxa"/>
            <w:gridSpan w:val="15"/>
            <w:vAlign w:val="center"/>
          </w:tcPr>
          <w:p w14:paraId="4F8E7A1F"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Цель: снижение негативного воздействия на окружающую среду отходов производства и потребления, повышение экологической культуры населения</w:t>
            </w:r>
          </w:p>
        </w:tc>
      </w:tr>
      <w:tr w:rsidR="00493EAC" w:rsidRPr="007A637F" w14:paraId="69C98950" w14:textId="77777777" w:rsidTr="00493EAC">
        <w:tc>
          <w:tcPr>
            <w:tcW w:w="14941" w:type="dxa"/>
            <w:gridSpan w:val="15"/>
            <w:vAlign w:val="center"/>
          </w:tcPr>
          <w:p w14:paraId="392F61D9"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Задача 1: снижение негативного воздействия отходов производства и потребления на окружающую среду</w:t>
            </w:r>
          </w:p>
        </w:tc>
      </w:tr>
      <w:tr w:rsidR="00493EAC" w:rsidRPr="007A637F" w14:paraId="1D8DF110" w14:textId="77777777" w:rsidTr="00493EAC">
        <w:tc>
          <w:tcPr>
            <w:tcW w:w="577" w:type="dxa"/>
            <w:vAlign w:val="center"/>
          </w:tcPr>
          <w:p w14:paraId="73A5A6D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2258" w:type="dxa"/>
          </w:tcPr>
          <w:p w14:paraId="34FE6BB6"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Основное мероприятие: реализация комплекса мероприятий в области охраны окружающей среды</w:t>
            </w:r>
          </w:p>
        </w:tc>
        <w:tc>
          <w:tcPr>
            <w:tcW w:w="1276" w:type="dxa"/>
            <w:vAlign w:val="center"/>
          </w:tcPr>
          <w:p w14:paraId="1F76E44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 течение всего периода</w:t>
            </w:r>
          </w:p>
        </w:tc>
        <w:tc>
          <w:tcPr>
            <w:tcW w:w="705" w:type="dxa"/>
            <w:vAlign w:val="center"/>
          </w:tcPr>
          <w:p w14:paraId="2F207CB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987" w:type="dxa"/>
            <w:vAlign w:val="center"/>
          </w:tcPr>
          <w:p w14:paraId="0C5D5B2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140958,8</w:t>
            </w:r>
          </w:p>
        </w:tc>
        <w:tc>
          <w:tcPr>
            <w:tcW w:w="987" w:type="dxa"/>
            <w:vAlign w:val="center"/>
          </w:tcPr>
          <w:p w14:paraId="747F163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46519,6</w:t>
            </w:r>
          </w:p>
        </w:tc>
        <w:tc>
          <w:tcPr>
            <w:tcW w:w="1127" w:type="dxa"/>
            <w:vAlign w:val="center"/>
          </w:tcPr>
          <w:p w14:paraId="4A83885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46980,1</w:t>
            </w:r>
          </w:p>
        </w:tc>
        <w:tc>
          <w:tcPr>
            <w:tcW w:w="986" w:type="dxa"/>
            <w:vAlign w:val="center"/>
          </w:tcPr>
          <w:p w14:paraId="3312DF3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47459,1</w:t>
            </w:r>
          </w:p>
        </w:tc>
        <w:tc>
          <w:tcPr>
            <w:tcW w:w="1786" w:type="dxa"/>
            <w:gridSpan w:val="2"/>
            <w:vAlign w:val="center"/>
          </w:tcPr>
          <w:p w14:paraId="7609A70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процент выполнения мероприятий, %</w:t>
            </w:r>
          </w:p>
        </w:tc>
        <w:tc>
          <w:tcPr>
            <w:tcW w:w="846" w:type="dxa"/>
            <w:vAlign w:val="center"/>
          </w:tcPr>
          <w:p w14:paraId="6B5AA3C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845" w:type="dxa"/>
            <w:vAlign w:val="center"/>
          </w:tcPr>
          <w:p w14:paraId="0F4994C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784" w:type="dxa"/>
            <w:vAlign w:val="center"/>
          </w:tcPr>
          <w:p w14:paraId="14DCA86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100 </w:t>
            </w:r>
          </w:p>
        </w:tc>
        <w:tc>
          <w:tcPr>
            <w:tcW w:w="1777" w:type="dxa"/>
            <w:gridSpan w:val="2"/>
          </w:tcPr>
          <w:p w14:paraId="703432C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ММБУ «Экосистема»</w:t>
            </w:r>
          </w:p>
        </w:tc>
      </w:tr>
      <w:tr w:rsidR="00493EAC" w:rsidRPr="007A637F" w14:paraId="3FCD3B8C" w14:textId="77777777" w:rsidTr="00493EAC">
        <w:trPr>
          <w:trHeight w:val="185"/>
        </w:trPr>
        <w:tc>
          <w:tcPr>
            <w:tcW w:w="577" w:type="dxa"/>
            <w:vMerge w:val="restart"/>
            <w:vAlign w:val="center"/>
          </w:tcPr>
          <w:p w14:paraId="6965BFC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w:t>
            </w:r>
          </w:p>
        </w:tc>
        <w:tc>
          <w:tcPr>
            <w:tcW w:w="2258" w:type="dxa"/>
            <w:vMerge w:val="restart"/>
            <w:vAlign w:val="center"/>
          </w:tcPr>
          <w:p w14:paraId="7F7A8A95"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276" w:type="dxa"/>
            <w:vMerge w:val="restart"/>
            <w:vAlign w:val="center"/>
          </w:tcPr>
          <w:p w14:paraId="1B2361C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 течение всего периода</w:t>
            </w:r>
          </w:p>
        </w:tc>
        <w:tc>
          <w:tcPr>
            <w:tcW w:w="705" w:type="dxa"/>
            <w:vMerge w:val="restart"/>
            <w:vAlign w:val="center"/>
          </w:tcPr>
          <w:p w14:paraId="376BD01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987" w:type="dxa"/>
            <w:vMerge w:val="restart"/>
            <w:vAlign w:val="center"/>
          </w:tcPr>
          <w:p w14:paraId="3E19C07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140958,8</w:t>
            </w:r>
          </w:p>
        </w:tc>
        <w:tc>
          <w:tcPr>
            <w:tcW w:w="987" w:type="dxa"/>
            <w:vMerge w:val="restart"/>
            <w:vAlign w:val="center"/>
          </w:tcPr>
          <w:p w14:paraId="7CF8859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46519,6</w:t>
            </w:r>
          </w:p>
        </w:tc>
        <w:tc>
          <w:tcPr>
            <w:tcW w:w="1127" w:type="dxa"/>
            <w:vMerge w:val="restart"/>
            <w:vAlign w:val="center"/>
          </w:tcPr>
          <w:p w14:paraId="6529EA3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46980,1</w:t>
            </w:r>
          </w:p>
        </w:tc>
        <w:tc>
          <w:tcPr>
            <w:tcW w:w="986" w:type="dxa"/>
            <w:vMerge w:val="restart"/>
            <w:vAlign w:val="center"/>
          </w:tcPr>
          <w:p w14:paraId="140A28D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47459,1</w:t>
            </w:r>
          </w:p>
        </w:tc>
        <w:tc>
          <w:tcPr>
            <w:tcW w:w="1786" w:type="dxa"/>
            <w:gridSpan w:val="2"/>
            <w:tcBorders>
              <w:top w:val="single" w:sz="4" w:space="0" w:color="auto"/>
            </w:tcBorders>
            <w:vAlign w:val="center"/>
          </w:tcPr>
          <w:p w14:paraId="64CDFED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объем вывезенных </w:t>
            </w:r>
          </w:p>
          <w:p w14:paraId="17F7409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отходов, м³</w:t>
            </w:r>
          </w:p>
        </w:tc>
        <w:tc>
          <w:tcPr>
            <w:tcW w:w="846" w:type="dxa"/>
            <w:vAlign w:val="center"/>
          </w:tcPr>
          <w:p w14:paraId="03764E7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3500</w:t>
            </w:r>
          </w:p>
        </w:tc>
        <w:tc>
          <w:tcPr>
            <w:tcW w:w="845" w:type="dxa"/>
            <w:vAlign w:val="center"/>
          </w:tcPr>
          <w:p w14:paraId="6CAC914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3450</w:t>
            </w:r>
          </w:p>
        </w:tc>
        <w:tc>
          <w:tcPr>
            <w:tcW w:w="784" w:type="dxa"/>
            <w:vAlign w:val="center"/>
          </w:tcPr>
          <w:p w14:paraId="334F3D0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3400</w:t>
            </w:r>
          </w:p>
        </w:tc>
        <w:tc>
          <w:tcPr>
            <w:tcW w:w="1777" w:type="dxa"/>
            <w:gridSpan w:val="2"/>
            <w:vMerge w:val="restart"/>
          </w:tcPr>
          <w:p w14:paraId="01E4C10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ММБУ «Экосистема»</w:t>
            </w:r>
          </w:p>
        </w:tc>
      </w:tr>
      <w:tr w:rsidR="00493EAC" w:rsidRPr="007A637F" w14:paraId="63758FAC" w14:textId="77777777" w:rsidTr="00493EAC">
        <w:tc>
          <w:tcPr>
            <w:tcW w:w="577" w:type="dxa"/>
            <w:vMerge/>
            <w:vAlign w:val="center"/>
          </w:tcPr>
          <w:p w14:paraId="3F72513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vAlign w:val="center"/>
          </w:tcPr>
          <w:p w14:paraId="1FA17B6D" w14:textId="77777777" w:rsidR="00493EAC" w:rsidRPr="007A637F" w:rsidRDefault="00493EAC" w:rsidP="00493EAC">
            <w:pPr>
              <w:spacing w:after="0" w:line="240" w:lineRule="auto"/>
              <w:rPr>
                <w:rFonts w:ascii="Times New Roman" w:eastAsia="Times New Roman" w:hAnsi="Times New Roman" w:cs="Times New Roman"/>
                <w:szCs w:val="28"/>
                <w:lang w:eastAsia="ru-RU"/>
              </w:rPr>
            </w:pPr>
          </w:p>
        </w:tc>
        <w:tc>
          <w:tcPr>
            <w:tcW w:w="1276" w:type="dxa"/>
            <w:vMerge/>
            <w:vAlign w:val="center"/>
          </w:tcPr>
          <w:p w14:paraId="1108C80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vAlign w:val="center"/>
          </w:tcPr>
          <w:p w14:paraId="18EEC70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1B56358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554F672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vAlign w:val="center"/>
          </w:tcPr>
          <w:p w14:paraId="62356CC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6" w:type="dxa"/>
            <w:vMerge/>
            <w:vAlign w:val="center"/>
          </w:tcPr>
          <w:p w14:paraId="369BFDA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86" w:type="dxa"/>
            <w:gridSpan w:val="2"/>
            <w:tcBorders>
              <w:top w:val="single" w:sz="4" w:space="0" w:color="auto"/>
            </w:tcBorders>
            <w:vAlign w:val="center"/>
          </w:tcPr>
          <w:p w14:paraId="195F530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убранных автомобильных шин, ед.</w:t>
            </w:r>
          </w:p>
        </w:tc>
        <w:tc>
          <w:tcPr>
            <w:tcW w:w="846" w:type="dxa"/>
            <w:vAlign w:val="center"/>
          </w:tcPr>
          <w:p w14:paraId="7900049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w:t>
            </w:r>
          </w:p>
        </w:tc>
        <w:tc>
          <w:tcPr>
            <w:tcW w:w="845" w:type="dxa"/>
            <w:vAlign w:val="center"/>
          </w:tcPr>
          <w:p w14:paraId="10BCC35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w:t>
            </w:r>
          </w:p>
        </w:tc>
        <w:tc>
          <w:tcPr>
            <w:tcW w:w="784" w:type="dxa"/>
            <w:vAlign w:val="center"/>
          </w:tcPr>
          <w:p w14:paraId="349D9F3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w:t>
            </w:r>
          </w:p>
        </w:tc>
        <w:tc>
          <w:tcPr>
            <w:tcW w:w="1777" w:type="dxa"/>
            <w:gridSpan w:val="2"/>
            <w:vMerge/>
          </w:tcPr>
          <w:p w14:paraId="1DF1E1F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21D5EBF5" w14:textId="77777777" w:rsidTr="00493EAC">
        <w:tc>
          <w:tcPr>
            <w:tcW w:w="577" w:type="dxa"/>
            <w:vMerge/>
            <w:vAlign w:val="center"/>
          </w:tcPr>
          <w:p w14:paraId="3015B15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vAlign w:val="center"/>
          </w:tcPr>
          <w:p w14:paraId="4B4254F7" w14:textId="77777777" w:rsidR="00493EAC" w:rsidRPr="007A637F" w:rsidRDefault="00493EAC" w:rsidP="00493EAC">
            <w:pPr>
              <w:spacing w:after="0" w:line="240" w:lineRule="auto"/>
              <w:rPr>
                <w:rFonts w:ascii="Times New Roman" w:eastAsia="Times New Roman" w:hAnsi="Times New Roman" w:cs="Times New Roman"/>
                <w:szCs w:val="28"/>
                <w:lang w:eastAsia="ru-RU"/>
              </w:rPr>
            </w:pPr>
          </w:p>
        </w:tc>
        <w:tc>
          <w:tcPr>
            <w:tcW w:w="1276" w:type="dxa"/>
            <w:vMerge/>
            <w:vAlign w:val="center"/>
          </w:tcPr>
          <w:p w14:paraId="4AC25E3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vAlign w:val="center"/>
          </w:tcPr>
          <w:p w14:paraId="1DA4958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4E09556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571F1A5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vAlign w:val="center"/>
          </w:tcPr>
          <w:p w14:paraId="5F41D94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6" w:type="dxa"/>
            <w:vMerge/>
            <w:vAlign w:val="center"/>
          </w:tcPr>
          <w:p w14:paraId="7C39BE6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86" w:type="dxa"/>
            <w:gridSpan w:val="2"/>
            <w:vAlign w:val="center"/>
          </w:tcPr>
          <w:p w14:paraId="4E49688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длина преград, </w:t>
            </w:r>
            <w:proofErr w:type="spellStart"/>
            <w:r w:rsidRPr="007A637F">
              <w:rPr>
                <w:rFonts w:ascii="Times New Roman" w:eastAsia="Times New Roman" w:hAnsi="Times New Roman" w:cs="Times New Roman"/>
                <w:szCs w:val="28"/>
                <w:lang w:eastAsia="ru-RU"/>
              </w:rPr>
              <w:t>п.м</w:t>
            </w:r>
            <w:proofErr w:type="spellEnd"/>
          </w:p>
        </w:tc>
        <w:tc>
          <w:tcPr>
            <w:tcW w:w="846" w:type="dxa"/>
            <w:vAlign w:val="center"/>
          </w:tcPr>
          <w:p w14:paraId="713CD6D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120</w:t>
            </w:r>
          </w:p>
        </w:tc>
        <w:tc>
          <w:tcPr>
            <w:tcW w:w="845" w:type="dxa"/>
            <w:vAlign w:val="center"/>
          </w:tcPr>
          <w:p w14:paraId="460AEC5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120</w:t>
            </w:r>
          </w:p>
        </w:tc>
        <w:tc>
          <w:tcPr>
            <w:tcW w:w="784" w:type="dxa"/>
            <w:vAlign w:val="center"/>
          </w:tcPr>
          <w:p w14:paraId="2C19B7B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120</w:t>
            </w:r>
          </w:p>
        </w:tc>
        <w:tc>
          <w:tcPr>
            <w:tcW w:w="1777" w:type="dxa"/>
            <w:gridSpan w:val="2"/>
            <w:vMerge/>
          </w:tcPr>
          <w:p w14:paraId="71AA002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00EBF870" w14:textId="77777777" w:rsidTr="00493EAC">
        <w:tc>
          <w:tcPr>
            <w:tcW w:w="577" w:type="dxa"/>
            <w:vMerge/>
            <w:vAlign w:val="center"/>
          </w:tcPr>
          <w:p w14:paraId="26C9EA9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vAlign w:val="center"/>
          </w:tcPr>
          <w:p w14:paraId="2B39CC32" w14:textId="77777777" w:rsidR="00493EAC" w:rsidRPr="007A637F" w:rsidRDefault="00493EAC" w:rsidP="00493EAC">
            <w:pPr>
              <w:spacing w:after="0" w:line="240" w:lineRule="auto"/>
              <w:rPr>
                <w:rFonts w:ascii="Times New Roman" w:eastAsia="Times New Roman" w:hAnsi="Times New Roman" w:cs="Times New Roman"/>
                <w:szCs w:val="28"/>
                <w:lang w:eastAsia="ru-RU"/>
              </w:rPr>
            </w:pPr>
          </w:p>
        </w:tc>
        <w:tc>
          <w:tcPr>
            <w:tcW w:w="1276" w:type="dxa"/>
            <w:vMerge/>
            <w:vAlign w:val="center"/>
          </w:tcPr>
          <w:p w14:paraId="635B611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vAlign w:val="center"/>
          </w:tcPr>
          <w:p w14:paraId="43A9BCA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61B6223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234B548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vAlign w:val="center"/>
          </w:tcPr>
          <w:p w14:paraId="1BF6698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6" w:type="dxa"/>
            <w:vMerge/>
            <w:vAlign w:val="center"/>
          </w:tcPr>
          <w:p w14:paraId="573B398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86" w:type="dxa"/>
            <w:gridSpan w:val="2"/>
            <w:vAlign w:val="center"/>
          </w:tcPr>
          <w:p w14:paraId="161A056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установленных контейнеров, ед.</w:t>
            </w:r>
          </w:p>
        </w:tc>
        <w:tc>
          <w:tcPr>
            <w:tcW w:w="846" w:type="dxa"/>
            <w:vAlign w:val="center"/>
          </w:tcPr>
          <w:p w14:paraId="7F4EC7D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18</w:t>
            </w:r>
          </w:p>
        </w:tc>
        <w:tc>
          <w:tcPr>
            <w:tcW w:w="845" w:type="dxa"/>
            <w:vAlign w:val="center"/>
          </w:tcPr>
          <w:p w14:paraId="0C565C0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18</w:t>
            </w:r>
          </w:p>
        </w:tc>
        <w:tc>
          <w:tcPr>
            <w:tcW w:w="784" w:type="dxa"/>
            <w:vAlign w:val="center"/>
          </w:tcPr>
          <w:p w14:paraId="6814496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18</w:t>
            </w:r>
          </w:p>
        </w:tc>
        <w:tc>
          <w:tcPr>
            <w:tcW w:w="1777" w:type="dxa"/>
            <w:gridSpan w:val="2"/>
            <w:vMerge/>
          </w:tcPr>
          <w:p w14:paraId="6D52149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724914B4" w14:textId="77777777" w:rsidTr="00493EAC">
        <w:tc>
          <w:tcPr>
            <w:tcW w:w="577" w:type="dxa"/>
            <w:vMerge/>
            <w:vAlign w:val="center"/>
          </w:tcPr>
          <w:p w14:paraId="77A69A9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vAlign w:val="center"/>
          </w:tcPr>
          <w:p w14:paraId="4D8615CF" w14:textId="77777777" w:rsidR="00493EAC" w:rsidRPr="007A637F" w:rsidRDefault="00493EAC" w:rsidP="00493EAC">
            <w:pPr>
              <w:spacing w:after="0" w:line="240" w:lineRule="auto"/>
              <w:rPr>
                <w:rFonts w:ascii="Times New Roman" w:eastAsia="Times New Roman" w:hAnsi="Times New Roman" w:cs="Times New Roman"/>
                <w:szCs w:val="28"/>
                <w:lang w:eastAsia="ru-RU"/>
              </w:rPr>
            </w:pPr>
          </w:p>
        </w:tc>
        <w:tc>
          <w:tcPr>
            <w:tcW w:w="1276" w:type="dxa"/>
            <w:vMerge/>
            <w:vAlign w:val="center"/>
          </w:tcPr>
          <w:p w14:paraId="2BFF81F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vAlign w:val="center"/>
          </w:tcPr>
          <w:p w14:paraId="042A8DF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6F9437E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2430B11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vAlign w:val="center"/>
          </w:tcPr>
          <w:p w14:paraId="7B05BC9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6" w:type="dxa"/>
            <w:vMerge/>
            <w:vAlign w:val="center"/>
          </w:tcPr>
          <w:p w14:paraId="2621619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86" w:type="dxa"/>
            <w:gridSpan w:val="2"/>
            <w:vAlign w:val="center"/>
          </w:tcPr>
          <w:p w14:paraId="69A9012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проведенных акций по сбору ртутьсодержащих отходов, ед.</w:t>
            </w:r>
          </w:p>
        </w:tc>
        <w:tc>
          <w:tcPr>
            <w:tcW w:w="846" w:type="dxa"/>
            <w:vAlign w:val="center"/>
          </w:tcPr>
          <w:p w14:paraId="139EB46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w:t>
            </w:r>
          </w:p>
        </w:tc>
        <w:tc>
          <w:tcPr>
            <w:tcW w:w="845" w:type="dxa"/>
            <w:vAlign w:val="center"/>
          </w:tcPr>
          <w:p w14:paraId="4A7A93F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w:t>
            </w:r>
          </w:p>
        </w:tc>
        <w:tc>
          <w:tcPr>
            <w:tcW w:w="784" w:type="dxa"/>
            <w:vAlign w:val="center"/>
          </w:tcPr>
          <w:p w14:paraId="5B8BB42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w:t>
            </w:r>
          </w:p>
        </w:tc>
        <w:tc>
          <w:tcPr>
            <w:tcW w:w="1777" w:type="dxa"/>
            <w:gridSpan w:val="2"/>
            <w:vMerge/>
          </w:tcPr>
          <w:p w14:paraId="198A862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1F6B49AF" w14:textId="77777777" w:rsidTr="00493EAC">
        <w:tc>
          <w:tcPr>
            <w:tcW w:w="577" w:type="dxa"/>
            <w:vMerge/>
            <w:vAlign w:val="center"/>
          </w:tcPr>
          <w:p w14:paraId="78AC205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vAlign w:val="center"/>
          </w:tcPr>
          <w:p w14:paraId="7E62B466" w14:textId="77777777" w:rsidR="00493EAC" w:rsidRPr="007A637F" w:rsidRDefault="00493EAC" w:rsidP="00493EAC">
            <w:pPr>
              <w:spacing w:after="0" w:line="240" w:lineRule="auto"/>
              <w:rPr>
                <w:rFonts w:ascii="Times New Roman" w:eastAsia="Times New Roman" w:hAnsi="Times New Roman" w:cs="Times New Roman"/>
                <w:szCs w:val="28"/>
                <w:lang w:eastAsia="ru-RU"/>
              </w:rPr>
            </w:pPr>
          </w:p>
        </w:tc>
        <w:tc>
          <w:tcPr>
            <w:tcW w:w="1276" w:type="dxa"/>
            <w:vMerge/>
            <w:vAlign w:val="center"/>
          </w:tcPr>
          <w:p w14:paraId="2BAFAFC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vAlign w:val="center"/>
          </w:tcPr>
          <w:p w14:paraId="0DF84A5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09483FD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33C63EA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vAlign w:val="center"/>
          </w:tcPr>
          <w:p w14:paraId="575F3A5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6" w:type="dxa"/>
            <w:vMerge/>
            <w:vAlign w:val="center"/>
          </w:tcPr>
          <w:p w14:paraId="7B4D8D4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86" w:type="dxa"/>
            <w:gridSpan w:val="2"/>
            <w:vAlign w:val="center"/>
          </w:tcPr>
          <w:p w14:paraId="69325BD9" w14:textId="77777777" w:rsidR="00493EAC" w:rsidRPr="007A637F" w:rsidRDefault="00493EAC" w:rsidP="00493EAC">
            <w:pPr>
              <w:autoSpaceDE w:val="0"/>
              <w:autoSpaceDN w:val="0"/>
              <w:adjustRightInd w:val="0"/>
              <w:spacing w:after="0" w:line="240" w:lineRule="auto"/>
              <w:jc w:val="center"/>
              <w:rPr>
                <w:rFonts w:ascii="Times New Roman" w:hAnsi="Times New Roman" w:cs="Times New Roman"/>
                <w:szCs w:val="28"/>
              </w:rPr>
            </w:pPr>
            <w:r w:rsidRPr="007A637F">
              <w:rPr>
                <w:rFonts w:ascii="Times New Roman" w:hAnsi="Times New Roman" w:cs="Times New Roman"/>
                <w:szCs w:val="28"/>
              </w:rPr>
              <w:t>количество профилактических мероприятий, осуществляемых в целях предотвращения возникновения лесных пожаров, ед.</w:t>
            </w:r>
          </w:p>
        </w:tc>
        <w:tc>
          <w:tcPr>
            <w:tcW w:w="846" w:type="dxa"/>
            <w:vAlign w:val="center"/>
          </w:tcPr>
          <w:p w14:paraId="4BFA795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w:t>
            </w:r>
          </w:p>
        </w:tc>
        <w:tc>
          <w:tcPr>
            <w:tcW w:w="845" w:type="dxa"/>
            <w:vAlign w:val="center"/>
          </w:tcPr>
          <w:p w14:paraId="630E9CF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w:t>
            </w:r>
          </w:p>
        </w:tc>
        <w:tc>
          <w:tcPr>
            <w:tcW w:w="784" w:type="dxa"/>
            <w:vAlign w:val="center"/>
          </w:tcPr>
          <w:p w14:paraId="42A92BD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w:t>
            </w:r>
          </w:p>
        </w:tc>
        <w:tc>
          <w:tcPr>
            <w:tcW w:w="1777" w:type="dxa"/>
            <w:gridSpan w:val="2"/>
            <w:vMerge/>
          </w:tcPr>
          <w:p w14:paraId="6F049F9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33B4154F" w14:textId="77777777" w:rsidTr="00493EAC">
        <w:tc>
          <w:tcPr>
            <w:tcW w:w="577" w:type="dxa"/>
            <w:vMerge/>
          </w:tcPr>
          <w:p w14:paraId="71F692B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tcPr>
          <w:p w14:paraId="1B67760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276" w:type="dxa"/>
            <w:vMerge/>
          </w:tcPr>
          <w:p w14:paraId="6B270A8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tcPr>
          <w:p w14:paraId="53CCF60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tcPr>
          <w:p w14:paraId="7906471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tcPr>
          <w:p w14:paraId="00E36A6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tcPr>
          <w:p w14:paraId="2F75818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6" w:type="dxa"/>
            <w:vMerge/>
          </w:tcPr>
          <w:p w14:paraId="49F6F3E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86" w:type="dxa"/>
            <w:gridSpan w:val="2"/>
            <w:vAlign w:val="center"/>
          </w:tcPr>
          <w:p w14:paraId="21F7E4C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учреждений, ед.</w:t>
            </w:r>
          </w:p>
        </w:tc>
        <w:tc>
          <w:tcPr>
            <w:tcW w:w="846" w:type="dxa"/>
            <w:vAlign w:val="center"/>
          </w:tcPr>
          <w:p w14:paraId="3E10B88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845" w:type="dxa"/>
            <w:vAlign w:val="center"/>
          </w:tcPr>
          <w:p w14:paraId="2284E8A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784" w:type="dxa"/>
            <w:vAlign w:val="center"/>
          </w:tcPr>
          <w:p w14:paraId="5FDDB93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1777" w:type="dxa"/>
            <w:gridSpan w:val="2"/>
            <w:vMerge/>
          </w:tcPr>
          <w:p w14:paraId="581834F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553E5FDF" w14:textId="77777777" w:rsidTr="00493EAC">
        <w:tc>
          <w:tcPr>
            <w:tcW w:w="14941" w:type="dxa"/>
            <w:gridSpan w:val="15"/>
            <w:vAlign w:val="center"/>
          </w:tcPr>
          <w:p w14:paraId="1EA25909"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Задача 2: повышение уровня экологической культуры населения города</w:t>
            </w:r>
          </w:p>
        </w:tc>
      </w:tr>
      <w:tr w:rsidR="00493EAC" w:rsidRPr="007A637F" w14:paraId="5CA9FBA4" w14:textId="77777777" w:rsidTr="00493EAC">
        <w:tc>
          <w:tcPr>
            <w:tcW w:w="577" w:type="dxa"/>
            <w:vAlign w:val="center"/>
          </w:tcPr>
          <w:p w14:paraId="54F0D14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w:t>
            </w:r>
          </w:p>
        </w:tc>
        <w:tc>
          <w:tcPr>
            <w:tcW w:w="2258" w:type="dxa"/>
            <w:vAlign w:val="center"/>
          </w:tcPr>
          <w:p w14:paraId="3599F793"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Основное мероприятие: информирование населения об охране окружающей среды</w:t>
            </w:r>
          </w:p>
        </w:tc>
        <w:tc>
          <w:tcPr>
            <w:tcW w:w="1276" w:type="dxa"/>
            <w:vAlign w:val="center"/>
          </w:tcPr>
          <w:p w14:paraId="6EBB874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 течение всего периода</w:t>
            </w:r>
          </w:p>
        </w:tc>
        <w:tc>
          <w:tcPr>
            <w:tcW w:w="705" w:type="dxa"/>
            <w:vAlign w:val="center"/>
          </w:tcPr>
          <w:p w14:paraId="2B40EC6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987" w:type="dxa"/>
            <w:vAlign w:val="center"/>
          </w:tcPr>
          <w:p w14:paraId="74BA2E5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1950,0</w:t>
            </w:r>
          </w:p>
        </w:tc>
        <w:tc>
          <w:tcPr>
            <w:tcW w:w="987" w:type="dxa"/>
            <w:vAlign w:val="center"/>
          </w:tcPr>
          <w:p w14:paraId="258FBFC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127" w:type="dxa"/>
            <w:vAlign w:val="center"/>
          </w:tcPr>
          <w:p w14:paraId="16BD13E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028" w:type="dxa"/>
            <w:gridSpan w:val="2"/>
            <w:vAlign w:val="center"/>
          </w:tcPr>
          <w:p w14:paraId="6EB254B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744" w:type="dxa"/>
            <w:vAlign w:val="center"/>
          </w:tcPr>
          <w:p w14:paraId="4A6A019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мероприятия реализуются, да – 1, нет - 0</w:t>
            </w:r>
          </w:p>
        </w:tc>
        <w:tc>
          <w:tcPr>
            <w:tcW w:w="846" w:type="dxa"/>
            <w:vAlign w:val="center"/>
          </w:tcPr>
          <w:p w14:paraId="5FCB245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845" w:type="dxa"/>
            <w:vAlign w:val="center"/>
          </w:tcPr>
          <w:p w14:paraId="0F3D0EF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784" w:type="dxa"/>
            <w:vAlign w:val="center"/>
          </w:tcPr>
          <w:p w14:paraId="3473136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1777" w:type="dxa"/>
            <w:gridSpan w:val="2"/>
          </w:tcPr>
          <w:p w14:paraId="3DBB7CA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КРГХ</w:t>
            </w:r>
          </w:p>
        </w:tc>
      </w:tr>
      <w:tr w:rsidR="00493EAC" w:rsidRPr="007A637F" w14:paraId="76265CC2" w14:textId="77777777" w:rsidTr="00493EAC">
        <w:tc>
          <w:tcPr>
            <w:tcW w:w="577" w:type="dxa"/>
            <w:vMerge w:val="restart"/>
            <w:vAlign w:val="center"/>
          </w:tcPr>
          <w:p w14:paraId="0027AEC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2.1</w:t>
            </w:r>
          </w:p>
        </w:tc>
        <w:tc>
          <w:tcPr>
            <w:tcW w:w="2258" w:type="dxa"/>
            <w:vMerge w:val="restart"/>
            <w:vAlign w:val="center"/>
          </w:tcPr>
          <w:p w14:paraId="0D68C6DD"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Повышение уровня экологической культуры населения города Мурманска</w:t>
            </w:r>
          </w:p>
        </w:tc>
        <w:tc>
          <w:tcPr>
            <w:tcW w:w="1276" w:type="dxa"/>
            <w:vMerge w:val="restart"/>
            <w:vAlign w:val="center"/>
          </w:tcPr>
          <w:p w14:paraId="07A1B31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 течение всего периода</w:t>
            </w:r>
          </w:p>
        </w:tc>
        <w:tc>
          <w:tcPr>
            <w:tcW w:w="705" w:type="dxa"/>
            <w:vMerge w:val="restart"/>
            <w:vAlign w:val="center"/>
          </w:tcPr>
          <w:p w14:paraId="6160B1B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987" w:type="dxa"/>
            <w:vMerge w:val="restart"/>
            <w:vAlign w:val="center"/>
          </w:tcPr>
          <w:p w14:paraId="558F5BA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1950,0</w:t>
            </w:r>
          </w:p>
        </w:tc>
        <w:tc>
          <w:tcPr>
            <w:tcW w:w="987" w:type="dxa"/>
            <w:vMerge w:val="restart"/>
            <w:vAlign w:val="center"/>
          </w:tcPr>
          <w:p w14:paraId="77BC30B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127" w:type="dxa"/>
            <w:vMerge w:val="restart"/>
            <w:vAlign w:val="center"/>
          </w:tcPr>
          <w:p w14:paraId="09A4EF6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028" w:type="dxa"/>
            <w:gridSpan w:val="2"/>
            <w:vMerge w:val="restart"/>
            <w:vAlign w:val="center"/>
          </w:tcPr>
          <w:p w14:paraId="178070D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744" w:type="dxa"/>
            <w:vAlign w:val="center"/>
          </w:tcPr>
          <w:p w14:paraId="3575098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изготовленной продукции экологической направленности,</w:t>
            </w:r>
          </w:p>
          <w:p w14:paraId="65FC10D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ед.</w:t>
            </w:r>
          </w:p>
        </w:tc>
        <w:tc>
          <w:tcPr>
            <w:tcW w:w="846" w:type="dxa"/>
            <w:vAlign w:val="center"/>
          </w:tcPr>
          <w:p w14:paraId="121F88F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1000</w:t>
            </w:r>
          </w:p>
        </w:tc>
        <w:tc>
          <w:tcPr>
            <w:tcW w:w="845" w:type="dxa"/>
            <w:vAlign w:val="center"/>
          </w:tcPr>
          <w:p w14:paraId="5ED6125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1000</w:t>
            </w:r>
          </w:p>
        </w:tc>
        <w:tc>
          <w:tcPr>
            <w:tcW w:w="784" w:type="dxa"/>
            <w:vAlign w:val="center"/>
          </w:tcPr>
          <w:p w14:paraId="55899C2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1000</w:t>
            </w:r>
          </w:p>
        </w:tc>
        <w:tc>
          <w:tcPr>
            <w:tcW w:w="1777" w:type="dxa"/>
            <w:gridSpan w:val="2"/>
            <w:vMerge w:val="restart"/>
          </w:tcPr>
          <w:p w14:paraId="1B39094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КРГХ</w:t>
            </w:r>
          </w:p>
        </w:tc>
      </w:tr>
      <w:tr w:rsidR="00493EAC" w:rsidRPr="007A637F" w14:paraId="00A2D5F9" w14:textId="77777777" w:rsidTr="00493EAC">
        <w:tc>
          <w:tcPr>
            <w:tcW w:w="577" w:type="dxa"/>
            <w:vMerge/>
            <w:vAlign w:val="center"/>
          </w:tcPr>
          <w:p w14:paraId="38C1688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Merge/>
            <w:vAlign w:val="center"/>
          </w:tcPr>
          <w:p w14:paraId="6ED2D13C" w14:textId="77777777" w:rsidR="00493EAC" w:rsidRPr="007A637F" w:rsidRDefault="00493EAC" w:rsidP="00493EAC">
            <w:pPr>
              <w:spacing w:after="0" w:line="240" w:lineRule="auto"/>
              <w:rPr>
                <w:rFonts w:ascii="Times New Roman" w:eastAsia="Times New Roman" w:hAnsi="Times New Roman" w:cs="Times New Roman"/>
                <w:szCs w:val="28"/>
                <w:lang w:eastAsia="ru-RU"/>
              </w:rPr>
            </w:pPr>
          </w:p>
        </w:tc>
        <w:tc>
          <w:tcPr>
            <w:tcW w:w="1276" w:type="dxa"/>
            <w:vMerge/>
            <w:vAlign w:val="center"/>
          </w:tcPr>
          <w:p w14:paraId="28B1E9B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Merge/>
            <w:vAlign w:val="center"/>
          </w:tcPr>
          <w:p w14:paraId="4C60530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265DC77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987" w:type="dxa"/>
            <w:vMerge/>
            <w:vAlign w:val="center"/>
          </w:tcPr>
          <w:p w14:paraId="76BA52E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27" w:type="dxa"/>
            <w:vMerge/>
            <w:vAlign w:val="center"/>
          </w:tcPr>
          <w:p w14:paraId="650C7CD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028" w:type="dxa"/>
            <w:gridSpan w:val="2"/>
            <w:vMerge/>
            <w:vAlign w:val="center"/>
          </w:tcPr>
          <w:p w14:paraId="2B1DC15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44" w:type="dxa"/>
            <w:vAlign w:val="center"/>
          </w:tcPr>
          <w:p w14:paraId="2F8EBE6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проведение общегородского смотра-конкурса «Мой зеленый город – мой уютный дом</w:t>
            </w:r>
            <w:proofErr w:type="gramStart"/>
            <w:r w:rsidRPr="007A637F">
              <w:rPr>
                <w:rFonts w:ascii="Times New Roman" w:eastAsia="Times New Roman" w:hAnsi="Times New Roman" w:cs="Times New Roman"/>
                <w:szCs w:val="28"/>
                <w:lang w:eastAsia="ru-RU"/>
              </w:rPr>
              <w:t xml:space="preserve">»,   </w:t>
            </w:r>
            <w:proofErr w:type="gramEnd"/>
            <w:r w:rsidRPr="007A637F">
              <w:rPr>
                <w:rFonts w:ascii="Times New Roman" w:eastAsia="Times New Roman" w:hAnsi="Times New Roman" w:cs="Times New Roman"/>
                <w:szCs w:val="28"/>
                <w:lang w:eastAsia="ru-RU"/>
              </w:rPr>
              <w:t xml:space="preserve">   да – 1, нет – 0</w:t>
            </w:r>
          </w:p>
        </w:tc>
        <w:tc>
          <w:tcPr>
            <w:tcW w:w="846" w:type="dxa"/>
            <w:vAlign w:val="center"/>
          </w:tcPr>
          <w:p w14:paraId="122C790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845" w:type="dxa"/>
            <w:vAlign w:val="center"/>
          </w:tcPr>
          <w:p w14:paraId="4F2BA6B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784" w:type="dxa"/>
            <w:vAlign w:val="center"/>
          </w:tcPr>
          <w:p w14:paraId="58A74B3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1777" w:type="dxa"/>
            <w:gridSpan w:val="2"/>
            <w:vMerge/>
          </w:tcPr>
          <w:p w14:paraId="24FC5DA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r w:rsidR="00493EAC" w:rsidRPr="007A637F" w14:paraId="0CC5E38F" w14:textId="77777777" w:rsidTr="00493EAC">
        <w:tc>
          <w:tcPr>
            <w:tcW w:w="577" w:type="dxa"/>
            <w:tcBorders>
              <w:top w:val="single" w:sz="4" w:space="0" w:color="auto"/>
              <w:left w:val="single" w:sz="4" w:space="0" w:color="auto"/>
              <w:bottom w:val="single" w:sz="4" w:space="0" w:color="auto"/>
              <w:right w:val="single" w:sz="4" w:space="0" w:color="auto"/>
            </w:tcBorders>
            <w:vAlign w:val="bottom"/>
          </w:tcPr>
          <w:p w14:paraId="01F76B4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2.2</w:t>
            </w:r>
          </w:p>
        </w:tc>
        <w:tc>
          <w:tcPr>
            <w:tcW w:w="2258" w:type="dxa"/>
            <w:tcBorders>
              <w:top w:val="single" w:sz="4" w:space="0" w:color="auto"/>
              <w:left w:val="single" w:sz="4" w:space="0" w:color="auto"/>
              <w:bottom w:val="single" w:sz="4" w:space="0" w:color="auto"/>
              <w:right w:val="single" w:sz="4" w:space="0" w:color="auto"/>
            </w:tcBorders>
            <w:vAlign w:val="bottom"/>
          </w:tcPr>
          <w:p w14:paraId="0BDC4B82"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Информирование населения в сфере защиты зеленых насаждений</w:t>
            </w:r>
          </w:p>
        </w:tc>
        <w:tc>
          <w:tcPr>
            <w:tcW w:w="1276" w:type="dxa"/>
            <w:tcBorders>
              <w:top w:val="single" w:sz="4" w:space="0" w:color="auto"/>
              <w:left w:val="single" w:sz="4" w:space="0" w:color="auto"/>
              <w:bottom w:val="single" w:sz="4" w:space="0" w:color="auto"/>
              <w:right w:val="single" w:sz="4" w:space="0" w:color="auto"/>
            </w:tcBorders>
            <w:vAlign w:val="bottom"/>
          </w:tcPr>
          <w:p w14:paraId="1D4973B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 течение всего периода</w:t>
            </w:r>
          </w:p>
        </w:tc>
        <w:tc>
          <w:tcPr>
            <w:tcW w:w="705" w:type="dxa"/>
            <w:tcBorders>
              <w:top w:val="single" w:sz="4" w:space="0" w:color="auto"/>
              <w:left w:val="single" w:sz="4" w:space="0" w:color="auto"/>
              <w:bottom w:val="single" w:sz="4" w:space="0" w:color="auto"/>
              <w:right w:val="single" w:sz="4" w:space="0" w:color="auto"/>
            </w:tcBorders>
            <w:vAlign w:val="center"/>
          </w:tcPr>
          <w:p w14:paraId="25E9B2A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4129" w:type="dxa"/>
            <w:gridSpan w:val="5"/>
            <w:tcBorders>
              <w:top w:val="single" w:sz="4" w:space="0" w:color="auto"/>
              <w:left w:val="single" w:sz="4" w:space="0" w:color="auto"/>
              <w:bottom w:val="single" w:sz="4" w:space="0" w:color="auto"/>
              <w:right w:val="single" w:sz="4" w:space="0" w:color="auto"/>
            </w:tcBorders>
          </w:tcPr>
          <w:p w14:paraId="1177C31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Финансирование не требуется</w:t>
            </w:r>
          </w:p>
        </w:tc>
        <w:tc>
          <w:tcPr>
            <w:tcW w:w="1744" w:type="dxa"/>
            <w:tcBorders>
              <w:top w:val="single" w:sz="4" w:space="0" w:color="auto"/>
              <w:left w:val="single" w:sz="4" w:space="0" w:color="auto"/>
              <w:bottom w:val="single" w:sz="4" w:space="0" w:color="auto"/>
              <w:right w:val="single" w:sz="4" w:space="0" w:color="auto"/>
            </w:tcBorders>
          </w:tcPr>
          <w:p w14:paraId="3A83AD4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количество публикаций, ед.</w:t>
            </w:r>
          </w:p>
        </w:tc>
        <w:tc>
          <w:tcPr>
            <w:tcW w:w="846" w:type="dxa"/>
            <w:tcBorders>
              <w:top w:val="single" w:sz="4" w:space="0" w:color="auto"/>
              <w:left w:val="single" w:sz="4" w:space="0" w:color="auto"/>
              <w:bottom w:val="single" w:sz="4" w:space="0" w:color="auto"/>
              <w:right w:val="single" w:sz="4" w:space="0" w:color="auto"/>
            </w:tcBorders>
            <w:vAlign w:val="center"/>
          </w:tcPr>
          <w:p w14:paraId="689A926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w:t>
            </w:r>
          </w:p>
        </w:tc>
        <w:tc>
          <w:tcPr>
            <w:tcW w:w="845" w:type="dxa"/>
            <w:tcBorders>
              <w:top w:val="single" w:sz="4" w:space="0" w:color="auto"/>
              <w:left w:val="single" w:sz="4" w:space="0" w:color="auto"/>
              <w:bottom w:val="single" w:sz="4" w:space="0" w:color="auto"/>
              <w:right w:val="single" w:sz="4" w:space="0" w:color="auto"/>
            </w:tcBorders>
            <w:vAlign w:val="center"/>
          </w:tcPr>
          <w:p w14:paraId="0CEF093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w:t>
            </w:r>
          </w:p>
        </w:tc>
        <w:tc>
          <w:tcPr>
            <w:tcW w:w="784" w:type="dxa"/>
            <w:tcBorders>
              <w:top w:val="single" w:sz="4" w:space="0" w:color="auto"/>
              <w:left w:val="single" w:sz="4" w:space="0" w:color="auto"/>
              <w:bottom w:val="single" w:sz="4" w:space="0" w:color="auto"/>
              <w:right w:val="single" w:sz="4" w:space="0" w:color="auto"/>
            </w:tcBorders>
            <w:vAlign w:val="center"/>
          </w:tcPr>
          <w:p w14:paraId="4941DC6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7EB1F9B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КРГХ</w:t>
            </w:r>
          </w:p>
        </w:tc>
      </w:tr>
      <w:tr w:rsidR="00493EAC" w:rsidRPr="007A637F" w14:paraId="4CC1F96B" w14:textId="77777777" w:rsidTr="00493EAC">
        <w:tc>
          <w:tcPr>
            <w:tcW w:w="577" w:type="dxa"/>
            <w:vAlign w:val="bottom"/>
          </w:tcPr>
          <w:p w14:paraId="1EB7A50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2258" w:type="dxa"/>
            <w:vAlign w:val="bottom"/>
          </w:tcPr>
          <w:p w14:paraId="0642498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xml:space="preserve">Всего 2022 - 2024 </w:t>
            </w:r>
          </w:p>
        </w:tc>
        <w:tc>
          <w:tcPr>
            <w:tcW w:w="1276" w:type="dxa"/>
            <w:vAlign w:val="bottom"/>
          </w:tcPr>
          <w:p w14:paraId="380C311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05" w:type="dxa"/>
            <w:vAlign w:val="center"/>
          </w:tcPr>
          <w:p w14:paraId="46C3FFC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987" w:type="dxa"/>
            <w:vAlign w:val="center"/>
          </w:tcPr>
          <w:p w14:paraId="6838F0A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142908,8</w:t>
            </w:r>
          </w:p>
        </w:tc>
        <w:tc>
          <w:tcPr>
            <w:tcW w:w="987" w:type="dxa"/>
            <w:vAlign w:val="center"/>
          </w:tcPr>
          <w:p w14:paraId="6B76063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47169,6</w:t>
            </w:r>
          </w:p>
        </w:tc>
        <w:tc>
          <w:tcPr>
            <w:tcW w:w="1127" w:type="dxa"/>
            <w:vAlign w:val="center"/>
          </w:tcPr>
          <w:p w14:paraId="29D894D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47630,1</w:t>
            </w:r>
          </w:p>
        </w:tc>
        <w:tc>
          <w:tcPr>
            <w:tcW w:w="1028" w:type="dxa"/>
            <w:gridSpan w:val="2"/>
            <w:vAlign w:val="center"/>
          </w:tcPr>
          <w:p w14:paraId="74D2CC8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48109,1</w:t>
            </w:r>
          </w:p>
        </w:tc>
        <w:tc>
          <w:tcPr>
            <w:tcW w:w="1744" w:type="dxa"/>
            <w:vAlign w:val="center"/>
          </w:tcPr>
          <w:p w14:paraId="55FC46E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846" w:type="dxa"/>
            <w:vAlign w:val="center"/>
          </w:tcPr>
          <w:p w14:paraId="4A3813A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845" w:type="dxa"/>
            <w:vAlign w:val="center"/>
          </w:tcPr>
          <w:p w14:paraId="6456FFC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784" w:type="dxa"/>
            <w:vAlign w:val="center"/>
          </w:tcPr>
          <w:p w14:paraId="789F56C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77" w:type="dxa"/>
            <w:gridSpan w:val="2"/>
            <w:vAlign w:val="center"/>
          </w:tcPr>
          <w:p w14:paraId="13D0CFD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r>
    </w:tbl>
    <w:p w14:paraId="697E2799" w14:textId="77777777" w:rsidR="00493EAC" w:rsidRPr="00F420B0" w:rsidRDefault="00493EAC" w:rsidP="00C35014">
      <w:pPr>
        <w:spacing w:after="0" w:line="240" w:lineRule="auto"/>
        <w:jc w:val="center"/>
        <w:rPr>
          <w:rFonts w:ascii="Times New Roman" w:eastAsia="Times New Roman" w:hAnsi="Times New Roman" w:cs="Times New Roman"/>
          <w:sz w:val="28"/>
          <w:szCs w:val="28"/>
          <w:lang w:eastAsia="ru-RU"/>
        </w:rPr>
      </w:pPr>
    </w:p>
    <w:p w14:paraId="6848F9A0" w14:textId="2878AF3C" w:rsidR="00C35014" w:rsidRPr="00F420B0" w:rsidRDefault="00C35014" w:rsidP="00C35014">
      <w:pPr>
        <w:spacing w:after="0" w:line="240" w:lineRule="auto"/>
        <w:jc w:val="center"/>
        <w:rPr>
          <w:rFonts w:ascii="Times New Roman" w:eastAsia="Times New Roman" w:hAnsi="Times New Roman" w:cs="Times New Roman"/>
          <w:sz w:val="28"/>
          <w:szCs w:val="28"/>
          <w:lang w:eastAsia="ru-RU"/>
        </w:rPr>
      </w:pPr>
      <w:r w:rsidRPr="00F420B0">
        <w:rPr>
          <w:rFonts w:ascii="Times New Roman" w:eastAsia="Times New Roman" w:hAnsi="Times New Roman" w:cs="Times New Roman"/>
          <w:sz w:val="28"/>
          <w:szCs w:val="28"/>
          <w:lang w:eastAsia="ru-RU"/>
        </w:rPr>
        <w:t>Детализация направлений расходов на 2018 – 2024 годы</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699"/>
        <w:gridCol w:w="1701"/>
        <w:gridCol w:w="1134"/>
        <w:gridCol w:w="992"/>
        <w:gridCol w:w="992"/>
        <w:gridCol w:w="992"/>
        <w:gridCol w:w="1277"/>
        <w:gridCol w:w="1134"/>
        <w:gridCol w:w="1134"/>
        <w:gridCol w:w="1134"/>
      </w:tblGrid>
      <w:tr w:rsidR="00493EAC" w:rsidRPr="007A637F" w14:paraId="343A999A" w14:textId="77777777" w:rsidTr="007A637F">
        <w:trPr>
          <w:tblHeader/>
          <w:jc w:val="center"/>
        </w:trPr>
        <w:tc>
          <w:tcPr>
            <w:tcW w:w="691" w:type="dxa"/>
            <w:vMerge w:val="restart"/>
            <w:shd w:val="clear" w:color="auto" w:fill="auto"/>
          </w:tcPr>
          <w:p w14:paraId="513EF1C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 п/п</w:t>
            </w:r>
          </w:p>
        </w:tc>
        <w:tc>
          <w:tcPr>
            <w:tcW w:w="3699" w:type="dxa"/>
            <w:vMerge w:val="restart"/>
            <w:shd w:val="clear" w:color="auto" w:fill="auto"/>
          </w:tcPr>
          <w:p w14:paraId="76CF379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Наименование</w:t>
            </w:r>
          </w:p>
        </w:tc>
        <w:tc>
          <w:tcPr>
            <w:tcW w:w="1701" w:type="dxa"/>
            <w:vMerge w:val="restart"/>
            <w:shd w:val="clear" w:color="auto" w:fill="auto"/>
          </w:tcPr>
          <w:p w14:paraId="069467D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Источники финансирования</w:t>
            </w:r>
          </w:p>
        </w:tc>
        <w:tc>
          <w:tcPr>
            <w:tcW w:w="8789" w:type="dxa"/>
            <w:gridSpan w:val="8"/>
            <w:shd w:val="clear" w:color="auto" w:fill="auto"/>
          </w:tcPr>
          <w:p w14:paraId="0660376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Объемы финансирования, тыс. руб.</w:t>
            </w:r>
          </w:p>
        </w:tc>
      </w:tr>
      <w:tr w:rsidR="00493EAC" w:rsidRPr="007A637F" w14:paraId="003ADABD" w14:textId="77777777" w:rsidTr="007A637F">
        <w:trPr>
          <w:tblHeader/>
          <w:jc w:val="center"/>
        </w:trPr>
        <w:tc>
          <w:tcPr>
            <w:tcW w:w="691" w:type="dxa"/>
            <w:vMerge/>
            <w:shd w:val="clear" w:color="auto" w:fill="auto"/>
          </w:tcPr>
          <w:p w14:paraId="4723765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3699" w:type="dxa"/>
            <w:vMerge/>
            <w:shd w:val="clear" w:color="auto" w:fill="auto"/>
          </w:tcPr>
          <w:p w14:paraId="3680002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701" w:type="dxa"/>
            <w:vMerge/>
            <w:shd w:val="clear" w:color="auto" w:fill="auto"/>
          </w:tcPr>
          <w:p w14:paraId="6792F7D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p>
        </w:tc>
        <w:tc>
          <w:tcPr>
            <w:tcW w:w="1134" w:type="dxa"/>
            <w:shd w:val="clear" w:color="auto" w:fill="auto"/>
          </w:tcPr>
          <w:p w14:paraId="0C3ACFD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Всего</w:t>
            </w:r>
          </w:p>
        </w:tc>
        <w:tc>
          <w:tcPr>
            <w:tcW w:w="992" w:type="dxa"/>
            <w:shd w:val="clear" w:color="auto" w:fill="auto"/>
          </w:tcPr>
          <w:p w14:paraId="47454C8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2018 год</w:t>
            </w:r>
          </w:p>
        </w:tc>
        <w:tc>
          <w:tcPr>
            <w:tcW w:w="992" w:type="dxa"/>
            <w:shd w:val="clear" w:color="auto" w:fill="auto"/>
          </w:tcPr>
          <w:p w14:paraId="4896429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2019 год</w:t>
            </w:r>
          </w:p>
        </w:tc>
        <w:tc>
          <w:tcPr>
            <w:tcW w:w="992" w:type="dxa"/>
            <w:shd w:val="clear" w:color="auto" w:fill="auto"/>
          </w:tcPr>
          <w:p w14:paraId="4786843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2020 год</w:t>
            </w:r>
          </w:p>
        </w:tc>
        <w:tc>
          <w:tcPr>
            <w:tcW w:w="1277" w:type="dxa"/>
          </w:tcPr>
          <w:p w14:paraId="0E8BCDA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2021 год</w:t>
            </w:r>
          </w:p>
        </w:tc>
        <w:tc>
          <w:tcPr>
            <w:tcW w:w="1134" w:type="dxa"/>
          </w:tcPr>
          <w:p w14:paraId="245D9A6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2022 год</w:t>
            </w:r>
          </w:p>
        </w:tc>
        <w:tc>
          <w:tcPr>
            <w:tcW w:w="1134" w:type="dxa"/>
          </w:tcPr>
          <w:p w14:paraId="35F8F1E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2023 год</w:t>
            </w:r>
          </w:p>
        </w:tc>
        <w:tc>
          <w:tcPr>
            <w:tcW w:w="1134" w:type="dxa"/>
          </w:tcPr>
          <w:p w14:paraId="2A65034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2024 год</w:t>
            </w:r>
          </w:p>
        </w:tc>
      </w:tr>
      <w:tr w:rsidR="00493EAC" w:rsidRPr="007A637F" w14:paraId="332E70F9" w14:textId="77777777" w:rsidTr="007A637F">
        <w:trPr>
          <w:trHeight w:val="70"/>
          <w:tblHeader/>
          <w:jc w:val="center"/>
        </w:trPr>
        <w:tc>
          <w:tcPr>
            <w:tcW w:w="691" w:type="dxa"/>
            <w:shd w:val="clear" w:color="auto" w:fill="auto"/>
          </w:tcPr>
          <w:p w14:paraId="6CE63D6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3699" w:type="dxa"/>
            <w:shd w:val="clear" w:color="auto" w:fill="auto"/>
          </w:tcPr>
          <w:p w14:paraId="57CD9F5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w:t>
            </w:r>
          </w:p>
        </w:tc>
        <w:tc>
          <w:tcPr>
            <w:tcW w:w="1701" w:type="dxa"/>
            <w:shd w:val="clear" w:color="auto" w:fill="auto"/>
          </w:tcPr>
          <w:p w14:paraId="06667A1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w:t>
            </w:r>
          </w:p>
        </w:tc>
        <w:tc>
          <w:tcPr>
            <w:tcW w:w="1134" w:type="dxa"/>
            <w:shd w:val="clear" w:color="auto" w:fill="auto"/>
          </w:tcPr>
          <w:p w14:paraId="246681A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w:t>
            </w:r>
          </w:p>
        </w:tc>
        <w:tc>
          <w:tcPr>
            <w:tcW w:w="992" w:type="dxa"/>
            <w:shd w:val="clear" w:color="auto" w:fill="auto"/>
          </w:tcPr>
          <w:p w14:paraId="0B88871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w:t>
            </w:r>
          </w:p>
        </w:tc>
        <w:tc>
          <w:tcPr>
            <w:tcW w:w="992" w:type="dxa"/>
            <w:shd w:val="clear" w:color="auto" w:fill="auto"/>
          </w:tcPr>
          <w:p w14:paraId="0FB413C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w:t>
            </w:r>
          </w:p>
        </w:tc>
        <w:tc>
          <w:tcPr>
            <w:tcW w:w="992" w:type="dxa"/>
            <w:shd w:val="clear" w:color="auto" w:fill="auto"/>
          </w:tcPr>
          <w:p w14:paraId="0A68055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7</w:t>
            </w:r>
          </w:p>
        </w:tc>
        <w:tc>
          <w:tcPr>
            <w:tcW w:w="1277" w:type="dxa"/>
          </w:tcPr>
          <w:p w14:paraId="53A10BE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w:t>
            </w:r>
          </w:p>
        </w:tc>
        <w:tc>
          <w:tcPr>
            <w:tcW w:w="1134" w:type="dxa"/>
          </w:tcPr>
          <w:p w14:paraId="64538DF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w:t>
            </w:r>
          </w:p>
        </w:tc>
        <w:tc>
          <w:tcPr>
            <w:tcW w:w="1134" w:type="dxa"/>
          </w:tcPr>
          <w:p w14:paraId="7479204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10</w:t>
            </w:r>
          </w:p>
        </w:tc>
        <w:tc>
          <w:tcPr>
            <w:tcW w:w="1134" w:type="dxa"/>
          </w:tcPr>
          <w:p w14:paraId="65D839C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w:t>
            </w:r>
          </w:p>
        </w:tc>
      </w:tr>
      <w:tr w:rsidR="00493EAC" w:rsidRPr="007A637F" w14:paraId="07CD9FCC" w14:textId="77777777" w:rsidTr="007A637F">
        <w:trPr>
          <w:trHeight w:val="70"/>
          <w:jc w:val="center"/>
        </w:trPr>
        <w:tc>
          <w:tcPr>
            <w:tcW w:w="691" w:type="dxa"/>
            <w:shd w:val="clear" w:color="auto" w:fill="auto"/>
          </w:tcPr>
          <w:p w14:paraId="17B0D1D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w:t>
            </w:r>
          </w:p>
        </w:tc>
        <w:tc>
          <w:tcPr>
            <w:tcW w:w="3699" w:type="dxa"/>
            <w:shd w:val="clear" w:color="auto" w:fill="auto"/>
          </w:tcPr>
          <w:p w14:paraId="756E95E4"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Основное мероприятие: реализация комплекса мероприятий в области охраны окружающей среды</w:t>
            </w:r>
          </w:p>
        </w:tc>
        <w:tc>
          <w:tcPr>
            <w:tcW w:w="1701" w:type="dxa"/>
            <w:shd w:val="clear" w:color="auto" w:fill="auto"/>
          </w:tcPr>
          <w:p w14:paraId="2E7950E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tcPr>
          <w:p w14:paraId="7F21782B" w14:textId="77777777" w:rsidR="00493EAC" w:rsidRPr="007A637F" w:rsidRDefault="00493EAC" w:rsidP="00493EAC">
            <w:pPr>
              <w:spacing w:after="0" w:line="240" w:lineRule="auto"/>
              <w:jc w:val="center"/>
              <w:rPr>
                <w:rFonts w:ascii="Times New Roman" w:eastAsia="Times New Roman" w:hAnsi="Times New Roman" w:cs="Times New Roman"/>
                <w:szCs w:val="28"/>
                <w:highlight w:val="yellow"/>
                <w:lang w:eastAsia="ru-RU"/>
              </w:rPr>
            </w:pPr>
            <w:r w:rsidRPr="007A637F">
              <w:rPr>
                <w:rFonts w:ascii="Times New Roman" w:eastAsia="Times New Roman" w:hAnsi="Times New Roman" w:cs="Times New Roman"/>
                <w:szCs w:val="28"/>
                <w:lang w:eastAsia="ru-RU"/>
              </w:rPr>
              <w:t>303764,3</w:t>
            </w:r>
          </w:p>
        </w:tc>
        <w:tc>
          <w:tcPr>
            <w:tcW w:w="992" w:type="dxa"/>
            <w:shd w:val="clear" w:color="auto" w:fill="auto"/>
          </w:tcPr>
          <w:p w14:paraId="420C0A0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17554,1</w:t>
            </w:r>
          </w:p>
        </w:tc>
        <w:tc>
          <w:tcPr>
            <w:tcW w:w="992" w:type="dxa"/>
            <w:shd w:val="clear" w:color="auto" w:fill="auto"/>
          </w:tcPr>
          <w:p w14:paraId="62EA551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40864,7</w:t>
            </w:r>
          </w:p>
        </w:tc>
        <w:tc>
          <w:tcPr>
            <w:tcW w:w="992" w:type="dxa"/>
            <w:shd w:val="clear" w:color="auto" w:fill="auto"/>
          </w:tcPr>
          <w:p w14:paraId="52CF07F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58313,0</w:t>
            </w:r>
          </w:p>
        </w:tc>
        <w:tc>
          <w:tcPr>
            <w:tcW w:w="1277" w:type="dxa"/>
          </w:tcPr>
          <w:p w14:paraId="6B71091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46073,7</w:t>
            </w:r>
          </w:p>
        </w:tc>
        <w:tc>
          <w:tcPr>
            <w:tcW w:w="1134" w:type="dxa"/>
          </w:tcPr>
          <w:p w14:paraId="6A775F7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46519,6</w:t>
            </w:r>
          </w:p>
        </w:tc>
        <w:tc>
          <w:tcPr>
            <w:tcW w:w="1134" w:type="dxa"/>
          </w:tcPr>
          <w:p w14:paraId="009678C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46980,1</w:t>
            </w:r>
          </w:p>
        </w:tc>
        <w:tc>
          <w:tcPr>
            <w:tcW w:w="1134" w:type="dxa"/>
          </w:tcPr>
          <w:p w14:paraId="27A5342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47459,1</w:t>
            </w:r>
          </w:p>
        </w:tc>
      </w:tr>
      <w:tr w:rsidR="00493EAC" w:rsidRPr="007A637F" w14:paraId="2A4FF54E" w14:textId="77777777" w:rsidTr="007A637F">
        <w:trPr>
          <w:jc w:val="center"/>
        </w:trPr>
        <w:tc>
          <w:tcPr>
            <w:tcW w:w="691" w:type="dxa"/>
            <w:shd w:val="clear" w:color="auto" w:fill="auto"/>
          </w:tcPr>
          <w:p w14:paraId="767810D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w:t>
            </w:r>
          </w:p>
        </w:tc>
        <w:tc>
          <w:tcPr>
            <w:tcW w:w="3699" w:type="dxa"/>
            <w:shd w:val="clear" w:color="auto" w:fill="auto"/>
          </w:tcPr>
          <w:p w14:paraId="772BD5DF"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shd w:val="clear" w:color="auto" w:fill="auto"/>
            <w:vAlign w:val="center"/>
          </w:tcPr>
          <w:p w14:paraId="67B8BDA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355184D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287864,3</w:t>
            </w:r>
          </w:p>
        </w:tc>
        <w:tc>
          <w:tcPr>
            <w:tcW w:w="992" w:type="dxa"/>
            <w:shd w:val="clear" w:color="auto" w:fill="auto"/>
            <w:vAlign w:val="center"/>
          </w:tcPr>
          <w:p w14:paraId="1361202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17554,1</w:t>
            </w:r>
          </w:p>
        </w:tc>
        <w:tc>
          <w:tcPr>
            <w:tcW w:w="992" w:type="dxa"/>
            <w:shd w:val="clear" w:color="auto" w:fill="auto"/>
            <w:vAlign w:val="center"/>
          </w:tcPr>
          <w:p w14:paraId="101AD33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40864,7</w:t>
            </w:r>
          </w:p>
        </w:tc>
        <w:tc>
          <w:tcPr>
            <w:tcW w:w="992" w:type="dxa"/>
            <w:shd w:val="clear" w:color="auto" w:fill="auto"/>
            <w:vAlign w:val="center"/>
          </w:tcPr>
          <w:p w14:paraId="7026433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42413,0</w:t>
            </w:r>
          </w:p>
        </w:tc>
        <w:tc>
          <w:tcPr>
            <w:tcW w:w="1277" w:type="dxa"/>
            <w:vAlign w:val="center"/>
          </w:tcPr>
          <w:p w14:paraId="06ED8B7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46073,7</w:t>
            </w:r>
          </w:p>
        </w:tc>
        <w:tc>
          <w:tcPr>
            <w:tcW w:w="1134" w:type="dxa"/>
            <w:vAlign w:val="center"/>
          </w:tcPr>
          <w:p w14:paraId="620B4EA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46519,6</w:t>
            </w:r>
          </w:p>
        </w:tc>
        <w:tc>
          <w:tcPr>
            <w:tcW w:w="1134" w:type="dxa"/>
            <w:vAlign w:val="center"/>
          </w:tcPr>
          <w:p w14:paraId="66D47BD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46980,1</w:t>
            </w:r>
          </w:p>
        </w:tc>
        <w:tc>
          <w:tcPr>
            <w:tcW w:w="1134" w:type="dxa"/>
            <w:vAlign w:val="center"/>
          </w:tcPr>
          <w:p w14:paraId="00A08D0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47459,1</w:t>
            </w:r>
          </w:p>
        </w:tc>
      </w:tr>
      <w:tr w:rsidR="00493EAC" w:rsidRPr="007A637F" w14:paraId="65F287C5" w14:textId="77777777" w:rsidTr="007A637F">
        <w:trPr>
          <w:jc w:val="center"/>
        </w:trPr>
        <w:tc>
          <w:tcPr>
            <w:tcW w:w="691" w:type="dxa"/>
            <w:shd w:val="clear" w:color="auto" w:fill="auto"/>
            <w:vAlign w:val="center"/>
          </w:tcPr>
          <w:p w14:paraId="5882730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1.1.1</w:t>
            </w:r>
          </w:p>
        </w:tc>
        <w:tc>
          <w:tcPr>
            <w:tcW w:w="3699" w:type="dxa"/>
            <w:shd w:val="clear" w:color="auto" w:fill="auto"/>
            <w:vAlign w:val="center"/>
          </w:tcPr>
          <w:p w14:paraId="1F84842B"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Реализация комплекса мероприятий, направленных на обращение с отходами, в том числе: вывоз отходов, возведение преград, установка контейнеров, проведение мероприятий по сбору ртутьсодержащих отходов</w:t>
            </w:r>
          </w:p>
        </w:tc>
        <w:tc>
          <w:tcPr>
            <w:tcW w:w="1701" w:type="dxa"/>
            <w:shd w:val="clear" w:color="auto" w:fill="auto"/>
            <w:vAlign w:val="center"/>
          </w:tcPr>
          <w:p w14:paraId="39CF178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58C6487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52789,8</w:t>
            </w:r>
          </w:p>
        </w:tc>
        <w:tc>
          <w:tcPr>
            <w:tcW w:w="992" w:type="dxa"/>
            <w:shd w:val="clear" w:color="auto" w:fill="auto"/>
            <w:vAlign w:val="center"/>
          </w:tcPr>
          <w:p w14:paraId="49D706C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8235,6</w:t>
            </w:r>
          </w:p>
        </w:tc>
        <w:tc>
          <w:tcPr>
            <w:tcW w:w="992" w:type="dxa"/>
            <w:shd w:val="clear" w:color="auto" w:fill="auto"/>
            <w:vAlign w:val="center"/>
          </w:tcPr>
          <w:p w14:paraId="592CACD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8094,3</w:t>
            </w:r>
          </w:p>
        </w:tc>
        <w:tc>
          <w:tcPr>
            <w:tcW w:w="992" w:type="dxa"/>
            <w:shd w:val="clear" w:color="auto" w:fill="auto"/>
            <w:vAlign w:val="center"/>
          </w:tcPr>
          <w:p w14:paraId="21EF305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4082,7</w:t>
            </w:r>
          </w:p>
        </w:tc>
        <w:tc>
          <w:tcPr>
            <w:tcW w:w="1277" w:type="dxa"/>
            <w:vAlign w:val="center"/>
          </w:tcPr>
          <w:p w14:paraId="701F101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8094,3</w:t>
            </w:r>
          </w:p>
        </w:tc>
        <w:tc>
          <w:tcPr>
            <w:tcW w:w="1134" w:type="dxa"/>
            <w:vAlign w:val="center"/>
          </w:tcPr>
          <w:p w14:paraId="72BA087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8094,3</w:t>
            </w:r>
          </w:p>
        </w:tc>
        <w:tc>
          <w:tcPr>
            <w:tcW w:w="1134" w:type="dxa"/>
            <w:vAlign w:val="center"/>
          </w:tcPr>
          <w:p w14:paraId="65E2C41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8094,3</w:t>
            </w:r>
          </w:p>
        </w:tc>
        <w:tc>
          <w:tcPr>
            <w:tcW w:w="1134" w:type="dxa"/>
            <w:vAlign w:val="center"/>
          </w:tcPr>
          <w:p w14:paraId="4788CB7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8094,3</w:t>
            </w:r>
          </w:p>
        </w:tc>
      </w:tr>
      <w:tr w:rsidR="00493EAC" w:rsidRPr="007A637F" w14:paraId="495488FA" w14:textId="77777777" w:rsidTr="007A637F">
        <w:trPr>
          <w:jc w:val="center"/>
        </w:trPr>
        <w:tc>
          <w:tcPr>
            <w:tcW w:w="691" w:type="dxa"/>
            <w:shd w:val="clear" w:color="auto" w:fill="auto"/>
            <w:vAlign w:val="center"/>
          </w:tcPr>
          <w:p w14:paraId="244F6DD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1.1.2</w:t>
            </w:r>
          </w:p>
        </w:tc>
        <w:tc>
          <w:tcPr>
            <w:tcW w:w="3699" w:type="dxa"/>
            <w:shd w:val="clear" w:color="auto" w:fill="auto"/>
            <w:vAlign w:val="center"/>
          </w:tcPr>
          <w:p w14:paraId="16362382" w14:textId="77777777" w:rsidR="00493EAC" w:rsidRPr="007A637F" w:rsidRDefault="00493EAC" w:rsidP="00493EAC">
            <w:pPr>
              <w:autoSpaceDE w:val="0"/>
              <w:autoSpaceDN w:val="0"/>
              <w:adjustRightInd w:val="0"/>
              <w:spacing w:after="0" w:line="240" w:lineRule="auto"/>
              <w:rPr>
                <w:rFonts w:ascii="Times New Roman" w:eastAsia="Times New Roman" w:hAnsi="Times New Roman" w:cs="Times New Roman"/>
                <w:szCs w:val="28"/>
                <w:lang w:eastAsia="ru-RU"/>
              </w:rPr>
            </w:pPr>
            <w:r w:rsidRPr="007A637F">
              <w:rPr>
                <w:rFonts w:ascii="Times New Roman" w:hAnsi="Times New Roman" w:cs="Times New Roman"/>
                <w:szCs w:val="28"/>
              </w:rPr>
              <w:t>Организация охраны и защиты городских лесов, расположенных в границах муниципального образования город Мурманск</w:t>
            </w:r>
          </w:p>
        </w:tc>
        <w:tc>
          <w:tcPr>
            <w:tcW w:w="1701" w:type="dxa"/>
            <w:shd w:val="clear" w:color="auto" w:fill="auto"/>
            <w:vAlign w:val="center"/>
          </w:tcPr>
          <w:p w14:paraId="35FCE78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4249F8F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3127,4</w:t>
            </w:r>
          </w:p>
        </w:tc>
        <w:tc>
          <w:tcPr>
            <w:tcW w:w="992" w:type="dxa"/>
            <w:shd w:val="clear" w:color="auto" w:fill="auto"/>
            <w:vAlign w:val="center"/>
          </w:tcPr>
          <w:p w14:paraId="2AE0B89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500,0</w:t>
            </w:r>
          </w:p>
        </w:tc>
        <w:tc>
          <w:tcPr>
            <w:tcW w:w="992" w:type="dxa"/>
            <w:shd w:val="clear" w:color="auto" w:fill="auto"/>
            <w:vAlign w:val="center"/>
          </w:tcPr>
          <w:p w14:paraId="0A15DCF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127,4</w:t>
            </w:r>
          </w:p>
        </w:tc>
        <w:tc>
          <w:tcPr>
            <w:tcW w:w="992" w:type="dxa"/>
            <w:shd w:val="clear" w:color="auto" w:fill="auto"/>
            <w:vAlign w:val="center"/>
          </w:tcPr>
          <w:p w14:paraId="03CB738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500,0</w:t>
            </w:r>
          </w:p>
        </w:tc>
        <w:tc>
          <w:tcPr>
            <w:tcW w:w="1277" w:type="dxa"/>
            <w:vAlign w:val="center"/>
          </w:tcPr>
          <w:p w14:paraId="2F1B126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500,0</w:t>
            </w:r>
          </w:p>
        </w:tc>
        <w:tc>
          <w:tcPr>
            <w:tcW w:w="1134" w:type="dxa"/>
            <w:vAlign w:val="center"/>
          </w:tcPr>
          <w:p w14:paraId="3C9DBA8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500,0</w:t>
            </w:r>
          </w:p>
        </w:tc>
        <w:tc>
          <w:tcPr>
            <w:tcW w:w="1134" w:type="dxa"/>
            <w:vAlign w:val="center"/>
          </w:tcPr>
          <w:p w14:paraId="0A09C75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500,0</w:t>
            </w:r>
          </w:p>
        </w:tc>
        <w:tc>
          <w:tcPr>
            <w:tcW w:w="1134" w:type="dxa"/>
            <w:vAlign w:val="center"/>
          </w:tcPr>
          <w:p w14:paraId="3430A5C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500,0</w:t>
            </w:r>
          </w:p>
        </w:tc>
      </w:tr>
      <w:tr w:rsidR="00493EAC" w:rsidRPr="007A637F" w14:paraId="0EC5ACE1" w14:textId="77777777" w:rsidTr="007A637F">
        <w:trPr>
          <w:trHeight w:val="335"/>
          <w:jc w:val="center"/>
        </w:trPr>
        <w:tc>
          <w:tcPr>
            <w:tcW w:w="691" w:type="dxa"/>
            <w:shd w:val="clear" w:color="auto" w:fill="auto"/>
            <w:vAlign w:val="center"/>
          </w:tcPr>
          <w:p w14:paraId="4B17B5D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1.1.3</w:t>
            </w:r>
          </w:p>
        </w:tc>
        <w:tc>
          <w:tcPr>
            <w:tcW w:w="3699" w:type="dxa"/>
            <w:shd w:val="clear" w:color="auto" w:fill="auto"/>
            <w:vAlign w:val="center"/>
          </w:tcPr>
          <w:p w14:paraId="67A6C1FB"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Содержание ММБУ «Экосистема»</w:t>
            </w:r>
          </w:p>
        </w:tc>
        <w:tc>
          <w:tcPr>
            <w:tcW w:w="1701" w:type="dxa"/>
            <w:shd w:val="clear" w:color="auto" w:fill="auto"/>
            <w:vAlign w:val="center"/>
          </w:tcPr>
          <w:p w14:paraId="036C96B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77DEF73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226009,1</w:t>
            </w:r>
          </w:p>
        </w:tc>
        <w:tc>
          <w:tcPr>
            <w:tcW w:w="992" w:type="dxa"/>
            <w:shd w:val="clear" w:color="auto" w:fill="auto"/>
            <w:vAlign w:val="center"/>
          </w:tcPr>
          <w:p w14:paraId="3FBE17A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8471,0</w:t>
            </w:r>
          </w:p>
        </w:tc>
        <w:tc>
          <w:tcPr>
            <w:tcW w:w="992" w:type="dxa"/>
            <w:shd w:val="clear" w:color="auto" w:fill="auto"/>
            <w:vAlign w:val="center"/>
          </w:tcPr>
          <w:p w14:paraId="7A9E171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27545,5</w:t>
            </w:r>
          </w:p>
        </w:tc>
        <w:tc>
          <w:tcPr>
            <w:tcW w:w="992" w:type="dxa"/>
            <w:shd w:val="clear" w:color="auto" w:fill="auto"/>
            <w:vAlign w:val="center"/>
          </w:tcPr>
          <w:p w14:paraId="1DE8BAC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37731,7</w:t>
            </w:r>
          </w:p>
        </w:tc>
        <w:tc>
          <w:tcPr>
            <w:tcW w:w="1277" w:type="dxa"/>
            <w:vAlign w:val="center"/>
          </w:tcPr>
          <w:p w14:paraId="0451391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37380,8</w:t>
            </w:r>
          </w:p>
        </w:tc>
        <w:tc>
          <w:tcPr>
            <w:tcW w:w="1134" w:type="dxa"/>
            <w:vAlign w:val="center"/>
          </w:tcPr>
          <w:p w14:paraId="3B07B29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37826,7</w:t>
            </w:r>
          </w:p>
        </w:tc>
        <w:tc>
          <w:tcPr>
            <w:tcW w:w="1134" w:type="dxa"/>
            <w:vAlign w:val="center"/>
          </w:tcPr>
          <w:p w14:paraId="315B548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38287,2</w:t>
            </w:r>
          </w:p>
        </w:tc>
        <w:tc>
          <w:tcPr>
            <w:tcW w:w="1134" w:type="dxa"/>
            <w:vAlign w:val="center"/>
          </w:tcPr>
          <w:p w14:paraId="17C57FD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38766,2</w:t>
            </w:r>
          </w:p>
        </w:tc>
      </w:tr>
      <w:tr w:rsidR="00493EAC" w:rsidRPr="007A637F" w14:paraId="3F293115" w14:textId="77777777" w:rsidTr="007A637F">
        <w:trPr>
          <w:trHeight w:val="335"/>
          <w:jc w:val="center"/>
        </w:trPr>
        <w:tc>
          <w:tcPr>
            <w:tcW w:w="691" w:type="dxa"/>
            <w:shd w:val="clear" w:color="auto" w:fill="auto"/>
            <w:vAlign w:val="center"/>
          </w:tcPr>
          <w:p w14:paraId="5085E47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1.1.4</w:t>
            </w:r>
          </w:p>
        </w:tc>
        <w:tc>
          <w:tcPr>
            <w:tcW w:w="3699" w:type="dxa"/>
            <w:shd w:val="clear" w:color="auto" w:fill="auto"/>
            <w:vAlign w:val="center"/>
          </w:tcPr>
          <w:p w14:paraId="3B999F70"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Выполнение работ по подбору, транспортировке и уничтожению биологических отходов (трупов безнадзорных животных)</w:t>
            </w:r>
          </w:p>
        </w:tc>
        <w:tc>
          <w:tcPr>
            <w:tcW w:w="1701" w:type="dxa"/>
            <w:shd w:val="clear" w:color="auto" w:fill="auto"/>
            <w:vAlign w:val="center"/>
          </w:tcPr>
          <w:p w14:paraId="0F86641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31BB202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688,0</w:t>
            </w:r>
          </w:p>
        </w:tc>
        <w:tc>
          <w:tcPr>
            <w:tcW w:w="992" w:type="dxa"/>
            <w:shd w:val="clear" w:color="auto" w:fill="auto"/>
            <w:vAlign w:val="center"/>
          </w:tcPr>
          <w:p w14:paraId="72CE12F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97,5</w:t>
            </w:r>
          </w:p>
        </w:tc>
        <w:tc>
          <w:tcPr>
            <w:tcW w:w="992" w:type="dxa"/>
            <w:shd w:val="clear" w:color="auto" w:fill="auto"/>
            <w:vAlign w:val="center"/>
          </w:tcPr>
          <w:p w14:paraId="66B9BB6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97,5</w:t>
            </w:r>
          </w:p>
        </w:tc>
        <w:tc>
          <w:tcPr>
            <w:tcW w:w="992" w:type="dxa"/>
            <w:shd w:val="clear" w:color="auto" w:fill="auto"/>
            <w:vAlign w:val="center"/>
          </w:tcPr>
          <w:p w14:paraId="7E5686F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98,6</w:t>
            </w:r>
          </w:p>
        </w:tc>
        <w:tc>
          <w:tcPr>
            <w:tcW w:w="1277" w:type="dxa"/>
            <w:vAlign w:val="center"/>
          </w:tcPr>
          <w:p w14:paraId="5884FFA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98,6</w:t>
            </w:r>
          </w:p>
        </w:tc>
        <w:tc>
          <w:tcPr>
            <w:tcW w:w="1134" w:type="dxa"/>
            <w:vAlign w:val="center"/>
          </w:tcPr>
          <w:p w14:paraId="014FC96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98,6</w:t>
            </w:r>
          </w:p>
        </w:tc>
        <w:tc>
          <w:tcPr>
            <w:tcW w:w="1134" w:type="dxa"/>
            <w:vAlign w:val="center"/>
          </w:tcPr>
          <w:p w14:paraId="6CEDA52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98,6</w:t>
            </w:r>
          </w:p>
        </w:tc>
        <w:tc>
          <w:tcPr>
            <w:tcW w:w="1134" w:type="dxa"/>
            <w:vAlign w:val="center"/>
          </w:tcPr>
          <w:p w14:paraId="73E54F8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98,6</w:t>
            </w:r>
          </w:p>
        </w:tc>
      </w:tr>
      <w:tr w:rsidR="00493EAC" w:rsidRPr="007A637F" w14:paraId="2B534A3D" w14:textId="77777777" w:rsidTr="007A637F">
        <w:trPr>
          <w:trHeight w:val="335"/>
          <w:jc w:val="center"/>
        </w:trPr>
        <w:tc>
          <w:tcPr>
            <w:tcW w:w="691" w:type="dxa"/>
            <w:shd w:val="clear" w:color="auto" w:fill="auto"/>
            <w:vAlign w:val="center"/>
          </w:tcPr>
          <w:p w14:paraId="2A4CC54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1.1.5</w:t>
            </w:r>
          </w:p>
        </w:tc>
        <w:tc>
          <w:tcPr>
            <w:tcW w:w="3699" w:type="dxa"/>
            <w:shd w:val="clear" w:color="auto" w:fill="auto"/>
            <w:vAlign w:val="center"/>
          </w:tcPr>
          <w:p w14:paraId="5E38F5AE"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Мероприятия по ограничению доступа на городскую свалку твердых отходов</w:t>
            </w:r>
          </w:p>
        </w:tc>
        <w:tc>
          <w:tcPr>
            <w:tcW w:w="1701" w:type="dxa"/>
            <w:shd w:val="clear" w:color="auto" w:fill="auto"/>
            <w:vAlign w:val="center"/>
          </w:tcPr>
          <w:p w14:paraId="4A35F99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13B4E67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250,0</w:t>
            </w:r>
          </w:p>
        </w:tc>
        <w:tc>
          <w:tcPr>
            <w:tcW w:w="992" w:type="dxa"/>
            <w:shd w:val="clear" w:color="auto" w:fill="auto"/>
            <w:vAlign w:val="center"/>
          </w:tcPr>
          <w:p w14:paraId="1DFAC13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250,0</w:t>
            </w:r>
          </w:p>
        </w:tc>
        <w:tc>
          <w:tcPr>
            <w:tcW w:w="992" w:type="dxa"/>
            <w:shd w:val="clear" w:color="auto" w:fill="auto"/>
            <w:vAlign w:val="center"/>
          </w:tcPr>
          <w:p w14:paraId="37D4491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shd w:val="clear" w:color="auto" w:fill="auto"/>
            <w:vAlign w:val="center"/>
          </w:tcPr>
          <w:p w14:paraId="66047122"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277" w:type="dxa"/>
            <w:vAlign w:val="center"/>
          </w:tcPr>
          <w:p w14:paraId="537522A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134" w:type="dxa"/>
            <w:vAlign w:val="center"/>
          </w:tcPr>
          <w:p w14:paraId="4FBE6F4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134" w:type="dxa"/>
            <w:vAlign w:val="center"/>
          </w:tcPr>
          <w:p w14:paraId="57C0BDA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134" w:type="dxa"/>
            <w:vAlign w:val="center"/>
          </w:tcPr>
          <w:p w14:paraId="1837AF7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6109791B" w14:textId="77777777" w:rsidTr="007A637F">
        <w:trPr>
          <w:trHeight w:val="335"/>
          <w:jc w:val="center"/>
        </w:trPr>
        <w:tc>
          <w:tcPr>
            <w:tcW w:w="691" w:type="dxa"/>
            <w:shd w:val="clear" w:color="auto" w:fill="auto"/>
            <w:vAlign w:val="center"/>
          </w:tcPr>
          <w:p w14:paraId="3553D01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1.1.6</w:t>
            </w:r>
          </w:p>
        </w:tc>
        <w:tc>
          <w:tcPr>
            <w:tcW w:w="3699" w:type="dxa"/>
            <w:shd w:val="clear" w:color="auto" w:fill="auto"/>
            <w:vAlign w:val="center"/>
          </w:tcPr>
          <w:p w14:paraId="6B63CD16"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Мероприятие по покосу травы на территории в границах города Мурманска, свободной от прав третьих лиц</w:t>
            </w:r>
          </w:p>
        </w:tc>
        <w:tc>
          <w:tcPr>
            <w:tcW w:w="1701" w:type="dxa"/>
            <w:shd w:val="clear" w:color="auto" w:fill="auto"/>
            <w:vAlign w:val="center"/>
          </w:tcPr>
          <w:p w14:paraId="6EBFBC0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4C9E30B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5000,0</w:t>
            </w:r>
          </w:p>
        </w:tc>
        <w:tc>
          <w:tcPr>
            <w:tcW w:w="992" w:type="dxa"/>
            <w:shd w:val="clear" w:color="auto" w:fill="auto"/>
            <w:vAlign w:val="center"/>
          </w:tcPr>
          <w:p w14:paraId="6BBEB46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shd w:val="clear" w:color="auto" w:fill="auto"/>
            <w:vAlign w:val="center"/>
          </w:tcPr>
          <w:p w14:paraId="0E1C369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5000,0</w:t>
            </w:r>
          </w:p>
        </w:tc>
        <w:tc>
          <w:tcPr>
            <w:tcW w:w="992" w:type="dxa"/>
            <w:shd w:val="clear" w:color="auto" w:fill="auto"/>
            <w:vAlign w:val="center"/>
          </w:tcPr>
          <w:p w14:paraId="6B67819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277" w:type="dxa"/>
            <w:vAlign w:val="center"/>
          </w:tcPr>
          <w:p w14:paraId="7CE3814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134" w:type="dxa"/>
            <w:vAlign w:val="center"/>
          </w:tcPr>
          <w:p w14:paraId="3EE371B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134" w:type="dxa"/>
            <w:vAlign w:val="center"/>
          </w:tcPr>
          <w:p w14:paraId="368E22C4"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134" w:type="dxa"/>
            <w:vAlign w:val="center"/>
          </w:tcPr>
          <w:p w14:paraId="05D8964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625DA84E" w14:textId="77777777" w:rsidTr="007A637F">
        <w:trPr>
          <w:trHeight w:val="335"/>
          <w:jc w:val="center"/>
        </w:trPr>
        <w:tc>
          <w:tcPr>
            <w:tcW w:w="691" w:type="dxa"/>
            <w:shd w:val="clear" w:color="auto" w:fill="auto"/>
            <w:vAlign w:val="center"/>
          </w:tcPr>
          <w:p w14:paraId="4377E8C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w:t>
            </w:r>
          </w:p>
        </w:tc>
        <w:tc>
          <w:tcPr>
            <w:tcW w:w="3699" w:type="dxa"/>
            <w:shd w:val="clear" w:color="auto" w:fill="auto"/>
            <w:vAlign w:val="center"/>
          </w:tcPr>
          <w:p w14:paraId="6A2B2B88"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Реализация мероприятий по подготовке к проведению рекультивации городской свалки твердых отходов</w:t>
            </w:r>
          </w:p>
        </w:tc>
        <w:tc>
          <w:tcPr>
            <w:tcW w:w="1701" w:type="dxa"/>
            <w:shd w:val="clear" w:color="auto" w:fill="auto"/>
            <w:vAlign w:val="center"/>
          </w:tcPr>
          <w:p w14:paraId="1531F48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387F672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15900,0</w:t>
            </w:r>
          </w:p>
        </w:tc>
        <w:tc>
          <w:tcPr>
            <w:tcW w:w="992" w:type="dxa"/>
            <w:shd w:val="clear" w:color="auto" w:fill="auto"/>
            <w:vAlign w:val="center"/>
          </w:tcPr>
          <w:p w14:paraId="0AA59AF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shd w:val="clear" w:color="auto" w:fill="auto"/>
            <w:vAlign w:val="center"/>
          </w:tcPr>
          <w:p w14:paraId="0E36AE0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992" w:type="dxa"/>
            <w:shd w:val="clear" w:color="auto" w:fill="auto"/>
            <w:vAlign w:val="center"/>
          </w:tcPr>
          <w:p w14:paraId="62BE1FA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15900,0</w:t>
            </w:r>
          </w:p>
        </w:tc>
        <w:tc>
          <w:tcPr>
            <w:tcW w:w="1277" w:type="dxa"/>
            <w:vAlign w:val="center"/>
          </w:tcPr>
          <w:p w14:paraId="32D1017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134" w:type="dxa"/>
            <w:vAlign w:val="center"/>
          </w:tcPr>
          <w:p w14:paraId="1732FE9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134" w:type="dxa"/>
            <w:vAlign w:val="center"/>
          </w:tcPr>
          <w:p w14:paraId="1A5E9D9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c>
          <w:tcPr>
            <w:tcW w:w="1134" w:type="dxa"/>
            <w:vAlign w:val="center"/>
          </w:tcPr>
          <w:p w14:paraId="3AD0411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0</w:t>
            </w:r>
          </w:p>
        </w:tc>
      </w:tr>
      <w:tr w:rsidR="00493EAC" w:rsidRPr="007A637F" w14:paraId="0818D302" w14:textId="77777777" w:rsidTr="007A637F">
        <w:trPr>
          <w:trHeight w:val="477"/>
          <w:jc w:val="center"/>
        </w:trPr>
        <w:tc>
          <w:tcPr>
            <w:tcW w:w="691" w:type="dxa"/>
            <w:shd w:val="clear" w:color="auto" w:fill="auto"/>
            <w:vAlign w:val="center"/>
          </w:tcPr>
          <w:p w14:paraId="3E0EA4D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w:t>
            </w:r>
          </w:p>
        </w:tc>
        <w:tc>
          <w:tcPr>
            <w:tcW w:w="3699" w:type="dxa"/>
            <w:shd w:val="clear" w:color="auto" w:fill="auto"/>
            <w:vAlign w:val="center"/>
          </w:tcPr>
          <w:p w14:paraId="52D659D1"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Основное мероприятие: информирование населения об охране окружающей среды</w:t>
            </w:r>
          </w:p>
        </w:tc>
        <w:tc>
          <w:tcPr>
            <w:tcW w:w="1701" w:type="dxa"/>
            <w:shd w:val="clear" w:color="auto" w:fill="auto"/>
            <w:vAlign w:val="center"/>
          </w:tcPr>
          <w:p w14:paraId="044089F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3AFA40F8"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4244,0</w:t>
            </w:r>
          </w:p>
        </w:tc>
        <w:tc>
          <w:tcPr>
            <w:tcW w:w="992" w:type="dxa"/>
            <w:shd w:val="clear" w:color="auto" w:fill="auto"/>
            <w:vAlign w:val="center"/>
          </w:tcPr>
          <w:p w14:paraId="2D9B3B5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150,0</w:t>
            </w:r>
          </w:p>
        </w:tc>
        <w:tc>
          <w:tcPr>
            <w:tcW w:w="992" w:type="dxa"/>
            <w:shd w:val="clear" w:color="auto" w:fill="auto"/>
            <w:vAlign w:val="center"/>
          </w:tcPr>
          <w:p w14:paraId="373F685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844,0</w:t>
            </w:r>
          </w:p>
        </w:tc>
        <w:tc>
          <w:tcPr>
            <w:tcW w:w="992" w:type="dxa"/>
            <w:shd w:val="clear" w:color="auto" w:fill="auto"/>
            <w:vAlign w:val="center"/>
          </w:tcPr>
          <w:p w14:paraId="1693C51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277" w:type="dxa"/>
            <w:vAlign w:val="center"/>
          </w:tcPr>
          <w:p w14:paraId="3DFD3FF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134" w:type="dxa"/>
            <w:vAlign w:val="center"/>
          </w:tcPr>
          <w:p w14:paraId="378B2E6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134" w:type="dxa"/>
            <w:vAlign w:val="center"/>
          </w:tcPr>
          <w:p w14:paraId="717F4F0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134" w:type="dxa"/>
            <w:vAlign w:val="center"/>
          </w:tcPr>
          <w:p w14:paraId="3C0788D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r>
      <w:tr w:rsidR="00493EAC" w:rsidRPr="007A637F" w14:paraId="46AD47C7" w14:textId="77777777" w:rsidTr="007A637F">
        <w:trPr>
          <w:trHeight w:val="477"/>
          <w:jc w:val="center"/>
        </w:trPr>
        <w:tc>
          <w:tcPr>
            <w:tcW w:w="691" w:type="dxa"/>
            <w:shd w:val="clear" w:color="auto" w:fill="auto"/>
            <w:vAlign w:val="center"/>
          </w:tcPr>
          <w:p w14:paraId="3B63AAB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2.1</w:t>
            </w:r>
          </w:p>
        </w:tc>
        <w:tc>
          <w:tcPr>
            <w:tcW w:w="3699" w:type="dxa"/>
            <w:shd w:val="clear" w:color="auto" w:fill="auto"/>
            <w:vAlign w:val="center"/>
          </w:tcPr>
          <w:p w14:paraId="7999617B"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Повышение уровня экологической культуры населения города Мурманска</w:t>
            </w:r>
          </w:p>
        </w:tc>
        <w:tc>
          <w:tcPr>
            <w:tcW w:w="1701" w:type="dxa"/>
            <w:shd w:val="clear" w:color="auto" w:fill="auto"/>
            <w:vAlign w:val="center"/>
          </w:tcPr>
          <w:p w14:paraId="0C3DA991"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349ED926"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4244,0</w:t>
            </w:r>
          </w:p>
        </w:tc>
        <w:tc>
          <w:tcPr>
            <w:tcW w:w="992" w:type="dxa"/>
            <w:shd w:val="clear" w:color="auto" w:fill="auto"/>
            <w:vAlign w:val="center"/>
          </w:tcPr>
          <w:p w14:paraId="4CFD467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150,0</w:t>
            </w:r>
          </w:p>
        </w:tc>
        <w:tc>
          <w:tcPr>
            <w:tcW w:w="992" w:type="dxa"/>
            <w:shd w:val="clear" w:color="auto" w:fill="auto"/>
            <w:vAlign w:val="center"/>
          </w:tcPr>
          <w:p w14:paraId="2B8638C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844,0</w:t>
            </w:r>
          </w:p>
        </w:tc>
        <w:tc>
          <w:tcPr>
            <w:tcW w:w="992" w:type="dxa"/>
            <w:shd w:val="clear" w:color="auto" w:fill="auto"/>
            <w:vAlign w:val="center"/>
          </w:tcPr>
          <w:p w14:paraId="573BE39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277" w:type="dxa"/>
            <w:vAlign w:val="center"/>
          </w:tcPr>
          <w:p w14:paraId="2F96B00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134" w:type="dxa"/>
            <w:vAlign w:val="center"/>
          </w:tcPr>
          <w:p w14:paraId="42ECFCA0"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134" w:type="dxa"/>
            <w:vAlign w:val="center"/>
          </w:tcPr>
          <w:p w14:paraId="18A4636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1134" w:type="dxa"/>
            <w:vAlign w:val="center"/>
          </w:tcPr>
          <w:p w14:paraId="7586927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r>
      <w:tr w:rsidR="00493EAC" w:rsidRPr="007A637F" w14:paraId="2DD50931" w14:textId="77777777" w:rsidTr="007A637F">
        <w:trPr>
          <w:trHeight w:val="477"/>
          <w:jc w:val="center"/>
        </w:trPr>
        <w:tc>
          <w:tcPr>
            <w:tcW w:w="691" w:type="dxa"/>
            <w:shd w:val="clear" w:color="auto" w:fill="auto"/>
            <w:vAlign w:val="center"/>
          </w:tcPr>
          <w:p w14:paraId="00A77CD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2.1.1</w:t>
            </w:r>
          </w:p>
        </w:tc>
        <w:tc>
          <w:tcPr>
            <w:tcW w:w="3699" w:type="dxa"/>
            <w:shd w:val="clear" w:color="auto" w:fill="auto"/>
            <w:vAlign w:val="center"/>
          </w:tcPr>
          <w:p w14:paraId="346C9B32"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Изготовление и приобретение печатной продукции в сфере охраны окружающей среды</w:t>
            </w:r>
          </w:p>
        </w:tc>
        <w:tc>
          <w:tcPr>
            <w:tcW w:w="1701" w:type="dxa"/>
            <w:shd w:val="clear" w:color="auto" w:fill="auto"/>
            <w:vAlign w:val="center"/>
          </w:tcPr>
          <w:p w14:paraId="458AA043"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7232FA2C"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2178,3</w:t>
            </w:r>
          </w:p>
        </w:tc>
        <w:tc>
          <w:tcPr>
            <w:tcW w:w="992" w:type="dxa"/>
            <w:shd w:val="clear" w:color="auto" w:fill="auto"/>
            <w:vAlign w:val="center"/>
          </w:tcPr>
          <w:p w14:paraId="28B46B9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28,3</w:t>
            </w:r>
          </w:p>
        </w:tc>
        <w:tc>
          <w:tcPr>
            <w:tcW w:w="992" w:type="dxa"/>
            <w:shd w:val="clear" w:color="auto" w:fill="auto"/>
            <w:vAlign w:val="center"/>
          </w:tcPr>
          <w:p w14:paraId="2C9122C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650,0</w:t>
            </w:r>
          </w:p>
        </w:tc>
        <w:tc>
          <w:tcPr>
            <w:tcW w:w="992" w:type="dxa"/>
            <w:shd w:val="clear" w:color="auto" w:fill="auto"/>
            <w:vAlign w:val="center"/>
          </w:tcPr>
          <w:p w14:paraId="56F0F83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300,0</w:t>
            </w:r>
          </w:p>
        </w:tc>
        <w:tc>
          <w:tcPr>
            <w:tcW w:w="1277" w:type="dxa"/>
            <w:vAlign w:val="center"/>
          </w:tcPr>
          <w:p w14:paraId="756F962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300,0</w:t>
            </w:r>
          </w:p>
        </w:tc>
        <w:tc>
          <w:tcPr>
            <w:tcW w:w="1134" w:type="dxa"/>
            <w:vAlign w:val="center"/>
          </w:tcPr>
          <w:p w14:paraId="54E0EC4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300,0</w:t>
            </w:r>
          </w:p>
        </w:tc>
        <w:tc>
          <w:tcPr>
            <w:tcW w:w="1134" w:type="dxa"/>
            <w:vAlign w:val="center"/>
          </w:tcPr>
          <w:p w14:paraId="53D6296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300,0</w:t>
            </w:r>
          </w:p>
        </w:tc>
        <w:tc>
          <w:tcPr>
            <w:tcW w:w="1134" w:type="dxa"/>
            <w:vAlign w:val="center"/>
          </w:tcPr>
          <w:p w14:paraId="59FF2FAE"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300,0</w:t>
            </w:r>
          </w:p>
        </w:tc>
      </w:tr>
      <w:tr w:rsidR="00493EAC" w:rsidRPr="007A637F" w14:paraId="24195D16" w14:textId="77777777" w:rsidTr="007A637F">
        <w:trPr>
          <w:trHeight w:val="477"/>
          <w:jc w:val="center"/>
        </w:trPr>
        <w:tc>
          <w:tcPr>
            <w:tcW w:w="691" w:type="dxa"/>
            <w:shd w:val="clear" w:color="auto" w:fill="auto"/>
            <w:vAlign w:val="center"/>
          </w:tcPr>
          <w:p w14:paraId="60CE749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2.1.2</w:t>
            </w:r>
          </w:p>
        </w:tc>
        <w:tc>
          <w:tcPr>
            <w:tcW w:w="3699" w:type="dxa"/>
            <w:shd w:val="clear" w:color="auto" w:fill="auto"/>
            <w:vAlign w:val="center"/>
          </w:tcPr>
          <w:p w14:paraId="6B5CA6BD" w14:textId="77777777" w:rsidR="00493EAC" w:rsidRPr="007A637F" w:rsidRDefault="00493EAC" w:rsidP="00493EAC">
            <w:pPr>
              <w:spacing w:after="0" w:line="240" w:lineRule="auto"/>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Проведение общегородского смотра-конкурса «Мой зеленый город - мой уютный дом»</w:t>
            </w:r>
          </w:p>
        </w:tc>
        <w:tc>
          <w:tcPr>
            <w:tcW w:w="1701" w:type="dxa"/>
            <w:shd w:val="clear" w:color="auto" w:fill="auto"/>
            <w:vAlign w:val="center"/>
          </w:tcPr>
          <w:p w14:paraId="5C759C9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МБ</w:t>
            </w:r>
          </w:p>
        </w:tc>
        <w:tc>
          <w:tcPr>
            <w:tcW w:w="1134" w:type="dxa"/>
            <w:shd w:val="clear" w:color="auto" w:fill="auto"/>
            <w:vAlign w:val="center"/>
          </w:tcPr>
          <w:p w14:paraId="2705377B"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2065,7</w:t>
            </w:r>
          </w:p>
        </w:tc>
        <w:tc>
          <w:tcPr>
            <w:tcW w:w="992" w:type="dxa"/>
            <w:shd w:val="clear" w:color="auto" w:fill="auto"/>
            <w:vAlign w:val="center"/>
          </w:tcPr>
          <w:p w14:paraId="0E2E2F5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121,7</w:t>
            </w:r>
          </w:p>
        </w:tc>
        <w:tc>
          <w:tcPr>
            <w:tcW w:w="992" w:type="dxa"/>
            <w:shd w:val="clear" w:color="auto" w:fill="auto"/>
            <w:vAlign w:val="center"/>
          </w:tcPr>
          <w:p w14:paraId="1CDC0025"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194,0</w:t>
            </w:r>
          </w:p>
        </w:tc>
        <w:tc>
          <w:tcPr>
            <w:tcW w:w="992" w:type="dxa"/>
            <w:shd w:val="clear" w:color="auto" w:fill="auto"/>
            <w:vAlign w:val="center"/>
          </w:tcPr>
          <w:p w14:paraId="3EFE3A7F"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350,0</w:t>
            </w:r>
          </w:p>
        </w:tc>
        <w:tc>
          <w:tcPr>
            <w:tcW w:w="1277" w:type="dxa"/>
            <w:vAlign w:val="center"/>
          </w:tcPr>
          <w:p w14:paraId="3A16F6AD"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350,0</w:t>
            </w:r>
          </w:p>
        </w:tc>
        <w:tc>
          <w:tcPr>
            <w:tcW w:w="1134" w:type="dxa"/>
            <w:vAlign w:val="center"/>
          </w:tcPr>
          <w:p w14:paraId="1E020AD7"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350,0</w:t>
            </w:r>
          </w:p>
        </w:tc>
        <w:tc>
          <w:tcPr>
            <w:tcW w:w="1134" w:type="dxa"/>
            <w:vAlign w:val="center"/>
          </w:tcPr>
          <w:p w14:paraId="4F66923A"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350,0</w:t>
            </w:r>
          </w:p>
        </w:tc>
        <w:tc>
          <w:tcPr>
            <w:tcW w:w="1134" w:type="dxa"/>
            <w:vAlign w:val="center"/>
          </w:tcPr>
          <w:p w14:paraId="2D0496C9" w14:textId="77777777" w:rsidR="00493EAC" w:rsidRPr="007A637F" w:rsidRDefault="00493EAC" w:rsidP="00493EAC">
            <w:pPr>
              <w:spacing w:after="0" w:line="240" w:lineRule="auto"/>
              <w:jc w:val="center"/>
              <w:rPr>
                <w:rFonts w:ascii="Times New Roman" w:eastAsia="Times New Roman" w:hAnsi="Times New Roman" w:cs="Times New Roman"/>
                <w:szCs w:val="28"/>
                <w:lang w:eastAsia="ru-RU"/>
              </w:rPr>
            </w:pPr>
            <w:r w:rsidRPr="007A637F">
              <w:rPr>
                <w:rFonts w:ascii="Times New Roman" w:eastAsia="Times New Roman" w:hAnsi="Times New Roman" w:cs="Times New Roman"/>
                <w:szCs w:val="28"/>
                <w:lang w:eastAsia="ru-RU"/>
              </w:rPr>
              <w:t>350,0</w:t>
            </w:r>
          </w:p>
        </w:tc>
      </w:tr>
    </w:tbl>
    <w:p w14:paraId="4D8EBDEC" w14:textId="77777777" w:rsidR="00D9490C" w:rsidRPr="00F420B0" w:rsidRDefault="00D9490C" w:rsidP="00C35014">
      <w:pPr>
        <w:spacing w:after="0" w:line="240" w:lineRule="auto"/>
        <w:jc w:val="center"/>
        <w:rPr>
          <w:rFonts w:ascii="Times New Roman" w:eastAsia="Times New Roman" w:hAnsi="Times New Roman" w:cs="Times New Roman"/>
          <w:sz w:val="28"/>
          <w:szCs w:val="28"/>
          <w:lang w:eastAsia="ru-RU"/>
        </w:rPr>
      </w:pPr>
    </w:p>
    <w:p w14:paraId="410BD00D" w14:textId="77777777" w:rsidR="00C35014" w:rsidRPr="00F420B0"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4. Обоснование ресурсного обеспечения подпрограммы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14"/>
        <w:gridCol w:w="1677"/>
        <w:gridCol w:w="1476"/>
        <w:gridCol w:w="1476"/>
        <w:gridCol w:w="1476"/>
        <w:gridCol w:w="1476"/>
        <w:gridCol w:w="1476"/>
        <w:gridCol w:w="1476"/>
        <w:gridCol w:w="1479"/>
      </w:tblGrid>
      <w:tr w:rsidR="00493EAC" w:rsidRPr="007A637F" w14:paraId="3D10782E" w14:textId="77777777" w:rsidTr="00493EAC">
        <w:trPr>
          <w:jc w:val="center"/>
        </w:trPr>
        <w:tc>
          <w:tcPr>
            <w:tcW w:w="1029" w:type="pct"/>
            <w:vMerge w:val="restart"/>
            <w:tcBorders>
              <w:top w:val="single" w:sz="4" w:space="0" w:color="auto"/>
              <w:left w:val="single" w:sz="4" w:space="0" w:color="auto"/>
              <w:bottom w:val="single" w:sz="4" w:space="0" w:color="auto"/>
              <w:right w:val="single" w:sz="4" w:space="0" w:color="auto"/>
            </w:tcBorders>
            <w:vAlign w:val="center"/>
            <w:hideMark/>
          </w:tcPr>
          <w:p w14:paraId="653F6DC4"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Источник финансирования:</w:t>
            </w:r>
          </w:p>
        </w:tc>
        <w:tc>
          <w:tcPr>
            <w:tcW w:w="554" w:type="pct"/>
            <w:vMerge w:val="restart"/>
            <w:tcBorders>
              <w:top w:val="single" w:sz="4" w:space="0" w:color="auto"/>
              <w:left w:val="single" w:sz="4" w:space="0" w:color="auto"/>
              <w:bottom w:val="single" w:sz="4" w:space="0" w:color="auto"/>
              <w:right w:val="single" w:sz="4" w:space="0" w:color="auto"/>
            </w:tcBorders>
            <w:vAlign w:val="center"/>
            <w:hideMark/>
          </w:tcPr>
          <w:p w14:paraId="4D62E992"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Всего, тыс. руб.</w:t>
            </w:r>
          </w:p>
        </w:tc>
        <w:tc>
          <w:tcPr>
            <w:tcW w:w="3417" w:type="pct"/>
            <w:gridSpan w:val="7"/>
            <w:tcBorders>
              <w:top w:val="single" w:sz="4" w:space="0" w:color="auto"/>
              <w:left w:val="single" w:sz="4" w:space="0" w:color="auto"/>
              <w:bottom w:val="single" w:sz="4" w:space="0" w:color="auto"/>
              <w:right w:val="single" w:sz="4" w:space="0" w:color="auto"/>
            </w:tcBorders>
            <w:vAlign w:val="center"/>
            <w:hideMark/>
          </w:tcPr>
          <w:p w14:paraId="66A7590F"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В том числе по годам реализации, тыс. руб.</w:t>
            </w:r>
          </w:p>
        </w:tc>
      </w:tr>
      <w:tr w:rsidR="00493EAC" w:rsidRPr="007A637F" w14:paraId="6F652C7F" w14:textId="77777777" w:rsidTr="00493EAC">
        <w:trPr>
          <w:jc w:val="center"/>
        </w:trPr>
        <w:tc>
          <w:tcPr>
            <w:tcW w:w="1029" w:type="pct"/>
            <w:vMerge/>
            <w:tcBorders>
              <w:top w:val="single" w:sz="4" w:space="0" w:color="auto"/>
              <w:left w:val="single" w:sz="4" w:space="0" w:color="auto"/>
              <w:bottom w:val="single" w:sz="4" w:space="0" w:color="auto"/>
              <w:right w:val="single" w:sz="4" w:space="0" w:color="auto"/>
            </w:tcBorders>
            <w:vAlign w:val="center"/>
            <w:hideMark/>
          </w:tcPr>
          <w:p w14:paraId="3BDF4D7C" w14:textId="77777777" w:rsidR="00493EAC" w:rsidRPr="007A637F" w:rsidRDefault="00493EAC" w:rsidP="00493EAC">
            <w:pPr>
              <w:spacing w:after="0"/>
              <w:rPr>
                <w:rFonts w:ascii="Times New Roman" w:eastAsia="Times New Roman" w:hAnsi="Times New Roman" w:cs="Times New Roman"/>
                <w:sz w:val="24"/>
                <w:szCs w:val="28"/>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14:paraId="00AC608C" w14:textId="77777777" w:rsidR="00493EAC" w:rsidRPr="007A637F" w:rsidRDefault="00493EAC" w:rsidP="00493EAC">
            <w:pPr>
              <w:spacing w:after="0"/>
              <w:rPr>
                <w:rFonts w:ascii="Times New Roman" w:eastAsia="Times New Roman" w:hAnsi="Times New Roman" w:cs="Times New Roman"/>
                <w:sz w:val="24"/>
                <w:szCs w:val="28"/>
              </w:rPr>
            </w:pPr>
          </w:p>
        </w:tc>
        <w:tc>
          <w:tcPr>
            <w:tcW w:w="488" w:type="pct"/>
            <w:tcBorders>
              <w:top w:val="single" w:sz="4" w:space="0" w:color="auto"/>
              <w:left w:val="single" w:sz="4" w:space="0" w:color="auto"/>
              <w:bottom w:val="single" w:sz="4" w:space="0" w:color="auto"/>
              <w:right w:val="single" w:sz="4" w:space="0" w:color="auto"/>
            </w:tcBorders>
            <w:vAlign w:val="center"/>
            <w:hideMark/>
          </w:tcPr>
          <w:p w14:paraId="70008DCF"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2018 год</w:t>
            </w:r>
          </w:p>
        </w:tc>
        <w:tc>
          <w:tcPr>
            <w:tcW w:w="488" w:type="pct"/>
            <w:tcBorders>
              <w:top w:val="single" w:sz="4" w:space="0" w:color="auto"/>
              <w:left w:val="single" w:sz="4" w:space="0" w:color="auto"/>
              <w:bottom w:val="single" w:sz="4" w:space="0" w:color="auto"/>
              <w:right w:val="single" w:sz="4" w:space="0" w:color="auto"/>
            </w:tcBorders>
            <w:vAlign w:val="center"/>
            <w:hideMark/>
          </w:tcPr>
          <w:p w14:paraId="604D2BD2"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2019 год</w:t>
            </w:r>
          </w:p>
        </w:tc>
        <w:tc>
          <w:tcPr>
            <w:tcW w:w="488" w:type="pct"/>
            <w:tcBorders>
              <w:top w:val="single" w:sz="4" w:space="0" w:color="auto"/>
              <w:left w:val="single" w:sz="4" w:space="0" w:color="auto"/>
              <w:bottom w:val="single" w:sz="4" w:space="0" w:color="auto"/>
              <w:right w:val="single" w:sz="4" w:space="0" w:color="auto"/>
            </w:tcBorders>
            <w:vAlign w:val="center"/>
            <w:hideMark/>
          </w:tcPr>
          <w:p w14:paraId="0B96F2C8"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2020 год</w:t>
            </w:r>
          </w:p>
        </w:tc>
        <w:tc>
          <w:tcPr>
            <w:tcW w:w="488" w:type="pct"/>
            <w:tcBorders>
              <w:top w:val="single" w:sz="4" w:space="0" w:color="auto"/>
              <w:left w:val="single" w:sz="4" w:space="0" w:color="auto"/>
              <w:bottom w:val="single" w:sz="4" w:space="0" w:color="auto"/>
              <w:right w:val="single" w:sz="4" w:space="0" w:color="auto"/>
            </w:tcBorders>
            <w:vAlign w:val="center"/>
            <w:hideMark/>
          </w:tcPr>
          <w:p w14:paraId="38EC8DD1"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2021 год</w:t>
            </w:r>
          </w:p>
        </w:tc>
        <w:tc>
          <w:tcPr>
            <w:tcW w:w="488" w:type="pct"/>
            <w:tcBorders>
              <w:top w:val="single" w:sz="4" w:space="0" w:color="auto"/>
              <w:left w:val="single" w:sz="4" w:space="0" w:color="auto"/>
              <w:bottom w:val="single" w:sz="4" w:space="0" w:color="auto"/>
              <w:right w:val="single" w:sz="4" w:space="0" w:color="auto"/>
            </w:tcBorders>
            <w:vAlign w:val="center"/>
            <w:hideMark/>
          </w:tcPr>
          <w:p w14:paraId="66095660"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2022 год</w:t>
            </w:r>
          </w:p>
        </w:tc>
        <w:tc>
          <w:tcPr>
            <w:tcW w:w="488" w:type="pct"/>
            <w:tcBorders>
              <w:top w:val="single" w:sz="4" w:space="0" w:color="auto"/>
              <w:left w:val="single" w:sz="4" w:space="0" w:color="auto"/>
              <w:bottom w:val="single" w:sz="4" w:space="0" w:color="auto"/>
              <w:right w:val="single" w:sz="4" w:space="0" w:color="auto"/>
            </w:tcBorders>
            <w:hideMark/>
          </w:tcPr>
          <w:p w14:paraId="0F439DB5"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2023 год</w:t>
            </w:r>
          </w:p>
        </w:tc>
        <w:tc>
          <w:tcPr>
            <w:tcW w:w="488" w:type="pct"/>
            <w:tcBorders>
              <w:top w:val="single" w:sz="4" w:space="0" w:color="auto"/>
              <w:left w:val="single" w:sz="4" w:space="0" w:color="auto"/>
              <w:bottom w:val="single" w:sz="4" w:space="0" w:color="auto"/>
              <w:right w:val="single" w:sz="4" w:space="0" w:color="auto"/>
            </w:tcBorders>
            <w:hideMark/>
          </w:tcPr>
          <w:p w14:paraId="3005F3C2"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2024 год</w:t>
            </w:r>
          </w:p>
        </w:tc>
      </w:tr>
      <w:tr w:rsidR="00493EAC" w:rsidRPr="007A637F" w14:paraId="6D75BF34" w14:textId="77777777" w:rsidTr="00493EAC">
        <w:trPr>
          <w:jc w:val="center"/>
        </w:trPr>
        <w:tc>
          <w:tcPr>
            <w:tcW w:w="1029" w:type="pct"/>
            <w:tcBorders>
              <w:top w:val="nil"/>
              <w:left w:val="single" w:sz="4" w:space="0" w:color="auto"/>
              <w:bottom w:val="nil"/>
              <w:right w:val="single" w:sz="4" w:space="0" w:color="auto"/>
            </w:tcBorders>
            <w:hideMark/>
          </w:tcPr>
          <w:p w14:paraId="1768E7DE"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Всего по подпрограмме</w:t>
            </w:r>
          </w:p>
        </w:tc>
        <w:tc>
          <w:tcPr>
            <w:tcW w:w="554" w:type="pct"/>
            <w:tcBorders>
              <w:top w:val="nil"/>
              <w:left w:val="single" w:sz="4" w:space="0" w:color="auto"/>
              <w:bottom w:val="nil"/>
              <w:right w:val="single" w:sz="4" w:space="0" w:color="auto"/>
            </w:tcBorders>
            <w:vAlign w:val="center"/>
            <w:hideMark/>
          </w:tcPr>
          <w:p w14:paraId="2E94007F"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308008,3</w:t>
            </w:r>
          </w:p>
        </w:tc>
        <w:tc>
          <w:tcPr>
            <w:tcW w:w="488" w:type="pct"/>
            <w:tcBorders>
              <w:top w:val="nil"/>
              <w:left w:val="single" w:sz="4" w:space="0" w:color="auto"/>
              <w:bottom w:val="nil"/>
              <w:right w:val="single" w:sz="4" w:space="0" w:color="auto"/>
            </w:tcBorders>
            <w:vAlign w:val="center"/>
            <w:hideMark/>
          </w:tcPr>
          <w:p w14:paraId="7EE3E199"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17704,1</w:t>
            </w:r>
          </w:p>
        </w:tc>
        <w:tc>
          <w:tcPr>
            <w:tcW w:w="488" w:type="pct"/>
            <w:tcBorders>
              <w:top w:val="nil"/>
              <w:left w:val="single" w:sz="4" w:space="0" w:color="auto"/>
              <w:bottom w:val="nil"/>
              <w:right w:val="single" w:sz="4" w:space="0" w:color="auto"/>
            </w:tcBorders>
            <w:vAlign w:val="center"/>
            <w:hideMark/>
          </w:tcPr>
          <w:p w14:paraId="0752A624"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41708,7</w:t>
            </w:r>
          </w:p>
        </w:tc>
        <w:tc>
          <w:tcPr>
            <w:tcW w:w="488" w:type="pct"/>
            <w:tcBorders>
              <w:top w:val="nil"/>
              <w:left w:val="single" w:sz="4" w:space="0" w:color="auto"/>
              <w:bottom w:val="nil"/>
              <w:right w:val="single" w:sz="4" w:space="0" w:color="auto"/>
            </w:tcBorders>
            <w:vAlign w:val="center"/>
            <w:hideMark/>
          </w:tcPr>
          <w:p w14:paraId="08BC7ACA"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58963,0</w:t>
            </w:r>
          </w:p>
        </w:tc>
        <w:tc>
          <w:tcPr>
            <w:tcW w:w="488" w:type="pct"/>
            <w:tcBorders>
              <w:top w:val="nil"/>
              <w:left w:val="single" w:sz="4" w:space="0" w:color="auto"/>
              <w:bottom w:val="nil"/>
              <w:right w:val="single" w:sz="4" w:space="0" w:color="auto"/>
            </w:tcBorders>
            <w:vAlign w:val="center"/>
            <w:hideMark/>
          </w:tcPr>
          <w:p w14:paraId="41BF4457"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46723,7</w:t>
            </w:r>
          </w:p>
        </w:tc>
        <w:tc>
          <w:tcPr>
            <w:tcW w:w="488" w:type="pct"/>
            <w:tcBorders>
              <w:top w:val="nil"/>
              <w:left w:val="single" w:sz="4" w:space="0" w:color="auto"/>
              <w:bottom w:val="nil"/>
              <w:right w:val="single" w:sz="4" w:space="0" w:color="auto"/>
            </w:tcBorders>
            <w:vAlign w:val="center"/>
            <w:hideMark/>
          </w:tcPr>
          <w:p w14:paraId="61AD96D8"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47169,6</w:t>
            </w:r>
          </w:p>
        </w:tc>
        <w:tc>
          <w:tcPr>
            <w:tcW w:w="488" w:type="pct"/>
            <w:tcBorders>
              <w:top w:val="nil"/>
              <w:left w:val="single" w:sz="4" w:space="0" w:color="auto"/>
              <w:bottom w:val="nil"/>
              <w:right w:val="single" w:sz="4" w:space="0" w:color="auto"/>
            </w:tcBorders>
            <w:vAlign w:val="center"/>
            <w:hideMark/>
          </w:tcPr>
          <w:p w14:paraId="5B80C31F"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47630,1</w:t>
            </w:r>
          </w:p>
        </w:tc>
        <w:tc>
          <w:tcPr>
            <w:tcW w:w="488" w:type="pct"/>
            <w:tcBorders>
              <w:top w:val="nil"/>
              <w:left w:val="single" w:sz="4" w:space="0" w:color="auto"/>
              <w:bottom w:val="nil"/>
              <w:right w:val="single" w:sz="4" w:space="0" w:color="auto"/>
            </w:tcBorders>
            <w:vAlign w:val="center"/>
            <w:hideMark/>
          </w:tcPr>
          <w:p w14:paraId="75CA5041"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48109,1</w:t>
            </w:r>
          </w:p>
        </w:tc>
      </w:tr>
      <w:tr w:rsidR="00493EAC" w:rsidRPr="007A637F" w14:paraId="3AB14C6F" w14:textId="77777777" w:rsidTr="00493EAC">
        <w:trPr>
          <w:jc w:val="center"/>
        </w:trPr>
        <w:tc>
          <w:tcPr>
            <w:tcW w:w="1029" w:type="pct"/>
            <w:tcBorders>
              <w:top w:val="single" w:sz="4" w:space="0" w:color="auto"/>
              <w:left w:val="single" w:sz="4" w:space="0" w:color="auto"/>
              <w:bottom w:val="single" w:sz="4" w:space="0" w:color="auto"/>
              <w:right w:val="single" w:sz="4" w:space="0" w:color="auto"/>
            </w:tcBorders>
            <w:hideMark/>
          </w:tcPr>
          <w:p w14:paraId="593515D1"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в том числе за счет:</w:t>
            </w:r>
          </w:p>
        </w:tc>
        <w:tc>
          <w:tcPr>
            <w:tcW w:w="554" w:type="pct"/>
            <w:tcBorders>
              <w:top w:val="single" w:sz="4" w:space="0" w:color="auto"/>
              <w:left w:val="single" w:sz="4" w:space="0" w:color="auto"/>
              <w:bottom w:val="single" w:sz="4" w:space="0" w:color="auto"/>
              <w:right w:val="single" w:sz="4" w:space="0" w:color="auto"/>
            </w:tcBorders>
            <w:vAlign w:val="center"/>
          </w:tcPr>
          <w:p w14:paraId="6492CA5D"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14:paraId="6E6A5103"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14:paraId="7FB2CA42"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14:paraId="09065505"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14:paraId="52F84ADA"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14:paraId="1A5C6337"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14:paraId="6556FC89"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p>
        </w:tc>
        <w:tc>
          <w:tcPr>
            <w:tcW w:w="488" w:type="pct"/>
            <w:tcBorders>
              <w:top w:val="single" w:sz="4" w:space="0" w:color="auto"/>
              <w:left w:val="single" w:sz="4" w:space="0" w:color="auto"/>
              <w:bottom w:val="single" w:sz="4" w:space="0" w:color="auto"/>
              <w:right w:val="single" w:sz="4" w:space="0" w:color="auto"/>
            </w:tcBorders>
            <w:vAlign w:val="center"/>
          </w:tcPr>
          <w:p w14:paraId="5522FF84"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p>
        </w:tc>
      </w:tr>
      <w:tr w:rsidR="00493EAC" w:rsidRPr="007A637F" w14:paraId="783701CF" w14:textId="77777777" w:rsidTr="00493EAC">
        <w:trPr>
          <w:jc w:val="center"/>
        </w:trPr>
        <w:tc>
          <w:tcPr>
            <w:tcW w:w="1029" w:type="pct"/>
            <w:tcBorders>
              <w:top w:val="nil"/>
              <w:left w:val="single" w:sz="4" w:space="0" w:color="auto"/>
              <w:bottom w:val="nil"/>
              <w:right w:val="single" w:sz="4" w:space="0" w:color="auto"/>
            </w:tcBorders>
            <w:hideMark/>
          </w:tcPr>
          <w:p w14:paraId="3ECE243A"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средств бюджета муниципального образования город Мурманск</w:t>
            </w:r>
          </w:p>
        </w:tc>
        <w:tc>
          <w:tcPr>
            <w:tcW w:w="554" w:type="pct"/>
            <w:tcBorders>
              <w:top w:val="nil"/>
              <w:left w:val="single" w:sz="4" w:space="0" w:color="auto"/>
              <w:bottom w:val="nil"/>
              <w:right w:val="single" w:sz="4" w:space="0" w:color="auto"/>
            </w:tcBorders>
            <w:vAlign w:val="center"/>
            <w:hideMark/>
          </w:tcPr>
          <w:p w14:paraId="0550A01D"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308008,3</w:t>
            </w:r>
          </w:p>
        </w:tc>
        <w:tc>
          <w:tcPr>
            <w:tcW w:w="488" w:type="pct"/>
            <w:tcBorders>
              <w:top w:val="nil"/>
              <w:left w:val="single" w:sz="4" w:space="0" w:color="auto"/>
              <w:bottom w:val="nil"/>
              <w:right w:val="single" w:sz="4" w:space="0" w:color="auto"/>
            </w:tcBorders>
            <w:vAlign w:val="center"/>
            <w:hideMark/>
          </w:tcPr>
          <w:p w14:paraId="011B2040"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17704,1</w:t>
            </w:r>
          </w:p>
        </w:tc>
        <w:tc>
          <w:tcPr>
            <w:tcW w:w="488" w:type="pct"/>
            <w:tcBorders>
              <w:top w:val="nil"/>
              <w:left w:val="single" w:sz="4" w:space="0" w:color="auto"/>
              <w:bottom w:val="nil"/>
              <w:right w:val="single" w:sz="4" w:space="0" w:color="auto"/>
            </w:tcBorders>
            <w:vAlign w:val="center"/>
            <w:hideMark/>
          </w:tcPr>
          <w:p w14:paraId="08B0F512"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41708,7</w:t>
            </w:r>
          </w:p>
        </w:tc>
        <w:tc>
          <w:tcPr>
            <w:tcW w:w="488" w:type="pct"/>
            <w:tcBorders>
              <w:top w:val="nil"/>
              <w:left w:val="single" w:sz="4" w:space="0" w:color="auto"/>
              <w:bottom w:val="nil"/>
              <w:right w:val="single" w:sz="4" w:space="0" w:color="auto"/>
            </w:tcBorders>
            <w:vAlign w:val="center"/>
            <w:hideMark/>
          </w:tcPr>
          <w:p w14:paraId="07B66166"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58963,0</w:t>
            </w:r>
          </w:p>
        </w:tc>
        <w:tc>
          <w:tcPr>
            <w:tcW w:w="488" w:type="pct"/>
            <w:tcBorders>
              <w:top w:val="nil"/>
              <w:left w:val="single" w:sz="4" w:space="0" w:color="auto"/>
              <w:bottom w:val="nil"/>
              <w:right w:val="single" w:sz="4" w:space="0" w:color="auto"/>
            </w:tcBorders>
            <w:vAlign w:val="center"/>
            <w:hideMark/>
          </w:tcPr>
          <w:p w14:paraId="7AC34B53"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46723,7</w:t>
            </w:r>
          </w:p>
        </w:tc>
        <w:tc>
          <w:tcPr>
            <w:tcW w:w="488" w:type="pct"/>
            <w:tcBorders>
              <w:top w:val="nil"/>
              <w:left w:val="single" w:sz="4" w:space="0" w:color="auto"/>
              <w:bottom w:val="nil"/>
              <w:right w:val="single" w:sz="4" w:space="0" w:color="auto"/>
            </w:tcBorders>
            <w:vAlign w:val="center"/>
            <w:hideMark/>
          </w:tcPr>
          <w:p w14:paraId="312D995D"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47169,6</w:t>
            </w:r>
          </w:p>
        </w:tc>
        <w:tc>
          <w:tcPr>
            <w:tcW w:w="488" w:type="pct"/>
            <w:tcBorders>
              <w:top w:val="nil"/>
              <w:left w:val="single" w:sz="4" w:space="0" w:color="auto"/>
              <w:bottom w:val="nil"/>
              <w:right w:val="single" w:sz="4" w:space="0" w:color="auto"/>
            </w:tcBorders>
            <w:vAlign w:val="center"/>
            <w:hideMark/>
          </w:tcPr>
          <w:p w14:paraId="3D615DBA"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47630,1</w:t>
            </w:r>
          </w:p>
        </w:tc>
        <w:tc>
          <w:tcPr>
            <w:tcW w:w="488" w:type="pct"/>
            <w:tcBorders>
              <w:top w:val="nil"/>
              <w:left w:val="single" w:sz="4" w:space="0" w:color="auto"/>
              <w:bottom w:val="nil"/>
              <w:right w:val="single" w:sz="4" w:space="0" w:color="auto"/>
            </w:tcBorders>
            <w:vAlign w:val="center"/>
            <w:hideMark/>
          </w:tcPr>
          <w:p w14:paraId="5B557359"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48109,1</w:t>
            </w:r>
          </w:p>
        </w:tc>
      </w:tr>
      <w:tr w:rsidR="00493EAC" w:rsidRPr="007A637F" w14:paraId="177E3B7F" w14:textId="77777777" w:rsidTr="00493EAC">
        <w:trPr>
          <w:jc w:val="center"/>
        </w:trPr>
        <w:tc>
          <w:tcPr>
            <w:tcW w:w="1029" w:type="pct"/>
            <w:tcBorders>
              <w:top w:val="single" w:sz="4" w:space="0" w:color="auto"/>
              <w:left w:val="single" w:sz="4" w:space="0" w:color="auto"/>
              <w:bottom w:val="single" w:sz="4" w:space="0" w:color="auto"/>
              <w:right w:val="single" w:sz="4" w:space="0" w:color="auto"/>
            </w:tcBorders>
            <w:hideMark/>
          </w:tcPr>
          <w:p w14:paraId="714D524A"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средств областного бюджета</w:t>
            </w:r>
          </w:p>
        </w:tc>
        <w:tc>
          <w:tcPr>
            <w:tcW w:w="554" w:type="pct"/>
            <w:tcBorders>
              <w:top w:val="single" w:sz="4" w:space="0" w:color="auto"/>
              <w:left w:val="single" w:sz="4" w:space="0" w:color="auto"/>
              <w:bottom w:val="single" w:sz="4" w:space="0" w:color="auto"/>
              <w:right w:val="single" w:sz="4" w:space="0" w:color="auto"/>
            </w:tcBorders>
            <w:vAlign w:val="center"/>
            <w:hideMark/>
          </w:tcPr>
          <w:p w14:paraId="3E5AD6E5"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3DF2EC54"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2B6123E4"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48AA9F58"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54AFD1AD"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780BCA76"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7763114B"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2E9B50F9"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r>
      <w:tr w:rsidR="00493EAC" w:rsidRPr="007A637F" w14:paraId="3514E81C" w14:textId="77777777" w:rsidTr="00493EAC">
        <w:trPr>
          <w:jc w:val="center"/>
        </w:trPr>
        <w:tc>
          <w:tcPr>
            <w:tcW w:w="1029" w:type="pct"/>
            <w:tcBorders>
              <w:top w:val="single" w:sz="4" w:space="0" w:color="auto"/>
              <w:left w:val="single" w:sz="4" w:space="0" w:color="auto"/>
              <w:bottom w:val="single" w:sz="4" w:space="0" w:color="auto"/>
              <w:right w:val="single" w:sz="4" w:space="0" w:color="auto"/>
            </w:tcBorders>
            <w:hideMark/>
          </w:tcPr>
          <w:p w14:paraId="60BD4536"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средств федерального бюджета</w:t>
            </w:r>
          </w:p>
        </w:tc>
        <w:tc>
          <w:tcPr>
            <w:tcW w:w="554" w:type="pct"/>
            <w:tcBorders>
              <w:top w:val="single" w:sz="4" w:space="0" w:color="auto"/>
              <w:left w:val="single" w:sz="4" w:space="0" w:color="auto"/>
              <w:bottom w:val="single" w:sz="4" w:space="0" w:color="auto"/>
              <w:right w:val="single" w:sz="4" w:space="0" w:color="auto"/>
            </w:tcBorders>
            <w:vAlign w:val="center"/>
            <w:hideMark/>
          </w:tcPr>
          <w:p w14:paraId="58150CCC"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3A98C254"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1163F0A7"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4213EBDE"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114C7C24"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3E433869"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33D7EAFD"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7D5EB363"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r>
      <w:tr w:rsidR="00493EAC" w:rsidRPr="007A637F" w14:paraId="6C14CBBC" w14:textId="77777777" w:rsidTr="00493EAC">
        <w:trPr>
          <w:jc w:val="center"/>
        </w:trPr>
        <w:tc>
          <w:tcPr>
            <w:tcW w:w="1029" w:type="pct"/>
            <w:tcBorders>
              <w:top w:val="single" w:sz="4" w:space="0" w:color="auto"/>
              <w:left w:val="single" w:sz="4" w:space="0" w:color="auto"/>
              <w:bottom w:val="single" w:sz="4" w:space="0" w:color="auto"/>
              <w:right w:val="single" w:sz="4" w:space="0" w:color="auto"/>
            </w:tcBorders>
            <w:hideMark/>
          </w:tcPr>
          <w:p w14:paraId="7E19397C"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внебюджетных средств</w:t>
            </w:r>
          </w:p>
        </w:tc>
        <w:tc>
          <w:tcPr>
            <w:tcW w:w="554" w:type="pct"/>
            <w:tcBorders>
              <w:top w:val="single" w:sz="4" w:space="0" w:color="auto"/>
              <w:left w:val="single" w:sz="4" w:space="0" w:color="auto"/>
              <w:bottom w:val="single" w:sz="4" w:space="0" w:color="auto"/>
              <w:right w:val="single" w:sz="4" w:space="0" w:color="auto"/>
            </w:tcBorders>
            <w:vAlign w:val="center"/>
            <w:hideMark/>
          </w:tcPr>
          <w:p w14:paraId="28BF368B"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4A9C4CEF"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69404FE1"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63454985"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74226AE6"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676BF5DC"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33C3DFF3"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7C733DBF"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r>
      <w:tr w:rsidR="00493EAC" w:rsidRPr="007A637F" w14:paraId="6BEDDF39" w14:textId="77777777" w:rsidTr="00493EAC">
        <w:trPr>
          <w:jc w:val="center"/>
        </w:trPr>
        <w:tc>
          <w:tcPr>
            <w:tcW w:w="1029" w:type="pct"/>
            <w:tcBorders>
              <w:top w:val="single" w:sz="4" w:space="0" w:color="auto"/>
              <w:left w:val="single" w:sz="4" w:space="0" w:color="auto"/>
              <w:bottom w:val="single" w:sz="4" w:space="0" w:color="auto"/>
              <w:right w:val="single" w:sz="4" w:space="0" w:color="auto"/>
            </w:tcBorders>
            <w:hideMark/>
          </w:tcPr>
          <w:p w14:paraId="74D8D52B" w14:textId="77777777" w:rsidR="00493EAC" w:rsidRPr="007A637F" w:rsidRDefault="00493EAC" w:rsidP="00493EAC">
            <w:pPr>
              <w:pStyle w:val="ConsPlusNormal"/>
              <w:spacing w:line="256" w:lineRule="auto"/>
              <w:rPr>
                <w:rFonts w:ascii="Times New Roman" w:hAnsi="Times New Roman" w:cs="Times New Roman"/>
                <w:sz w:val="24"/>
                <w:szCs w:val="28"/>
                <w:lang w:eastAsia="en-US"/>
              </w:rPr>
            </w:pPr>
            <w:r w:rsidRPr="007A637F">
              <w:rPr>
                <w:rFonts w:ascii="Times New Roman" w:hAnsi="Times New Roman" w:cs="Times New Roman"/>
                <w:sz w:val="24"/>
                <w:szCs w:val="28"/>
                <w:lang w:eastAsia="en-US"/>
              </w:rPr>
              <w:t>в том числе по заказчикам</w:t>
            </w:r>
          </w:p>
        </w:tc>
        <w:tc>
          <w:tcPr>
            <w:tcW w:w="554" w:type="pct"/>
            <w:tcBorders>
              <w:top w:val="single" w:sz="4" w:space="0" w:color="auto"/>
              <w:left w:val="single" w:sz="4" w:space="0" w:color="auto"/>
              <w:bottom w:val="single" w:sz="4" w:space="0" w:color="auto"/>
              <w:right w:val="single" w:sz="4" w:space="0" w:color="auto"/>
            </w:tcBorders>
            <w:vAlign w:val="center"/>
            <w:hideMark/>
          </w:tcPr>
          <w:p w14:paraId="3D76C5C9"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108E90E8"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4859C270"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36851855"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2B033FF5"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36B973FE"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03A3B6E3"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c>
          <w:tcPr>
            <w:tcW w:w="488" w:type="pct"/>
            <w:tcBorders>
              <w:top w:val="single" w:sz="4" w:space="0" w:color="auto"/>
              <w:left w:val="single" w:sz="4" w:space="0" w:color="auto"/>
              <w:bottom w:val="single" w:sz="4" w:space="0" w:color="auto"/>
              <w:right w:val="single" w:sz="4" w:space="0" w:color="auto"/>
            </w:tcBorders>
            <w:vAlign w:val="center"/>
            <w:hideMark/>
          </w:tcPr>
          <w:p w14:paraId="3AABCD40" w14:textId="77777777" w:rsidR="00493EAC" w:rsidRPr="007A637F" w:rsidRDefault="00493EAC" w:rsidP="00493EAC">
            <w:pPr>
              <w:pStyle w:val="ConsPlusNormal"/>
              <w:spacing w:line="256" w:lineRule="auto"/>
              <w:jc w:val="center"/>
              <w:rPr>
                <w:rFonts w:ascii="Times New Roman" w:hAnsi="Times New Roman" w:cs="Times New Roman"/>
                <w:sz w:val="24"/>
                <w:szCs w:val="28"/>
                <w:lang w:eastAsia="en-US"/>
              </w:rPr>
            </w:pPr>
            <w:r w:rsidRPr="007A637F">
              <w:rPr>
                <w:rFonts w:ascii="Times New Roman" w:hAnsi="Times New Roman" w:cs="Times New Roman"/>
                <w:sz w:val="24"/>
                <w:szCs w:val="28"/>
                <w:lang w:eastAsia="en-US"/>
              </w:rPr>
              <w:t>-</w:t>
            </w:r>
          </w:p>
        </w:tc>
      </w:tr>
    </w:tbl>
    <w:p w14:paraId="5993C4A8" w14:textId="77777777" w:rsidR="00D9490C" w:rsidRPr="00F420B0" w:rsidRDefault="00D9490C" w:rsidP="00C35014">
      <w:pPr>
        <w:pStyle w:val="ConsPlusNormal"/>
        <w:jc w:val="center"/>
        <w:rPr>
          <w:rFonts w:ascii="Times New Roman" w:hAnsi="Times New Roman" w:cs="Times New Roman"/>
          <w:sz w:val="28"/>
          <w:szCs w:val="28"/>
        </w:rPr>
      </w:pPr>
    </w:p>
    <w:p w14:paraId="7D395511" w14:textId="77777777" w:rsidR="00C35014" w:rsidRPr="00F420B0" w:rsidRDefault="00C35014" w:rsidP="00C35014">
      <w:pPr>
        <w:pStyle w:val="ConsPlusNormal"/>
        <w:jc w:val="both"/>
        <w:rPr>
          <w:rFonts w:ascii="Times New Roman" w:hAnsi="Times New Roman" w:cs="Times New Roman"/>
          <w:sz w:val="28"/>
          <w:szCs w:val="28"/>
        </w:rPr>
      </w:pPr>
    </w:p>
    <w:p w14:paraId="4D789ACE" w14:textId="77777777" w:rsidR="00C35014" w:rsidRPr="00F420B0" w:rsidRDefault="00C35014" w:rsidP="00C35014">
      <w:pPr>
        <w:pStyle w:val="ConsPlusNormal"/>
        <w:jc w:val="both"/>
        <w:rPr>
          <w:rFonts w:ascii="Times New Roman" w:hAnsi="Times New Roman" w:cs="Times New Roman"/>
          <w:sz w:val="28"/>
          <w:szCs w:val="28"/>
        </w:rPr>
      </w:pPr>
    </w:p>
    <w:p w14:paraId="26D7A91A" w14:textId="77777777" w:rsidR="00C35014" w:rsidRPr="00F420B0" w:rsidRDefault="00C35014" w:rsidP="00C35014">
      <w:pPr>
        <w:pStyle w:val="ConsPlusNormal"/>
        <w:jc w:val="both"/>
        <w:rPr>
          <w:rFonts w:ascii="Times New Roman" w:hAnsi="Times New Roman" w:cs="Times New Roman"/>
          <w:sz w:val="28"/>
          <w:szCs w:val="28"/>
        </w:rPr>
        <w:sectPr w:rsidR="00C35014" w:rsidRPr="00F420B0" w:rsidSect="0034737F">
          <w:pgSz w:w="16838" w:h="11906" w:orient="landscape"/>
          <w:pgMar w:top="851" w:right="851" w:bottom="851" w:left="851" w:header="0" w:footer="0" w:gutter="0"/>
          <w:cols w:space="720"/>
          <w:docGrid w:linePitch="299"/>
        </w:sectPr>
      </w:pPr>
    </w:p>
    <w:p w14:paraId="3A7F233C" w14:textId="77777777" w:rsidR="00C35014" w:rsidRPr="00F420B0" w:rsidRDefault="00C35014" w:rsidP="00C35014">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5. Оценка эффективности подпрограммы, рисков ее реализации</w:t>
      </w:r>
    </w:p>
    <w:p w14:paraId="190F24B9"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 xml:space="preserve">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w:t>
      </w:r>
      <w:hyperlink r:id="rId10" w:history="1">
        <w:r w:rsidRPr="00F420B0">
          <w:rPr>
            <w:rFonts w:ascii="Times New Roman" w:hAnsi="Times New Roman" w:cs="Times New Roman"/>
            <w:sz w:val="28"/>
            <w:szCs w:val="28"/>
          </w:rPr>
          <w:t>Порядком</w:t>
        </w:r>
      </w:hyperlink>
      <w:r w:rsidRPr="00F420B0">
        <w:rPr>
          <w:rFonts w:ascii="Times New Roman" w:hAnsi="Times New Roman" w:cs="Times New Roman"/>
          <w:sz w:val="28"/>
          <w:szCs w:val="28"/>
        </w:rPr>
        <w:t xml:space="preserve"> разработки, реализации и оценки эффективности муниципальных программ города Мурманска.</w:t>
      </w:r>
    </w:p>
    <w:p w14:paraId="7500962F" w14:textId="77777777" w:rsidR="00C35014" w:rsidRPr="00F420B0" w:rsidRDefault="00C35014" w:rsidP="00C35014">
      <w:pPr>
        <w:pStyle w:val="ConsPlusNormal"/>
        <w:ind w:firstLine="540"/>
        <w:jc w:val="both"/>
        <w:rPr>
          <w:rFonts w:ascii="Times New Roman" w:hAnsi="Times New Roman" w:cs="Times New Roman"/>
          <w:sz w:val="28"/>
          <w:szCs w:val="28"/>
        </w:rPr>
      </w:pPr>
      <w:r w:rsidRPr="00F420B0">
        <w:rPr>
          <w:rFonts w:ascii="Times New Roman" w:hAnsi="Times New Roman" w:cs="Times New Roman"/>
          <w:sz w:val="28"/>
          <w:szCs w:val="28"/>
        </w:rPr>
        <w:t>Эффект от выполнения подпрограммы имеет прежде всего экологическую направленность. Обеспечивается уменьшение количества несанкционированных мест размещения отходов на территории города и предотвращение их появления, информирование населения в сфере охраны окружающей среды.</w:t>
      </w:r>
    </w:p>
    <w:p w14:paraId="57AA1B91" w14:textId="77777777" w:rsidR="00E37C46" w:rsidRDefault="00E37C46" w:rsidP="00C35014">
      <w:pPr>
        <w:pStyle w:val="ConsPlusNormal"/>
        <w:ind w:firstLine="540"/>
        <w:jc w:val="center"/>
        <w:rPr>
          <w:rFonts w:ascii="Times New Roman" w:hAnsi="Times New Roman" w:cs="Times New Roman"/>
          <w:sz w:val="28"/>
          <w:szCs w:val="28"/>
        </w:rPr>
      </w:pPr>
    </w:p>
    <w:p w14:paraId="20BC7FF9" w14:textId="77777777" w:rsidR="00C35014" w:rsidRPr="00F420B0" w:rsidRDefault="00C35014" w:rsidP="00C35014">
      <w:pPr>
        <w:pStyle w:val="ConsPlusNormal"/>
        <w:ind w:firstLine="540"/>
        <w:jc w:val="center"/>
        <w:rPr>
          <w:rFonts w:ascii="Times New Roman" w:hAnsi="Times New Roman" w:cs="Times New Roman"/>
          <w:sz w:val="28"/>
          <w:szCs w:val="28"/>
        </w:rPr>
      </w:pPr>
      <w:bookmarkStart w:id="0" w:name="_GoBack"/>
      <w:bookmarkEnd w:id="0"/>
      <w:r w:rsidRPr="00F420B0">
        <w:rPr>
          <w:rFonts w:ascii="Times New Roman" w:hAnsi="Times New Roman" w:cs="Times New Roman"/>
          <w:sz w:val="28"/>
          <w:szCs w:val="28"/>
        </w:rPr>
        <w:t>Оценка рисков реализации подпрограммы</w:t>
      </w:r>
    </w:p>
    <w:p w14:paraId="7A864114" w14:textId="77777777" w:rsidR="00C35014" w:rsidRPr="00F420B0" w:rsidRDefault="00C35014" w:rsidP="00C35014">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252"/>
        <w:gridCol w:w="3458"/>
      </w:tblGrid>
      <w:tr w:rsidR="00C35014" w:rsidRPr="00F420B0" w14:paraId="5670467D" w14:textId="77777777" w:rsidTr="00625E15">
        <w:trPr>
          <w:tblHeader/>
          <w:jc w:val="center"/>
        </w:trPr>
        <w:tc>
          <w:tcPr>
            <w:tcW w:w="1871" w:type="dxa"/>
          </w:tcPr>
          <w:p w14:paraId="0B7BA35D" w14:textId="77777777" w:rsidR="00C35014" w:rsidRPr="00F420B0" w:rsidRDefault="00C35014" w:rsidP="00625E15">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Вид рисков</w:t>
            </w:r>
          </w:p>
        </w:tc>
        <w:tc>
          <w:tcPr>
            <w:tcW w:w="4252" w:type="dxa"/>
          </w:tcPr>
          <w:p w14:paraId="2136ED72" w14:textId="77777777" w:rsidR="00C35014" w:rsidRPr="00F420B0" w:rsidRDefault="00C35014" w:rsidP="00625E15">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Описание</w:t>
            </w:r>
          </w:p>
        </w:tc>
        <w:tc>
          <w:tcPr>
            <w:tcW w:w="3458" w:type="dxa"/>
          </w:tcPr>
          <w:p w14:paraId="533FECE7" w14:textId="77777777" w:rsidR="00C35014" w:rsidRPr="00F420B0" w:rsidRDefault="00C35014" w:rsidP="00625E15">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Механизм минимизации рисков</w:t>
            </w:r>
          </w:p>
        </w:tc>
      </w:tr>
      <w:tr w:rsidR="00C35014" w:rsidRPr="00F420B0" w14:paraId="5913F054" w14:textId="77777777" w:rsidTr="00625E15">
        <w:trPr>
          <w:tblHeader/>
          <w:jc w:val="center"/>
        </w:trPr>
        <w:tc>
          <w:tcPr>
            <w:tcW w:w="1871" w:type="dxa"/>
          </w:tcPr>
          <w:p w14:paraId="2C4D0AD2" w14:textId="77777777" w:rsidR="00C35014" w:rsidRPr="00F420B0" w:rsidRDefault="00C35014" w:rsidP="00625E15">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1</w:t>
            </w:r>
          </w:p>
        </w:tc>
        <w:tc>
          <w:tcPr>
            <w:tcW w:w="4252" w:type="dxa"/>
          </w:tcPr>
          <w:p w14:paraId="22A4D2DD" w14:textId="77777777" w:rsidR="00C35014" w:rsidRPr="00F420B0" w:rsidRDefault="00C35014" w:rsidP="00625E15">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2</w:t>
            </w:r>
          </w:p>
        </w:tc>
        <w:tc>
          <w:tcPr>
            <w:tcW w:w="3458" w:type="dxa"/>
          </w:tcPr>
          <w:p w14:paraId="283A2115" w14:textId="77777777" w:rsidR="00C35014" w:rsidRPr="00F420B0" w:rsidRDefault="00C35014" w:rsidP="00625E15">
            <w:pPr>
              <w:pStyle w:val="ConsPlusNormal"/>
              <w:jc w:val="center"/>
              <w:rPr>
                <w:rFonts w:ascii="Times New Roman" w:hAnsi="Times New Roman" w:cs="Times New Roman"/>
                <w:sz w:val="28"/>
                <w:szCs w:val="28"/>
              </w:rPr>
            </w:pPr>
            <w:r w:rsidRPr="00F420B0">
              <w:rPr>
                <w:rFonts w:ascii="Times New Roman" w:hAnsi="Times New Roman" w:cs="Times New Roman"/>
                <w:sz w:val="28"/>
                <w:szCs w:val="28"/>
              </w:rPr>
              <w:t>3</w:t>
            </w:r>
          </w:p>
        </w:tc>
      </w:tr>
      <w:tr w:rsidR="00C35014" w:rsidRPr="00F420B0" w14:paraId="3D744AD6" w14:textId="77777777" w:rsidTr="00625E15">
        <w:trPr>
          <w:jc w:val="center"/>
        </w:trPr>
        <w:tc>
          <w:tcPr>
            <w:tcW w:w="1871" w:type="dxa"/>
          </w:tcPr>
          <w:p w14:paraId="6CF7AE37"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Внешние риски</w:t>
            </w:r>
          </w:p>
        </w:tc>
        <w:tc>
          <w:tcPr>
            <w:tcW w:w="4252" w:type="dxa"/>
          </w:tcPr>
          <w:p w14:paraId="74E35CCD"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Изменение федерального либо регионального законодательства, изменяющего порядок формирования и финансирования муниципальных программ, размещения муниципального заказа</w:t>
            </w:r>
          </w:p>
        </w:tc>
        <w:tc>
          <w:tcPr>
            <w:tcW w:w="3458" w:type="dxa"/>
          </w:tcPr>
          <w:p w14:paraId="516C292C"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Мониторинг федерального и регионального законодательства, своевременное внесение изменений в подпрограмму</w:t>
            </w:r>
          </w:p>
        </w:tc>
      </w:tr>
      <w:tr w:rsidR="00C35014" w:rsidRPr="00F420B0" w14:paraId="02977AED" w14:textId="77777777" w:rsidTr="00625E15">
        <w:trPr>
          <w:jc w:val="center"/>
        </w:trPr>
        <w:tc>
          <w:tcPr>
            <w:tcW w:w="1871" w:type="dxa"/>
            <w:vMerge w:val="restart"/>
          </w:tcPr>
          <w:p w14:paraId="3167C304"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Внутренние риски</w:t>
            </w:r>
          </w:p>
        </w:tc>
        <w:tc>
          <w:tcPr>
            <w:tcW w:w="4252" w:type="dxa"/>
          </w:tcPr>
          <w:p w14:paraId="74B15108"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Риск несостоявшегося открытого аукциона в электронной форме на выполнение работ (оказание услуг), реализуемых в рамках программных мероприятий</w:t>
            </w:r>
          </w:p>
        </w:tc>
        <w:tc>
          <w:tcPr>
            <w:tcW w:w="3458" w:type="dxa"/>
          </w:tcPr>
          <w:p w14:paraId="517EA547"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В случае отсутствия заявок или представления одной заявки получение разрешения на размещение муниципального заказа у единственного поставщика (исполнителя) работ (услуг)</w:t>
            </w:r>
          </w:p>
        </w:tc>
      </w:tr>
      <w:tr w:rsidR="00C35014" w:rsidRPr="00F420B0" w14:paraId="5F1364D8" w14:textId="77777777" w:rsidTr="00625E15">
        <w:trPr>
          <w:trHeight w:val="1770"/>
          <w:jc w:val="center"/>
        </w:trPr>
        <w:tc>
          <w:tcPr>
            <w:tcW w:w="1871" w:type="dxa"/>
            <w:vMerge/>
          </w:tcPr>
          <w:p w14:paraId="08537951" w14:textId="77777777" w:rsidR="00C35014" w:rsidRPr="00F420B0" w:rsidRDefault="00C35014" w:rsidP="00625E15">
            <w:pPr>
              <w:pStyle w:val="ConsPlusNormal"/>
              <w:rPr>
                <w:rFonts w:ascii="Times New Roman" w:hAnsi="Times New Roman" w:cs="Times New Roman"/>
                <w:sz w:val="28"/>
                <w:szCs w:val="28"/>
              </w:rPr>
            </w:pPr>
          </w:p>
        </w:tc>
        <w:tc>
          <w:tcPr>
            <w:tcW w:w="4252" w:type="dxa"/>
          </w:tcPr>
          <w:p w14:paraId="0561DA25"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Риск неисполнения условий муниципального контракта</w:t>
            </w:r>
          </w:p>
          <w:p w14:paraId="15FA6D04" w14:textId="77777777" w:rsidR="00C35014" w:rsidRPr="00F420B0" w:rsidRDefault="00C35014" w:rsidP="00625E15">
            <w:pPr>
              <w:pStyle w:val="ConsPlusNormal"/>
              <w:rPr>
                <w:rFonts w:ascii="Times New Roman" w:hAnsi="Times New Roman" w:cs="Times New Roman"/>
                <w:sz w:val="28"/>
                <w:szCs w:val="28"/>
              </w:rPr>
            </w:pPr>
          </w:p>
        </w:tc>
        <w:tc>
          <w:tcPr>
            <w:tcW w:w="3458" w:type="dxa"/>
          </w:tcPr>
          <w:p w14:paraId="4334E3C9"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Постоянный контроль за ходом исполнения муниципального контракта</w:t>
            </w:r>
          </w:p>
        </w:tc>
      </w:tr>
      <w:tr w:rsidR="00C35014" w:rsidRPr="00F420B0" w14:paraId="4C587A10" w14:textId="77777777" w:rsidTr="00625E15">
        <w:trPr>
          <w:trHeight w:val="1770"/>
          <w:jc w:val="center"/>
        </w:trPr>
        <w:tc>
          <w:tcPr>
            <w:tcW w:w="1871" w:type="dxa"/>
            <w:vMerge/>
          </w:tcPr>
          <w:p w14:paraId="06108F9C" w14:textId="77777777" w:rsidR="00C35014" w:rsidRPr="00F420B0" w:rsidRDefault="00C35014" w:rsidP="00625E15">
            <w:pPr>
              <w:pStyle w:val="ConsPlusNormal"/>
              <w:rPr>
                <w:rFonts w:ascii="Times New Roman" w:hAnsi="Times New Roman" w:cs="Times New Roman"/>
                <w:sz w:val="28"/>
                <w:szCs w:val="28"/>
              </w:rPr>
            </w:pPr>
          </w:p>
        </w:tc>
        <w:tc>
          <w:tcPr>
            <w:tcW w:w="4252" w:type="dxa"/>
          </w:tcPr>
          <w:p w14:paraId="4461FEAE"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В процессе конкурсного отбора победителем открытого аукциона на выполнение работ (оказание услуг) может стать организация, с которой в дальнейшем возможно расторжение контракта из-за неисполнения (ненадлежащего исполнения) условий контракта</w:t>
            </w:r>
          </w:p>
        </w:tc>
        <w:tc>
          <w:tcPr>
            <w:tcW w:w="3458" w:type="dxa"/>
          </w:tcPr>
          <w:p w14:paraId="7E743D16" w14:textId="77777777" w:rsidR="00C35014" w:rsidRPr="00F420B0" w:rsidRDefault="00C35014" w:rsidP="00625E15">
            <w:pPr>
              <w:pStyle w:val="ConsPlusNormal"/>
              <w:rPr>
                <w:rFonts w:ascii="Times New Roman" w:hAnsi="Times New Roman" w:cs="Times New Roman"/>
                <w:sz w:val="28"/>
                <w:szCs w:val="28"/>
              </w:rPr>
            </w:pPr>
            <w:r w:rsidRPr="00F420B0">
              <w:rPr>
                <w:rFonts w:ascii="Times New Roman" w:hAnsi="Times New Roman" w:cs="Times New Roman"/>
                <w:sz w:val="28"/>
                <w:szCs w:val="28"/>
              </w:rPr>
              <w:t>Постоянный контроль за ходом исполнения муниципального контракта</w:t>
            </w:r>
          </w:p>
        </w:tc>
      </w:tr>
    </w:tbl>
    <w:p w14:paraId="4C270F8A" w14:textId="0BB4C311" w:rsidR="00CF01A4" w:rsidRPr="00F420B0" w:rsidRDefault="00CF01A4" w:rsidP="00E37C46">
      <w:pPr>
        <w:widowControl w:val="0"/>
        <w:autoSpaceDE w:val="0"/>
        <w:autoSpaceDN w:val="0"/>
        <w:spacing w:after="0" w:line="240" w:lineRule="auto"/>
        <w:jc w:val="center"/>
        <w:outlineLvl w:val="2"/>
        <w:rPr>
          <w:rFonts w:ascii="Times New Roman" w:hAnsi="Times New Roman" w:cs="Times New Roman"/>
          <w:sz w:val="28"/>
          <w:szCs w:val="28"/>
        </w:rPr>
      </w:pPr>
      <w:bookmarkStart w:id="1" w:name="P122"/>
      <w:bookmarkStart w:id="2" w:name="P767"/>
      <w:bookmarkStart w:id="3" w:name="Par970"/>
      <w:bookmarkStart w:id="4" w:name="P1130"/>
      <w:bookmarkStart w:id="5" w:name="P1837"/>
      <w:bookmarkStart w:id="6" w:name="P2373"/>
      <w:bookmarkEnd w:id="1"/>
      <w:bookmarkEnd w:id="2"/>
      <w:bookmarkEnd w:id="3"/>
      <w:bookmarkEnd w:id="4"/>
      <w:bookmarkEnd w:id="5"/>
      <w:bookmarkEnd w:id="6"/>
    </w:p>
    <w:sectPr w:rsidR="00CF01A4" w:rsidRPr="00F420B0" w:rsidSect="00E37C46">
      <w:headerReference w:type="default" r:id="rId11"/>
      <w:type w:val="continuous"/>
      <w:pgSz w:w="11906" w:h="16838"/>
      <w:pgMar w:top="1134" w:right="567" w:bottom="1134" w:left="1560"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6FFCA" w14:textId="77777777" w:rsidR="00603DCA" w:rsidRDefault="00603DCA" w:rsidP="00915BE6">
      <w:pPr>
        <w:spacing w:after="0" w:line="240" w:lineRule="auto"/>
      </w:pPr>
      <w:r>
        <w:separator/>
      </w:r>
    </w:p>
  </w:endnote>
  <w:endnote w:type="continuationSeparator" w:id="0">
    <w:p w14:paraId="0EDE9E75" w14:textId="77777777" w:rsidR="00603DCA" w:rsidRDefault="00603DCA" w:rsidP="0091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C9214" w14:textId="77777777" w:rsidR="00603DCA" w:rsidRDefault="00603DCA" w:rsidP="00915BE6">
      <w:pPr>
        <w:spacing w:after="0" w:line="240" w:lineRule="auto"/>
      </w:pPr>
      <w:r>
        <w:separator/>
      </w:r>
    </w:p>
  </w:footnote>
  <w:footnote w:type="continuationSeparator" w:id="0">
    <w:p w14:paraId="0673E9A3" w14:textId="77777777" w:rsidR="00603DCA" w:rsidRDefault="00603DCA" w:rsidP="00915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38460589"/>
      <w:docPartObj>
        <w:docPartGallery w:val="Page Numbers (Top of Page)"/>
        <w:docPartUnique/>
      </w:docPartObj>
    </w:sdtPr>
    <w:sdtEndPr/>
    <w:sdtContent>
      <w:p w14:paraId="1C0FF111" w14:textId="77777777" w:rsidR="00493EAC" w:rsidRDefault="00493EAC" w:rsidP="00635B33">
        <w:pPr>
          <w:pStyle w:val="a4"/>
          <w:jc w:val="center"/>
          <w:rPr>
            <w:rFonts w:ascii="Times New Roman" w:hAnsi="Times New Roman" w:cs="Times New Roman"/>
          </w:rPr>
        </w:pPr>
      </w:p>
      <w:p w14:paraId="26D00C5A" w14:textId="3F2ABAB2" w:rsidR="00493EAC" w:rsidRPr="00AF4BC6" w:rsidRDefault="00E37C46" w:rsidP="003877B0">
        <w:pPr>
          <w:pStyle w:val="a4"/>
          <w:spacing w:after="100" w:afterAutospacing="1"/>
          <w:jc w:val="center"/>
          <w:rPr>
            <w:rFonts w:ascii="Times New Roman" w:hAnsi="Times New Roman" w:cs="Times New Roman"/>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0E024" w14:textId="77777777" w:rsidR="00493EAC" w:rsidRDefault="00493EAC">
    <w:pPr>
      <w:pStyle w:val="a4"/>
      <w:jc w:val="center"/>
    </w:pPr>
  </w:p>
  <w:p w14:paraId="779373FB" w14:textId="77777777" w:rsidR="00493EAC" w:rsidRPr="00AF4BC6" w:rsidRDefault="00493EAC" w:rsidP="00625E15">
    <w:pPr>
      <w:pStyle w:val="a4"/>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0"/>
    <w:rsid w:val="00004A41"/>
    <w:rsid w:val="000101F4"/>
    <w:rsid w:val="000120E9"/>
    <w:rsid w:val="0001289F"/>
    <w:rsid w:val="00017832"/>
    <w:rsid w:val="00021023"/>
    <w:rsid w:val="0002532A"/>
    <w:rsid w:val="00032BB3"/>
    <w:rsid w:val="00033CA6"/>
    <w:rsid w:val="000367F7"/>
    <w:rsid w:val="000416E4"/>
    <w:rsid w:val="0005323C"/>
    <w:rsid w:val="0005454F"/>
    <w:rsid w:val="00061005"/>
    <w:rsid w:val="00062822"/>
    <w:rsid w:val="000673CD"/>
    <w:rsid w:val="000770CB"/>
    <w:rsid w:val="00077A4D"/>
    <w:rsid w:val="00084699"/>
    <w:rsid w:val="000918C2"/>
    <w:rsid w:val="000A4714"/>
    <w:rsid w:val="000C1E00"/>
    <w:rsid w:val="000D1840"/>
    <w:rsid w:val="000D2512"/>
    <w:rsid w:val="000D32AE"/>
    <w:rsid w:val="000D3810"/>
    <w:rsid w:val="000E0169"/>
    <w:rsid w:val="000E5999"/>
    <w:rsid w:val="000E5F5B"/>
    <w:rsid w:val="000E62D6"/>
    <w:rsid w:val="000F438B"/>
    <w:rsid w:val="00101E8D"/>
    <w:rsid w:val="00105B6B"/>
    <w:rsid w:val="00130A19"/>
    <w:rsid w:val="0014782D"/>
    <w:rsid w:val="00172375"/>
    <w:rsid w:val="00177150"/>
    <w:rsid w:val="0019074D"/>
    <w:rsid w:val="0019791B"/>
    <w:rsid w:val="001A7120"/>
    <w:rsid w:val="001D5AEA"/>
    <w:rsid w:val="001D6C7A"/>
    <w:rsid w:val="001D7579"/>
    <w:rsid w:val="001E367E"/>
    <w:rsid w:val="001E3848"/>
    <w:rsid w:val="001F0BDE"/>
    <w:rsid w:val="001F3CE7"/>
    <w:rsid w:val="0020364A"/>
    <w:rsid w:val="002038C1"/>
    <w:rsid w:val="00206356"/>
    <w:rsid w:val="00207DEB"/>
    <w:rsid w:val="00216DB7"/>
    <w:rsid w:val="00222043"/>
    <w:rsid w:val="0022693A"/>
    <w:rsid w:val="002279C2"/>
    <w:rsid w:val="00235C42"/>
    <w:rsid w:val="002511AC"/>
    <w:rsid w:val="00253BA7"/>
    <w:rsid w:val="00260585"/>
    <w:rsid w:val="00262D24"/>
    <w:rsid w:val="00264FB0"/>
    <w:rsid w:val="0026690A"/>
    <w:rsid w:val="002674A8"/>
    <w:rsid w:val="002720E1"/>
    <w:rsid w:val="002740FF"/>
    <w:rsid w:val="00277B47"/>
    <w:rsid w:val="002872F5"/>
    <w:rsid w:val="00290E6E"/>
    <w:rsid w:val="00292A83"/>
    <w:rsid w:val="0029523A"/>
    <w:rsid w:val="00296A9A"/>
    <w:rsid w:val="002A1BDE"/>
    <w:rsid w:val="002A3862"/>
    <w:rsid w:val="002B0DE9"/>
    <w:rsid w:val="002B10F3"/>
    <w:rsid w:val="002B1660"/>
    <w:rsid w:val="002C0AB0"/>
    <w:rsid w:val="002D0772"/>
    <w:rsid w:val="002E14A0"/>
    <w:rsid w:val="002E629C"/>
    <w:rsid w:val="002E6412"/>
    <w:rsid w:val="00305C5C"/>
    <w:rsid w:val="00311D31"/>
    <w:rsid w:val="00316D15"/>
    <w:rsid w:val="0031754F"/>
    <w:rsid w:val="00320AF9"/>
    <w:rsid w:val="00322B75"/>
    <w:rsid w:val="00325CF4"/>
    <w:rsid w:val="00332CB7"/>
    <w:rsid w:val="0034737F"/>
    <w:rsid w:val="00357EBC"/>
    <w:rsid w:val="00360766"/>
    <w:rsid w:val="003636B6"/>
    <w:rsid w:val="003700FB"/>
    <w:rsid w:val="003733B1"/>
    <w:rsid w:val="00373E46"/>
    <w:rsid w:val="00374117"/>
    <w:rsid w:val="003877B0"/>
    <w:rsid w:val="00396D9E"/>
    <w:rsid w:val="003A1AA1"/>
    <w:rsid w:val="003A3927"/>
    <w:rsid w:val="003B5767"/>
    <w:rsid w:val="003C53BA"/>
    <w:rsid w:val="003C5CA1"/>
    <w:rsid w:val="003D77E2"/>
    <w:rsid w:val="003F2B2B"/>
    <w:rsid w:val="004035D2"/>
    <w:rsid w:val="00412DFA"/>
    <w:rsid w:val="00416034"/>
    <w:rsid w:val="00423792"/>
    <w:rsid w:val="00432EA8"/>
    <w:rsid w:val="00433037"/>
    <w:rsid w:val="00451174"/>
    <w:rsid w:val="004516B1"/>
    <w:rsid w:val="00457B17"/>
    <w:rsid w:val="00473954"/>
    <w:rsid w:val="00480797"/>
    <w:rsid w:val="00482625"/>
    <w:rsid w:val="004919A0"/>
    <w:rsid w:val="00493EAC"/>
    <w:rsid w:val="004955C1"/>
    <w:rsid w:val="00496713"/>
    <w:rsid w:val="004A1543"/>
    <w:rsid w:val="004A4033"/>
    <w:rsid w:val="004A411C"/>
    <w:rsid w:val="004B380A"/>
    <w:rsid w:val="004B4936"/>
    <w:rsid w:val="004C07A5"/>
    <w:rsid w:val="004E2219"/>
    <w:rsid w:val="004E324E"/>
    <w:rsid w:val="004E5087"/>
    <w:rsid w:val="005165B0"/>
    <w:rsid w:val="005205A3"/>
    <w:rsid w:val="00526498"/>
    <w:rsid w:val="00526683"/>
    <w:rsid w:val="00530EFB"/>
    <w:rsid w:val="00531CD1"/>
    <w:rsid w:val="0053221F"/>
    <w:rsid w:val="00551D06"/>
    <w:rsid w:val="00553405"/>
    <w:rsid w:val="005549E4"/>
    <w:rsid w:val="00560A2A"/>
    <w:rsid w:val="0056628A"/>
    <w:rsid w:val="005669CE"/>
    <w:rsid w:val="00570F5C"/>
    <w:rsid w:val="0057195B"/>
    <w:rsid w:val="00573788"/>
    <w:rsid w:val="00575114"/>
    <w:rsid w:val="0057680F"/>
    <w:rsid w:val="00584ACC"/>
    <w:rsid w:val="00585447"/>
    <w:rsid w:val="005A0B37"/>
    <w:rsid w:val="005A0E8A"/>
    <w:rsid w:val="005A13A7"/>
    <w:rsid w:val="005A3563"/>
    <w:rsid w:val="005A5D99"/>
    <w:rsid w:val="005A7EA7"/>
    <w:rsid w:val="005B25DF"/>
    <w:rsid w:val="005B2C60"/>
    <w:rsid w:val="005B318A"/>
    <w:rsid w:val="005C65BC"/>
    <w:rsid w:val="005F7231"/>
    <w:rsid w:val="0060307C"/>
    <w:rsid w:val="00603DCA"/>
    <w:rsid w:val="006126D6"/>
    <w:rsid w:val="00612EAA"/>
    <w:rsid w:val="00621681"/>
    <w:rsid w:val="00621F72"/>
    <w:rsid w:val="00625E15"/>
    <w:rsid w:val="00635583"/>
    <w:rsid w:val="00635B33"/>
    <w:rsid w:val="00635DCC"/>
    <w:rsid w:val="006365CF"/>
    <w:rsid w:val="00645EE9"/>
    <w:rsid w:val="00646CB7"/>
    <w:rsid w:val="00666157"/>
    <w:rsid w:val="00667548"/>
    <w:rsid w:val="006703BF"/>
    <w:rsid w:val="00671E4C"/>
    <w:rsid w:val="00691D5A"/>
    <w:rsid w:val="00693DC1"/>
    <w:rsid w:val="006B34AE"/>
    <w:rsid w:val="006B6B83"/>
    <w:rsid w:val="006B7282"/>
    <w:rsid w:val="006B7FBB"/>
    <w:rsid w:val="006D0F5A"/>
    <w:rsid w:val="006D2807"/>
    <w:rsid w:val="006D7934"/>
    <w:rsid w:val="006F0E64"/>
    <w:rsid w:val="006F1C49"/>
    <w:rsid w:val="00706D5E"/>
    <w:rsid w:val="007105A9"/>
    <w:rsid w:val="007122AD"/>
    <w:rsid w:val="0072139A"/>
    <w:rsid w:val="00723B2F"/>
    <w:rsid w:val="00741A0A"/>
    <w:rsid w:val="0075670D"/>
    <w:rsid w:val="007822EE"/>
    <w:rsid w:val="00791D24"/>
    <w:rsid w:val="00792205"/>
    <w:rsid w:val="00797B08"/>
    <w:rsid w:val="007A637F"/>
    <w:rsid w:val="007B0DE9"/>
    <w:rsid w:val="007B290E"/>
    <w:rsid w:val="007B2A56"/>
    <w:rsid w:val="007C0F01"/>
    <w:rsid w:val="007C1DF0"/>
    <w:rsid w:val="007C717B"/>
    <w:rsid w:val="007E073D"/>
    <w:rsid w:val="007E1044"/>
    <w:rsid w:val="007E104D"/>
    <w:rsid w:val="007E40B0"/>
    <w:rsid w:val="007E76A5"/>
    <w:rsid w:val="007F063F"/>
    <w:rsid w:val="007F24F4"/>
    <w:rsid w:val="00805053"/>
    <w:rsid w:val="0080550B"/>
    <w:rsid w:val="00817259"/>
    <w:rsid w:val="00831FFE"/>
    <w:rsid w:val="00837717"/>
    <w:rsid w:val="00847B26"/>
    <w:rsid w:val="00872EE8"/>
    <w:rsid w:val="00874813"/>
    <w:rsid w:val="00880AAF"/>
    <w:rsid w:val="00881E3D"/>
    <w:rsid w:val="00883A2A"/>
    <w:rsid w:val="00884A9C"/>
    <w:rsid w:val="00894CF1"/>
    <w:rsid w:val="008A4243"/>
    <w:rsid w:val="008A6942"/>
    <w:rsid w:val="008B3B6F"/>
    <w:rsid w:val="008B6974"/>
    <w:rsid w:val="008C2963"/>
    <w:rsid w:val="008C4557"/>
    <w:rsid w:val="008C56E6"/>
    <w:rsid w:val="008C69EE"/>
    <w:rsid w:val="008D16F5"/>
    <w:rsid w:val="008D1CBC"/>
    <w:rsid w:val="008D2742"/>
    <w:rsid w:val="008D7B65"/>
    <w:rsid w:val="008E3AA1"/>
    <w:rsid w:val="008E4045"/>
    <w:rsid w:val="008F36FE"/>
    <w:rsid w:val="009021E0"/>
    <w:rsid w:val="00914341"/>
    <w:rsid w:val="00915BE6"/>
    <w:rsid w:val="0091667F"/>
    <w:rsid w:val="00930B6E"/>
    <w:rsid w:val="00940247"/>
    <w:rsid w:val="00940C04"/>
    <w:rsid w:val="009549B9"/>
    <w:rsid w:val="00964783"/>
    <w:rsid w:val="009651E7"/>
    <w:rsid w:val="009671E7"/>
    <w:rsid w:val="00970A09"/>
    <w:rsid w:val="0097264B"/>
    <w:rsid w:val="009821C8"/>
    <w:rsid w:val="00985B98"/>
    <w:rsid w:val="00986BF2"/>
    <w:rsid w:val="009960E7"/>
    <w:rsid w:val="009B3617"/>
    <w:rsid w:val="009B4959"/>
    <w:rsid w:val="009B55FD"/>
    <w:rsid w:val="009B7C56"/>
    <w:rsid w:val="009C1834"/>
    <w:rsid w:val="009C6831"/>
    <w:rsid w:val="009E0C69"/>
    <w:rsid w:val="009E1370"/>
    <w:rsid w:val="009E4C06"/>
    <w:rsid w:val="009F42BE"/>
    <w:rsid w:val="009F7C9A"/>
    <w:rsid w:val="00A017FB"/>
    <w:rsid w:val="00A13653"/>
    <w:rsid w:val="00A1632C"/>
    <w:rsid w:val="00A17ED5"/>
    <w:rsid w:val="00A2200B"/>
    <w:rsid w:val="00A305F5"/>
    <w:rsid w:val="00A32EFD"/>
    <w:rsid w:val="00A36742"/>
    <w:rsid w:val="00A4154E"/>
    <w:rsid w:val="00A45986"/>
    <w:rsid w:val="00A55515"/>
    <w:rsid w:val="00A60D39"/>
    <w:rsid w:val="00A61CEA"/>
    <w:rsid w:val="00A736F0"/>
    <w:rsid w:val="00A75754"/>
    <w:rsid w:val="00A862B0"/>
    <w:rsid w:val="00A95E94"/>
    <w:rsid w:val="00AA06C6"/>
    <w:rsid w:val="00AA60C0"/>
    <w:rsid w:val="00AA73B9"/>
    <w:rsid w:val="00AB40A1"/>
    <w:rsid w:val="00AC2414"/>
    <w:rsid w:val="00AC324D"/>
    <w:rsid w:val="00AC41E1"/>
    <w:rsid w:val="00AE1C37"/>
    <w:rsid w:val="00AF2347"/>
    <w:rsid w:val="00AF4AAB"/>
    <w:rsid w:val="00AF4BC6"/>
    <w:rsid w:val="00B0027C"/>
    <w:rsid w:val="00B02B9D"/>
    <w:rsid w:val="00B074D8"/>
    <w:rsid w:val="00B13DC7"/>
    <w:rsid w:val="00B243BB"/>
    <w:rsid w:val="00B32B40"/>
    <w:rsid w:val="00B421AD"/>
    <w:rsid w:val="00B43CD7"/>
    <w:rsid w:val="00B45A6C"/>
    <w:rsid w:val="00B56EDF"/>
    <w:rsid w:val="00B658A1"/>
    <w:rsid w:val="00B81AB2"/>
    <w:rsid w:val="00B8243F"/>
    <w:rsid w:val="00B82CBF"/>
    <w:rsid w:val="00B84026"/>
    <w:rsid w:val="00B85501"/>
    <w:rsid w:val="00B9537A"/>
    <w:rsid w:val="00BA60BE"/>
    <w:rsid w:val="00BB4B5B"/>
    <w:rsid w:val="00BC0DCF"/>
    <w:rsid w:val="00BD5955"/>
    <w:rsid w:val="00BE01E7"/>
    <w:rsid w:val="00BE15C9"/>
    <w:rsid w:val="00BE1C5F"/>
    <w:rsid w:val="00BE3D78"/>
    <w:rsid w:val="00BE4023"/>
    <w:rsid w:val="00BE496D"/>
    <w:rsid w:val="00BE4E8E"/>
    <w:rsid w:val="00C30B3E"/>
    <w:rsid w:val="00C35014"/>
    <w:rsid w:val="00C370D3"/>
    <w:rsid w:val="00C41321"/>
    <w:rsid w:val="00C45637"/>
    <w:rsid w:val="00C51B1F"/>
    <w:rsid w:val="00C6742D"/>
    <w:rsid w:val="00C675A6"/>
    <w:rsid w:val="00C7117A"/>
    <w:rsid w:val="00C8189D"/>
    <w:rsid w:val="00C82C23"/>
    <w:rsid w:val="00C90FA4"/>
    <w:rsid w:val="00C9119C"/>
    <w:rsid w:val="00CA0FAA"/>
    <w:rsid w:val="00CA187F"/>
    <w:rsid w:val="00CA239C"/>
    <w:rsid w:val="00CA2AFD"/>
    <w:rsid w:val="00CA5A94"/>
    <w:rsid w:val="00CA6326"/>
    <w:rsid w:val="00CA7CED"/>
    <w:rsid w:val="00CC196B"/>
    <w:rsid w:val="00CC5C92"/>
    <w:rsid w:val="00CC7AD2"/>
    <w:rsid w:val="00CD1D8F"/>
    <w:rsid w:val="00CD1F3A"/>
    <w:rsid w:val="00CD2394"/>
    <w:rsid w:val="00CD7B6D"/>
    <w:rsid w:val="00CE24B5"/>
    <w:rsid w:val="00CE2D07"/>
    <w:rsid w:val="00CE5260"/>
    <w:rsid w:val="00CE60CB"/>
    <w:rsid w:val="00CE6E9B"/>
    <w:rsid w:val="00CF01A4"/>
    <w:rsid w:val="00CF171B"/>
    <w:rsid w:val="00CF648B"/>
    <w:rsid w:val="00D016D8"/>
    <w:rsid w:val="00D019FE"/>
    <w:rsid w:val="00D02499"/>
    <w:rsid w:val="00D13546"/>
    <w:rsid w:val="00D32735"/>
    <w:rsid w:val="00D34B83"/>
    <w:rsid w:val="00D37FF4"/>
    <w:rsid w:val="00D410B6"/>
    <w:rsid w:val="00D42E47"/>
    <w:rsid w:val="00D44438"/>
    <w:rsid w:val="00D57308"/>
    <w:rsid w:val="00D66AEF"/>
    <w:rsid w:val="00D74CD2"/>
    <w:rsid w:val="00D81138"/>
    <w:rsid w:val="00D83D03"/>
    <w:rsid w:val="00D9490C"/>
    <w:rsid w:val="00DA0874"/>
    <w:rsid w:val="00DA3E9D"/>
    <w:rsid w:val="00DB1BFE"/>
    <w:rsid w:val="00DB5FC8"/>
    <w:rsid w:val="00DD3CC1"/>
    <w:rsid w:val="00DE27A6"/>
    <w:rsid w:val="00DE5F7A"/>
    <w:rsid w:val="00DE6C7E"/>
    <w:rsid w:val="00DF1876"/>
    <w:rsid w:val="00E022B5"/>
    <w:rsid w:val="00E159E9"/>
    <w:rsid w:val="00E22D5A"/>
    <w:rsid w:val="00E325CA"/>
    <w:rsid w:val="00E33F64"/>
    <w:rsid w:val="00E34697"/>
    <w:rsid w:val="00E35E5C"/>
    <w:rsid w:val="00E36E77"/>
    <w:rsid w:val="00E37C46"/>
    <w:rsid w:val="00E43BA2"/>
    <w:rsid w:val="00E44862"/>
    <w:rsid w:val="00E4715D"/>
    <w:rsid w:val="00E51F33"/>
    <w:rsid w:val="00E569FC"/>
    <w:rsid w:val="00E624E9"/>
    <w:rsid w:val="00E632C0"/>
    <w:rsid w:val="00E64982"/>
    <w:rsid w:val="00E667C8"/>
    <w:rsid w:val="00E708A1"/>
    <w:rsid w:val="00E75A3B"/>
    <w:rsid w:val="00E829AB"/>
    <w:rsid w:val="00E91BA3"/>
    <w:rsid w:val="00E9237D"/>
    <w:rsid w:val="00E96942"/>
    <w:rsid w:val="00EA3955"/>
    <w:rsid w:val="00EA6A38"/>
    <w:rsid w:val="00EA7CE0"/>
    <w:rsid w:val="00EB1A64"/>
    <w:rsid w:val="00EB5F08"/>
    <w:rsid w:val="00EC0C66"/>
    <w:rsid w:val="00EC3924"/>
    <w:rsid w:val="00EC41EB"/>
    <w:rsid w:val="00EC6EC4"/>
    <w:rsid w:val="00ED09BC"/>
    <w:rsid w:val="00ED0C1B"/>
    <w:rsid w:val="00ED2A01"/>
    <w:rsid w:val="00ED7DD3"/>
    <w:rsid w:val="00F132E0"/>
    <w:rsid w:val="00F13CE3"/>
    <w:rsid w:val="00F22459"/>
    <w:rsid w:val="00F27BDB"/>
    <w:rsid w:val="00F40BD8"/>
    <w:rsid w:val="00F420B0"/>
    <w:rsid w:val="00F421F3"/>
    <w:rsid w:val="00F51115"/>
    <w:rsid w:val="00F5683D"/>
    <w:rsid w:val="00F71208"/>
    <w:rsid w:val="00F73553"/>
    <w:rsid w:val="00F84CBE"/>
    <w:rsid w:val="00F90AAD"/>
    <w:rsid w:val="00F9680E"/>
    <w:rsid w:val="00F97196"/>
    <w:rsid w:val="00F97BBB"/>
    <w:rsid w:val="00FA2F90"/>
    <w:rsid w:val="00FA44CD"/>
    <w:rsid w:val="00FC56E6"/>
    <w:rsid w:val="00FD0690"/>
    <w:rsid w:val="00FD374C"/>
    <w:rsid w:val="00FD3B0F"/>
    <w:rsid w:val="00FE6D48"/>
    <w:rsid w:val="00FE764B"/>
    <w:rsid w:val="00FF21EF"/>
    <w:rsid w:val="00FF2CBD"/>
    <w:rsid w:val="00FF7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FD334"/>
  <w15:docId w15:val="{2F673FEF-4F49-43A0-B8B6-BD9196A8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5CA"/>
  </w:style>
  <w:style w:type="paragraph" w:styleId="1">
    <w:name w:val="heading 1"/>
    <w:basedOn w:val="a"/>
    <w:next w:val="a"/>
    <w:link w:val="10"/>
    <w:uiPriority w:val="9"/>
    <w:qFormat/>
    <w:rsid w:val="00D42E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0D38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D3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D381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915B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5BE6"/>
  </w:style>
  <w:style w:type="paragraph" w:styleId="a6">
    <w:name w:val="footer"/>
    <w:basedOn w:val="a"/>
    <w:link w:val="a7"/>
    <w:uiPriority w:val="99"/>
    <w:unhideWhenUsed/>
    <w:rsid w:val="00915B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5BE6"/>
  </w:style>
  <w:style w:type="paragraph" w:styleId="a8">
    <w:name w:val="Balloon Text"/>
    <w:basedOn w:val="a"/>
    <w:link w:val="a9"/>
    <w:uiPriority w:val="99"/>
    <w:semiHidden/>
    <w:unhideWhenUsed/>
    <w:rsid w:val="00A736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736F0"/>
    <w:rPr>
      <w:rFonts w:ascii="Segoe UI" w:hAnsi="Segoe UI" w:cs="Segoe UI"/>
      <w:sz w:val="18"/>
      <w:szCs w:val="18"/>
    </w:rPr>
  </w:style>
  <w:style w:type="character" w:customStyle="1" w:styleId="10">
    <w:name w:val="Заголовок 1 Знак"/>
    <w:basedOn w:val="a0"/>
    <w:link w:val="1"/>
    <w:uiPriority w:val="9"/>
    <w:rsid w:val="00D42E47"/>
    <w:rPr>
      <w:rFonts w:asciiTheme="majorHAnsi" w:eastAsiaTheme="majorEastAsia" w:hAnsiTheme="majorHAnsi" w:cstheme="majorBidi"/>
      <w:b/>
      <w:bCs/>
      <w:color w:val="2E74B5" w:themeColor="accent1" w:themeShade="BF"/>
      <w:sz w:val="28"/>
      <w:szCs w:val="28"/>
    </w:rPr>
  </w:style>
  <w:style w:type="paragraph" w:styleId="aa">
    <w:name w:val="List Paragraph"/>
    <w:basedOn w:val="a"/>
    <w:uiPriority w:val="34"/>
    <w:qFormat/>
    <w:rsid w:val="006F0E64"/>
    <w:pPr>
      <w:ind w:left="720"/>
      <w:contextualSpacing/>
    </w:pPr>
  </w:style>
  <w:style w:type="paragraph" w:styleId="ab">
    <w:name w:val="Normal (Web)"/>
    <w:basedOn w:val="a"/>
    <w:uiPriority w:val="99"/>
    <w:rsid w:val="00CF01A4"/>
    <w:pPr>
      <w:spacing w:before="75" w:after="75"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847B26"/>
    <w:rPr>
      <w:sz w:val="16"/>
      <w:szCs w:val="16"/>
    </w:rPr>
  </w:style>
  <w:style w:type="paragraph" w:styleId="ad">
    <w:name w:val="annotation text"/>
    <w:basedOn w:val="a"/>
    <w:link w:val="ae"/>
    <w:uiPriority w:val="99"/>
    <w:semiHidden/>
    <w:unhideWhenUsed/>
    <w:rsid w:val="00847B26"/>
    <w:pPr>
      <w:spacing w:line="240" w:lineRule="auto"/>
    </w:pPr>
    <w:rPr>
      <w:sz w:val="20"/>
      <w:szCs w:val="20"/>
    </w:rPr>
  </w:style>
  <w:style w:type="character" w:customStyle="1" w:styleId="ae">
    <w:name w:val="Текст примечания Знак"/>
    <w:basedOn w:val="a0"/>
    <w:link w:val="ad"/>
    <w:uiPriority w:val="99"/>
    <w:semiHidden/>
    <w:rsid w:val="00847B26"/>
    <w:rPr>
      <w:sz w:val="20"/>
      <w:szCs w:val="20"/>
    </w:rPr>
  </w:style>
  <w:style w:type="paragraph" w:styleId="af">
    <w:name w:val="annotation subject"/>
    <w:basedOn w:val="ad"/>
    <w:next w:val="ad"/>
    <w:link w:val="af0"/>
    <w:uiPriority w:val="99"/>
    <w:semiHidden/>
    <w:unhideWhenUsed/>
    <w:rsid w:val="00847B26"/>
    <w:rPr>
      <w:b/>
      <w:bCs/>
    </w:rPr>
  </w:style>
  <w:style w:type="character" w:customStyle="1" w:styleId="af0">
    <w:name w:val="Тема примечания Знак"/>
    <w:basedOn w:val="ae"/>
    <w:link w:val="af"/>
    <w:uiPriority w:val="99"/>
    <w:semiHidden/>
    <w:rsid w:val="00847B26"/>
    <w:rPr>
      <w:b/>
      <w:bCs/>
      <w:sz w:val="20"/>
      <w:szCs w:val="20"/>
    </w:rPr>
  </w:style>
  <w:style w:type="character" w:styleId="af1">
    <w:name w:val="Hyperlink"/>
    <w:uiPriority w:val="99"/>
    <w:unhideWhenUsed/>
    <w:rsid w:val="00433037"/>
    <w:rPr>
      <w:color w:val="0563C1"/>
      <w:u w:val="single"/>
    </w:rPr>
  </w:style>
  <w:style w:type="paragraph" w:styleId="af2">
    <w:name w:val="footnote text"/>
    <w:basedOn w:val="a"/>
    <w:link w:val="af3"/>
    <w:uiPriority w:val="99"/>
    <w:semiHidden/>
    <w:unhideWhenUsed/>
    <w:rsid w:val="00433037"/>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433037"/>
    <w:rPr>
      <w:rFonts w:ascii="Calibri" w:eastAsia="Calibri" w:hAnsi="Calibri" w:cs="Times New Roman"/>
      <w:sz w:val="20"/>
      <w:szCs w:val="20"/>
    </w:rPr>
  </w:style>
  <w:style w:type="character" w:styleId="af4">
    <w:name w:val="footnote reference"/>
    <w:uiPriority w:val="99"/>
    <w:semiHidden/>
    <w:unhideWhenUsed/>
    <w:rsid w:val="00433037"/>
    <w:rPr>
      <w:vertAlign w:val="superscript"/>
    </w:rPr>
  </w:style>
  <w:style w:type="paragraph" w:styleId="af5">
    <w:name w:val="No Spacing"/>
    <w:uiPriority w:val="1"/>
    <w:qFormat/>
    <w:rsid w:val="0034737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784">
      <w:bodyDiv w:val="1"/>
      <w:marLeft w:val="0"/>
      <w:marRight w:val="0"/>
      <w:marTop w:val="0"/>
      <w:marBottom w:val="0"/>
      <w:divBdr>
        <w:top w:val="none" w:sz="0" w:space="0" w:color="auto"/>
        <w:left w:val="none" w:sz="0" w:space="0" w:color="auto"/>
        <w:bottom w:val="none" w:sz="0" w:space="0" w:color="auto"/>
        <w:right w:val="none" w:sz="0" w:space="0" w:color="auto"/>
      </w:divBdr>
    </w:div>
    <w:div w:id="844438738">
      <w:bodyDiv w:val="1"/>
      <w:marLeft w:val="0"/>
      <w:marRight w:val="0"/>
      <w:marTop w:val="0"/>
      <w:marBottom w:val="0"/>
      <w:divBdr>
        <w:top w:val="none" w:sz="0" w:space="0" w:color="auto"/>
        <w:left w:val="none" w:sz="0" w:space="0" w:color="auto"/>
        <w:bottom w:val="none" w:sz="0" w:space="0" w:color="auto"/>
        <w:right w:val="none" w:sz="0" w:space="0" w:color="auto"/>
      </w:divBdr>
    </w:div>
    <w:div w:id="861044481">
      <w:bodyDiv w:val="1"/>
      <w:marLeft w:val="0"/>
      <w:marRight w:val="0"/>
      <w:marTop w:val="0"/>
      <w:marBottom w:val="0"/>
      <w:divBdr>
        <w:top w:val="none" w:sz="0" w:space="0" w:color="auto"/>
        <w:left w:val="none" w:sz="0" w:space="0" w:color="auto"/>
        <w:bottom w:val="none" w:sz="0" w:space="0" w:color="auto"/>
        <w:right w:val="none" w:sz="0" w:space="0" w:color="auto"/>
      </w:divBdr>
    </w:div>
    <w:div w:id="1249464352">
      <w:bodyDiv w:val="1"/>
      <w:marLeft w:val="0"/>
      <w:marRight w:val="0"/>
      <w:marTop w:val="0"/>
      <w:marBottom w:val="0"/>
      <w:divBdr>
        <w:top w:val="none" w:sz="0" w:space="0" w:color="auto"/>
        <w:left w:val="none" w:sz="0" w:space="0" w:color="auto"/>
        <w:bottom w:val="none" w:sz="0" w:space="0" w:color="auto"/>
        <w:right w:val="none" w:sz="0" w:space="0" w:color="auto"/>
      </w:divBdr>
    </w:div>
    <w:div w:id="1675110927">
      <w:bodyDiv w:val="1"/>
      <w:marLeft w:val="0"/>
      <w:marRight w:val="0"/>
      <w:marTop w:val="0"/>
      <w:marBottom w:val="0"/>
      <w:divBdr>
        <w:top w:val="none" w:sz="0" w:space="0" w:color="auto"/>
        <w:left w:val="none" w:sz="0" w:space="0" w:color="auto"/>
        <w:bottom w:val="none" w:sz="0" w:space="0" w:color="auto"/>
        <w:right w:val="none" w:sz="0" w:space="0" w:color="auto"/>
      </w:divBdr>
    </w:div>
    <w:div w:id="17086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0DF232DCD3BC2374424274EC9DEA94C1C8B0032637E25CF037A2615DE749300D011104B96FB1324LF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E90DF232DCD3BC237443A2A58A580AC4A1ED20836637571915C217B42D77EC4479F48520F9BFC144AC54B2DL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consultantplus://offline/ref=FE90DF232DCD3BC237443A2A58A580AC4A1ED208356976749A5C217B42D77EC4479F48520F9BFC144AC6432DL1G"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916D7-F7FC-458F-8AA1-89C5FDF1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2572</Words>
  <Characters>14663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Тихомиров Владимир Полинарьевич</dc:creator>
  <cp:keywords/>
  <dc:description/>
  <cp:lastModifiedBy>Печникова Юлия Владимировна</cp:lastModifiedBy>
  <cp:revision>5</cp:revision>
  <cp:lastPrinted>2017-11-12T07:57:00Z</cp:lastPrinted>
  <dcterms:created xsi:type="dcterms:W3CDTF">2019-12-18T08:28:00Z</dcterms:created>
  <dcterms:modified xsi:type="dcterms:W3CDTF">2019-12-30T09:21:00Z</dcterms:modified>
</cp:coreProperties>
</file>