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AC6370" w14:textId="77777777" w:rsidR="00ED7DD3" w:rsidRDefault="00ED7DD3" w:rsidP="00A3674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336F95B5" w14:textId="77777777" w:rsidR="00ED7DD3" w:rsidRDefault="00ED7DD3" w:rsidP="00A3674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5ACF084F" w14:textId="77777777" w:rsidR="00ED7DD3" w:rsidRDefault="00ED7DD3" w:rsidP="00A3674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537EAA72" w14:textId="77777777" w:rsidR="009B55FD" w:rsidRDefault="009B55FD" w:rsidP="00BE3D78">
      <w:pPr>
        <w:rPr>
          <w:rFonts w:ascii="Times New Roman" w:hAnsi="Times New Roman" w:cs="Times New Roman"/>
          <w:b/>
          <w:sz w:val="28"/>
          <w:szCs w:val="28"/>
        </w:rPr>
      </w:pPr>
    </w:p>
    <w:p w14:paraId="3D5DB8E5" w14:textId="77777777" w:rsidR="009B55FD" w:rsidRDefault="009B55FD" w:rsidP="00BE3D78">
      <w:pPr>
        <w:rPr>
          <w:rFonts w:ascii="Times New Roman" w:hAnsi="Times New Roman" w:cs="Times New Roman"/>
          <w:b/>
          <w:sz w:val="28"/>
          <w:szCs w:val="28"/>
        </w:rPr>
        <w:sectPr w:rsidR="009B55FD" w:rsidSect="00693DC1">
          <w:headerReference w:type="default" r:id="rId7"/>
          <w:pgSz w:w="11906" w:h="16838" w:code="9"/>
          <w:pgMar w:top="1134" w:right="851" w:bottom="1134" w:left="1418" w:header="0" w:footer="0" w:gutter="0"/>
          <w:pgNumType w:start="1"/>
          <w:cols w:space="720"/>
          <w:titlePg/>
          <w:docGrid w:linePitch="299"/>
        </w:sectPr>
      </w:pPr>
    </w:p>
    <w:tbl>
      <w:tblPr>
        <w:tblpPr w:leftFromText="180" w:rightFromText="180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4248"/>
      </w:tblGrid>
      <w:tr w:rsidR="00ED7DD3" w:rsidRPr="006B3490" w14:paraId="3707B759" w14:textId="77777777" w:rsidTr="00ED7DD3">
        <w:tc>
          <w:tcPr>
            <w:tcW w:w="4248" w:type="dxa"/>
          </w:tcPr>
          <w:p w14:paraId="4F8B0F18" w14:textId="77777777" w:rsidR="00ED7DD3" w:rsidRPr="006B3490" w:rsidRDefault="00ED7DD3" w:rsidP="00ED7DD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B349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Приложение </w:t>
            </w:r>
          </w:p>
          <w:p w14:paraId="24CEE6C2" w14:textId="77777777" w:rsidR="00ED7DD3" w:rsidRPr="006B3490" w:rsidRDefault="00ED7DD3" w:rsidP="00ED7DD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B3490">
              <w:rPr>
                <w:rFonts w:ascii="Times New Roman" w:hAnsi="Times New Roman" w:cs="Times New Roman"/>
                <w:b w:val="0"/>
                <w:sz w:val="28"/>
                <w:szCs w:val="28"/>
              </w:rPr>
              <w:t>к постановлению администрации</w:t>
            </w:r>
          </w:p>
          <w:p w14:paraId="30776E8E" w14:textId="77777777" w:rsidR="00ED7DD3" w:rsidRPr="006B3490" w:rsidRDefault="00ED7DD3" w:rsidP="00ED7DD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B3490">
              <w:rPr>
                <w:rFonts w:ascii="Times New Roman" w:hAnsi="Times New Roman" w:cs="Times New Roman"/>
                <w:b w:val="0"/>
                <w:sz w:val="28"/>
                <w:szCs w:val="28"/>
              </w:rPr>
              <w:t>города Мурманска</w:t>
            </w:r>
          </w:p>
          <w:p w14:paraId="70D8FB66" w14:textId="0CDBB746" w:rsidR="00ED7DD3" w:rsidRPr="006B3490" w:rsidRDefault="00ED7DD3" w:rsidP="00ED7DD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B349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от </w:t>
            </w:r>
            <w:r w:rsidR="00116DF1">
              <w:rPr>
                <w:rFonts w:ascii="Times New Roman" w:hAnsi="Times New Roman" w:cs="Times New Roman"/>
                <w:b w:val="0"/>
                <w:sz w:val="28"/>
                <w:szCs w:val="28"/>
              </w:rPr>
              <w:t>13.11.2017</w:t>
            </w:r>
            <w:r w:rsidRPr="006B349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№ </w:t>
            </w:r>
            <w:r w:rsidR="00116DF1">
              <w:rPr>
                <w:rFonts w:ascii="Times New Roman" w:hAnsi="Times New Roman" w:cs="Times New Roman"/>
                <w:b w:val="0"/>
                <w:sz w:val="28"/>
                <w:szCs w:val="28"/>
              </w:rPr>
              <w:t>3608</w:t>
            </w:r>
          </w:p>
          <w:p w14:paraId="4F3172A3" w14:textId="77777777" w:rsidR="00ED7DD3" w:rsidRPr="006B3490" w:rsidRDefault="00ED7DD3" w:rsidP="00ED7DD3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14:paraId="3E11ACE5" w14:textId="77777777" w:rsidR="00A36742" w:rsidRPr="006B3490" w:rsidRDefault="00A36742" w:rsidP="00A3674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B3490">
        <w:rPr>
          <w:rFonts w:ascii="Times New Roman" w:hAnsi="Times New Roman" w:cs="Times New Roman"/>
          <w:b w:val="0"/>
          <w:sz w:val="28"/>
          <w:szCs w:val="28"/>
        </w:rPr>
        <w:t>Муниципальная программа</w:t>
      </w:r>
    </w:p>
    <w:p w14:paraId="4722A5AE" w14:textId="77777777" w:rsidR="00A36742" w:rsidRPr="006B3490" w:rsidRDefault="00A36742" w:rsidP="00A3674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B3490">
        <w:rPr>
          <w:rFonts w:ascii="Times New Roman" w:hAnsi="Times New Roman" w:cs="Times New Roman"/>
          <w:b w:val="0"/>
          <w:sz w:val="28"/>
          <w:szCs w:val="28"/>
        </w:rPr>
        <w:t>города Мурманска «Обеспечение безопасности проживания</w:t>
      </w:r>
    </w:p>
    <w:p w14:paraId="173AF1E9" w14:textId="77777777" w:rsidR="00A36742" w:rsidRPr="006B3490" w:rsidRDefault="00A36742" w:rsidP="00A3674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B3490">
        <w:rPr>
          <w:rFonts w:ascii="Times New Roman" w:hAnsi="Times New Roman" w:cs="Times New Roman"/>
          <w:b w:val="0"/>
          <w:sz w:val="28"/>
          <w:szCs w:val="28"/>
        </w:rPr>
        <w:t>и охрана окружающей среды» на 201</w:t>
      </w:r>
      <w:r w:rsidR="00F27BDB">
        <w:rPr>
          <w:rFonts w:ascii="Times New Roman" w:hAnsi="Times New Roman" w:cs="Times New Roman"/>
          <w:b w:val="0"/>
          <w:sz w:val="28"/>
          <w:szCs w:val="28"/>
        </w:rPr>
        <w:t>8</w:t>
      </w:r>
      <w:r w:rsidRPr="006B3490">
        <w:rPr>
          <w:rFonts w:ascii="Times New Roman" w:hAnsi="Times New Roman" w:cs="Times New Roman"/>
          <w:b w:val="0"/>
          <w:sz w:val="28"/>
          <w:szCs w:val="28"/>
        </w:rPr>
        <w:t xml:space="preserve"> - 20</w:t>
      </w:r>
      <w:r w:rsidR="00F27BDB">
        <w:rPr>
          <w:rFonts w:ascii="Times New Roman" w:hAnsi="Times New Roman" w:cs="Times New Roman"/>
          <w:b w:val="0"/>
          <w:sz w:val="28"/>
          <w:szCs w:val="28"/>
        </w:rPr>
        <w:t>24</w:t>
      </w:r>
      <w:r w:rsidRPr="006B3490">
        <w:rPr>
          <w:rFonts w:ascii="Times New Roman" w:hAnsi="Times New Roman" w:cs="Times New Roman"/>
          <w:b w:val="0"/>
          <w:sz w:val="28"/>
          <w:szCs w:val="28"/>
        </w:rPr>
        <w:t xml:space="preserve"> годы</w:t>
      </w:r>
    </w:p>
    <w:p w14:paraId="4B5F281F" w14:textId="77777777" w:rsidR="00A36742" w:rsidRPr="006B3490" w:rsidRDefault="00A36742" w:rsidP="00A367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C931B1C" w14:textId="77777777" w:rsidR="00A36742" w:rsidRPr="006B3490" w:rsidRDefault="00A36742" w:rsidP="00A3674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B3490">
        <w:rPr>
          <w:rFonts w:ascii="Times New Roman" w:hAnsi="Times New Roman" w:cs="Times New Roman"/>
          <w:sz w:val="28"/>
          <w:szCs w:val="28"/>
        </w:rPr>
        <w:t>Паспорт муниципальной программы</w:t>
      </w:r>
    </w:p>
    <w:p w14:paraId="5283BF96" w14:textId="77777777" w:rsidR="000D3810" w:rsidRPr="00105B6B" w:rsidRDefault="000D381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21"/>
        <w:gridCol w:w="6860"/>
      </w:tblGrid>
      <w:tr w:rsidR="006F311B" w14:paraId="60B04BD5" w14:textId="77777777" w:rsidTr="006F311B">
        <w:trPr>
          <w:jc w:val="center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CF631" w14:textId="77777777" w:rsidR="006F311B" w:rsidRDefault="006F311B" w:rsidP="006F311B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Цель программы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D96D5" w14:textId="77777777" w:rsidR="006F311B" w:rsidRDefault="006F311B" w:rsidP="006F311B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Обеспечение охраны, улучшение качества окружающей среды, снижение преступности и обеспечение безопасной среды проживания</w:t>
            </w:r>
          </w:p>
        </w:tc>
      </w:tr>
      <w:tr w:rsidR="006F311B" w14:paraId="146825CD" w14:textId="77777777" w:rsidTr="006F311B">
        <w:trPr>
          <w:jc w:val="center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A1E24" w14:textId="77777777" w:rsidR="006F311B" w:rsidRDefault="006F311B" w:rsidP="006F311B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Задачи программы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33D45" w14:textId="77777777" w:rsidR="006F311B" w:rsidRDefault="006F311B" w:rsidP="006F311B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 Снижение негативного воздействия на окружающую среду отходов производства и потребления, повышение уровня экологической культуры населения.</w:t>
            </w:r>
          </w:p>
          <w:p w14:paraId="70925302" w14:textId="77777777" w:rsidR="006F311B" w:rsidRDefault="006F311B" w:rsidP="006F311B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 Расширение городского кладбища и обеспечение стабильности санитарно-эпидемиологических условий проживания населения.</w:t>
            </w:r>
          </w:p>
          <w:p w14:paraId="388776DA" w14:textId="77777777" w:rsidR="006F311B" w:rsidRDefault="006F311B" w:rsidP="006F311B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 Профилактика правонарушений и обеспечение общественной безопасности и правопорядка в городе Мурманске.</w:t>
            </w:r>
            <w:r>
              <w:rPr>
                <w:rStyle w:val="af4"/>
                <w:rFonts w:ascii="Times New Roman" w:eastAsia="Calibri" w:hAnsi="Times New Roman"/>
                <w:sz w:val="24"/>
                <w:szCs w:val="24"/>
                <w:lang w:eastAsia="en-US"/>
              </w:rPr>
              <w:footnoteReference w:id="1"/>
            </w:r>
          </w:p>
          <w:p w14:paraId="3FE75E3D" w14:textId="77777777" w:rsidR="006F311B" w:rsidRDefault="006F311B" w:rsidP="006F311B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4. 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Профилактика правонарушений, экстремизма, терроризма, межнациональных (межэтнических) конфликтов и обеспечение общественной безопасности и правопорядка в городе Мурманске</w:t>
            </w:r>
            <w:r>
              <w:rPr>
                <w:rStyle w:val="af4"/>
                <w:rFonts w:ascii="Times New Roman" w:eastAsia="Calibri" w:hAnsi="Times New Roman"/>
                <w:sz w:val="24"/>
                <w:szCs w:val="24"/>
                <w:lang w:eastAsia="en-US"/>
              </w:rPr>
              <w:footnoteReference w:id="2"/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.</w:t>
            </w:r>
          </w:p>
          <w:p w14:paraId="2A172A38" w14:textId="77777777" w:rsidR="006F311B" w:rsidRDefault="006F311B" w:rsidP="006F311B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 Сокращение численности безнадзорных животных на территории муниципального образования город Мурманск.</w:t>
            </w:r>
          </w:p>
          <w:p w14:paraId="55BB7AF0" w14:textId="77777777" w:rsidR="006F311B" w:rsidRDefault="006F311B" w:rsidP="006F311B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 Повышение уровня защищенности граждан от чрезвычайных ситуаций природного и техногенного характера</w:t>
            </w:r>
          </w:p>
        </w:tc>
      </w:tr>
      <w:tr w:rsidR="006F311B" w14:paraId="379E719F" w14:textId="77777777" w:rsidTr="006F311B">
        <w:trPr>
          <w:jc w:val="center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EF06D" w14:textId="77777777" w:rsidR="006F311B" w:rsidRDefault="006F311B" w:rsidP="006F311B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Важнейшие целевые показатели (индикаторы) реализации программы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A8652" w14:textId="77777777" w:rsidR="006F311B" w:rsidRDefault="006F311B" w:rsidP="006F311B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 Объем отходов, вывезенных с территории города Мурманска в ходе выполнения программных мероприятий и месячников по санитарной очистке.</w:t>
            </w:r>
          </w:p>
          <w:p w14:paraId="445FFA64" w14:textId="77777777" w:rsidR="006F311B" w:rsidRDefault="006F311B" w:rsidP="006F311B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 Темп роста площади городского кладбища к уровню года начала реализации программы.</w:t>
            </w:r>
          </w:p>
          <w:p w14:paraId="311598E2" w14:textId="77777777" w:rsidR="006F311B" w:rsidRDefault="006F311B" w:rsidP="006F311B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 Количество зарегистрированных преступлений.</w:t>
            </w:r>
          </w:p>
          <w:p w14:paraId="2496E5AD" w14:textId="77777777" w:rsidR="006F311B" w:rsidRDefault="006F311B" w:rsidP="006F311B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 Количество зарегистрированных преступлений экстремисткой, террористической направленности, а также на почве межнациональных (межэтнических) отношений.</w:t>
            </w:r>
          </w:p>
          <w:p w14:paraId="4BF5F3F1" w14:textId="77777777" w:rsidR="006F311B" w:rsidRDefault="006F311B" w:rsidP="006F311B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 Доля преступлений, раскрытых с использованием АПК «Профилактика преступлений и правонарушений», от общего количества раскрытых преступлений.</w:t>
            </w:r>
          </w:p>
          <w:p w14:paraId="359C3314" w14:textId="77777777" w:rsidR="006F311B" w:rsidRDefault="006F311B" w:rsidP="006F311B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 Раскрываемость уличных преступлений.</w:t>
            </w:r>
          </w:p>
          <w:p w14:paraId="44604787" w14:textId="77777777" w:rsidR="006F311B" w:rsidRDefault="006F311B" w:rsidP="006F311B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 Раскрываемость преступлений, совершенных в общественных местах.</w:t>
            </w:r>
          </w:p>
          <w:p w14:paraId="3CA4E7E6" w14:textId="77777777" w:rsidR="006F311B" w:rsidRDefault="006F311B" w:rsidP="006F311B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8. Количество выполненных заявок от граждан, учреждений, предприятий на отлов безнадзорных животных.</w:t>
            </w:r>
          </w:p>
          <w:p w14:paraId="1D6144F0" w14:textId="77777777" w:rsidR="006F311B" w:rsidRDefault="006F311B" w:rsidP="006F311B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 Доля подразделений Мурманского муниципального бюджетного учреждения «Единая дежурно-диспетчерская служба», готовых к немедленному реагированию при угрозе возникновения и (или) возникновении чрезвычайных ситуаций</w:t>
            </w:r>
          </w:p>
        </w:tc>
      </w:tr>
      <w:tr w:rsidR="006F311B" w14:paraId="39AE91F7" w14:textId="77777777" w:rsidTr="006F311B">
        <w:trPr>
          <w:trHeight w:val="4097"/>
          <w:jc w:val="center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9B0B6" w14:textId="77777777" w:rsidR="006F311B" w:rsidRDefault="006F311B" w:rsidP="006F311B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Перечень подпрограмм  </w:t>
            </w:r>
          </w:p>
          <w:p w14:paraId="5B7D08B0" w14:textId="77777777" w:rsidR="006F311B" w:rsidRDefault="006F311B" w:rsidP="006F311B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32838" w14:textId="77777777" w:rsidR="006F311B" w:rsidRPr="006F311B" w:rsidRDefault="006F311B" w:rsidP="006F311B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4B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Pr="006F31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hyperlink r:id="rId8" w:anchor="P122" w:history="1">
              <w:r w:rsidRPr="006F311B">
                <w:rPr>
                  <w:rStyle w:val="af1"/>
                  <w:rFonts w:ascii="Times New Roman" w:hAnsi="Times New Roman"/>
                  <w:color w:val="auto"/>
                  <w:sz w:val="24"/>
                  <w:szCs w:val="24"/>
                  <w:u w:val="none"/>
                  <w:lang w:eastAsia="en-US"/>
                </w:rPr>
                <w:t>Подпрограмма</w:t>
              </w:r>
            </w:hyperlink>
            <w:r w:rsidRPr="006F31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«Охрана окружающей среды в городе Мурманске» на 2018 - 2024 годы.</w:t>
            </w:r>
          </w:p>
          <w:p w14:paraId="67EAD5D7" w14:textId="77777777" w:rsidR="006F311B" w:rsidRPr="006F311B" w:rsidRDefault="006F311B" w:rsidP="006F311B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F31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2. </w:t>
            </w:r>
            <w:hyperlink r:id="rId9" w:anchor="P767" w:history="1">
              <w:r w:rsidRPr="006F311B">
                <w:rPr>
                  <w:rStyle w:val="af1"/>
                  <w:rFonts w:ascii="Times New Roman" w:hAnsi="Times New Roman"/>
                  <w:color w:val="auto"/>
                  <w:sz w:val="24"/>
                  <w:szCs w:val="24"/>
                  <w:u w:val="none"/>
                  <w:lang w:eastAsia="en-US"/>
                </w:rPr>
                <w:t>Подпрограмма</w:t>
              </w:r>
            </w:hyperlink>
            <w:r w:rsidRPr="006F31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«Расширение городского кладбища на 7 - 8 км автодороги Кола - Мурмаши» на 2018 – 2024 годы.</w:t>
            </w:r>
          </w:p>
          <w:p w14:paraId="371A8FB8" w14:textId="77777777" w:rsidR="006F311B" w:rsidRPr="006F311B" w:rsidRDefault="006F311B" w:rsidP="006F311B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F31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 Подпрограмма «Профилактика правонарушений в городе Мурманске» на 2018 год.</w:t>
            </w:r>
          </w:p>
          <w:p w14:paraId="11084DEE" w14:textId="77777777" w:rsidR="006F311B" w:rsidRPr="006F311B" w:rsidRDefault="006F311B" w:rsidP="006F311B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F31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 Подпрограмма «Профилактика правонарушений, экстремизма, терроризма и межнациональных (межэтнических) конфликтов в городе Мурманске» на 2019-2024 годы.</w:t>
            </w:r>
          </w:p>
          <w:p w14:paraId="06A24CE6" w14:textId="77777777" w:rsidR="006F311B" w:rsidRPr="006F311B" w:rsidRDefault="006F311B" w:rsidP="006F311B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F31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5. </w:t>
            </w:r>
            <w:hyperlink r:id="rId10" w:anchor="P2373" w:history="1">
              <w:r w:rsidRPr="006F311B">
                <w:rPr>
                  <w:rStyle w:val="af1"/>
                  <w:rFonts w:ascii="Times New Roman" w:hAnsi="Times New Roman"/>
                  <w:color w:val="auto"/>
                  <w:sz w:val="24"/>
                  <w:szCs w:val="24"/>
                  <w:u w:val="none"/>
                  <w:lang w:eastAsia="en-US"/>
                </w:rPr>
                <w:t>Подпрограмма</w:t>
              </w:r>
            </w:hyperlink>
            <w:r w:rsidRPr="006F31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«Сокращение численности безнадзорных животных» на 2018 – 2024 годы.</w:t>
            </w:r>
          </w:p>
          <w:p w14:paraId="1B6CD831" w14:textId="77777777" w:rsidR="006F311B" w:rsidRDefault="006F311B" w:rsidP="006F311B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F31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6. </w:t>
            </w:r>
            <w:hyperlink r:id="rId11" w:anchor="P2780" w:history="1">
              <w:r w:rsidRPr="006F311B">
                <w:rPr>
                  <w:rStyle w:val="af1"/>
                  <w:rFonts w:ascii="Times New Roman" w:hAnsi="Times New Roman"/>
                  <w:color w:val="auto"/>
                  <w:sz w:val="24"/>
                  <w:szCs w:val="24"/>
                  <w:u w:val="none"/>
                  <w:lang w:eastAsia="en-US"/>
                </w:rPr>
                <w:t>Подпрограмма</w:t>
              </w:r>
            </w:hyperlink>
            <w:r w:rsidRPr="006F31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«Реализация государственной политики в области гражданской </w:t>
            </w:r>
            <w:r w:rsidRPr="00EE4B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обороны, защиты населения и территорий от чрезвычайных ситуаций природного и техногенного характера» на 2018 - 2024 годы</w:t>
            </w:r>
          </w:p>
        </w:tc>
      </w:tr>
      <w:tr w:rsidR="006F311B" w14:paraId="1FC46F5C" w14:textId="77777777" w:rsidTr="006F311B">
        <w:trPr>
          <w:jc w:val="center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2731D" w14:textId="77777777" w:rsidR="006F311B" w:rsidRDefault="006F311B" w:rsidP="006F311B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Заказчики программы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71D31" w14:textId="77777777" w:rsidR="006F311B" w:rsidRDefault="006F311B" w:rsidP="006F311B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комитет по развитию городского хозяйства администрации города Мурманска;</w:t>
            </w:r>
          </w:p>
          <w:p w14:paraId="5B17ABCD" w14:textId="77777777" w:rsidR="006F311B" w:rsidRDefault="006F311B" w:rsidP="006F311B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комитет по социальной поддержке, взаимодействию с общественными организациями и делам молодежи администрации города Мурманска;</w:t>
            </w:r>
          </w:p>
          <w:p w14:paraId="3626D0DB" w14:textId="77777777" w:rsidR="006F311B" w:rsidRDefault="006F311B" w:rsidP="006F311B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комитет по культуре администрации города Мурманска;</w:t>
            </w:r>
          </w:p>
          <w:p w14:paraId="0A27454B" w14:textId="77777777" w:rsidR="006F311B" w:rsidRDefault="006F311B" w:rsidP="006F311B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комитет по физкультуре и спорту администрации города Мурманска;</w:t>
            </w:r>
          </w:p>
          <w:p w14:paraId="1F99F8A8" w14:textId="77777777" w:rsidR="006F311B" w:rsidRDefault="006F311B" w:rsidP="006F311B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комитет по образованию администрации города Мурманска.</w:t>
            </w:r>
          </w:p>
          <w:p w14:paraId="70E51786" w14:textId="77777777" w:rsidR="006F311B" w:rsidRDefault="006F311B" w:rsidP="006F311B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администрация города Мурманска</w:t>
            </w:r>
          </w:p>
        </w:tc>
      </w:tr>
      <w:tr w:rsidR="006F311B" w14:paraId="249BC999" w14:textId="77777777" w:rsidTr="006F311B">
        <w:trPr>
          <w:jc w:val="center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0E3AE" w14:textId="77777777" w:rsidR="006F311B" w:rsidRDefault="006F311B" w:rsidP="006F311B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Заказчик - координатор программы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B5A16" w14:textId="77777777" w:rsidR="006F311B" w:rsidRDefault="006F311B" w:rsidP="006F311B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Комитет по развитию городского хозяйства администрации города Мурманска</w:t>
            </w:r>
          </w:p>
        </w:tc>
      </w:tr>
      <w:tr w:rsidR="006F311B" w14:paraId="3BC2543C" w14:textId="77777777" w:rsidTr="006F311B">
        <w:trPr>
          <w:jc w:val="center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1B0A0" w14:textId="77777777" w:rsidR="006F311B" w:rsidRDefault="006F311B" w:rsidP="006F311B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Сроки и этапы реализации программы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1ACE2" w14:textId="77777777" w:rsidR="006F311B" w:rsidRDefault="006F311B" w:rsidP="006F311B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2018 - 2024 годы</w:t>
            </w:r>
          </w:p>
        </w:tc>
      </w:tr>
      <w:tr w:rsidR="006F311B" w14:paraId="438CCC5E" w14:textId="77777777" w:rsidTr="006F311B">
        <w:trPr>
          <w:jc w:val="center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65EA2" w14:textId="77777777" w:rsidR="006F311B" w:rsidRDefault="006F311B" w:rsidP="006F311B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Финансовое обеспечение программы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948B7" w14:textId="77777777" w:rsidR="006F311B" w:rsidRPr="005D21AA" w:rsidRDefault="006F311B" w:rsidP="006F3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D21AA">
              <w:rPr>
                <w:rFonts w:ascii="Times New Roman" w:hAnsi="Times New Roman"/>
              </w:rPr>
              <w:t xml:space="preserve">Всего по программе: </w:t>
            </w:r>
            <w:r>
              <w:rPr>
                <w:rFonts w:ascii="Times New Roman" w:hAnsi="Times New Roman"/>
              </w:rPr>
              <w:t>1 239 344,3</w:t>
            </w:r>
            <w:r w:rsidRPr="005D21AA">
              <w:rPr>
                <w:rFonts w:ascii="Times New Roman" w:hAnsi="Times New Roman"/>
              </w:rPr>
              <w:t xml:space="preserve"> тыс. руб., в </w:t>
            </w:r>
            <w:proofErr w:type="spellStart"/>
            <w:r w:rsidRPr="005D21AA">
              <w:rPr>
                <w:rFonts w:ascii="Times New Roman" w:hAnsi="Times New Roman"/>
              </w:rPr>
              <w:t>т.ч</w:t>
            </w:r>
            <w:proofErr w:type="spellEnd"/>
            <w:r w:rsidRPr="005D21AA">
              <w:rPr>
                <w:rFonts w:ascii="Times New Roman" w:hAnsi="Times New Roman"/>
              </w:rPr>
              <w:t>.:</w:t>
            </w:r>
          </w:p>
          <w:p w14:paraId="3F37627B" w14:textId="77777777" w:rsidR="006F311B" w:rsidRPr="005D21AA" w:rsidRDefault="006F311B" w:rsidP="006F3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D21AA">
              <w:rPr>
                <w:rFonts w:ascii="Times New Roman" w:hAnsi="Times New Roman"/>
              </w:rPr>
              <w:t xml:space="preserve">местный бюджет (далее - МБ): </w:t>
            </w:r>
            <w:r>
              <w:rPr>
                <w:rFonts w:ascii="Times New Roman" w:hAnsi="Times New Roman"/>
              </w:rPr>
              <w:t>1 096 814,5</w:t>
            </w:r>
            <w:r w:rsidRPr="005D21AA">
              <w:rPr>
                <w:rFonts w:ascii="Times New Roman" w:hAnsi="Times New Roman"/>
              </w:rPr>
              <w:t xml:space="preserve"> тыс. руб., из них:</w:t>
            </w:r>
          </w:p>
          <w:p w14:paraId="4AC9E5E5" w14:textId="77777777" w:rsidR="006F311B" w:rsidRPr="005D21AA" w:rsidRDefault="006F311B" w:rsidP="006F3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D21AA">
              <w:rPr>
                <w:rFonts w:ascii="Times New Roman" w:hAnsi="Times New Roman"/>
              </w:rPr>
              <w:t xml:space="preserve">2018 год – </w:t>
            </w:r>
            <w:r>
              <w:rPr>
                <w:rFonts w:ascii="Times New Roman" w:hAnsi="Times New Roman"/>
              </w:rPr>
              <w:t>193 853,6</w:t>
            </w:r>
            <w:r w:rsidRPr="005D21AA">
              <w:rPr>
                <w:rFonts w:ascii="Times New Roman" w:hAnsi="Times New Roman"/>
              </w:rPr>
              <w:t xml:space="preserve"> тыс. руб.;</w:t>
            </w:r>
          </w:p>
          <w:p w14:paraId="3E855A88" w14:textId="77777777" w:rsidR="006F311B" w:rsidRPr="005D21AA" w:rsidRDefault="006F311B" w:rsidP="006F3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D21AA">
              <w:rPr>
                <w:rFonts w:ascii="Times New Roman" w:hAnsi="Times New Roman"/>
              </w:rPr>
              <w:t xml:space="preserve">2019 год – </w:t>
            </w:r>
            <w:r>
              <w:rPr>
                <w:rFonts w:ascii="Times New Roman" w:hAnsi="Times New Roman"/>
              </w:rPr>
              <w:t>246 969,6</w:t>
            </w:r>
            <w:r w:rsidRPr="005D21AA">
              <w:rPr>
                <w:rFonts w:ascii="Times New Roman" w:hAnsi="Times New Roman"/>
              </w:rPr>
              <w:t xml:space="preserve"> тыс. руб.;</w:t>
            </w:r>
          </w:p>
          <w:p w14:paraId="1CEEF32B" w14:textId="77777777" w:rsidR="006F311B" w:rsidRPr="005D21AA" w:rsidRDefault="006F311B" w:rsidP="006F3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D21AA">
              <w:rPr>
                <w:rFonts w:ascii="Times New Roman" w:hAnsi="Times New Roman"/>
              </w:rPr>
              <w:t>2020 год – 26</w:t>
            </w:r>
            <w:r>
              <w:rPr>
                <w:rFonts w:ascii="Times New Roman" w:hAnsi="Times New Roman"/>
              </w:rPr>
              <w:t>3 </w:t>
            </w:r>
            <w:r w:rsidRPr="005D21AA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2</w:t>
            </w:r>
            <w:r w:rsidRPr="005D21AA">
              <w:rPr>
                <w:rFonts w:ascii="Times New Roman" w:hAnsi="Times New Roman"/>
              </w:rPr>
              <w:t>5,4 тыс. руб.;</w:t>
            </w:r>
          </w:p>
          <w:p w14:paraId="15F37158" w14:textId="77777777" w:rsidR="006F311B" w:rsidRPr="005D21AA" w:rsidRDefault="006F311B" w:rsidP="006F3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D21AA">
              <w:rPr>
                <w:rFonts w:ascii="Times New Roman" w:hAnsi="Times New Roman"/>
              </w:rPr>
              <w:t xml:space="preserve">2021 год – </w:t>
            </w:r>
            <w:r>
              <w:rPr>
                <w:rFonts w:ascii="Times New Roman" w:hAnsi="Times New Roman"/>
              </w:rPr>
              <w:t>97 923,1</w:t>
            </w:r>
            <w:r w:rsidRPr="005D21AA">
              <w:rPr>
                <w:rFonts w:ascii="Times New Roman" w:hAnsi="Times New Roman"/>
              </w:rPr>
              <w:t xml:space="preserve"> тыс. руб.;</w:t>
            </w:r>
          </w:p>
          <w:p w14:paraId="375003B4" w14:textId="77777777" w:rsidR="006F311B" w:rsidRPr="005D21AA" w:rsidRDefault="006F311B" w:rsidP="006F3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D21AA">
              <w:rPr>
                <w:rFonts w:ascii="Times New Roman" w:hAnsi="Times New Roman"/>
              </w:rPr>
              <w:t xml:space="preserve">2022 год – </w:t>
            </w:r>
            <w:r>
              <w:rPr>
                <w:rFonts w:ascii="Times New Roman" w:hAnsi="Times New Roman"/>
              </w:rPr>
              <w:t>98 101,7</w:t>
            </w:r>
            <w:r w:rsidRPr="005D21AA">
              <w:rPr>
                <w:rFonts w:ascii="Times New Roman" w:hAnsi="Times New Roman"/>
              </w:rPr>
              <w:t xml:space="preserve"> тыс. руб.;</w:t>
            </w:r>
          </w:p>
          <w:p w14:paraId="13AAD5DA" w14:textId="77777777" w:rsidR="006F311B" w:rsidRPr="005D21AA" w:rsidRDefault="006F311B" w:rsidP="006F311B">
            <w:pPr>
              <w:tabs>
                <w:tab w:val="center" w:pos="336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D21AA">
              <w:rPr>
                <w:rFonts w:ascii="Times New Roman" w:hAnsi="Times New Roman"/>
              </w:rPr>
              <w:t xml:space="preserve">2023 год – </w:t>
            </w:r>
            <w:r>
              <w:rPr>
                <w:rFonts w:ascii="Times New Roman" w:hAnsi="Times New Roman"/>
              </w:rPr>
              <w:t>98 313,8</w:t>
            </w:r>
            <w:r w:rsidRPr="005D21AA">
              <w:rPr>
                <w:rFonts w:ascii="Times New Roman" w:hAnsi="Times New Roman"/>
              </w:rPr>
              <w:t xml:space="preserve"> тыс. руб.;</w:t>
            </w:r>
            <w:r>
              <w:rPr>
                <w:rFonts w:ascii="Times New Roman" w:hAnsi="Times New Roman"/>
              </w:rPr>
              <w:tab/>
            </w:r>
          </w:p>
          <w:p w14:paraId="1BDACE49" w14:textId="77777777" w:rsidR="006F311B" w:rsidRPr="005D21AA" w:rsidRDefault="006F311B" w:rsidP="006F3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D21AA">
              <w:rPr>
                <w:rFonts w:ascii="Times New Roman" w:hAnsi="Times New Roman"/>
              </w:rPr>
              <w:t xml:space="preserve">2024 год – </w:t>
            </w:r>
            <w:r>
              <w:rPr>
                <w:rFonts w:ascii="Times New Roman" w:hAnsi="Times New Roman"/>
              </w:rPr>
              <w:t>98 627,3</w:t>
            </w:r>
            <w:r w:rsidRPr="005D21AA">
              <w:rPr>
                <w:rFonts w:ascii="Times New Roman" w:hAnsi="Times New Roman"/>
              </w:rPr>
              <w:t xml:space="preserve"> тыс. руб.</w:t>
            </w:r>
          </w:p>
          <w:p w14:paraId="342881F0" w14:textId="77777777" w:rsidR="006F311B" w:rsidRPr="005D21AA" w:rsidRDefault="006F311B" w:rsidP="006F3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D21AA">
              <w:rPr>
                <w:rFonts w:ascii="Times New Roman" w:hAnsi="Times New Roman"/>
              </w:rPr>
              <w:t>областной бюджет (далее - ОБ): 142 529,8 тыс. руб., из них:</w:t>
            </w:r>
          </w:p>
          <w:p w14:paraId="110DAF9A" w14:textId="77777777" w:rsidR="006F311B" w:rsidRPr="005D21AA" w:rsidRDefault="006F311B" w:rsidP="006F3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D21AA">
              <w:rPr>
                <w:rFonts w:ascii="Times New Roman" w:hAnsi="Times New Roman"/>
              </w:rPr>
              <w:t>2018 год – 19 332,9 тыс. руб.;</w:t>
            </w:r>
          </w:p>
          <w:p w14:paraId="5516717F" w14:textId="77777777" w:rsidR="006F311B" w:rsidRPr="005D21AA" w:rsidRDefault="006F311B" w:rsidP="006F3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D21AA">
              <w:rPr>
                <w:rFonts w:ascii="Times New Roman" w:hAnsi="Times New Roman"/>
              </w:rPr>
              <w:t>2019 год – 19 700,3 тыс. руб.;</w:t>
            </w:r>
          </w:p>
          <w:p w14:paraId="590D0B13" w14:textId="77777777" w:rsidR="006F311B" w:rsidRPr="005D21AA" w:rsidRDefault="006F311B" w:rsidP="006F3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D21AA">
              <w:rPr>
                <w:rFonts w:ascii="Times New Roman" w:hAnsi="Times New Roman"/>
              </w:rPr>
              <w:t>2020 год – 20 239,4 тыс. руб.;</w:t>
            </w:r>
          </w:p>
          <w:p w14:paraId="646EADFE" w14:textId="77777777" w:rsidR="006F311B" w:rsidRPr="005D21AA" w:rsidRDefault="006F311B" w:rsidP="006F3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D21AA">
              <w:rPr>
                <w:rFonts w:ascii="Times New Roman" w:hAnsi="Times New Roman"/>
              </w:rPr>
              <w:lastRenderedPageBreak/>
              <w:t>2021 год – 20 814,3 тыс. руб.;</w:t>
            </w:r>
          </w:p>
          <w:p w14:paraId="0515DE2A" w14:textId="77777777" w:rsidR="006F311B" w:rsidRPr="005D21AA" w:rsidRDefault="006F311B" w:rsidP="006F3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D21AA">
              <w:rPr>
                <w:rFonts w:ascii="Times New Roman" w:hAnsi="Times New Roman"/>
              </w:rPr>
              <w:t>2022 год – 20 814,3 тыс. руб.;</w:t>
            </w:r>
          </w:p>
          <w:p w14:paraId="32F8B285" w14:textId="77777777" w:rsidR="006F311B" w:rsidRPr="005D21AA" w:rsidRDefault="006F311B" w:rsidP="006F3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D21AA">
              <w:rPr>
                <w:rFonts w:ascii="Times New Roman" w:hAnsi="Times New Roman"/>
              </w:rPr>
              <w:t>2023 год – 20 814,3 тыс. руб.;</w:t>
            </w:r>
          </w:p>
          <w:p w14:paraId="09E57A2D" w14:textId="77777777" w:rsidR="006F311B" w:rsidRDefault="006F311B" w:rsidP="006F311B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21AA">
              <w:rPr>
                <w:rFonts w:ascii="Times New Roman" w:hAnsi="Times New Roman"/>
                <w:lang w:eastAsia="en-US"/>
              </w:rPr>
              <w:t>2024 год – 20 814,3 тыс. руб.</w:t>
            </w:r>
          </w:p>
        </w:tc>
      </w:tr>
      <w:tr w:rsidR="006F311B" w14:paraId="6CC5B9E7" w14:textId="77777777" w:rsidTr="006F311B">
        <w:trPr>
          <w:jc w:val="center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8F896" w14:textId="77777777" w:rsidR="006F311B" w:rsidRDefault="006F311B" w:rsidP="006F311B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53C14" w14:textId="77777777" w:rsidR="006F311B" w:rsidRDefault="006F311B" w:rsidP="006F311B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1. Объем отходов, вывезенных с территории города Мурманска в ходе выполнения программных мероприятий и месячников по санитарной очистке – 20934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куб.м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(ежегодно).</w:t>
            </w:r>
          </w:p>
          <w:p w14:paraId="63CE9DD6" w14:textId="77777777" w:rsidR="006F311B" w:rsidRDefault="006F311B" w:rsidP="006F311B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 Темп роста площади городского кладбища к уровню года начала реализации программы (ежегодно) – 14,5%.</w:t>
            </w:r>
          </w:p>
          <w:p w14:paraId="0889FB07" w14:textId="77777777" w:rsidR="006F311B" w:rsidRDefault="006F311B" w:rsidP="006F311B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 Сокращение количества зарегистрированных преступлений (в год) до 6150 ед. к 2024 году.</w:t>
            </w:r>
          </w:p>
          <w:p w14:paraId="306FFEAE" w14:textId="77777777" w:rsidR="006F311B" w:rsidRDefault="006F311B" w:rsidP="006F311B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 Сокращение количества преступлений экстремисткой и террористической направленности, а также совершенных на почве межнациональных (межэтнических) отношений (в год) до 22 ед. к 2024 году.</w:t>
            </w:r>
          </w:p>
          <w:p w14:paraId="538A2975" w14:textId="77777777" w:rsidR="006F311B" w:rsidRDefault="006F311B" w:rsidP="006F311B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 Доля увеличения преступлений, раскрытых с использованием аппаратно-программного комплекса АПК «Профилактика преступлений и правонарушений», от общего числа раскрытых преступлений до 17,6% к 2024 году.</w:t>
            </w:r>
          </w:p>
          <w:p w14:paraId="76655BF2" w14:textId="77777777" w:rsidR="006F311B" w:rsidRDefault="006F311B" w:rsidP="006F311B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 Увеличение раскрываемости уличных преступлений до 49,7% к 2024 году.</w:t>
            </w:r>
          </w:p>
          <w:p w14:paraId="29854914" w14:textId="77777777" w:rsidR="006F311B" w:rsidRDefault="006F311B" w:rsidP="006F311B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 Увеличение раскрываемости преступлений, совершенных в общественных местах до 57,1% к 2024 году.</w:t>
            </w:r>
          </w:p>
          <w:p w14:paraId="795148F9" w14:textId="77777777" w:rsidR="006F311B" w:rsidRDefault="006F311B" w:rsidP="006F311B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 Количество выполненных заявок от граждан, учреждений, предприятий на отлов безнадзорных животных (в год) – 930 шт. в 2024 году.</w:t>
            </w:r>
          </w:p>
          <w:p w14:paraId="3E6967F3" w14:textId="77777777" w:rsidR="006F311B" w:rsidRDefault="006F311B" w:rsidP="006F311B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 Доля подразделений Мурманского муниципального бюджетного учреждения «Единая дежурно-диспетчерская служба», готовых к немедленному реагированию при угрозе возникновения и (или) возникновении чрезвычайных ситуаций (ежегодно) – 100%</w:t>
            </w:r>
          </w:p>
        </w:tc>
      </w:tr>
    </w:tbl>
    <w:p w14:paraId="6B1CFD37" w14:textId="77777777" w:rsidR="000D3810" w:rsidRPr="00105B6B" w:rsidRDefault="000D3810">
      <w:pPr>
        <w:pStyle w:val="ConsPlusNormal"/>
        <w:jc w:val="both"/>
        <w:rPr>
          <w:rFonts w:ascii="Times New Roman" w:hAnsi="Times New Roman" w:cs="Times New Roman"/>
        </w:rPr>
      </w:pPr>
    </w:p>
    <w:p w14:paraId="522B1A12" w14:textId="77777777" w:rsidR="00A36742" w:rsidRDefault="00A367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22"/>
      <w:bookmarkEnd w:id="0"/>
    </w:p>
    <w:p w14:paraId="5A93FE60" w14:textId="77777777" w:rsidR="00BE3D78" w:rsidRDefault="00BE3D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7A92A0E8" w14:textId="77777777" w:rsidR="00BE3D78" w:rsidRDefault="00BE3D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6633E408" w14:textId="77777777" w:rsidR="00BE3D78" w:rsidRDefault="00BE3D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6FBFFB91" w14:textId="77777777" w:rsidR="00BE3D78" w:rsidRDefault="00BE3D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3322E2C3" w14:textId="77777777" w:rsidR="00BE3D78" w:rsidRDefault="00BE3D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5C621AB2" w14:textId="77777777" w:rsidR="00BE3D78" w:rsidRDefault="00BE3D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3AA6FFEC" w14:textId="77777777" w:rsidR="00BE3D78" w:rsidRDefault="00BE3D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33B4D1BC" w14:textId="77777777" w:rsidR="00BE3D78" w:rsidRDefault="00BE3D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3ADEDA56" w14:textId="77777777" w:rsidR="00BE3D78" w:rsidRDefault="00BE3D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126AE232" w14:textId="77777777" w:rsidR="00BE3D78" w:rsidRDefault="00BE3D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2974608C" w14:textId="77777777" w:rsidR="00BE3D78" w:rsidRDefault="00BE3D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70A8A02A" w14:textId="77777777" w:rsidR="00BE3D78" w:rsidRDefault="00BE3D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10156C23" w14:textId="77777777" w:rsidR="006B7FBB" w:rsidRDefault="006B7FB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20E23E61" w14:textId="77777777" w:rsidR="006B7FBB" w:rsidRDefault="006B7FB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227FC38A" w14:textId="77777777" w:rsidR="006B7FBB" w:rsidRDefault="006B7FB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6B7FBB" w:rsidSect="00E03F8E">
      <w:type w:val="continuous"/>
      <w:pgSz w:w="11906" w:h="16838" w:code="9"/>
      <w:pgMar w:top="1134" w:right="851" w:bottom="709" w:left="1418" w:header="0" w:footer="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C0DFA8" w14:textId="77777777" w:rsidR="00626E72" w:rsidRDefault="00626E72" w:rsidP="00915BE6">
      <w:pPr>
        <w:spacing w:after="0" w:line="240" w:lineRule="auto"/>
      </w:pPr>
      <w:r>
        <w:separator/>
      </w:r>
    </w:p>
  </w:endnote>
  <w:endnote w:type="continuationSeparator" w:id="0">
    <w:p w14:paraId="05599FB1" w14:textId="77777777" w:rsidR="00626E72" w:rsidRDefault="00626E72" w:rsidP="00915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EC75F1" w14:textId="77777777" w:rsidR="00626E72" w:rsidRDefault="00626E72" w:rsidP="00915BE6">
      <w:pPr>
        <w:spacing w:after="0" w:line="240" w:lineRule="auto"/>
      </w:pPr>
      <w:r>
        <w:separator/>
      </w:r>
    </w:p>
  </w:footnote>
  <w:footnote w:type="continuationSeparator" w:id="0">
    <w:p w14:paraId="5E61F3F7" w14:textId="77777777" w:rsidR="00626E72" w:rsidRDefault="00626E72" w:rsidP="00915BE6">
      <w:pPr>
        <w:spacing w:after="0" w:line="240" w:lineRule="auto"/>
      </w:pPr>
      <w:r>
        <w:continuationSeparator/>
      </w:r>
    </w:p>
  </w:footnote>
  <w:footnote w:id="1">
    <w:p w14:paraId="7879D0F2" w14:textId="77777777" w:rsidR="006F311B" w:rsidRPr="00EE4B18" w:rsidRDefault="006F311B" w:rsidP="006F311B">
      <w:pPr>
        <w:pStyle w:val="af2"/>
      </w:pPr>
      <w:r>
        <w:rPr>
          <w:rStyle w:val="af4"/>
        </w:rPr>
        <w:footnoteRef/>
      </w:r>
      <w:r>
        <w:t xml:space="preserve"> На 2018 год.</w:t>
      </w:r>
    </w:p>
  </w:footnote>
  <w:footnote w:id="2">
    <w:p w14:paraId="7451C1D5" w14:textId="77777777" w:rsidR="006F311B" w:rsidRPr="00EE4B18" w:rsidRDefault="006F311B" w:rsidP="006F311B">
      <w:pPr>
        <w:pStyle w:val="af2"/>
      </w:pPr>
      <w:r>
        <w:rPr>
          <w:rStyle w:val="af4"/>
        </w:rPr>
        <w:footnoteRef/>
      </w:r>
      <w:r>
        <w:t xml:space="preserve"> На 2019-2024 годы.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-1738460589"/>
      <w:docPartObj>
        <w:docPartGallery w:val="Page Numbers (Top of Page)"/>
        <w:docPartUnique/>
      </w:docPartObj>
    </w:sdtPr>
    <w:sdtEndPr/>
    <w:sdtContent>
      <w:p w14:paraId="1C0FF111" w14:textId="77777777" w:rsidR="006F311B" w:rsidRDefault="006F311B" w:rsidP="00635B33">
        <w:pPr>
          <w:pStyle w:val="a4"/>
          <w:jc w:val="center"/>
          <w:rPr>
            <w:rFonts w:ascii="Times New Roman" w:hAnsi="Times New Roman" w:cs="Times New Roman"/>
          </w:rPr>
        </w:pPr>
      </w:p>
      <w:p w14:paraId="26D00C5A" w14:textId="069FC032" w:rsidR="006F311B" w:rsidRPr="00AF4BC6" w:rsidRDefault="006F311B" w:rsidP="003877B0">
        <w:pPr>
          <w:pStyle w:val="a4"/>
          <w:spacing w:after="100" w:afterAutospacing="1"/>
          <w:jc w:val="center"/>
          <w:rPr>
            <w:rFonts w:ascii="Times New Roman" w:hAnsi="Times New Roman" w:cs="Times New Roman"/>
          </w:rPr>
        </w:pPr>
        <w:r w:rsidRPr="00AF4BC6">
          <w:rPr>
            <w:rFonts w:ascii="Times New Roman" w:hAnsi="Times New Roman" w:cs="Times New Roman"/>
          </w:rPr>
          <w:fldChar w:fldCharType="begin"/>
        </w:r>
        <w:r w:rsidRPr="00AF4BC6">
          <w:rPr>
            <w:rFonts w:ascii="Times New Roman" w:hAnsi="Times New Roman" w:cs="Times New Roman"/>
          </w:rPr>
          <w:instrText>PAGE   \* MERGEFORMAT</w:instrText>
        </w:r>
        <w:r w:rsidRPr="00AF4BC6">
          <w:rPr>
            <w:rFonts w:ascii="Times New Roman" w:hAnsi="Times New Roman" w:cs="Times New Roman"/>
          </w:rPr>
          <w:fldChar w:fldCharType="separate"/>
        </w:r>
        <w:r w:rsidR="00E03F8E">
          <w:rPr>
            <w:rFonts w:ascii="Times New Roman" w:hAnsi="Times New Roman" w:cs="Times New Roman"/>
            <w:noProof/>
          </w:rPr>
          <w:t>2</w:t>
        </w:r>
        <w:r w:rsidRPr="00AF4BC6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810"/>
    <w:rsid w:val="00004A41"/>
    <w:rsid w:val="000101F4"/>
    <w:rsid w:val="000120E9"/>
    <w:rsid w:val="0001289F"/>
    <w:rsid w:val="00017832"/>
    <w:rsid w:val="00021023"/>
    <w:rsid w:val="0002532A"/>
    <w:rsid w:val="00032BB3"/>
    <w:rsid w:val="00033CA6"/>
    <w:rsid w:val="000367F7"/>
    <w:rsid w:val="0005323C"/>
    <w:rsid w:val="0005454F"/>
    <w:rsid w:val="00061005"/>
    <w:rsid w:val="00062822"/>
    <w:rsid w:val="000673CD"/>
    <w:rsid w:val="00077A4D"/>
    <w:rsid w:val="00084699"/>
    <w:rsid w:val="000918C2"/>
    <w:rsid w:val="000A4714"/>
    <w:rsid w:val="000C1E00"/>
    <w:rsid w:val="000D1840"/>
    <w:rsid w:val="000D2512"/>
    <w:rsid w:val="000D32AE"/>
    <w:rsid w:val="000D3810"/>
    <w:rsid w:val="000E0169"/>
    <w:rsid w:val="000E525D"/>
    <w:rsid w:val="000E5999"/>
    <w:rsid w:val="000E5F5B"/>
    <w:rsid w:val="000E62D6"/>
    <w:rsid w:val="000F438B"/>
    <w:rsid w:val="00105B6B"/>
    <w:rsid w:val="00116DF1"/>
    <w:rsid w:val="00130A19"/>
    <w:rsid w:val="0014782D"/>
    <w:rsid w:val="00172375"/>
    <w:rsid w:val="00177150"/>
    <w:rsid w:val="0019074D"/>
    <w:rsid w:val="0019791B"/>
    <w:rsid w:val="001A7120"/>
    <w:rsid w:val="001D5AEA"/>
    <w:rsid w:val="001D6C7A"/>
    <w:rsid w:val="001E3848"/>
    <w:rsid w:val="001F0BDE"/>
    <w:rsid w:val="001F3CE7"/>
    <w:rsid w:val="0020364A"/>
    <w:rsid w:val="002038C1"/>
    <w:rsid w:val="00206356"/>
    <w:rsid w:val="00207DEB"/>
    <w:rsid w:val="00216DB7"/>
    <w:rsid w:val="00222043"/>
    <w:rsid w:val="0022693A"/>
    <w:rsid w:val="002279C2"/>
    <w:rsid w:val="00235C42"/>
    <w:rsid w:val="002511AC"/>
    <w:rsid w:val="00253BA7"/>
    <w:rsid w:val="00260585"/>
    <w:rsid w:val="00262D24"/>
    <w:rsid w:val="00264FB0"/>
    <w:rsid w:val="0026690A"/>
    <w:rsid w:val="002720E1"/>
    <w:rsid w:val="002740FF"/>
    <w:rsid w:val="00277B47"/>
    <w:rsid w:val="002872F5"/>
    <w:rsid w:val="00290E6E"/>
    <w:rsid w:val="00292A83"/>
    <w:rsid w:val="0029523A"/>
    <w:rsid w:val="00296A9A"/>
    <w:rsid w:val="002A1BDE"/>
    <w:rsid w:val="002A3862"/>
    <w:rsid w:val="002B0DE9"/>
    <w:rsid w:val="002B10F3"/>
    <w:rsid w:val="002B1660"/>
    <w:rsid w:val="002C0AB0"/>
    <w:rsid w:val="002D0772"/>
    <w:rsid w:val="002E14A0"/>
    <w:rsid w:val="002E629C"/>
    <w:rsid w:val="002E6412"/>
    <w:rsid w:val="00311D31"/>
    <w:rsid w:val="00316D15"/>
    <w:rsid w:val="0031754F"/>
    <w:rsid w:val="00320AF9"/>
    <w:rsid w:val="00322B75"/>
    <w:rsid w:val="00325CF4"/>
    <w:rsid w:val="00332CB7"/>
    <w:rsid w:val="00357EBC"/>
    <w:rsid w:val="00360766"/>
    <w:rsid w:val="003636B6"/>
    <w:rsid w:val="003662FB"/>
    <w:rsid w:val="003700FB"/>
    <w:rsid w:val="003733B1"/>
    <w:rsid w:val="00373E46"/>
    <w:rsid w:val="00374117"/>
    <w:rsid w:val="003877B0"/>
    <w:rsid w:val="00396D9E"/>
    <w:rsid w:val="003A1AA1"/>
    <w:rsid w:val="003A3927"/>
    <w:rsid w:val="003B5767"/>
    <w:rsid w:val="003C53BA"/>
    <w:rsid w:val="003C5CA1"/>
    <w:rsid w:val="003D77E2"/>
    <w:rsid w:val="003F2B2B"/>
    <w:rsid w:val="004035D2"/>
    <w:rsid w:val="00412DFA"/>
    <w:rsid w:val="00416034"/>
    <w:rsid w:val="00423792"/>
    <w:rsid w:val="00432EA8"/>
    <w:rsid w:val="00451174"/>
    <w:rsid w:val="004516B1"/>
    <w:rsid w:val="00457B17"/>
    <w:rsid w:val="00480797"/>
    <w:rsid w:val="00482625"/>
    <w:rsid w:val="004919A0"/>
    <w:rsid w:val="004A1543"/>
    <w:rsid w:val="004A4033"/>
    <w:rsid w:val="004A411C"/>
    <w:rsid w:val="004B4936"/>
    <w:rsid w:val="004C07A5"/>
    <w:rsid w:val="004E324E"/>
    <w:rsid w:val="004E5087"/>
    <w:rsid w:val="005165B0"/>
    <w:rsid w:val="005205A3"/>
    <w:rsid w:val="00526498"/>
    <w:rsid w:val="00526683"/>
    <w:rsid w:val="00530EFB"/>
    <w:rsid w:val="00531CD1"/>
    <w:rsid w:val="00551D06"/>
    <w:rsid w:val="00553405"/>
    <w:rsid w:val="005549E4"/>
    <w:rsid w:val="00560A2A"/>
    <w:rsid w:val="0056628A"/>
    <w:rsid w:val="005669CE"/>
    <w:rsid w:val="00570F5C"/>
    <w:rsid w:val="00573788"/>
    <w:rsid w:val="00575114"/>
    <w:rsid w:val="0057680F"/>
    <w:rsid w:val="00584ACC"/>
    <w:rsid w:val="00585447"/>
    <w:rsid w:val="005A0B37"/>
    <w:rsid w:val="005A0E8A"/>
    <w:rsid w:val="005A13A7"/>
    <w:rsid w:val="005A3563"/>
    <w:rsid w:val="005A7EA7"/>
    <w:rsid w:val="005B25DF"/>
    <w:rsid w:val="005B2C60"/>
    <w:rsid w:val="005B318A"/>
    <w:rsid w:val="005C65BC"/>
    <w:rsid w:val="0060307C"/>
    <w:rsid w:val="006126D6"/>
    <w:rsid w:val="00612EAA"/>
    <w:rsid w:val="00621F72"/>
    <w:rsid w:val="00626E72"/>
    <w:rsid w:val="00635583"/>
    <w:rsid w:val="00635B33"/>
    <w:rsid w:val="00635DCC"/>
    <w:rsid w:val="006365CF"/>
    <w:rsid w:val="00645EE9"/>
    <w:rsid w:val="00666157"/>
    <w:rsid w:val="00667548"/>
    <w:rsid w:val="006703BF"/>
    <w:rsid w:val="00671E4C"/>
    <w:rsid w:val="00691D5A"/>
    <w:rsid w:val="00693DC1"/>
    <w:rsid w:val="006B34AE"/>
    <w:rsid w:val="006B6B83"/>
    <w:rsid w:val="006B7282"/>
    <w:rsid w:val="006B7FBB"/>
    <w:rsid w:val="006D0F5A"/>
    <w:rsid w:val="006D2807"/>
    <w:rsid w:val="006D7934"/>
    <w:rsid w:val="006F0E64"/>
    <w:rsid w:val="006F1C49"/>
    <w:rsid w:val="006F311B"/>
    <w:rsid w:val="00706D5E"/>
    <w:rsid w:val="007105A9"/>
    <w:rsid w:val="0072139A"/>
    <w:rsid w:val="00723B2F"/>
    <w:rsid w:val="00741A0A"/>
    <w:rsid w:val="0075670D"/>
    <w:rsid w:val="007822EE"/>
    <w:rsid w:val="00791D24"/>
    <w:rsid w:val="00792205"/>
    <w:rsid w:val="00797B08"/>
    <w:rsid w:val="007B0DE9"/>
    <w:rsid w:val="007B290E"/>
    <w:rsid w:val="007B2A56"/>
    <w:rsid w:val="007C0F01"/>
    <w:rsid w:val="007C1220"/>
    <w:rsid w:val="007C1DF0"/>
    <w:rsid w:val="007C717B"/>
    <w:rsid w:val="007E073D"/>
    <w:rsid w:val="007E1044"/>
    <w:rsid w:val="007E104D"/>
    <w:rsid w:val="007E40B0"/>
    <w:rsid w:val="007E76A5"/>
    <w:rsid w:val="007F063F"/>
    <w:rsid w:val="007F24F4"/>
    <w:rsid w:val="0080550B"/>
    <w:rsid w:val="00817259"/>
    <w:rsid w:val="00831FFE"/>
    <w:rsid w:val="00847B26"/>
    <w:rsid w:val="00872EE8"/>
    <w:rsid w:val="00874813"/>
    <w:rsid w:val="00880AAF"/>
    <w:rsid w:val="00881E3D"/>
    <w:rsid w:val="00884A9C"/>
    <w:rsid w:val="00894CF1"/>
    <w:rsid w:val="008A4243"/>
    <w:rsid w:val="008A6942"/>
    <w:rsid w:val="008B6974"/>
    <w:rsid w:val="008C2963"/>
    <w:rsid w:val="008C4557"/>
    <w:rsid w:val="008C56E6"/>
    <w:rsid w:val="008D16F5"/>
    <w:rsid w:val="008D1CBC"/>
    <w:rsid w:val="008D2742"/>
    <w:rsid w:val="008D7B65"/>
    <w:rsid w:val="008E4045"/>
    <w:rsid w:val="008F36FE"/>
    <w:rsid w:val="009021E0"/>
    <w:rsid w:val="00914341"/>
    <w:rsid w:val="00915BE6"/>
    <w:rsid w:val="0091667F"/>
    <w:rsid w:val="00940C04"/>
    <w:rsid w:val="009549B9"/>
    <w:rsid w:val="00964783"/>
    <w:rsid w:val="009651E7"/>
    <w:rsid w:val="009671E7"/>
    <w:rsid w:val="00970A09"/>
    <w:rsid w:val="0097264B"/>
    <w:rsid w:val="009821C8"/>
    <w:rsid w:val="009960E7"/>
    <w:rsid w:val="009B3617"/>
    <w:rsid w:val="009B4959"/>
    <w:rsid w:val="009B55FD"/>
    <w:rsid w:val="009B7C56"/>
    <w:rsid w:val="009C1834"/>
    <w:rsid w:val="009C6831"/>
    <w:rsid w:val="009E0C69"/>
    <w:rsid w:val="009E1370"/>
    <w:rsid w:val="009F42BE"/>
    <w:rsid w:val="009F7C9A"/>
    <w:rsid w:val="00A017FB"/>
    <w:rsid w:val="00A13653"/>
    <w:rsid w:val="00A1632C"/>
    <w:rsid w:val="00A17ED5"/>
    <w:rsid w:val="00A2200B"/>
    <w:rsid w:val="00A305F5"/>
    <w:rsid w:val="00A32EFD"/>
    <w:rsid w:val="00A36742"/>
    <w:rsid w:val="00A4154E"/>
    <w:rsid w:val="00A45986"/>
    <w:rsid w:val="00A55515"/>
    <w:rsid w:val="00A60D39"/>
    <w:rsid w:val="00A61CEA"/>
    <w:rsid w:val="00A736F0"/>
    <w:rsid w:val="00A75754"/>
    <w:rsid w:val="00A862B0"/>
    <w:rsid w:val="00A95E94"/>
    <w:rsid w:val="00AA60C0"/>
    <w:rsid w:val="00AA73B9"/>
    <w:rsid w:val="00AB40A1"/>
    <w:rsid w:val="00AC2414"/>
    <w:rsid w:val="00AC324D"/>
    <w:rsid w:val="00AC41E1"/>
    <w:rsid w:val="00AE1C37"/>
    <w:rsid w:val="00AF2347"/>
    <w:rsid w:val="00AF4AAB"/>
    <w:rsid w:val="00AF4BC6"/>
    <w:rsid w:val="00AF6283"/>
    <w:rsid w:val="00B0027C"/>
    <w:rsid w:val="00B02B9D"/>
    <w:rsid w:val="00B074D8"/>
    <w:rsid w:val="00B13DC7"/>
    <w:rsid w:val="00B2405C"/>
    <w:rsid w:val="00B243BB"/>
    <w:rsid w:val="00B32B40"/>
    <w:rsid w:val="00B421AD"/>
    <w:rsid w:val="00B45A6C"/>
    <w:rsid w:val="00B56EDF"/>
    <w:rsid w:val="00B658A1"/>
    <w:rsid w:val="00B73F1D"/>
    <w:rsid w:val="00B81AB2"/>
    <w:rsid w:val="00B8243F"/>
    <w:rsid w:val="00B82CBF"/>
    <w:rsid w:val="00B84026"/>
    <w:rsid w:val="00B85501"/>
    <w:rsid w:val="00B9537A"/>
    <w:rsid w:val="00BA60BE"/>
    <w:rsid w:val="00BB4B5B"/>
    <w:rsid w:val="00BC0DCF"/>
    <w:rsid w:val="00BD5955"/>
    <w:rsid w:val="00BE01E7"/>
    <w:rsid w:val="00BE15C9"/>
    <w:rsid w:val="00BE3D78"/>
    <w:rsid w:val="00BE4023"/>
    <w:rsid w:val="00BE496D"/>
    <w:rsid w:val="00BE4E8E"/>
    <w:rsid w:val="00C1261A"/>
    <w:rsid w:val="00C30B3E"/>
    <w:rsid w:val="00C41321"/>
    <w:rsid w:val="00C45637"/>
    <w:rsid w:val="00C51B1F"/>
    <w:rsid w:val="00C675A6"/>
    <w:rsid w:val="00C8189D"/>
    <w:rsid w:val="00C82C23"/>
    <w:rsid w:val="00C82E59"/>
    <w:rsid w:val="00C90FA4"/>
    <w:rsid w:val="00C9119C"/>
    <w:rsid w:val="00CA0FAA"/>
    <w:rsid w:val="00CA187F"/>
    <w:rsid w:val="00CA239C"/>
    <w:rsid w:val="00CA5A94"/>
    <w:rsid w:val="00CA6326"/>
    <w:rsid w:val="00CA7CED"/>
    <w:rsid w:val="00CC196B"/>
    <w:rsid w:val="00CC5C92"/>
    <w:rsid w:val="00CC6FFF"/>
    <w:rsid w:val="00CD1D8F"/>
    <w:rsid w:val="00CD1F3A"/>
    <w:rsid w:val="00CD2394"/>
    <w:rsid w:val="00CD7B6D"/>
    <w:rsid w:val="00CE24B5"/>
    <w:rsid w:val="00CE2D07"/>
    <w:rsid w:val="00CE5260"/>
    <w:rsid w:val="00CE60CB"/>
    <w:rsid w:val="00CE6E9B"/>
    <w:rsid w:val="00CF01A4"/>
    <w:rsid w:val="00CF648B"/>
    <w:rsid w:val="00D016D8"/>
    <w:rsid w:val="00D019FE"/>
    <w:rsid w:val="00D02499"/>
    <w:rsid w:val="00D13546"/>
    <w:rsid w:val="00D32735"/>
    <w:rsid w:val="00D34B83"/>
    <w:rsid w:val="00D410B6"/>
    <w:rsid w:val="00D42E47"/>
    <w:rsid w:val="00D44438"/>
    <w:rsid w:val="00D57308"/>
    <w:rsid w:val="00D74CD2"/>
    <w:rsid w:val="00D81138"/>
    <w:rsid w:val="00D83D03"/>
    <w:rsid w:val="00DB1BFE"/>
    <w:rsid w:val="00DB5FC8"/>
    <w:rsid w:val="00DD3CC1"/>
    <w:rsid w:val="00DE5F7A"/>
    <w:rsid w:val="00DE6C7E"/>
    <w:rsid w:val="00DF1876"/>
    <w:rsid w:val="00E03F8E"/>
    <w:rsid w:val="00E159E9"/>
    <w:rsid w:val="00E22D5A"/>
    <w:rsid w:val="00E325CA"/>
    <w:rsid w:val="00E33F64"/>
    <w:rsid w:val="00E35E5C"/>
    <w:rsid w:val="00E36E77"/>
    <w:rsid w:val="00E43BA2"/>
    <w:rsid w:val="00E4715D"/>
    <w:rsid w:val="00E51F33"/>
    <w:rsid w:val="00E569FC"/>
    <w:rsid w:val="00E624E9"/>
    <w:rsid w:val="00E64982"/>
    <w:rsid w:val="00E667C8"/>
    <w:rsid w:val="00E708A1"/>
    <w:rsid w:val="00E75A3B"/>
    <w:rsid w:val="00E829AB"/>
    <w:rsid w:val="00E91BA3"/>
    <w:rsid w:val="00E9237D"/>
    <w:rsid w:val="00E96942"/>
    <w:rsid w:val="00EA3955"/>
    <w:rsid w:val="00EA6A38"/>
    <w:rsid w:val="00EA7CE0"/>
    <w:rsid w:val="00EB1A64"/>
    <w:rsid w:val="00EB5F08"/>
    <w:rsid w:val="00EC0C66"/>
    <w:rsid w:val="00EC3924"/>
    <w:rsid w:val="00EC41EB"/>
    <w:rsid w:val="00EC6EC4"/>
    <w:rsid w:val="00ED09BC"/>
    <w:rsid w:val="00ED0C1B"/>
    <w:rsid w:val="00ED2A01"/>
    <w:rsid w:val="00ED7DD3"/>
    <w:rsid w:val="00F12A3B"/>
    <w:rsid w:val="00F132E0"/>
    <w:rsid w:val="00F13CE3"/>
    <w:rsid w:val="00F22459"/>
    <w:rsid w:val="00F27BDB"/>
    <w:rsid w:val="00F40BD8"/>
    <w:rsid w:val="00F421F3"/>
    <w:rsid w:val="00F51115"/>
    <w:rsid w:val="00F71208"/>
    <w:rsid w:val="00F73553"/>
    <w:rsid w:val="00F84CBE"/>
    <w:rsid w:val="00F90AAD"/>
    <w:rsid w:val="00F9680E"/>
    <w:rsid w:val="00F97196"/>
    <w:rsid w:val="00F97BBB"/>
    <w:rsid w:val="00FA2F90"/>
    <w:rsid w:val="00FA44CD"/>
    <w:rsid w:val="00FA6AFA"/>
    <w:rsid w:val="00FC56E6"/>
    <w:rsid w:val="00FD0690"/>
    <w:rsid w:val="00FD374C"/>
    <w:rsid w:val="00FD3B0F"/>
    <w:rsid w:val="00FE6D48"/>
    <w:rsid w:val="00FE764B"/>
    <w:rsid w:val="00FF21EF"/>
    <w:rsid w:val="00FF2CBD"/>
    <w:rsid w:val="00FF75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A4FD334"/>
  <w15:docId w15:val="{2F673FEF-4F49-43A0-B8B6-BD9196A86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25CA"/>
  </w:style>
  <w:style w:type="paragraph" w:styleId="1">
    <w:name w:val="heading 1"/>
    <w:basedOn w:val="a"/>
    <w:next w:val="a"/>
    <w:link w:val="10"/>
    <w:uiPriority w:val="9"/>
    <w:qFormat/>
    <w:rsid w:val="00D42E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3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rsid w:val="000D38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0D38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0D38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915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15BE6"/>
  </w:style>
  <w:style w:type="paragraph" w:styleId="a6">
    <w:name w:val="footer"/>
    <w:basedOn w:val="a"/>
    <w:link w:val="a7"/>
    <w:uiPriority w:val="99"/>
    <w:unhideWhenUsed/>
    <w:rsid w:val="00915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15BE6"/>
  </w:style>
  <w:style w:type="paragraph" w:styleId="a8">
    <w:name w:val="Balloon Text"/>
    <w:basedOn w:val="a"/>
    <w:link w:val="a9"/>
    <w:uiPriority w:val="99"/>
    <w:semiHidden/>
    <w:unhideWhenUsed/>
    <w:rsid w:val="00A736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736F0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D42E4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a">
    <w:name w:val="List Paragraph"/>
    <w:basedOn w:val="a"/>
    <w:uiPriority w:val="34"/>
    <w:qFormat/>
    <w:rsid w:val="006F0E64"/>
    <w:pPr>
      <w:ind w:left="720"/>
      <w:contextualSpacing/>
    </w:pPr>
  </w:style>
  <w:style w:type="paragraph" w:styleId="ab">
    <w:name w:val="Normal (Web)"/>
    <w:basedOn w:val="a"/>
    <w:uiPriority w:val="99"/>
    <w:rsid w:val="00CF01A4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annotation reference"/>
    <w:basedOn w:val="a0"/>
    <w:uiPriority w:val="99"/>
    <w:semiHidden/>
    <w:unhideWhenUsed/>
    <w:rsid w:val="00847B26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47B26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847B26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47B26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47B26"/>
    <w:rPr>
      <w:b/>
      <w:bCs/>
      <w:sz w:val="20"/>
      <w:szCs w:val="20"/>
    </w:rPr>
  </w:style>
  <w:style w:type="character" w:styleId="af1">
    <w:name w:val="Hyperlink"/>
    <w:uiPriority w:val="99"/>
    <w:unhideWhenUsed/>
    <w:rsid w:val="006F311B"/>
    <w:rPr>
      <w:color w:val="0563C1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6F311B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6F311B"/>
    <w:rPr>
      <w:rFonts w:ascii="Calibri" w:eastAsia="Calibri" w:hAnsi="Calibri" w:cs="Times New Roman"/>
      <w:sz w:val="20"/>
      <w:szCs w:val="20"/>
    </w:rPr>
  </w:style>
  <w:style w:type="character" w:styleId="af4">
    <w:name w:val="footnote reference"/>
    <w:uiPriority w:val="99"/>
    <w:semiHidden/>
    <w:unhideWhenUsed/>
    <w:rsid w:val="006F311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3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TihomirovVP\Desktop\&#1041;&#1072;&#1089;&#1082;&#1086;&#1074;&#1072;\&#1055;&#1056;&#1054;&#1043;&#1056;&#1040;&#1052;&#1052;&#1040;\&#1080;&#1079;&#1084;-&#1103;%20&#1087;&#1088;&#1072;&#1074;&#1086;&#1085;&#1072;&#1088;&#1091;&#1096;&#1077;&#1085;&#1080;&#1103;%20&#1101;&#1082;&#1089;&#1090;&#1088;&#1077;&#1084;&#1080;&#1079;&#1084;\&#1087;&#1088;&#1072;&#1074;&#1082;&#1080;_&#1050;&#1056;&#1043;&#1061;.doc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file:///C:\Users\TihomirovVP\Desktop\&#1041;&#1072;&#1089;&#1082;&#1086;&#1074;&#1072;\&#1055;&#1056;&#1054;&#1043;&#1056;&#1040;&#1052;&#1052;&#1040;\&#1080;&#1079;&#1084;-&#1103;%20&#1087;&#1088;&#1072;&#1074;&#1086;&#1085;&#1072;&#1088;&#1091;&#1096;&#1077;&#1085;&#1080;&#1103;%20&#1101;&#1082;&#1089;&#1090;&#1088;&#1077;&#1084;&#1080;&#1079;&#1084;\&#1087;&#1088;&#1072;&#1074;&#1082;&#1080;_&#1050;&#1056;&#1043;&#1061;.docx" TargetMode="External"/><Relationship Id="rId5" Type="http://schemas.openxmlformats.org/officeDocument/2006/relationships/footnotes" Target="footnotes.xml"/><Relationship Id="rId10" Type="http://schemas.openxmlformats.org/officeDocument/2006/relationships/hyperlink" Target="file:///C:\Users\TihomirovVP\Desktop\&#1041;&#1072;&#1089;&#1082;&#1086;&#1074;&#1072;\&#1055;&#1056;&#1054;&#1043;&#1056;&#1040;&#1052;&#1052;&#1040;\&#1080;&#1079;&#1084;-&#1103;%20&#1087;&#1088;&#1072;&#1074;&#1086;&#1085;&#1072;&#1088;&#1091;&#1096;&#1077;&#1085;&#1080;&#1103;%20&#1101;&#1082;&#1089;&#1090;&#1088;&#1077;&#1084;&#1080;&#1079;&#1084;\&#1087;&#1088;&#1072;&#1074;&#1082;&#1080;_&#1050;&#1056;&#1043;&#1061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TihomirovVP\Desktop\&#1041;&#1072;&#1089;&#1082;&#1086;&#1074;&#1072;\&#1055;&#1056;&#1054;&#1043;&#1056;&#1040;&#1052;&#1052;&#1040;\&#1080;&#1079;&#1084;-&#1103;%20&#1087;&#1088;&#1072;&#1074;&#1086;&#1085;&#1072;&#1088;&#1091;&#1096;&#1077;&#1085;&#1080;&#1103;%20&#1101;&#1082;&#1089;&#1090;&#1088;&#1077;&#1084;&#1080;&#1079;&#1084;\&#1087;&#1088;&#1072;&#1074;&#1082;&#1080;_&#1050;&#1056;&#1043;&#1061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E9B257-D286-49AA-8BCB-3C28331D5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908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ФАУГИ</Company>
  <LinksUpToDate>false</LinksUpToDate>
  <CharactersWithSpaces>6078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Тихомиров Владимир Полинарьевич</dc:creator>
  <cp:keywords/>
  <dc:description/>
  <cp:lastModifiedBy>Печникова Юлия Владимировна</cp:lastModifiedBy>
  <cp:revision>5</cp:revision>
  <cp:lastPrinted>2017-11-12T07:57:00Z</cp:lastPrinted>
  <dcterms:created xsi:type="dcterms:W3CDTF">2018-11-14T12:46:00Z</dcterms:created>
  <dcterms:modified xsi:type="dcterms:W3CDTF">2018-11-15T12:50:00Z</dcterms:modified>
</cp:coreProperties>
</file>