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2" w:rsidRPr="00FC116D" w:rsidRDefault="00DB65C9" w:rsidP="00654382">
      <w:pPr>
        <w:jc w:val="center"/>
        <w:rPr>
          <w:color w:val="000000" w:themeColor="text1"/>
        </w:rPr>
      </w:pPr>
      <w:bookmarkStart w:id="0" w:name="_GoBack"/>
      <w:bookmarkEnd w:id="0"/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8"/>
      </w:tblGrid>
      <w:tr w:rsidR="00654382" w:rsidRPr="00FC116D" w:rsidTr="00654382">
        <w:trPr>
          <w:cantSplit/>
          <w:trHeight w:val="803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654382">
        <w:trPr>
          <w:cantSplit/>
          <w:trHeight w:val="405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654382">
        <w:trPr>
          <w:cantSplit/>
          <w:trHeight w:val="412"/>
        </w:trPr>
        <w:tc>
          <w:tcPr>
            <w:tcW w:w="1631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</w:tr>
      <w:tr w:rsidR="00654382" w:rsidRPr="00FC116D" w:rsidTr="004969AD">
        <w:trPr>
          <w:cantSplit/>
          <w:trHeight w:val="506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654382">
        <w:trPr>
          <w:cantSplit/>
          <w:trHeight w:val="480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654382">
        <w:trPr>
          <w:cantSplit/>
          <w:trHeight w:val="390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Всего по ВЦП: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в т.ч.: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654382">
        <w:trPr>
          <w:cantSplit/>
          <w:trHeight w:val="408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EC0393" w:rsidP="00CF7533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 w:rsidR="00633205">
              <w:rPr>
                <w:rFonts w:eastAsia="Calibri"/>
                <w:bCs w:val="0"/>
                <w:color w:val="000000" w:themeColor="text1"/>
                <w:kern w:val="0"/>
              </w:rPr>
              <w:t xml:space="preserve"> – 21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деформированностью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Создание эффективных механизмов предотвращения и выявления коррупции, устранения причин</w:t>
      </w:r>
      <w:r>
        <w:rPr>
          <w:color w:val="000000" w:themeColor="text1"/>
        </w:rPr>
        <w:t>,</w:t>
      </w:r>
      <w:r w:rsidRPr="00FC116D">
        <w:rPr>
          <w:color w:val="000000" w:themeColor="text1"/>
        </w:rPr>
        <w:t xml:space="preserve"> ее порождающих, требует применения комплексного подхода к решению поставленных задач и объективн</w:t>
      </w:r>
      <w:r>
        <w:rPr>
          <w:color w:val="000000" w:themeColor="text1"/>
        </w:rPr>
        <w:t>ой</w:t>
      </w:r>
      <w:r w:rsidRPr="00FC116D">
        <w:rPr>
          <w:color w:val="000000" w:themeColor="text1"/>
        </w:rPr>
        <w:t xml:space="preserve"> оценк</w:t>
      </w:r>
      <w:r>
        <w:rPr>
          <w:color w:val="000000" w:themeColor="text1"/>
        </w:rPr>
        <w:t>и</w:t>
      </w:r>
      <w:r w:rsidRPr="00FC116D">
        <w:rPr>
          <w:color w:val="000000" w:themeColor="text1"/>
        </w:rPr>
        <w:t xml:space="preserve"> их результативности.</w:t>
      </w:r>
    </w:p>
    <w:p w:rsidR="00D62E40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</w:t>
      </w:r>
      <w:r>
        <w:rPr>
          <w:color w:val="000000" w:themeColor="text1"/>
        </w:rPr>
        <w:t>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 xml:space="preserve">Планом предусмотрены мероприятия: 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D62E40" w:rsidRPr="00FC116D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FC116D">
        <w:rPr>
          <w:color w:val="000000" w:themeColor="text1"/>
        </w:rPr>
        <w:t>С учетом данных мониторинга появляется возможность изучения эффективности механизмов предотвращения и выявления коррупции для своевременного внесения изменений в План по противодействию коррупции в администрации города Мурманска.</w:t>
      </w: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255D9C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501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568"/>
        <w:gridCol w:w="716"/>
        <w:gridCol w:w="1153"/>
        <w:gridCol w:w="1232"/>
        <w:gridCol w:w="823"/>
        <w:gridCol w:w="820"/>
        <w:gridCol w:w="817"/>
        <w:gridCol w:w="817"/>
        <w:gridCol w:w="764"/>
        <w:gridCol w:w="817"/>
        <w:gridCol w:w="802"/>
      </w:tblGrid>
      <w:tr w:rsidR="00D62E40" w:rsidRPr="00FC116D" w:rsidTr="0074550F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116D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727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Значение показателя (индикатора)</w:t>
            </w:r>
          </w:p>
        </w:tc>
      </w:tr>
      <w:tr w:rsidR="00D62E40" w:rsidRPr="00FC116D" w:rsidTr="0074550F">
        <w:trPr>
          <w:cantSplit/>
          <w:trHeight w:val="4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 xml:space="preserve">Годы реализации </w:t>
            </w:r>
            <w:r w:rsidRPr="00FC116D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D62E40" w:rsidRPr="00FC116D" w:rsidTr="0074550F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Отчетный год 2016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62E40" w:rsidRPr="00FC116D" w:rsidTr="007455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4451" w:type="pct"/>
            <w:gridSpan w:val="10"/>
            <w:vAlign w:val="center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Цель: предупреждение (профилактика) коррупции</w:t>
            </w:r>
          </w:p>
        </w:tc>
        <w:tc>
          <w:tcPr>
            <w:tcW w:w="277" w:type="pct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</w:tcPr>
          <w:p w:rsidR="00D62E40" w:rsidRPr="00FC116D" w:rsidRDefault="00D62E40" w:rsidP="0074550F">
            <w:pPr>
              <w:ind w:left="-7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62E40" w:rsidRPr="00FC116D" w:rsidTr="0074550F">
        <w:trPr>
          <w:cantSplit/>
          <w:trHeight w:val="965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FC116D">
              <w:rPr>
                <w:snapToGrid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FC116D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1D0E47" w:rsidRDefault="004E66FA" w:rsidP="001D0E47">
      <w:pPr>
        <w:pStyle w:val="a9"/>
        <w:numPr>
          <w:ilvl w:val="1"/>
          <w:numId w:val="9"/>
        </w:numPr>
        <w:spacing w:after="160" w:line="259" w:lineRule="auto"/>
        <w:jc w:val="center"/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</w:pPr>
      <w:r w:rsidRPr="001D0E47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>Перечень основных мероприятий на 2018 - 2021 годы</w:t>
      </w:r>
    </w:p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842"/>
        <w:gridCol w:w="990"/>
        <w:gridCol w:w="843"/>
        <w:gridCol w:w="708"/>
        <w:gridCol w:w="708"/>
        <w:gridCol w:w="566"/>
        <w:gridCol w:w="711"/>
        <w:gridCol w:w="855"/>
        <w:gridCol w:w="1557"/>
        <w:gridCol w:w="711"/>
        <w:gridCol w:w="708"/>
        <w:gridCol w:w="849"/>
        <w:gridCol w:w="852"/>
        <w:gridCol w:w="2418"/>
      </w:tblGrid>
      <w:tr w:rsidR="00B46591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B46591" w:rsidRPr="004E2AE5" w:rsidRDefault="00B46591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B46591" w:rsidRPr="004E2AE5" w:rsidRDefault="00B46591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финан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B46591" w:rsidRPr="004E2AE5" w:rsidRDefault="00B46591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вания</w:t>
            </w:r>
          </w:p>
        </w:tc>
        <w:tc>
          <w:tcPr>
            <w:tcW w:w="1203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86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2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B46591" w:rsidRPr="004E2AE5" w:rsidRDefault="00B46591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B46591" w:rsidRPr="004E2AE5" w:rsidRDefault="00B46591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B46591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vMerge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0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9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9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2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82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46591" w:rsidRPr="004E2AE5" w:rsidTr="00CC7BB7">
        <w:trPr>
          <w:cantSplit/>
          <w:trHeight w:val="240"/>
        </w:trPr>
        <w:tc>
          <w:tcPr>
            <w:tcW w:w="5000" w:type="pct"/>
            <w:gridSpan w:val="1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EC0393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B46591" w:rsidRPr="004E2AE5" w:rsidTr="007650FC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года,</w:t>
            </w:r>
          </w:p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B46591" w:rsidRPr="004E2AE5" w:rsidRDefault="00B46591" w:rsidP="002A30DB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года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1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B46591" w:rsidRPr="004E2AE5" w:rsidTr="007650FC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1203" w:type="pct"/>
            <w:gridSpan w:val="5"/>
            <w:tcMar>
              <w:left w:w="45" w:type="dxa"/>
              <w:right w:w="45" w:type="dxa"/>
            </w:tcMar>
            <w:vAlign w:val="center"/>
          </w:tcPr>
          <w:p w:rsidR="00B46591" w:rsidRPr="00565321" w:rsidRDefault="00B46591" w:rsidP="007650FC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820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B46591" w:rsidRPr="004E2AE5" w:rsidTr="007650FC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25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DB65C9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36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192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2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66FA" w:rsidRDefault="004E66FA" w:rsidP="00654382">
      <w:pPr>
        <w:jc w:val="center"/>
      </w:pPr>
    </w:p>
    <w:p w:rsidR="004E2AE5" w:rsidRPr="00E50791" w:rsidRDefault="004E2AE5" w:rsidP="004E2AE5">
      <w:pPr>
        <w:pStyle w:val="a9"/>
        <w:numPr>
          <w:ilvl w:val="1"/>
          <w:numId w:val="9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 w:rsidRPr="00E50791">
        <w:rPr>
          <w:rFonts w:ascii="Times New Roman" w:hAnsi="Times New Roman"/>
          <w:snapToGrid w:val="0"/>
          <w:sz w:val="28"/>
          <w:szCs w:val="28"/>
        </w:rPr>
        <w:t xml:space="preserve">Перечень основных мероприятий </w:t>
      </w:r>
      <w:r w:rsidRPr="00E50791">
        <w:rPr>
          <w:rFonts w:ascii="Times New Roman" w:hAnsi="Times New Roman"/>
          <w:bCs w:val="0"/>
          <w:kern w:val="0"/>
          <w:sz w:val="28"/>
          <w:szCs w:val="28"/>
        </w:rPr>
        <w:t>подпрограммы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на 20</w:t>
      </w:r>
      <w:r>
        <w:rPr>
          <w:rFonts w:ascii="Times New Roman" w:hAnsi="Times New Roman"/>
          <w:snapToGrid w:val="0"/>
          <w:sz w:val="28"/>
          <w:szCs w:val="28"/>
        </w:rPr>
        <w:t>22</w:t>
      </w:r>
      <w:r w:rsidRPr="00E50791">
        <w:rPr>
          <w:rFonts w:ascii="Times New Roman" w:hAnsi="Times New Roman"/>
          <w:snapToGrid w:val="0"/>
          <w:sz w:val="28"/>
          <w:szCs w:val="28"/>
        </w:rPr>
        <w:t xml:space="preserve"> – 2024 годы</w:t>
      </w: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6"/>
        <w:gridCol w:w="1421"/>
        <w:gridCol w:w="1135"/>
        <w:gridCol w:w="705"/>
        <w:gridCol w:w="714"/>
        <w:gridCol w:w="708"/>
        <w:gridCol w:w="716"/>
        <w:gridCol w:w="1704"/>
        <w:gridCol w:w="708"/>
        <w:gridCol w:w="849"/>
        <w:gridCol w:w="852"/>
        <w:gridCol w:w="1970"/>
      </w:tblGrid>
      <w:tr w:rsidR="00091036" w:rsidRPr="004E2AE5" w:rsidTr="00B417E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091036" w:rsidRPr="004E2AE5" w:rsidRDefault="00091036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нения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F657A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</w:p>
        </w:tc>
        <w:tc>
          <w:tcPr>
            <w:tcW w:w="964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95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091036" w:rsidRPr="004E2AE5" w:rsidTr="00B417E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82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8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88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89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66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91036" w:rsidRPr="004E2AE5" w:rsidTr="000700F7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091036" w:rsidRPr="004E2AE5" w:rsidTr="00091036">
        <w:trPr>
          <w:cantSplit/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trHeight w:val="604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 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2023 года,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кв.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2024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года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091036" w:rsidRPr="004E2AE5" w:rsidTr="00091036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2022-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2024 </w:t>
            </w:r>
          </w:p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964" w:type="pct"/>
            <w:gridSpan w:val="4"/>
            <w:tcMar>
              <w:left w:w="45" w:type="dxa"/>
              <w:right w:w="45" w:type="dxa"/>
            </w:tcMar>
            <w:vAlign w:val="center"/>
          </w:tcPr>
          <w:p w:rsidR="00091036" w:rsidRPr="00565321" w:rsidRDefault="00091036" w:rsidP="000700F7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668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091036" w:rsidRPr="004E2AE5" w:rsidTr="0009103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6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8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2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8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2AE5" w:rsidRDefault="004E2AE5" w:rsidP="004E2AE5"/>
    <w:p w:rsidR="004E2AE5" w:rsidRDefault="004E2AE5" w:rsidP="004E2AE5"/>
    <w:p w:rsidR="003B369B" w:rsidRPr="00FC116D" w:rsidRDefault="003B369B" w:rsidP="003B369B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tbl>
      <w:tblPr>
        <w:tblW w:w="5011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1575"/>
        <w:gridCol w:w="1129"/>
        <w:gridCol w:w="1135"/>
        <w:gridCol w:w="1132"/>
        <w:gridCol w:w="1135"/>
        <w:gridCol w:w="1132"/>
        <w:gridCol w:w="1135"/>
        <w:gridCol w:w="1362"/>
      </w:tblGrid>
      <w:tr w:rsidR="003B369B" w:rsidRPr="004E66FA" w:rsidTr="0074550F">
        <w:trPr>
          <w:cantSplit/>
          <w:trHeight w:val="530"/>
        </w:trPr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7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 том числе по годам реализации, тыс.руб.</w:t>
            </w:r>
          </w:p>
        </w:tc>
      </w:tr>
      <w:tr w:rsidR="003B369B" w:rsidRPr="004E66FA" w:rsidTr="0074550F">
        <w:trPr>
          <w:cantSplit/>
          <w:trHeight w:val="240"/>
        </w:trPr>
        <w:tc>
          <w:tcPr>
            <w:tcW w:w="1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3B369B" w:rsidRPr="004E66FA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3B369B" w:rsidRPr="004E66FA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3B369B" w:rsidRPr="004E66FA" w:rsidTr="0074550F">
        <w:trPr>
          <w:cantSplit/>
          <w:trHeight w:val="264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4E66FA" w:rsidRDefault="003B369B" w:rsidP="0074550F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4E66FA" w:rsidRDefault="003B369B" w:rsidP="007455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4E2AE5" w:rsidRPr="00E50791" w:rsidRDefault="004E2AE5" w:rsidP="004E2AE5">
      <w:pPr>
        <w:sectPr w:rsidR="004E2AE5" w:rsidRPr="00E50791" w:rsidSect="00255D9C">
          <w:headerReference w:type="default" r:id="rId10"/>
          <w:pgSz w:w="16838" w:h="11906" w:orient="landscape"/>
          <w:pgMar w:top="851" w:right="1134" w:bottom="1418" w:left="1134" w:header="510" w:footer="567" w:gutter="0"/>
          <w:cols w:space="708"/>
          <w:docGrid w:linePitch="381"/>
        </w:sect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Оценка эффективности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базируется на определении уровня достижения целевых показателей проводимых антикоррупционных мероприятий на основании изучения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rFonts w:eastAsia="Calibri"/>
          <w:color w:val="000000" w:themeColor="text1"/>
          <w:spacing w:val="-8"/>
        </w:rPr>
        <w:t xml:space="preserve">Ожидаемые результаты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rFonts w:eastAsia="Calibri"/>
          <w:color w:val="000000" w:themeColor="text1"/>
          <w:spacing w:val="-8"/>
        </w:rPr>
        <w:t>: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3B369B" w:rsidRPr="00FC116D" w:rsidRDefault="003B369B" w:rsidP="003B369B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уменьшение издержек граждан и организаций на преодоление административных барьеров;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Мурманск.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  <w:spacing w:val="-8"/>
        </w:rPr>
      </w:pPr>
      <w:r w:rsidRPr="00FC116D">
        <w:rPr>
          <w:color w:val="000000" w:themeColor="text1"/>
          <w:spacing w:val="-8"/>
        </w:rPr>
        <w:t xml:space="preserve">На реализацию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 xml:space="preserve"> могут повлиять внешние и внутренние риски.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>Для минимизирования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3B369B" w:rsidRPr="008D635F" w:rsidRDefault="003B369B" w:rsidP="003B369B">
      <w:pPr>
        <w:ind w:firstLine="540"/>
        <w:jc w:val="both"/>
        <w:rPr>
          <w:spacing w:val="-8"/>
        </w:rPr>
      </w:pPr>
      <w:r w:rsidRPr="008D635F">
        <w:rPr>
          <w:spacing w:val="-8"/>
        </w:rPr>
        <w:t xml:space="preserve">Внутренние риски: отсутствие достаточного финансирования мероприятий подпрограммы, отклонение сроков реализации основных мероприятий, установленных в </w:t>
      </w:r>
      <w:r w:rsidRPr="008D635F">
        <w:rPr>
          <w:bCs w:val="0"/>
          <w:kern w:val="0"/>
        </w:rPr>
        <w:t>подпрограмме</w:t>
      </w:r>
      <w:r w:rsidRPr="008D635F">
        <w:rPr>
          <w:spacing w:val="-8"/>
        </w:rPr>
        <w:t>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3B369B" w:rsidRPr="00FC116D" w:rsidRDefault="003B369B" w:rsidP="003B369B">
      <w:pPr>
        <w:ind w:firstLine="540"/>
        <w:jc w:val="both"/>
        <w:rPr>
          <w:color w:val="000000" w:themeColor="text1"/>
        </w:rPr>
      </w:pPr>
      <w:r w:rsidRPr="00FC116D">
        <w:rPr>
          <w:color w:val="000000" w:themeColor="text1"/>
          <w:spacing w:val="-8"/>
        </w:rPr>
        <w:t xml:space="preserve">Для минимизирования внутренних рисков необходим контроль над исполнителями на всех этапах подготовки и проведения основных мероприятий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  <w:spacing w:val="-8"/>
        </w:rPr>
        <w:t>.</w:t>
      </w: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p w:rsidR="003B369B" w:rsidRDefault="003B369B" w:rsidP="001A6312">
      <w:pPr>
        <w:jc w:val="center"/>
      </w:pPr>
    </w:p>
    <w:sectPr w:rsidR="003B369B" w:rsidSect="00DF7F79">
      <w:type w:val="nextColumn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07121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0E5" w:rsidRPr="007F4002" w:rsidRDefault="000B60E5" w:rsidP="00EF307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2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60E5" w:rsidRPr="001A6312" w:rsidRDefault="000B60E5" w:rsidP="001A6312">
    <w:pPr>
      <w:pStyle w:val="a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DF7F79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0FAEAA-440F-4654-9A3D-F79CCDB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0DD7-E63C-4EAF-A401-90A0DFF4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14586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981</cp:revision>
  <cp:lastPrinted>2018-12-19T10:01:00Z</cp:lastPrinted>
  <dcterms:created xsi:type="dcterms:W3CDTF">2016-10-25T12:03:00Z</dcterms:created>
  <dcterms:modified xsi:type="dcterms:W3CDTF">2019-08-12T11:47:00Z</dcterms:modified>
</cp:coreProperties>
</file>