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  <w:lang w:val="en-US"/>
        </w:rPr>
        <w:t>IV</w:t>
      </w:r>
      <w:r w:rsidRPr="008E70FE">
        <w:rPr>
          <w:color w:val="000000" w:themeColor="text1"/>
        </w:rPr>
        <w:t>. Подпрограмма</w:t>
      </w:r>
    </w:p>
    <w:p w:rsidR="008E70FE" w:rsidRPr="008E70FE" w:rsidRDefault="008E70FE" w:rsidP="008E70FE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«Поддержка общественных и гражданских инициатив 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>в городе Мурманске» на 2018 – 2024 годы</w:t>
      </w:r>
    </w:p>
    <w:p w:rsidR="008E70FE" w:rsidRPr="008E70FE" w:rsidRDefault="008E70FE" w:rsidP="008E70FE">
      <w:pPr>
        <w:jc w:val="center"/>
        <w:rPr>
          <w:b/>
          <w:color w:val="000000" w:themeColor="text1"/>
          <w:sz w:val="27"/>
          <w:szCs w:val="27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Паспорт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E70FE" w:rsidRPr="008E70FE" w:rsidTr="0074550F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Муниципальная программа города Мурманска «Развитие муниципального самоуправления и гражданского общества» на 2018– 2024 годы</w:t>
            </w:r>
          </w:p>
        </w:tc>
      </w:tr>
      <w:tr w:rsidR="008E70FE" w:rsidRPr="008E70FE" w:rsidTr="0074550F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  <w:lang w:val="en-US"/>
              </w:rPr>
            </w:pPr>
            <w:r w:rsidRPr="008E70FE">
              <w:rPr>
                <w:color w:val="000000" w:themeColor="text1"/>
              </w:rPr>
              <w:t xml:space="preserve">Цель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8E70FE" w:rsidRPr="008E70FE" w:rsidRDefault="00EE0905" w:rsidP="00EE0905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. </w:t>
            </w:r>
            <w:r w:rsidRPr="00EE0905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3C2E04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Комитет по социальной поддержке, взаимодействию с общественными  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Сроки и этапы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2018 - 2024 годы</w:t>
            </w:r>
          </w:p>
        </w:tc>
      </w:tr>
      <w:tr w:rsidR="008E70FE" w:rsidRPr="008E70FE" w:rsidTr="00264EA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Финансовое обеспечение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Всего по подпрограмме: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31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52,9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31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52,9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руб., из них: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Pr="008E70FE">
              <w:rPr>
                <w:color w:val="000000" w:themeColor="text1"/>
              </w:rPr>
              <w:t>3614,7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Pr="008E70FE">
              <w:rPr>
                <w:color w:val="000000" w:themeColor="text1"/>
              </w:rPr>
              <w:t>3614,7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9064,7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Pr="008E70FE">
              <w:rPr>
                <w:color w:val="000000" w:themeColor="text1"/>
              </w:rPr>
              <w:t>3</w:t>
            </w:r>
            <w:r w:rsidR="00B236D0">
              <w:rPr>
                <w:color w:val="000000" w:themeColor="text1"/>
              </w:rPr>
              <w:t>764,7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2022 год –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3764,7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2023 год –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3764,7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B236D0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3764,7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ыс. руб.</w:t>
            </w:r>
          </w:p>
        </w:tc>
      </w:tr>
      <w:tr w:rsidR="008E70FE" w:rsidRPr="008E70FE" w:rsidTr="007455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Ожидаемые конечные результаты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 (за весь период),– 51 единиц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а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</w:t>
            </w:r>
            <w:r w:rsidR="00436BE9">
              <w:rPr>
                <w:rFonts w:eastAsia="Calibri"/>
                <w:bCs w:val="0"/>
                <w:color w:val="000000" w:themeColor="text1"/>
                <w:kern w:val="0"/>
              </w:rPr>
              <w:t xml:space="preserve">  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Мурманска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– 7 единиц (ежегодно)</w:t>
            </w:r>
          </w:p>
        </w:tc>
      </w:tr>
    </w:tbl>
    <w:p w:rsidR="008E70FE" w:rsidRPr="008E70FE" w:rsidRDefault="008E70FE" w:rsidP="008E70FE">
      <w:pPr>
        <w:tabs>
          <w:tab w:val="left" w:pos="0"/>
        </w:tabs>
        <w:jc w:val="center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1.  Характеристика проблемы, на решение которой направлена </w:t>
      </w:r>
      <w:r w:rsidRPr="008E70FE">
        <w:rPr>
          <w:bCs w:val="0"/>
          <w:color w:val="000000" w:themeColor="text1"/>
          <w:kern w:val="0"/>
        </w:rPr>
        <w:t>подпрограмма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Целью, достижению которой способствует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Благодаря реализации подпрограммы по поддержке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Взаимодействие органов муниципальной власти с общественными объединениями, представляющими интересы различных групп населения, является неотъемлемой частью работы, позволяющей привлечь к решению насущных городских проблем активную часть населения, и способствует развитию гражданских инициатив в городе Мурманске. Это огромный потенциал, опираясь на который</w:t>
      </w:r>
      <w:r w:rsidR="00A60A85">
        <w:rPr>
          <w:color w:val="000000" w:themeColor="text1"/>
        </w:rPr>
        <w:t>,</w:t>
      </w:r>
      <w:r w:rsidRPr="008E70FE">
        <w:rPr>
          <w:color w:val="000000" w:themeColor="text1"/>
        </w:rPr>
        <w:t xml:space="preserve">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содержит мероприятия, направленные на: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 общественных объединений, некоммерческих организаций в городе Мурманске;</w:t>
      </w:r>
    </w:p>
    <w:p w:rsidR="008E70FE" w:rsidRPr="008E70FE" w:rsidRDefault="008E70FE" w:rsidP="008E70FE">
      <w:pPr>
        <w:ind w:firstLine="709"/>
        <w:jc w:val="both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</w:rPr>
        <w:t xml:space="preserve">- поддержку </w:t>
      </w:r>
      <w:r w:rsidRPr="008E70FE">
        <w:rPr>
          <w:bCs w:val="0"/>
          <w:color w:val="000000" w:themeColor="text1"/>
          <w:kern w:val="0"/>
        </w:rPr>
        <w:t>активной части населения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Реализация </w:t>
      </w:r>
      <w:r w:rsidRPr="008E70FE">
        <w:rPr>
          <w:bCs w:val="0"/>
          <w:color w:val="000000" w:themeColor="text1"/>
          <w:kern w:val="0"/>
        </w:rPr>
        <w:t xml:space="preserve">подпрограммы </w:t>
      </w:r>
      <w:r w:rsidRPr="008E70FE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left="-426" w:firstLine="709"/>
        <w:rPr>
          <w:color w:val="000000" w:themeColor="text1"/>
        </w:rPr>
        <w:sectPr w:rsidR="008E70FE" w:rsidRPr="008E70FE" w:rsidSect="003C2E04">
          <w:headerReference w:type="even" r:id="rId8"/>
          <w:headerReference w:type="first" r:id="rId9"/>
          <w:type w:val="nextColumn"/>
          <w:pgSz w:w="11906" w:h="16838"/>
          <w:pgMar w:top="1134" w:right="566" w:bottom="1134" w:left="1701" w:header="454" w:footer="567" w:gutter="0"/>
          <w:cols w:space="708"/>
          <w:docGrid w:linePitch="381"/>
        </w:sectPr>
      </w:pPr>
    </w:p>
    <w:p w:rsidR="008E70FE" w:rsidRPr="008E70FE" w:rsidRDefault="008E70FE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color w:val="000000" w:themeColor="text1"/>
          <w:lang w:eastAsia="zh-TW"/>
        </w:rPr>
      </w:pPr>
      <w:r w:rsidRPr="008E70FE">
        <w:rPr>
          <w:rFonts w:eastAsia="PMingLiU"/>
          <w:color w:val="000000" w:themeColor="text1"/>
          <w:lang w:eastAsia="zh-TW"/>
        </w:rPr>
        <w:t xml:space="preserve">2. Основные цели и задачи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  <w:r w:rsidRPr="008E70FE">
        <w:rPr>
          <w:rFonts w:eastAsia="PMingLiU"/>
          <w:color w:val="000000" w:themeColor="text1"/>
          <w:lang w:eastAsia="zh-TW"/>
        </w:rPr>
        <w:t xml:space="preserve">, целевые показатели (индикаторы) реализации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E70FE" w:rsidRPr="005D4F47" w:rsidTr="0074550F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</w:r>
            <w:r w:rsidRPr="005D4F4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8E70FE" w:rsidRPr="005D4F47" w:rsidTr="0074550F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 развитие  институтов  гражданского 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5D4F47" w:rsidTr="0074550F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F87B0B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FE6861" w:rsidRDefault="00D90BBC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E6861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FE6861" w:rsidRDefault="00D90BBC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E6861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</w:tbl>
    <w:p w:rsidR="00C63147" w:rsidRDefault="00C63147" w:rsidP="008E70FE">
      <w:pPr>
        <w:jc w:val="center"/>
        <w:rPr>
          <w:color w:val="000000" w:themeColor="text1"/>
          <w:kern w:val="0"/>
        </w:rPr>
      </w:pPr>
    </w:p>
    <w:p w:rsidR="008E70FE" w:rsidRPr="008E70FE" w:rsidRDefault="008E70FE" w:rsidP="008E70FE">
      <w:pPr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3. Перечень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kern w:val="0"/>
        </w:rPr>
      </w:pPr>
    </w:p>
    <w:p w:rsidR="008E70FE" w:rsidRDefault="008E70FE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p w:rsidR="00D234A7" w:rsidRDefault="00D234A7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</w:p>
    <w:tbl>
      <w:tblPr>
        <w:tblW w:w="146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D234A7" w:rsidRPr="00D234A7" w:rsidTr="00813E2E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(квар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:rsidTr="00813E2E">
        <w:trPr>
          <w:trHeight w:val="319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rPr>
                <w:sz w:val="20"/>
                <w:szCs w:val="20"/>
              </w:rPr>
            </w:pPr>
          </w:p>
          <w:p w:rsidR="00D234A7" w:rsidRPr="00D234A7" w:rsidRDefault="00D234A7" w:rsidP="00D234A7">
            <w:pPr>
              <w:rPr>
                <w:sz w:val="20"/>
                <w:szCs w:val="20"/>
              </w:rPr>
            </w:pPr>
            <w:r w:rsidRPr="00D234A7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:rsidTr="00813E2E">
        <w:trPr>
          <w:cantSplit/>
          <w:trHeight w:val="169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:rsidTr="00813E2E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19758,8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8764,7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6527D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</w:t>
            </w:r>
            <w:r w:rsidR="006527D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F87B0B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90BB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D234A7" w:rsidRPr="00D90BB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D234A7" w:rsidRPr="00D90BB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D234A7" w:rsidRPr="00D90BB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D234A7" w:rsidRPr="00D90BB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D234A7" w:rsidRPr="00D90BBC" w:rsidRDefault="00D90BBC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FE686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25D12" w:rsidRPr="00D234A7" w:rsidTr="00825D12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5D12" w:rsidRPr="00825D12" w:rsidRDefault="00825D12" w:rsidP="00825D1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825D12" w:rsidRPr="00D234A7" w:rsidRDefault="00825D12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12" w:rsidRPr="00D234A7" w:rsidRDefault="00825D12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12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25D12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825D12" w:rsidRPr="00D234A7" w:rsidRDefault="00825D12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D234A7" w:rsidTr="00825D12">
        <w:trPr>
          <w:trHeight w:val="8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825D1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C63147" w:rsidTr="00813E2E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предостав-ление муниципаль-ным бюджетным автономным учреждениям субсидиям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90BB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90B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FE6861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FE6861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FE6861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FE6861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FE6861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FE6861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FE6861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FE6861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FE6861" w:rsidRDefault="00D234A7" w:rsidP="00D90BB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E686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D90BBC" w:rsidRPr="00FE686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FE686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F87B0B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:rsidTr="00813E2E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2018-2021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90BBC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FE6861" w:rsidRDefault="00D90BBC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FE6861">
              <w:rPr>
                <w:color w:val="000000" w:themeColor="text1"/>
                <w:sz w:val="20"/>
                <w:szCs w:val="20"/>
              </w:rPr>
              <w:t>90</w:t>
            </w:r>
            <w:r w:rsidR="00D234A7" w:rsidRPr="00FE6861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5D4F47" w:rsidRDefault="005D4F47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  <w:r w:rsidRPr="008E70FE">
        <w:rPr>
          <w:rFonts w:eastAsia="Calibri"/>
          <w:color w:val="000000" w:themeColor="text1"/>
          <w:lang w:eastAsia="en-US"/>
        </w:rPr>
        <w:t>3.2 Перечень основных мероприятий на 2022 – 2024 годы</w:t>
      </w:r>
    </w:p>
    <w:p w:rsidR="00D234A7" w:rsidRDefault="00D234A7" w:rsidP="008E70F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43"/>
      </w:tblGrid>
      <w:tr w:rsidR="00D234A7" w:rsidRPr="00D234A7" w:rsidTr="00813E2E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br/>
              <w:t>ния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:rsidTr="00813E2E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:rsidTr="00813E2E">
        <w:trPr>
          <w:cantSplit/>
          <w:trHeight w:val="495"/>
        </w:trPr>
        <w:tc>
          <w:tcPr>
            <w:tcW w:w="146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:rsidTr="00813E2E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11294,1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субсидии.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13E2E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889,2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D234A7" w:rsidTr="00813E2E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7660,2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:rsidTr="00813E2E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D234A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2022-2024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11294,1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 w:rsidRPr="008E70FE">
        <w:rPr>
          <w:rFonts w:eastAsia="Calibri"/>
          <w:sz w:val="22"/>
          <w:szCs w:val="22"/>
          <w:lang w:eastAsia="en-US"/>
        </w:rPr>
        <w:tab/>
      </w: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  <w:sectPr w:rsidR="008E70FE" w:rsidRPr="008E70FE" w:rsidSect="0074550F">
          <w:footerReference w:type="default" r:id="rId10"/>
          <w:type w:val="nextColumn"/>
          <w:pgSz w:w="16838" w:h="11906" w:orient="landscape"/>
          <w:pgMar w:top="1134" w:right="851" w:bottom="1134" w:left="1418" w:header="284" w:footer="386" w:gutter="0"/>
          <w:cols w:space="708"/>
          <w:docGrid w:linePitch="381"/>
        </w:sect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Детализация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sz w:val="24"/>
          <w:szCs w:val="24"/>
        </w:rPr>
      </w:pPr>
    </w:p>
    <w:p w:rsidR="008E70FE" w:rsidRPr="008E70FE" w:rsidRDefault="008E70FE" w:rsidP="008E70FE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1. Мероприятие 1.3 «</w:t>
      </w:r>
      <w:r w:rsidRPr="008E70FE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8E70FE">
        <w:rPr>
          <w:color w:val="000000" w:themeColor="text1"/>
        </w:rPr>
        <w:t>» включает в себя следующие мероприятия: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 организация и проведение ярмарки социальных проектов;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организация и проведение </w:t>
      </w:r>
      <w:r w:rsidR="00DC36D9">
        <w:rPr>
          <w:color w:val="000000" w:themeColor="text1"/>
        </w:rPr>
        <w:t xml:space="preserve">заседаний </w:t>
      </w:r>
      <w:r w:rsidRPr="008E70FE">
        <w:rPr>
          <w:color w:val="000000" w:themeColor="text1"/>
        </w:rPr>
        <w:t>Общественного совета при администрации города Мурманска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4. Обоснование ресурсного обеспечения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8E70FE" w:rsidRPr="008E70FE" w:rsidTr="00D234A7">
        <w:trPr>
          <w:trHeight w:val="691"/>
        </w:trPr>
        <w:tc>
          <w:tcPr>
            <w:tcW w:w="1933" w:type="dxa"/>
            <w:vMerge w:val="restart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6" w:type="dxa"/>
            <w:vMerge w:val="restart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6610" w:type="dxa"/>
            <w:gridSpan w:val="7"/>
          </w:tcPr>
          <w:p w:rsidR="008E70FE" w:rsidRPr="008E70FE" w:rsidRDefault="008E70FE" w:rsidP="008E70FE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8E70FE" w:rsidRPr="008E70FE" w:rsidTr="00D234A7">
        <w:trPr>
          <w:trHeight w:val="401"/>
        </w:trPr>
        <w:tc>
          <w:tcPr>
            <w:tcW w:w="1933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32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2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D234A7" w:rsidRPr="008E70FE" w:rsidTr="00D234A7">
        <w:tc>
          <w:tcPr>
            <w:tcW w:w="1933" w:type="dxa"/>
            <w:vAlign w:val="center"/>
          </w:tcPr>
          <w:p w:rsidR="00D234A7" w:rsidRPr="0087005C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87005C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87005C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96" w:type="dxa"/>
          </w:tcPr>
          <w:p w:rsidR="00D234A7" w:rsidRPr="00FE6861" w:rsidRDefault="00D234A7" w:rsidP="00C456BA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E6861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31</w:t>
            </w:r>
            <w:r w:rsidR="00C456BA" w:rsidRPr="00FE6861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Pr="00FE6861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52,9  </w:t>
            </w:r>
          </w:p>
        </w:tc>
        <w:tc>
          <w:tcPr>
            <w:tcW w:w="941" w:type="dxa"/>
          </w:tcPr>
          <w:p w:rsidR="00D234A7" w:rsidRPr="00FE6861" w:rsidRDefault="00D234A7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E6861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:rsidR="00D234A7" w:rsidRPr="00FE6861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FE6861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:rsidR="00D234A7" w:rsidRPr="00FE6861" w:rsidRDefault="00C456BA" w:rsidP="00813E2E">
            <w:pPr>
              <w:rPr>
                <w:color w:val="000000" w:themeColor="text1"/>
                <w:sz w:val="24"/>
                <w:szCs w:val="24"/>
              </w:rPr>
            </w:pPr>
            <w:r w:rsidRPr="00FE6861">
              <w:rPr>
                <w:color w:val="000000" w:themeColor="text1"/>
                <w:sz w:val="24"/>
                <w:szCs w:val="24"/>
              </w:rPr>
              <w:t>90</w:t>
            </w:r>
            <w:r w:rsidR="00D234A7" w:rsidRPr="00FE6861">
              <w:rPr>
                <w:color w:val="000000" w:themeColor="text1"/>
                <w:sz w:val="24"/>
                <w:szCs w:val="24"/>
              </w:rPr>
              <w:t>64,7</w:t>
            </w:r>
            <w:bookmarkStart w:id="0" w:name="_GoBack"/>
            <w:bookmarkEnd w:id="0"/>
          </w:p>
        </w:tc>
        <w:tc>
          <w:tcPr>
            <w:tcW w:w="977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3764,7</w:t>
            </w:r>
          </w:p>
        </w:tc>
        <w:tc>
          <w:tcPr>
            <w:tcW w:w="977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32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21" w:type="dxa"/>
          </w:tcPr>
          <w:p w:rsidR="00D234A7" w:rsidRPr="0087005C" w:rsidRDefault="00D234A7" w:rsidP="00813E2E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</w:tr>
      <w:tr w:rsidR="00D234A7" w:rsidRPr="008E70FE" w:rsidTr="00D234A7">
        <w:trPr>
          <w:trHeight w:val="390"/>
        </w:trPr>
        <w:tc>
          <w:tcPr>
            <w:tcW w:w="1933" w:type="dxa"/>
            <w:vAlign w:val="center"/>
          </w:tcPr>
          <w:p w:rsidR="00D234A7" w:rsidRPr="0087005C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096" w:type="dxa"/>
            <w:vMerge w:val="restart"/>
            <w:vAlign w:val="center"/>
          </w:tcPr>
          <w:p w:rsidR="00D234A7" w:rsidRPr="0087005C" w:rsidRDefault="00D234A7" w:rsidP="00C456BA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87005C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31</w:t>
            </w:r>
            <w:r w:rsidR="00C456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Pr="0087005C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52,9  </w:t>
            </w:r>
          </w:p>
        </w:tc>
        <w:tc>
          <w:tcPr>
            <w:tcW w:w="941" w:type="dxa"/>
            <w:vMerge w:val="restart"/>
            <w:vAlign w:val="center"/>
          </w:tcPr>
          <w:p w:rsidR="00D234A7" w:rsidRPr="0087005C" w:rsidRDefault="00D234A7" w:rsidP="00813E2E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:rsidR="00D234A7" w:rsidRPr="0087005C" w:rsidRDefault="00C456BA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  <w:r w:rsidR="00D234A7" w:rsidRPr="0087005C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977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3764,7</w:t>
            </w:r>
          </w:p>
        </w:tc>
        <w:tc>
          <w:tcPr>
            <w:tcW w:w="977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32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21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</w:tr>
      <w:tr w:rsidR="008E70FE" w:rsidRPr="008E70FE" w:rsidTr="00D234A7">
        <w:trPr>
          <w:trHeight w:val="675"/>
        </w:trPr>
        <w:tc>
          <w:tcPr>
            <w:tcW w:w="1933" w:type="dxa"/>
            <w:vAlign w:val="center"/>
          </w:tcPr>
          <w:p w:rsidR="008E70FE" w:rsidRPr="008E70FE" w:rsidRDefault="008E70FE" w:rsidP="00016526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4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2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21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5. Оценка эффективности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, рисков ее реализации</w:t>
      </w:r>
    </w:p>
    <w:p w:rsidR="008E70FE" w:rsidRPr="008E70FE" w:rsidRDefault="008E70FE" w:rsidP="008E70FE">
      <w:pPr>
        <w:ind w:firstLine="709"/>
        <w:jc w:val="center"/>
        <w:rPr>
          <w:b/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улучшение и реализация эффективных механизмов взаимодействия  администрации города Мурманска с общественными объединениями и некоммерческими организациями;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</w:t>
      </w:r>
      <w:r w:rsidR="00016526">
        <w:rPr>
          <w:color w:val="000000" w:themeColor="text1"/>
        </w:rPr>
        <w:t xml:space="preserve"> </w:t>
      </w:r>
      <w:r w:rsidRPr="008E70FE">
        <w:rPr>
          <w:color w:val="000000" w:themeColor="text1"/>
        </w:rPr>
        <w:t>создание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развитие шефских связей с воинскими частями и учреждениями и 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8E70FE">
        <w:rPr>
          <w:bCs w:val="0"/>
          <w:color w:val="000000" w:themeColor="text1"/>
          <w:kern w:val="0"/>
        </w:rPr>
        <w:t>подпрограмму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4B0F2E" w:rsidRDefault="004B0F2E" w:rsidP="00FE6861"/>
    <w:sectPr w:rsidR="004B0F2E" w:rsidSect="00FE6861">
      <w:headerReference w:type="default" r:id="rId11"/>
      <w:headerReference w:type="first" r:id="rId12"/>
      <w:type w:val="nextColumn"/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0" w:rsidRDefault="00144EE0" w:rsidP="0059150A">
      <w:r>
        <w:separator/>
      </w:r>
    </w:p>
  </w:endnote>
  <w:endnote w:type="continuationSeparator" w:id="0">
    <w:p w:rsidR="00144EE0" w:rsidRDefault="00144EE0" w:rsidP="0059150A">
      <w:r>
        <w:continuationSeparator/>
      </w:r>
    </w:p>
  </w:endnote>
  <w:endnote w:type="continuationNotice" w:id="1">
    <w:p w:rsidR="00144EE0" w:rsidRDefault="0014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Pr="00574FAC" w:rsidRDefault="00C93198" w:rsidP="007455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0" w:rsidRDefault="00144EE0" w:rsidP="0059150A">
      <w:r>
        <w:separator/>
      </w:r>
    </w:p>
  </w:footnote>
  <w:footnote w:type="continuationSeparator" w:id="0">
    <w:p w:rsidR="00144EE0" w:rsidRDefault="00144EE0" w:rsidP="0059150A">
      <w:r>
        <w:continuationSeparator/>
      </w:r>
    </w:p>
  </w:footnote>
  <w:footnote w:type="continuationNotice" w:id="1">
    <w:p w:rsidR="00144EE0" w:rsidRDefault="00144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 w:rsidP="0074550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3198" w:rsidRDefault="00C931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93198" w:rsidRPr="007F4002" w:rsidRDefault="00C93198" w:rsidP="0074550F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C93198" w:rsidRDefault="00C931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3198" w:rsidRDefault="00C9319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C93198" w:rsidRDefault="00C931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61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93198" w:rsidRDefault="00C931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4EE0"/>
    <w:rsid w:val="0014549D"/>
    <w:rsid w:val="00145A98"/>
    <w:rsid w:val="00146F63"/>
    <w:rsid w:val="00147195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5584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092F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19BB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0BBC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861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43BE235-E97F-4B46-BB3D-4DFB6DBC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2FA8-24DF-4E40-A8FE-8F4F0739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24</cp:revision>
  <cp:lastPrinted>2019-12-16T06:08:00Z</cp:lastPrinted>
  <dcterms:created xsi:type="dcterms:W3CDTF">2019-12-16T12:54:00Z</dcterms:created>
  <dcterms:modified xsi:type="dcterms:W3CDTF">2020-06-08T06:53:00Z</dcterms:modified>
</cp:coreProperties>
</file>