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E" w:rsidRPr="00C53563" w:rsidRDefault="00C963CC" w:rsidP="00C50BE0">
      <w:pPr>
        <w:pStyle w:val="a5"/>
        <w:rPr>
          <w:sz w:val="32"/>
          <w:szCs w:val="32"/>
        </w:rPr>
      </w:pPr>
      <w:bookmarkStart w:id="0" w:name="_GoBack"/>
      <w:bookmarkEnd w:id="0"/>
      <w:r w:rsidRPr="00C53563">
        <w:rPr>
          <w:noProof/>
          <w:szCs w:val="18"/>
        </w:rPr>
        <w:drawing>
          <wp:inline distT="0" distB="0" distL="0" distR="0">
            <wp:extent cx="2830830" cy="755650"/>
            <wp:effectExtent l="19050" t="0" r="7620" b="0"/>
            <wp:docPr id="1" name="Рисунок 1" descr="Logo_Niip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iipgr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8E" w:rsidRPr="00C53563" w:rsidRDefault="008B328E" w:rsidP="00C50BE0">
      <w:pPr>
        <w:pStyle w:val="a5"/>
        <w:rPr>
          <w:sz w:val="32"/>
          <w:szCs w:val="32"/>
        </w:rPr>
      </w:pPr>
    </w:p>
    <w:p w:rsidR="00973FA9" w:rsidRPr="00C53563" w:rsidRDefault="00184F4F" w:rsidP="00973FA9">
      <w:pPr>
        <w:pStyle w:val="a5"/>
        <w:rPr>
          <w:sz w:val="40"/>
          <w:szCs w:val="40"/>
        </w:rPr>
      </w:pPr>
      <w:r w:rsidRPr="00C53563">
        <w:rPr>
          <w:sz w:val="40"/>
          <w:szCs w:val="40"/>
        </w:rPr>
        <w:tab/>
      </w:r>
      <w:r w:rsidR="00973FA9" w:rsidRPr="00C53563">
        <w:rPr>
          <w:sz w:val="40"/>
          <w:szCs w:val="40"/>
        </w:rPr>
        <w:t>ОАО «</w:t>
      </w:r>
      <w:proofErr w:type="spellStart"/>
      <w:r w:rsidR="00973FA9" w:rsidRPr="00C53563">
        <w:rPr>
          <w:sz w:val="40"/>
          <w:szCs w:val="40"/>
        </w:rPr>
        <w:t>НИИПГрадостроительства</w:t>
      </w:r>
      <w:proofErr w:type="spellEnd"/>
      <w:r w:rsidR="00973FA9" w:rsidRPr="00C53563">
        <w:rPr>
          <w:sz w:val="40"/>
          <w:szCs w:val="40"/>
        </w:rPr>
        <w:t>»</w:t>
      </w:r>
    </w:p>
    <w:p w:rsidR="00973FA9" w:rsidRPr="00C53563" w:rsidRDefault="00973FA9" w:rsidP="00973FA9">
      <w:pPr>
        <w:pStyle w:val="a5"/>
        <w:rPr>
          <w:szCs w:val="28"/>
        </w:rPr>
      </w:pPr>
      <w:r w:rsidRPr="00C53563">
        <w:rPr>
          <w:szCs w:val="28"/>
        </w:rPr>
        <w:t>Научно-исследовательский и проектный институт</w:t>
      </w:r>
    </w:p>
    <w:p w:rsidR="00973FA9" w:rsidRPr="00C53563" w:rsidRDefault="00973FA9" w:rsidP="00973FA9">
      <w:pPr>
        <w:jc w:val="center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по разработке генеральных планов и проектов застройки городов</w:t>
      </w:r>
    </w:p>
    <w:p w:rsidR="00973FA9" w:rsidRPr="00C53563" w:rsidRDefault="00973FA9" w:rsidP="00973FA9">
      <w:pPr>
        <w:ind w:left="4956"/>
        <w:rPr>
          <w:b/>
        </w:rPr>
      </w:pPr>
    </w:p>
    <w:p w:rsidR="00284A33" w:rsidRPr="00C53563" w:rsidRDefault="00284A33" w:rsidP="00284A33">
      <w:pPr>
        <w:ind w:left="4248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Объект: муниципальное образование город Мурманск</w:t>
      </w:r>
    </w:p>
    <w:p w:rsidR="00284A33" w:rsidRPr="00C53563" w:rsidRDefault="00284A33" w:rsidP="00284A33">
      <w:pPr>
        <w:ind w:left="4248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Шифр: муниципальный контракт</w:t>
      </w:r>
    </w:p>
    <w:p w:rsidR="00284A33" w:rsidRPr="00C53563" w:rsidRDefault="00284A33" w:rsidP="00284A33">
      <w:pPr>
        <w:ind w:left="4956" w:firstLine="289"/>
        <w:rPr>
          <w:b/>
          <w:bCs/>
          <w:sz w:val="28"/>
          <w:szCs w:val="28"/>
        </w:rPr>
      </w:pPr>
      <w:r w:rsidRPr="00C53563">
        <w:rPr>
          <w:b/>
          <w:sz w:val="28"/>
          <w:szCs w:val="28"/>
        </w:rPr>
        <w:t xml:space="preserve">№ 5 от 29.10.2013 г. </w:t>
      </w:r>
    </w:p>
    <w:p w:rsidR="00973FA9" w:rsidRPr="00C53563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C53563" w:rsidRDefault="00973FA9" w:rsidP="00973FA9">
      <w:pPr>
        <w:jc w:val="center"/>
        <w:rPr>
          <w:b/>
          <w:bCs/>
          <w:sz w:val="28"/>
          <w:szCs w:val="28"/>
        </w:rPr>
      </w:pPr>
    </w:p>
    <w:p w:rsidR="003106EF" w:rsidRDefault="003106EF" w:rsidP="003106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Проект планировки и проект межевания территории, площадью 26,5 га, расположенной </w:t>
      </w:r>
    </w:p>
    <w:p w:rsidR="003106EF" w:rsidRDefault="003106EF" w:rsidP="003106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районе пересечения ул. Шевченко и автомобильной дороги  М-18 «Кола», в кадастровом квартале 51:20:0001317 Первомайского административного округа </w:t>
      </w:r>
    </w:p>
    <w:p w:rsidR="003106EF" w:rsidRDefault="003106EF" w:rsidP="003106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города Мурманска</w:t>
      </w:r>
    </w:p>
    <w:p w:rsidR="00973FA9" w:rsidRPr="00C53563" w:rsidRDefault="00973FA9" w:rsidP="00973FA9">
      <w:pPr>
        <w:jc w:val="center"/>
        <w:rPr>
          <w:b/>
          <w:sz w:val="32"/>
          <w:szCs w:val="32"/>
        </w:rPr>
      </w:pPr>
    </w:p>
    <w:p w:rsidR="00973FA9" w:rsidRPr="00C53563" w:rsidRDefault="00973FA9" w:rsidP="00973FA9">
      <w:pPr>
        <w:jc w:val="center"/>
        <w:rPr>
          <w:b/>
          <w:sz w:val="32"/>
          <w:szCs w:val="32"/>
        </w:rPr>
      </w:pPr>
    </w:p>
    <w:p w:rsidR="008B328E" w:rsidRPr="0019505E" w:rsidRDefault="0019505E" w:rsidP="0019505E">
      <w:pPr>
        <w:pStyle w:val="a5"/>
        <w:tabs>
          <w:tab w:val="left" w:pos="1305"/>
          <w:tab w:val="center" w:pos="4677"/>
        </w:tabs>
        <w:rPr>
          <w:bCs/>
          <w:sz w:val="32"/>
          <w:szCs w:val="32"/>
        </w:rPr>
      </w:pPr>
      <w:r w:rsidRPr="0019505E">
        <w:rPr>
          <w:bCs/>
          <w:sz w:val="32"/>
          <w:szCs w:val="32"/>
        </w:rPr>
        <w:t>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</w:t>
      </w:r>
    </w:p>
    <w:p w:rsidR="008B328E" w:rsidRPr="00C53563" w:rsidRDefault="008B328E" w:rsidP="005F1B42">
      <w:pPr>
        <w:jc w:val="center"/>
        <w:rPr>
          <w:b/>
          <w:bCs/>
          <w:sz w:val="32"/>
          <w:szCs w:val="32"/>
        </w:rPr>
      </w:pPr>
    </w:p>
    <w:p w:rsidR="00B47EC0" w:rsidRPr="00C53563" w:rsidRDefault="00B47EC0" w:rsidP="00C50BE0">
      <w:pPr>
        <w:rPr>
          <w:b/>
          <w:bCs/>
          <w:sz w:val="32"/>
          <w:szCs w:val="32"/>
        </w:rPr>
      </w:pP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 xml:space="preserve">Генеральный директор, </w:t>
      </w:r>
    </w:p>
    <w:p w:rsidR="008B328E" w:rsidRPr="00C53563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 xml:space="preserve">канд. </w:t>
      </w:r>
      <w:proofErr w:type="spellStart"/>
      <w:r w:rsidRPr="00C53563">
        <w:rPr>
          <w:b/>
          <w:bCs/>
          <w:sz w:val="28"/>
          <w:szCs w:val="28"/>
        </w:rPr>
        <w:t>техн</w:t>
      </w:r>
      <w:proofErr w:type="spellEnd"/>
      <w:r w:rsidRPr="00C53563">
        <w:rPr>
          <w:b/>
          <w:bCs/>
          <w:sz w:val="28"/>
          <w:szCs w:val="28"/>
        </w:rPr>
        <w:t>. наук</w:t>
      </w:r>
      <w:r w:rsidRPr="00C53563">
        <w:rPr>
          <w:b/>
          <w:bCs/>
          <w:sz w:val="28"/>
          <w:szCs w:val="28"/>
        </w:rPr>
        <w:tab/>
        <w:t xml:space="preserve">                                                                                 А.Д. Лаппо</w:t>
      </w: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Директор по производству,</w:t>
      </w:r>
    </w:p>
    <w:p w:rsidR="008B328E" w:rsidRPr="00C53563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первый заместитель генерального директора                     Н.М. Сидоренко</w:t>
      </w: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Руководитель проекта,</w:t>
      </w: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начальник отдела градостроительной экологии</w:t>
      </w:r>
    </w:p>
    <w:p w:rsidR="008B328E" w:rsidRPr="00C53563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и территориального проектирования                                         И.Б. Евплова</w:t>
      </w:r>
    </w:p>
    <w:p w:rsidR="008B328E" w:rsidRPr="00C53563" w:rsidRDefault="008B328E" w:rsidP="00C50BE0"/>
    <w:p w:rsidR="008B328E" w:rsidRPr="00C53563" w:rsidRDefault="005F1B42" w:rsidP="00C50BE0">
      <w:pPr>
        <w:jc w:val="center"/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2013</w:t>
      </w:r>
    </w:p>
    <w:p w:rsidR="00A1088F" w:rsidRPr="00C53563" w:rsidRDefault="008B328E" w:rsidP="0019505E">
      <w:pPr>
        <w:tabs>
          <w:tab w:val="left" w:pos="690"/>
          <w:tab w:val="center" w:pos="4677"/>
        </w:tabs>
        <w:ind w:firstLine="690"/>
        <w:rPr>
          <w:b/>
          <w:sz w:val="28"/>
          <w:szCs w:val="28"/>
        </w:rPr>
      </w:pPr>
      <w:r w:rsidRPr="00C53563">
        <w:br w:type="page"/>
      </w:r>
      <w:r w:rsidR="002070F6" w:rsidRPr="00C53563">
        <w:rPr>
          <w:b/>
          <w:sz w:val="28"/>
          <w:szCs w:val="28"/>
        </w:rPr>
        <w:lastRenderedPageBreak/>
        <w:t>Состав основной части</w:t>
      </w:r>
      <w:r w:rsidR="00A1088F" w:rsidRPr="00C53563">
        <w:rPr>
          <w:b/>
          <w:sz w:val="28"/>
          <w:szCs w:val="28"/>
        </w:rPr>
        <w:t xml:space="preserve"> проекта планировки и</w:t>
      </w:r>
      <w:r w:rsidR="0019505E">
        <w:rPr>
          <w:b/>
          <w:sz w:val="28"/>
          <w:szCs w:val="28"/>
        </w:rPr>
        <w:t xml:space="preserve"> </w:t>
      </w:r>
      <w:r w:rsidR="00A1088F" w:rsidRPr="00C53563">
        <w:rPr>
          <w:b/>
          <w:sz w:val="28"/>
          <w:szCs w:val="28"/>
        </w:rPr>
        <w:t>проекта межевания территории</w:t>
      </w:r>
    </w:p>
    <w:p w:rsidR="00A1088F" w:rsidRPr="00C53563" w:rsidRDefault="00A1088F" w:rsidP="00A1088F">
      <w:pPr>
        <w:jc w:val="center"/>
        <w:rPr>
          <w:b/>
          <w:sz w:val="32"/>
          <w:szCs w:val="32"/>
        </w:rPr>
      </w:pPr>
    </w:p>
    <w:p w:rsidR="00A1088F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Текстовая часть</w:t>
      </w:r>
      <w:r w:rsidR="0019505E">
        <w:rPr>
          <w:sz w:val="28"/>
          <w:szCs w:val="28"/>
        </w:rPr>
        <w:t>:</w:t>
      </w:r>
      <w:r w:rsidR="0019505E" w:rsidRPr="0019505E">
        <w:rPr>
          <w:rFonts w:ascii="Arial" w:hAnsi="Arial" w:cs="Arial"/>
          <w:color w:val="00396D"/>
          <w:sz w:val="18"/>
          <w:szCs w:val="18"/>
        </w:rPr>
        <w:t xml:space="preserve"> </w:t>
      </w:r>
      <w:r w:rsidR="0019505E" w:rsidRPr="0019505E">
        <w:rPr>
          <w:sz w:val="28"/>
          <w:szCs w:val="28"/>
        </w:rPr>
        <w:t>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</w:t>
      </w:r>
    </w:p>
    <w:p w:rsidR="0019505E" w:rsidRPr="00C53563" w:rsidRDefault="0019505E" w:rsidP="0019505E">
      <w:pPr>
        <w:ind w:left="1080"/>
        <w:jc w:val="both"/>
        <w:rPr>
          <w:sz w:val="28"/>
          <w:szCs w:val="28"/>
        </w:rPr>
      </w:pPr>
    </w:p>
    <w:p w:rsidR="00A1088F" w:rsidRPr="00C53563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Графическая часть</w:t>
      </w:r>
      <w:r w:rsidR="00A1088F" w:rsidRPr="00C53563">
        <w:rPr>
          <w:sz w:val="28"/>
          <w:szCs w:val="28"/>
        </w:rPr>
        <w:t>:</w:t>
      </w:r>
    </w:p>
    <w:p w:rsidR="00A1088F" w:rsidRPr="00C53563" w:rsidRDefault="00A1088F" w:rsidP="00A1088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138"/>
        <w:gridCol w:w="1489"/>
      </w:tblGrid>
      <w:tr w:rsidR="00A1088F" w:rsidRPr="00C53563" w:rsidTr="00E97349">
        <w:tc>
          <w:tcPr>
            <w:tcW w:w="1015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Номер листа</w:t>
            </w:r>
          </w:p>
        </w:tc>
        <w:tc>
          <w:tcPr>
            <w:tcW w:w="3207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Наименование</w:t>
            </w:r>
          </w:p>
        </w:tc>
        <w:tc>
          <w:tcPr>
            <w:tcW w:w="778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Масштаб</w:t>
            </w:r>
          </w:p>
        </w:tc>
      </w:tr>
      <w:tr w:rsidR="00A1088F" w:rsidRPr="00C53563" w:rsidTr="00E97349">
        <w:trPr>
          <w:trHeight w:val="294"/>
        </w:trPr>
        <w:tc>
          <w:tcPr>
            <w:tcW w:w="1015" w:type="pct"/>
          </w:tcPr>
          <w:p w:rsidR="00A1088F" w:rsidRPr="00C53563" w:rsidRDefault="00A1088F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07" w:type="pct"/>
          </w:tcPr>
          <w:p w:rsidR="00A1088F" w:rsidRPr="00C53563" w:rsidRDefault="000537D6" w:rsidP="000537D6">
            <w:pPr>
              <w:tabs>
                <w:tab w:val="left" w:pos="225"/>
              </w:tabs>
              <w:jc w:val="both"/>
            </w:pPr>
            <w:r w:rsidRPr="00C53563">
              <w:rPr>
                <w:b/>
              </w:rPr>
              <w:t>Проект планировки</w:t>
            </w:r>
          </w:p>
        </w:tc>
        <w:tc>
          <w:tcPr>
            <w:tcW w:w="778" w:type="pct"/>
          </w:tcPr>
          <w:p w:rsidR="00A1088F" w:rsidRPr="00C53563" w:rsidRDefault="00A1088F" w:rsidP="005F1B42">
            <w:pPr>
              <w:widowControl w:val="0"/>
              <w:jc w:val="center"/>
            </w:pPr>
          </w:p>
        </w:tc>
      </w:tr>
      <w:tr w:rsidR="000537D6" w:rsidRPr="00C53563" w:rsidTr="00E97349">
        <w:trPr>
          <w:trHeight w:val="393"/>
        </w:trPr>
        <w:tc>
          <w:tcPr>
            <w:tcW w:w="1015" w:type="pct"/>
          </w:tcPr>
          <w:p w:rsidR="000537D6" w:rsidRPr="00C53563" w:rsidRDefault="000537D6" w:rsidP="00AB3B68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207" w:type="pct"/>
          </w:tcPr>
          <w:p w:rsidR="000537D6" w:rsidRPr="00C53563" w:rsidRDefault="00E6388E" w:rsidP="005F1B42">
            <w:pPr>
              <w:tabs>
                <w:tab w:val="left" w:pos="225"/>
              </w:tabs>
              <w:jc w:val="both"/>
            </w:pPr>
            <w:r w:rsidRPr="00C53563">
              <w:t>Основной чертеж</w:t>
            </w:r>
          </w:p>
        </w:tc>
        <w:tc>
          <w:tcPr>
            <w:tcW w:w="778" w:type="pct"/>
          </w:tcPr>
          <w:p w:rsidR="000537D6" w:rsidRPr="00C53563" w:rsidRDefault="00973FA9" w:rsidP="00CB4A5F">
            <w:pPr>
              <w:widowControl w:val="0"/>
              <w:jc w:val="center"/>
            </w:pPr>
            <w:r w:rsidRPr="00C53563">
              <w:t>1:</w:t>
            </w:r>
            <w:r w:rsidR="00BD2457" w:rsidRPr="00C53563">
              <w:t>2</w:t>
            </w:r>
            <w:r w:rsidR="000537D6" w:rsidRPr="00C53563">
              <w:t>000</w:t>
            </w:r>
          </w:p>
        </w:tc>
      </w:tr>
      <w:tr w:rsidR="005F1B42" w:rsidRPr="00C53563" w:rsidTr="00E97349">
        <w:trPr>
          <w:trHeight w:val="388"/>
        </w:trPr>
        <w:tc>
          <w:tcPr>
            <w:tcW w:w="1015" w:type="pct"/>
          </w:tcPr>
          <w:p w:rsidR="005F1B42" w:rsidRPr="00C53563" w:rsidRDefault="005F1B42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07" w:type="pct"/>
          </w:tcPr>
          <w:p w:rsidR="005F1B42" w:rsidRPr="00C53563" w:rsidRDefault="000537D6" w:rsidP="005F1B42">
            <w:pPr>
              <w:widowControl w:val="0"/>
            </w:pPr>
            <w:r w:rsidRPr="00C53563">
              <w:rPr>
                <w:b/>
              </w:rPr>
              <w:t>Проект межевания</w:t>
            </w:r>
          </w:p>
        </w:tc>
        <w:tc>
          <w:tcPr>
            <w:tcW w:w="778" w:type="pct"/>
          </w:tcPr>
          <w:p w:rsidR="005F1B42" w:rsidRPr="00C53563" w:rsidRDefault="005F1B42" w:rsidP="00F96BCC">
            <w:pPr>
              <w:widowControl w:val="0"/>
              <w:jc w:val="center"/>
            </w:pPr>
          </w:p>
        </w:tc>
      </w:tr>
      <w:tr w:rsidR="000537D6" w:rsidRPr="00C53563" w:rsidTr="00E97349">
        <w:trPr>
          <w:trHeight w:val="435"/>
        </w:trPr>
        <w:tc>
          <w:tcPr>
            <w:tcW w:w="1015" w:type="pct"/>
          </w:tcPr>
          <w:p w:rsidR="000537D6" w:rsidRPr="00C53563" w:rsidRDefault="000537D6" w:rsidP="00AB3B68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207" w:type="pct"/>
          </w:tcPr>
          <w:p w:rsidR="000537D6" w:rsidRPr="00C53563" w:rsidRDefault="00973FA9" w:rsidP="005F1B42">
            <w:pPr>
              <w:widowControl w:val="0"/>
            </w:pPr>
            <w:r w:rsidRPr="00C53563">
              <w:t>Чертеж</w:t>
            </w:r>
            <w:r w:rsidR="00E6388E" w:rsidRPr="00C53563">
              <w:t xml:space="preserve"> межевания. Проектное предложение</w:t>
            </w:r>
          </w:p>
        </w:tc>
        <w:tc>
          <w:tcPr>
            <w:tcW w:w="778" w:type="pct"/>
          </w:tcPr>
          <w:p w:rsidR="000537D6" w:rsidRPr="00C53563" w:rsidRDefault="00973FA9" w:rsidP="00CB4A5F">
            <w:pPr>
              <w:widowControl w:val="0"/>
              <w:jc w:val="center"/>
            </w:pPr>
            <w:r w:rsidRPr="00C53563">
              <w:t>1:</w:t>
            </w:r>
            <w:r w:rsidR="00CB4A5F" w:rsidRPr="00C53563">
              <w:t>1</w:t>
            </w:r>
            <w:r w:rsidR="000537D6" w:rsidRPr="00C53563">
              <w:t>000</w:t>
            </w:r>
          </w:p>
        </w:tc>
      </w:tr>
    </w:tbl>
    <w:p w:rsidR="008B328E" w:rsidRPr="00C53563" w:rsidRDefault="00A1088F" w:rsidP="00A1088F">
      <w:pPr>
        <w:jc w:val="center"/>
      </w:pPr>
      <w:r w:rsidRPr="00C53563">
        <w:t xml:space="preserve"> </w:t>
      </w:r>
    </w:p>
    <w:p w:rsidR="008B328E" w:rsidRPr="00C53563" w:rsidRDefault="00D30A09" w:rsidP="00BD274F">
      <w:pPr>
        <w:ind w:left="708"/>
        <w:jc w:val="center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br w:type="page"/>
      </w:r>
      <w:r w:rsidR="008B328E" w:rsidRPr="00C53563">
        <w:rPr>
          <w:b/>
          <w:sz w:val="28"/>
          <w:szCs w:val="28"/>
        </w:rPr>
        <w:lastRenderedPageBreak/>
        <w:t>Содержание</w:t>
      </w:r>
    </w:p>
    <w:p w:rsidR="00D30A09" w:rsidRPr="00C53563" w:rsidRDefault="00D30A09" w:rsidP="00FB6302">
      <w:pPr>
        <w:ind w:firstLine="708"/>
        <w:jc w:val="center"/>
        <w:rPr>
          <w:b/>
          <w:sz w:val="28"/>
          <w:szCs w:val="28"/>
        </w:rPr>
      </w:pPr>
    </w:p>
    <w:bookmarkStart w:id="1" w:name="_Toc169602768"/>
    <w:bookmarkStart w:id="2" w:name="_Toc259789993"/>
    <w:p w:rsidR="00C53563" w:rsidRDefault="00F34405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3563">
        <w:rPr>
          <w:b/>
          <w:sz w:val="32"/>
          <w:szCs w:val="32"/>
        </w:rPr>
        <w:fldChar w:fldCharType="begin"/>
      </w:r>
      <w:r w:rsidR="008B328E" w:rsidRPr="00C53563">
        <w:rPr>
          <w:b/>
          <w:sz w:val="32"/>
          <w:szCs w:val="32"/>
        </w:rPr>
        <w:instrText xml:space="preserve"> TOC \o "1-4" \h \z \u </w:instrText>
      </w:r>
      <w:r w:rsidRPr="00C53563">
        <w:rPr>
          <w:b/>
          <w:sz w:val="32"/>
          <w:szCs w:val="32"/>
        </w:rPr>
        <w:fldChar w:fldCharType="separate"/>
      </w:r>
      <w:hyperlink w:anchor="_Toc379978749" w:history="1">
        <w:r w:rsidR="00C53563" w:rsidRPr="00FA7CA4">
          <w:rPr>
            <w:rStyle w:val="af"/>
            <w:iCs/>
            <w:noProof/>
          </w:rPr>
          <w:t>1.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Общие сведения о территории проектирования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0" w:history="1">
        <w:r w:rsidR="00C53563" w:rsidRPr="00FA7CA4">
          <w:rPr>
            <w:rStyle w:val="af"/>
            <w:iCs/>
            <w:noProof/>
          </w:rPr>
          <w:t>2.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Архитектурно-планировочное решение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_Toc379978750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4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1" w:history="1">
        <w:r w:rsidR="00C53563" w:rsidRPr="00FA7CA4">
          <w:rPr>
            <w:rStyle w:val="af"/>
            <w:iCs/>
            <w:noProof/>
          </w:rPr>
          <w:t>3.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Жилищный фонд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_Toc379978751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5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2" w:history="1">
        <w:r w:rsidR="00C53563" w:rsidRPr="00FA7CA4">
          <w:rPr>
            <w:rStyle w:val="af"/>
            <w:iCs/>
            <w:noProof/>
          </w:rPr>
          <w:t>4.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Население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_Toc379978752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5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3" w:history="1">
        <w:r w:rsidR="00C53563" w:rsidRPr="00FA7CA4">
          <w:rPr>
            <w:rStyle w:val="af"/>
            <w:iCs/>
            <w:noProof/>
          </w:rPr>
          <w:t>5.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Культурно-бытовое обслуживание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_Toc379978753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6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4" w:history="1">
        <w:r w:rsidR="00C53563" w:rsidRPr="00FA7CA4">
          <w:rPr>
            <w:rStyle w:val="af"/>
            <w:iCs/>
            <w:noProof/>
          </w:rPr>
          <w:t>6.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Характеристика развития системы транспортного обслуживания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_Toc379978754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6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5" w:history="1">
        <w:r w:rsidR="00C53563" w:rsidRPr="00FA7CA4">
          <w:rPr>
            <w:rStyle w:val="af"/>
            <w:iCs/>
            <w:noProof/>
          </w:rPr>
          <w:t>7.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Характеристика развития системы инженерно-технического обеспечения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_Toc379978755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8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6" w:history="1">
        <w:r w:rsidR="00C53563" w:rsidRPr="00FA7CA4">
          <w:rPr>
            <w:rStyle w:val="af"/>
            <w:noProof/>
          </w:rPr>
          <w:t>7.1.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Водоснабжение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_Toc379978756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8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7" w:history="1">
        <w:r w:rsidR="00C53563" w:rsidRPr="00FA7CA4">
          <w:rPr>
            <w:rStyle w:val="af"/>
            <w:noProof/>
          </w:rPr>
          <w:t>7.2.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Хозяйственно-бытовая и дождевая канализация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_Toc379978757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8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8" w:history="1">
        <w:r w:rsidR="00C53563" w:rsidRPr="00FA7CA4">
          <w:rPr>
            <w:rStyle w:val="af"/>
            <w:noProof/>
          </w:rPr>
          <w:t>7.3.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Теплоснабжение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_Toc379978758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9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9" w:history="1">
        <w:r w:rsidR="00C53563" w:rsidRPr="00FA7CA4">
          <w:rPr>
            <w:rStyle w:val="af"/>
            <w:noProof/>
          </w:rPr>
          <w:t>7.4.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Газоснабжение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_Toc379978759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10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0" w:history="1">
        <w:r w:rsidR="00C53563" w:rsidRPr="00FA7CA4">
          <w:rPr>
            <w:rStyle w:val="af"/>
            <w:noProof/>
          </w:rPr>
          <w:t>7.5.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Электроснабжение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_Toc379978760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10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1" w:history="1">
        <w:r w:rsidR="00C53563" w:rsidRPr="00FA7CA4">
          <w:rPr>
            <w:rStyle w:val="af"/>
            <w:noProof/>
          </w:rPr>
          <w:t>7.6.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Информатизация и связь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_Toc379978761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10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2" w:history="1">
        <w:r w:rsidR="00C53563" w:rsidRPr="00FA7CA4">
          <w:rPr>
            <w:rStyle w:val="af"/>
            <w:iCs/>
            <w:noProof/>
          </w:rPr>
          <w:t>8.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Озеленение и благоустройство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_Toc379978762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11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3" w:history="1">
        <w:r w:rsidR="00C53563" w:rsidRPr="00FA7CA4">
          <w:rPr>
            <w:rStyle w:val="af"/>
            <w:iCs/>
            <w:noProof/>
          </w:rPr>
          <w:t>9.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Охрана окружающей среды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_Toc379978763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11</w:t>
        </w:r>
        <w:r w:rsidR="00F34405">
          <w:rPr>
            <w:noProof/>
            <w:webHidden/>
          </w:rPr>
          <w:fldChar w:fldCharType="end"/>
        </w:r>
      </w:hyperlink>
    </w:p>
    <w:p w:rsidR="00C53563" w:rsidRDefault="00C06DCA">
      <w:pPr>
        <w:pStyle w:val="25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4" w:history="1">
        <w:r w:rsidR="00C53563" w:rsidRPr="00FA7CA4">
          <w:rPr>
            <w:rStyle w:val="af"/>
            <w:iCs/>
            <w:noProof/>
          </w:rPr>
          <w:t>10.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Технико-экономические показатели проекта планировки</w:t>
        </w:r>
        <w:r w:rsidR="00C53563">
          <w:rPr>
            <w:noProof/>
            <w:webHidden/>
          </w:rPr>
          <w:tab/>
        </w:r>
        <w:r w:rsidR="00F34405"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_Toc379978764 \h </w:instrText>
        </w:r>
        <w:r w:rsidR="00F34405">
          <w:rPr>
            <w:noProof/>
            <w:webHidden/>
          </w:rPr>
        </w:r>
        <w:r w:rsidR="00F34405">
          <w:rPr>
            <w:noProof/>
            <w:webHidden/>
          </w:rPr>
          <w:fldChar w:fldCharType="separate"/>
        </w:r>
        <w:r w:rsidR="00C02011">
          <w:rPr>
            <w:noProof/>
            <w:webHidden/>
          </w:rPr>
          <w:t>13</w:t>
        </w:r>
        <w:r w:rsidR="00F34405">
          <w:rPr>
            <w:noProof/>
            <w:webHidden/>
          </w:rPr>
          <w:fldChar w:fldCharType="end"/>
        </w:r>
      </w:hyperlink>
    </w:p>
    <w:p w:rsidR="00877B4D" w:rsidRPr="00C53563" w:rsidRDefault="00F34405" w:rsidP="00BD274F">
      <w:pPr>
        <w:pStyle w:val="1"/>
        <w:ind w:firstLine="708"/>
        <w:jc w:val="both"/>
        <w:sectPr w:rsidR="00877B4D" w:rsidRPr="00C53563" w:rsidSect="002874F2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C53563">
        <w:rPr>
          <w:b/>
          <w:sz w:val="32"/>
          <w:szCs w:val="32"/>
        </w:rPr>
        <w:fldChar w:fldCharType="end"/>
      </w:r>
    </w:p>
    <w:p w:rsidR="008B328E" w:rsidRPr="00C53563" w:rsidRDefault="00BD274F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3" w:name="_Toc169602770"/>
      <w:bookmarkStart w:id="4" w:name="_Toc259789995"/>
      <w:bookmarkStart w:id="5" w:name="_Toc259789994"/>
      <w:bookmarkEnd w:id="1"/>
      <w:bookmarkEnd w:id="2"/>
      <w:r w:rsidRPr="00C53563">
        <w:rPr>
          <w:rFonts w:ascii="Times New Roman" w:hAnsi="Times New Roman"/>
          <w:iCs/>
          <w:color w:val="000000"/>
          <w:sz w:val="28"/>
          <w:szCs w:val="28"/>
        </w:rPr>
        <w:lastRenderedPageBreak/>
        <w:br w:type="page"/>
      </w:r>
      <w:bookmarkStart w:id="6" w:name="_Toc379978749"/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Общие сведения о </w:t>
      </w:r>
      <w:bookmarkEnd w:id="3"/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4"/>
      <w:bookmarkEnd w:id="6"/>
    </w:p>
    <w:p w:rsidR="0017218C" w:rsidRPr="00C53563" w:rsidRDefault="0017218C" w:rsidP="00973FA9">
      <w:pPr>
        <w:ind w:firstLine="708"/>
        <w:jc w:val="both"/>
        <w:rPr>
          <w:sz w:val="28"/>
          <w:szCs w:val="28"/>
        </w:rPr>
      </w:pPr>
      <w:bookmarkStart w:id="7" w:name="_Toc259790002"/>
      <w:bookmarkStart w:id="8" w:name="_Toc278883548"/>
      <w:bookmarkStart w:id="9" w:name="_Toc280429598"/>
    </w:p>
    <w:p w:rsidR="0017218C" w:rsidRPr="00C53563" w:rsidRDefault="0017218C" w:rsidP="0017218C">
      <w:pPr>
        <w:ind w:firstLine="708"/>
        <w:jc w:val="both"/>
        <w:rPr>
          <w:spacing w:val="2"/>
          <w:sz w:val="28"/>
          <w:szCs w:val="28"/>
        </w:rPr>
      </w:pPr>
      <w:r w:rsidRPr="00C53563">
        <w:rPr>
          <w:sz w:val="28"/>
          <w:szCs w:val="28"/>
        </w:rPr>
        <w:t xml:space="preserve">Территория проектирования </w:t>
      </w:r>
      <w:r w:rsidRPr="00C53563">
        <w:rPr>
          <w:spacing w:val="2"/>
          <w:sz w:val="28"/>
          <w:szCs w:val="28"/>
        </w:rPr>
        <w:t>располагается в кадастровом квартале № 51:20:0001317 в Первомайском административном округе города Мурманска, в районе пересечения ул. Шевченко и автодороги М-18 «Кола»</w:t>
      </w:r>
      <w:r w:rsidRPr="00C53563">
        <w:rPr>
          <w:spacing w:val="2"/>
        </w:rPr>
        <w:t>.</w:t>
      </w:r>
      <w:r w:rsidRPr="00C53563">
        <w:rPr>
          <w:spacing w:val="2"/>
          <w:sz w:val="28"/>
          <w:szCs w:val="28"/>
        </w:rPr>
        <w:t xml:space="preserve"> Площадь планируемой территории по обмерам составляет 2</w:t>
      </w:r>
      <w:r w:rsidR="007C265B" w:rsidRPr="00C53563">
        <w:rPr>
          <w:spacing w:val="2"/>
          <w:sz w:val="28"/>
          <w:szCs w:val="28"/>
        </w:rPr>
        <w:t>7</w:t>
      </w:r>
      <w:r w:rsidRPr="00C53563">
        <w:rPr>
          <w:spacing w:val="2"/>
          <w:sz w:val="28"/>
          <w:szCs w:val="28"/>
        </w:rPr>
        <w:t xml:space="preserve"> га.</w:t>
      </w:r>
    </w:p>
    <w:p w:rsidR="0017218C" w:rsidRPr="00C53563" w:rsidRDefault="0017218C" w:rsidP="0017218C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Территория полностью свободна от застройки.</w:t>
      </w:r>
    </w:p>
    <w:p w:rsidR="0017218C" w:rsidRPr="00C53563" w:rsidRDefault="0017218C" w:rsidP="0017218C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В соответствии с техническим заданием на проектирование территория планируется под индивидуальную жилую застройку с целью бесплатного предоставления земельных участков многодетным семьям.</w:t>
      </w:r>
    </w:p>
    <w:p w:rsidR="0017218C" w:rsidRPr="00C53563" w:rsidRDefault="0017218C" w:rsidP="0017218C">
      <w:pPr>
        <w:ind w:firstLine="720"/>
        <w:jc w:val="both"/>
        <w:rPr>
          <w:sz w:val="28"/>
          <w:szCs w:val="28"/>
        </w:rPr>
      </w:pPr>
    </w:p>
    <w:p w:rsidR="008B328E" w:rsidRPr="00C5356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0" w:name="_Toc379978750"/>
      <w:r w:rsidRPr="00C53563">
        <w:rPr>
          <w:rFonts w:ascii="Times New Roman" w:hAnsi="Times New Roman"/>
          <w:iCs/>
          <w:color w:val="auto"/>
          <w:sz w:val="28"/>
          <w:szCs w:val="28"/>
        </w:rPr>
        <w:t>Архитектурно-планировочное решение</w:t>
      </w:r>
      <w:bookmarkEnd w:id="7"/>
      <w:bookmarkEnd w:id="8"/>
      <w:bookmarkEnd w:id="9"/>
      <w:bookmarkEnd w:id="10"/>
    </w:p>
    <w:p w:rsidR="002070F6" w:rsidRPr="00C53563" w:rsidRDefault="002070F6" w:rsidP="00DC77C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C53563">
        <w:rPr>
          <w:sz w:val="28"/>
          <w:szCs w:val="28"/>
        </w:rPr>
        <w:tab/>
        <w:t xml:space="preserve">Проект планировки разработан в целях установления красных линий и зон планируемого размещения объектов капитального строительства жилого, </w:t>
      </w:r>
      <w:r w:rsidR="00973FA9" w:rsidRPr="00C53563">
        <w:rPr>
          <w:sz w:val="28"/>
          <w:szCs w:val="28"/>
        </w:rPr>
        <w:t>социально-культурного и коммунально-бытового назначения,</w:t>
      </w:r>
      <w:r w:rsidRPr="00C53563">
        <w:rPr>
          <w:sz w:val="28"/>
          <w:szCs w:val="28"/>
        </w:rPr>
        <w:t xml:space="preserve"> иных объектов капитального строительства.</w:t>
      </w:r>
    </w:p>
    <w:p w:rsidR="002070F6" w:rsidRPr="00C53563" w:rsidRDefault="002070F6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В границах </w:t>
      </w:r>
      <w:r w:rsidR="00E6388E" w:rsidRPr="00C53563">
        <w:rPr>
          <w:sz w:val="28"/>
          <w:szCs w:val="28"/>
        </w:rPr>
        <w:t xml:space="preserve">рассматриваемой территории </w:t>
      </w:r>
      <w:r w:rsidRPr="00C53563">
        <w:rPr>
          <w:sz w:val="28"/>
          <w:szCs w:val="28"/>
        </w:rPr>
        <w:t>выделены следующие зоны планируемого размещения объектов капитального строительства:</w:t>
      </w:r>
    </w:p>
    <w:p w:rsidR="00973FA9" w:rsidRPr="00C53563" w:rsidRDefault="00973FA9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зона</w:t>
      </w:r>
      <w:r w:rsidR="00821EFA" w:rsidRPr="00C53563">
        <w:rPr>
          <w:sz w:val="28"/>
          <w:szCs w:val="28"/>
        </w:rPr>
        <w:t xml:space="preserve"> планируемой жи</w:t>
      </w:r>
      <w:r w:rsidR="007A226F" w:rsidRPr="00C53563">
        <w:rPr>
          <w:sz w:val="28"/>
          <w:szCs w:val="28"/>
        </w:rPr>
        <w:t>лой застройки</w:t>
      </w:r>
      <w:r w:rsidR="00AB3B68" w:rsidRPr="00C53563">
        <w:rPr>
          <w:sz w:val="28"/>
          <w:szCs w:val="28"/>
        </w:rPr>
        <w:t>, предусмотренная</w:t>
      </w:r>
      <w:r w:rsidRPr="00C53563">
        <w:rPr>
          <w:sz w:val="28"/>
          <w:szCs w:val="28"/>
        </w:rPr>
        <w:t xml:space="preserve"> под </w:t>
      </w:r>
      <w:r w:rsidR="00E6388E" w:rsidRPr="00C53563">
        <w:rPr>
          <w:sz w:val="28"/>
          <w:szCs w:val="28"/>
        </w:rPr>
        <w:t>индивиду</w:t>
      </w:r>
      <w:r w:rsidR="00147182" w:rsidRPr="00C53563">
        <w:rPr>
          <w:sz w:val="28"/>
          <w:szCs w:val="28"/>
        </w:rPr>
        <w:t xml:space="preserve">альное </w:t>
      </w:r>
      <w:r w:rsidRPr="00C53563">
        <w:rPr>
          <w:sz w:val="28"/>
          <w:szCs w:val="28"/>
        </w:rPr>
        <w:t xml:space="preserve">жилищное строительство </w:t>
      </w:r>
      <w:r w:rsidR="00147182" w:rsidRPr="00C53563">
        <w:rPr>
          <w:sz w:val="28"/>
          <w:szCs w:val="28"/>
        </w:rPr>
        <w:t xml:space="preserve">(ИЖС) </w:t>
      </w:r>
      <w:r w:rsidRPr="00C53563">
        <w:rPr>
          <w:sz w:val="28"/>
          <w:szCs w:val="28"/>
        </w:rPr>
        <w:t>с целью бесплатного предоставления земельных участков многодетным семьям</w:t>
      </w:r>
      <w:r w:rsidR="00AB3B68" w:rsidRPr="00C53563">
        <w:rPr>
          <w:sz w:val="28"/>
          <w:szCs w:val="28"/>
        </w:rPr>
        <w:t>, включает</w:t>
      </w:r>
      <w:r w:rsidRPr="00C53563">
        <w:rPr>
          <w:sz w:val="28"/>
          <w:szCs w:val="28"/>
        </w:rPr>
        <w:t xml:space="preserve"> </w:t>
      </w:r>
      <w:r w:rsidR="00CD147E" w:rsidRPr="00C53563">
        <w:rPr>
          <w:sz w:val="28"/>
          <w:szCs w:val="28"/>
        </w:rPr>
        <w:t>80</w:t>
      </w:r>
      <w:r w:rsidRPr="00C53563">
        <w:rPr>
          <w:sz w:val="28"/>
          <w:szCs w:val="28"/>
        </w:rPr>
        <w:t xml:space="preserve"> участка ИЖС площадью от 0,1</w:t>
      </w:r>
      <w:r w:rsidR="00147182" w:rsidRPr="00C53563">
        <w:rPr>
          <w:sz w:val="28"/>
          <w:szCs w:val="28"/>
        </w:rPr>
        <w:t>0</w:t>
      </w:r>
      <w:r w:rsidRPr="00C53563">
        <w:rPr>
          <w:sz w:val="28"/>
          <w:szCs w:val="28"/>
        </w:rPr>
        <w:t xml:space="preserve"> до 0,15 га</w:t>
      </w:r>
      <w:r w:rsidR="00AB3B68" w:rsidRPr="00C53563">
        <w:rPr>
          <w:sz w:val="28"/>
          <w:szCs w:val="28"/>
        </w:rPr>
        <w:t>;</w:t>
      </w:r>
      <w:r w:rsidRPr="00C53563">
        <w:rPr>
          <w:sz w:val="28"/>
          <w:szCs w:val="28"/>
        </w:rPr>
        <w:t xml:space="preserve"> </w:t>
      </w:r>
    </w:p>
    <w:p w:rsidR="00BD274F" w:rsidRPr="00C53563" w:rsidRDefault="00821EFA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з</w:t>
      </w:r>
      <w:r w:rsidR="0035016B" w:rsidRPr="00C53563">
        <w:rPr>
          <w:sz w:val="28"/>
          <w:szCs w:val="28"/>
        </w:rPr>
        <w:t>оны</w:t>
      </w:r>
      <w:r w:rsidR="00BD274F" w:rsidRPr="00C53563">
        <w:rPr>
          <w:sz w:val="28"/>
          <w:szCs w:val="28"/>
        </w:rPr>
        <w:t xml:space="preserve"> планируемого размещения объектов </w:t>
      </w:r>
      <w:r w:rsidR="00E6388E" w:rsidRPr="00C53563">
        <w:rPr>
          <w:sz w:val="28"/>
          <w:szCs w:val="28"/>
        </w:rPr>
        <w:t>инженерной инфраструктуры</w:t>
      </w:r>
      <w:r w:rsidR="00AB3B68" w:rsidRPr="00C53563">
        <w:rPr>
          <w:sz w:val="28"/>
          <w:szCs w:val="28"/>
        </w:rPr>
        <w:t xml:space="preserve"> предусмотрены для размещения следующих объектов</w:t>
      </w:r>
      <w:r w:rsidR="0035016B" w:rsidRPr="00C53563">
        <w:rPr>
          <w:sz w:val="28"/>
          <w:szCs w:val="28"/>
        </w:rPr>
        <w:t>:</w:t>
      </w:r>
    </w:p>
    <w:p w:rsidR="00BE3F59" w:rsidRPr="00C53563" w:rsidRDefault="00BE3F59" w:rsidP="00BE3F59">
      <w:pPr>
        <w:pStyle w:val="3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3 канализационных насосных станций, располагаемых в восточной, северо-западной и центральной частях проектируемого района;</w:t>
      </w:r>
    </w:p>
    <w:p w:rsidR="00BE3F59" w:rsidRPr="00C53563" w:rsidRDefault="00BE3F59" w:rsidP="00BE3F59">
      <w:pPr>
        <w:numPr>
          <w:ilvl w:val="0"/>
          <w:numId w:val="33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2 канализационных насосных станций дождевого стока;</w:t>
      </w:r>
    </w:p>
    <w:p w:rsidR="00BE3F59" w:rsidRPr="00C53563" w:rsidRDefault="00BE3F59" w:rsidP="00BE3F59">
      <w:pPr>
        <w:numPr>
          <w:ilvl w:val="0"/>
          <w:numId w:val="33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очистные сооружения дождевой канализации на юго-восточной окраине территории проектирования;</w:t>
      </w:r>
    </w:p>
    <w:p w:rsidR="00BE3F59" w:rsidRPr="00C53563" w:rsidRDefault="00BE3F59" w:rsidP="00BE3F59">
      <w:pPr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C53563">
        <w:rPr>
          <w:sz w:val="28"/>
          <w:szCs w:val="28"/>
        </w:rPr>
        <w:t>двух трансформаторных подстанций в северо-восточной и северо-западной части проектируемой территории.</w:t>
      </w:r>
    </w:p>
    <w:p w:rsidR="00CD147E" w:rsidRPr="00C53563" w:rsidRDefault="00CD147E" w:rsidP="00CD147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зоны планируемого размещения объектов социально-культурного и коммунально-бытового назначения предусмотрены для размещения следующих объектов:</w:t>
      </w:r>
    </w:p>
    <w:p w:rsidR="00CD147E" w:rsidRPr="00C53563" w:rsidRDefault="00CD147E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детского сада</w:t>
      </w:r>
      <w:r w:rsidR="00934872" w:rsidRPr="00C53563">
        <w:rPr>
          <w:sz w:val="28"/>
          <w:szCs w:val="28"/>
        </w:rPr>
        <w:t xml:space="preserve"> в западной части проектируемой территории</w:t>
      </w:r>
      <w:r w:rsidRPr="00C53563">
        <w:rPr>
          <w:sz w:val="28"/>
          <w:szCs w:val="28"/>
        </w:rPr>
        <w:t>;</w:t>
      </w:r>
    </w:p>
    <w:p w:rsidR="00CD147E" w:rsidRPr="00C53563" w:rsidRDefault="00934872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 xml:space="preserve">объектов торговли микрорайонного и </w:t>
      </w:r>
      <w:proofErr w:type="spellStart"/>
      <w:r w:rsidRPr="00C53563">
        <w:rPr>
          <w:sz w:val="28"/>
          <w:szCs w:val="28"/>
        </w:rPr>
        <w:t>внемикрорайонного</w:t>
      </w:r>
      <w:proofErr w:type="spellEnd"/>
      <w:r w:rsidRPr="00C53563">
        <w:rPr>
          <w:sz w:val="28"/>
          <w:szCs w:val="28"/>
        </w:rPr>
        <w:t xml:space="preserve"> значения</w:t>
      </w:r>
      <w:r w:rsidR="00CD147E" w:rsidRPr="00C53563">
        <w:rPr>
          <w:sz w:val="28"/>
          <w:szCs w:val="28"/>
        </w:rPr>
        <w:t xml:space="preserve"> </w:t>
      </w:r>
      <w:r w:rsidR="00BE3F59" w:rsidRPr="00C53563">
        <w:rPr>
          <w:sz w:val="28"/>
          <w:szCs w:val="28"/>
        </w:rPr>
        <w:t>у улицы Шевченко;</w:t>
      </w:r>
    </w:p>
    <w:p w:rsidR="00CD147E" w:rsidRPr="00C53563" w:rsidRDefault="00CD147E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учреждений бытового обслуживания</w:t>
      </w:r>
      <w:r w:rsidR="00BE3F59" w:rsidRPr="00C53563">
        <w:rPr>
          <w:sz w:val="28"/>
          <w:szCs w:val="28"/>
        </w:rPr>
        <w:t xml:space="preserve"> у улицы Шевченко</w:t>
      </w:r>
      <w:r w:rsidRPr="00C53563">
        <w:rPr>
          <w:sz w:val="28"/>
          <w:szCs w:val="28"/>
        </w:rPr>
        <w:t>;</w:t>
      </w:r>
    </w:p>
    <w:p w:rsidR="00CD147E" w:rsidRPr="00C53563" w:rsidRDefault="00934872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спортивной площадки с детской игровой зоной в южной части территории проектирования</w:t>
      </w:r>
      <w:r w:rsidR="00CD147E" w:rsidRPr="00C53563">
        <w:rPr>
          <w:sz w:val="28"/>
          <w:szCs w:val="28"/>
        </w:rPr>
        <w:t>.</w:t>
      </w:r>
    </w:p>
    <w:p w:rsidR="00147182" w:rsidRPr="00C53563" w:rsidRDefault="00147182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рекреационная зона, </w:t>
      </w:r>
      <w:r w:rsidR="00AB3B68" w:rsidRPr="00C53563">
        <w:rPr>
          <w:sz w:val="28"/>
          <w:szCs w:val="28"/>
        </w:rPr>
        <w:t xml:space="preserve">предусмотренная </w:t>
      </w:r>
      <w:r w:rsidR="00CB1CB6" w:rsidRPr="00C53563">
        <w:rPr>
          <w:sz w:val="28"/>
          <w:szCs w:val="28"/>
        </w:rPr>
        <w:t>дл</w:t>
      </w:r>
      <w:r w:rsidR="00CD147E" w:rsidRPr="00C53563">
        <w:rPr>
          <w:sz w:val="28"/>
          <w:szCs w:val="28"/>
        </w:rPr>
        <w:t xml:space="preserve">я открытой спортивной площадки </w:t>
      </w:r>
      <w:r w:rsidR="00BE3F59" w:rsidRPr="00C53563">
        <w:rPr>
          <w:sz w:val="28"/>
          <w:szCs w:val="28"/>
        </w:rPr>
        <w:t xml:space="preserve">с детской игровой зоной </w:t>
      </w:r>
      <w:r w:rsidRPr="00C53563">
        <w:rPr>
          <w:sz w:val="28"/>
          <w:szCs w:val="28"/>
        </w:rPr>
        <w:t>в северо-западной части планируемой территории;</w:t>
      </w:r>
    </w:p>
    <w:p w:rsidR="00BD274F" w:rsidRPr="00C53563" w:rsidRDefault="00F422BE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lastRenderedPageBreak/>
        <w:t>зоны сохраняемого природного</w:t>
      </w:r>
      <w:r w:rsidR="008F6564" w:rsidRPr="00C53563">
        <w:rPr>
          <w:sz w:val="28"/>
          <w:szCs w:val="28"/>
        </w:rPr>
        <w:t xml:space="preserve"> </w:t>
      </w:r>
      <w:r w:rsidR="00147182" w:rsidRPr="00C53563">
        <w:rPr>
          <w:sz w:val="28"/>
          <w:szCs w:val="28"/>
        </w:rPr>
        <w:t>ландшафта</w:t>
      </w:r>
      <w:r w:rsidR="00AB3B68" w:rsidRPr="00C53563">
        <w:rPr>
          <w:sz w:val="28"/>
          <w:szCs w:val="28"/>
        </w:rPr>
        <w:t>, включающие</w:t>
      </w:r>
      <w:r w:rsidR="00147182" w:rsidRPr="00C53563">
        <w:rPr>
          <w:sz w:val="28"/>
          <w:szCs w:val="28"/>
        </w:rPr>
        <w:t xml:space="preserve"> участки с </w:t>
      </w:r>
      <w:r w:rsidRPr="00C53563">
        <w:rPr>
          <w:sz w:val="28"/>
          <w:szCs w:val="28"/>
        </w:rPr>
        <w:t>уклон</w:t>
      </w:r>
      <w:r w:rsidR="00AB3B68" w:rsidRPr="00C53563">
        <w:rPr>
          <w:sz w:val="28"/>
          <w:szCs w:val="28"/>
        </w:rPr>
        <w:t>ом более 20%.</w:t>
      </w:r>
    </w:p>
    <w:p w:rsidR="00C53563" w:rsidRPr="00C53563" w:rsidRDefault="00C53563" w:rsidP="00C53563">
      <w:pPr>
        <w:pStyle w:val="33"/>
        <w:spacing w:after="0"/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Основу транспортной инфраструктуры территории составляет новая улица, опоясывающая сопку параллельно ее подножью, с двумя выходами на ул. Шевченко – ул. Родниковая. Второй новой улицей </w:t>
      </w:r>
      <w:proofErr w:type="gramStart"/>
      <w:r w:rsidRPr="00C53563">
        <w:rPr>
          <w:sz w:val="28"/>
          <w:szCs w:val="28"/>
        </w:rPr>
        <w:t>является</w:t>
      </w:r>
      <w:proofErr w:type="gramEnd"/>
      <w:r w:rsidRPr="00C53563">
        <w:rPr>
          <w:sz w:val="28"/>
          <w:szCs w:val="28"/>
        </w:rPr>
        <w:t xml:space="preserve"> пер. Нижний, имеющий два выхода на ул. Родниковая. </w:t>
      </w:r>
    </w:p>
    <w:p w:rsidR="00554BFF" w:rsidRPr="00C53563" w:rsidRDefault="00554BFF" w:rsidP="00554BFF">
      <w:pPr>
        <w:pStyle w:val="33"/>
        <w:spacing w:after="0"/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Учитывая сложный характер рельефа и неправильную форму участка проектирования, который примыкает к земельному участку с кадастровым номером 51:20:0001317:7, занимающему вершину сопки, предлагается трассировка жилой улицы, частично проходящей по смежному земельному участку, которая будет предназначена для обслуживания обоих участков.</w:t>
      </w:r>
    </w:p>
    <w:p w:rsidR="00BD274F" w:rsidRPr="00C53563" w:rsidRDefault="00BD274F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Для обеспечения населения возможностью организованного удаления мусора с территории </w:t>
      </w:r>
      <w:r w:rsidR="00030690" w:rsidRPr="00C53563">
        <w:rPr>
          <w:sz w:val="28"/>
          <w:szCs w:val="28"/>
        </w:rPr>
        <w:t xml:space="preserve">проектирования </w:t>
      </w:r>
      <w:r w:rsidRPr="00C53563">
        <w:rPr>
          <w:sz w:val="28"/>
          <w:szCs w:val="28"/>
        </w:rPr>
        <w:t xml:space="preserve">предусмотрены специальные контейнерные площадки для сбора и кратковременного хранения бытовых отходов. </w:t>
      </w:r>
    </w:p>
    <w:p w:rsidR="00DC77CE" w:rsidRPr="00C53563" w:rsidRDefault="00DC77CE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</w:p>
    <w:p w:rsidR="008B328E" w:rsidRPr="00C5356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1" w:name="_Toc280429599"/>
      <w:bookmarkStart w:id="12" w:name="_Toc379978751"/>
      <w:r w:rsidRPr="00C53563">
        <w:rPr>
          <w:rFonts w:ascii="Times New Roman" w:hAnsi="Times New Roman"/>
          <w:iCs/>
          <w:color w:val="auto"/>
          <w:sz w:val="28"/>
          <w:szCs w:val="28"/>
        </w:rPr>
        <w:t>Жилищный фонд</w:t>
      </w:r>
      <w:bookmarkEnd w:id="11"/>
      <w:bookmarkEnd w:id="12"/>
    </w:p>
    <w:p w:rsidR="00DC77CE" w:rsidRPr="00C53563" w:rsidRDefault="00DC77CE" w:rsidP="00DC77CE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3" w:name="_Toc278883550"/>
      <w:bookmarkStart w:id="14" w:name="_Toc280429600"/>
      <w:r w:rsidRPr="00C53563">
        <w:rPr>
          <w:sz w:val="28"/>
          <w:szCs w:val="28"/>
        </w:rPr>
        <w:t xml:space="preserve">На территории проектирования планируется разместить </w:t>
      </w:r>
      <w:r w:rsidR="005B2C04" w:rsidRPr="00C53563">
        <w:rPr>
          <w:sz w:val="28"/>
          <w:szCs w:val="28"/>
        </w:rPr>
        <w:t>80</w:t>
      </w:r>
      <w:r w:rsidRPr="00C53563">
        <w:rPr>
          <w:sz w:val="28"/>
          <w:szCs w:val="28"/>
        </w:rPr>
        <w:t xml:space="preserve"> земельных участк</w:t>
      </w:r>
      <w:r w:rsidR="005B2C04" w:rsidRPr="00C53563">
        <w:rPr>
          <w:sz w:val="28"/>
          <w:szCs w:val="28"/>
        </w:rPr>
        <w:t>ов</w:t>
      </w:r>
      <w:r w:rsidRPr="00C53563">
        <w:rPr>
          <w:sz w:val="28"/>
          <w:szCs w:val="28"/>
        </w:rPr>
        <w:t xml:space="preserve"> для строительства индивидуальных жилых домов, предусмотренных к бесплатному предоставлению в собственность многодетным семьям. Размеры земельных участков, предоставляемых бесплатно в собственность многодетным семьям, установлены в соответствии со ст. 15.1 закона Мурманской области от 31.12.2003 N 462-01-ЗМО «Об основах регулирования земельных отношений в Мурманской области» и составляют от 0,10 до 0,15 га.</w:t>
      </w:r>
    </w:p>
    <w:p w:rsidR="00DC77CE" w:rsidRPr="00C53563" w:rsidRDefault="00DC77CE" w:rsidP="00DC77CE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Планируемый показатель жилищной обеспеченности в соответствии с Генеральным планом города Мурманска принимается в размере 28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 xml:space="preserve"> на одного жителя.</w:t>
      </w:r>
    </w:p>
    <w:p w:rsidR="00DC77CE" w:rsidRPr="00C53563" w:rsidRDefault="00DC77CE" w:rsidP="00DC77CE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обеспеченности принимается в среднем около 130-150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 xml:space="preserve"> общей площади.</w:t>
      </w:r>
    </w:p>
    <w:p w:rsidR="00DC77CE" w:rsidRPr="00C53563" w:rsidRDefault="00DC77CE" w:rsidP="00DC77CE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Общая площадь жилищного фонда на конец реализации про</w:t>
      </w:r>
      <w:r w:rsidR="005B2C04" w:rsidRPr="00C53563">
        <w:rPr>
          <w:sz w:val="28"/>
          <w:szCs w:val="28"/>
        </w:rPr>
        <w:t>екта планировки составит около 12</w:t>
      </w:r>
      <w:r w:rsidRPr="00C53563">
        <w:rPr>
          <w:sz w:val="28"/>
          <w:szCs w:val="28"/>
        </w:rPr>
        <w:t xml:space="preserve"> тыс.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 xml:space="preserve"> общей площади.</w:t>
      </w:r>
    </w:p>
    <w:p w:rsidR="00DC77CE" w:rsidRPr="00C53563" w:rsidRDefault="00DC77CE" w:rsidP="00DC77CE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Площадь застройки </w:t>
      </w:r>
      <w:r w:rsidR="007F4483" w:rsidRPr="00C53563">
        <w:rPr>
          <w:sz w:val="28"/>
          <w:szCs w:val="28"/>
        </w:rPr>
        <w:t xml:space="preserve">территории проектирования </w:t>
      </w:r>
      <w:r w:rsidRPr="00C53563">
        <w:rPr>
          <w:sz w:val="28"/>
          <w:szCs w:val="28"/>
        </w:rPr>
        <w:t>на конец реализации проекта планировки составит 0,</w:t>
      </w:r>
      <w:r w:rsidR="005B2C04" w:rsidRPr="00C53563">
        <w:rPr>
          <w:sz w:val="28"/>
          <w:szCs w:val="28"/>
        </w:rPr>
        <w:t>8</w:t>
      </w:r>
      <w:r w:rsidRPr="00C53563">
        <w:rPr>
          <w:sz w:val="28"/>
          <w:szCs w:val="28"/>
        </w:rPr>
        <w:t xml:space="preserve"> га. Коэффициент застройки будет равен </w:t>
      </w:r>
      <w:r w:rsidR="005B2C04" w:rsidRPr="00C53563">
        <w:rPr>
          <w:sz w:val="28"/>
          <w:szCs w:val="28"/>
        </w:rPr>
        <w:t>4,7</w:t>
      </w:r>
      <w:r w:rsidRPr="00C53563">
        <w:rPr>
          <w:sz w:val="28"/>
          <w:szCs w:val="28"/>
        </w:rPr>
        <w:t xml:space="preserve"> %.</w:t>
      </w:r>
    </w:p>
    <w:p w:rsidR="00DC77CE" w:rsidRPr="00C53563" w:rsidRDefault="00DC77CE" w:rsidP="00F8301C">
      <w:pPr>
        <w:ind w:firstLine="720"/>
        <w:jc w:val="both"/>
        <w:rPr>
          <w:sz w:val="28"/>
          <w:szCs w:val="28"/>
        </w:rPr>
      </w:pPr>
    </w:p>
    <w:p w:rsidR="008B328E" w:rsidRPr="00C5356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5" w:name="_Toc379978752"/>
      <w:r w:rsidRPr="00C53563">
        <w:rPr>
          <w:rFonts w:ascii="Times New Roman" w:hAnsi="Times New Roman"/>
          <w:iCs/>
          <w:color w:val="auto"/>
          <w:sz w:val="28"/>
          <w:szCs w:val="28"/>
        </w:rPr>
        <w:t>Население</w:t>
      </w:r>
      <w:bookmarkEnd w:id="13"/>
      <w:bookmarkEnd w:id="14"/>
      <w:bookmarkEnd w:id="15"/>
    </w:p>
    <w:p w:rsidR="007F4483" w:rsidRPr="00C53563" w:rsidRDefault="007F4483" w:rsidP="007F44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Средний коэффициент семейности в многодетных семьях по статистическим данным составляет около 5,3 человек.</w:t>
      </w:r>
    </w:p>
    <w:p w:rsidR="007F4483" w:rsidRPr="00C53563" w:rsidRDefault="007F4483" w:rsidP="007F44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Таким образом, численность населения в размещаемых на территории проектирования </w:t>
      </w:r>
      <w:r w:rsidR="005B2C04" w:rsidRPr="00C53563">
        <w:rPr>
          <w:sz w:val="28"/>
          <w:szCs w:val="28"/>
        </w:rPr>
        <w:t>80</w:t>
      </w:r>
      <w:r w:rsidRPr="00C53563">
        <w:rPr>
          <w:sz w:val="28"/>
          <w:szCs w:val="28"/>
        </w:rPr>
        <w:t xml:space="preserve"> индивидуальных жилых домах составит около </w:t>
      </w:r>
      <w:r w:rsidR="005B2C04" w:rsidRPr="00C53563">
        <w:rPr>
          <w:sz w:val="28"/>
          <w:szCs w:val="28"/>
        </w:rPr>
        <w:t>45</w:t>
      </w:r>
      <w:r w:rsidRPr="00C53563">
        <w:rPr>
          <w:sz w:val="28"/>
          <w:szCs w:val="28"/>
        </w:rPr>
        <w:t xml:space="preserve">0 человек. </w:t>
      </w:r>
    </w:p>
    <w:p w:rsidR="007F4483" w:rsidRPr="00C53563" w:rsidRDefault="007F4483" w:rsidP="007F4483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Показатель плотности населения проектируемой жилой зоны на конец реализации проекта планировки составит около </w:t>
      </w:r>
      <w:r w:rsidR="005B2C04" w:rsidRPr="00C53563">
        <w:rPr>
          <w:sz w:val="28"/>
          <w:szCs w:val="28"/>
        </w:rPr>
        <w:t>27</w:t>
      </w:r>
      <w:r w:rsidRPr="00C53563">
        <w:rPr>
          <w:sz w:val="28"/>
          <w:szCs w:val="28"/>
        </w:rPr>
        <w:t xml:space="preserve"> чел./</w:t>
      </w:r>
      <w:proofErr w:type="gramStart"/>
      <w:r w:rsidRPr="00C53563">
        <w:rPr>
          <w:sz w:val="28"/>
          <w:szCs w:val="28"/>
        </w:rPr>
        <w:t>га</w:t>
      </w:r>
      <w:proofErr w:type="gramEnd"/>
      <w:r w:rsidRPr="00C53563">
        <w:rPr>
          <w:sz w:val="28"/>
          <w:szCs w:val="28"/>
        </w:rPr>
        <w:t xml:space="preserve">, что соответствует </w:t>
      </w:r>
      <w:r w:rsidRPr="00C53563">
        <w:rPr>
          <w:sz w:val="28"/>
          <w:szCs w:val="28"/>
        </w:rPr>
        <w:lastRenderedPageBreak/>
        <w:t>рекомендуемым нормативам. Нормативный показатель, в соответствие с «Местными нормативами градостроительного проектирования муниципального образования город Мурманск» МНГП 1507-12, составляет от 10 до 100 чел./</w:t>
      </w:r>
      <w:proofErr w:type="gramStart"/>
      <w:r w:rsidRPr="00C53563">
        <w:rPr>
          <w:sz w:val="28"/>
          <w:szCs w:val="28"/>
        </w:rPr>
        <w:t>га</w:t>
      </w:r>
      <w:proofErr w:type="gramEnd"/>
      <w:r w:rsidRPr="00C53563">
        <w:rPr>
          <w:sz w:val="28"/>
          <w:szCs w:val="28"/>
        </w:rPr>
        <w:t xml:space="preserve"> в зоне индивидуальной жилой застройки. </w:t>
      </w:r>
    </w:p>
    <w:p w:rsidR="008B328E" w:rsidRPr="00C53563" w:rsidRDefault="008B328E" w:rsidP="00F8301C"/>
    <w:p w:rsidR="008B328E" w:rsidRPr="00C53563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6" w:name="_Toc259790005"/>
      <w:bookmarkStart w:id="17" w:name="_Toc278883551"/>
      <w:bookmarkStart w:id="18" w:name="_Toc280429601"/>
      <w:bookmarkStart w:id="19" w:name="_Toc379978753"/>
      <w:r w:rsidRPr="00C53563">
        <w:rPr>
          <w:rFonts w:ascii="Times New Roman" w:hAnsi="Times New Roman"/>
          <w:iCs/>
          <w:color w:val="auto"/>
          <w:sz w:val="28"/>
          <w:szCs w:val="28"/>
        </w:rPr>
        <w:t>Культурно-бытовое обслуживание</w:t>
      </w:r>
      <w:bookmarkEnd w:id="16"/>
      <w:bookmarkEnd w:id="17"/>
      <w:bookmarkEnd w:id="18"/>
      <w:bookmarkEnd w:id="19"/>
    </w:p>
    <w:p w:rsidR="007F4483" w:rsidRPr="00C53563" w:rsidRDefault="007F4483" w:rsidP="007F4483">
      <w:pPr>
        <w:ind w:firstLine="720"/>
        <w:jc w:val="both"/>
        <w:rPr>
          <w:sz w:val="28"/>
          <w:szCs w:val="28"/>
        </w:rPr>
      </w:pPr>
      <w:bookmarkStart w:id="20" w:name="_Toc255475579"/>
      <w:bookmarkStart w:id="21" w:name="_Toc259790006"/>
      <w:bookmarkStart w:id="22" w:name="_Toc278883552"/>
      <w:bookmarkStart w:id="23" w:name="_Toc280429602"/>
      <w:r w:rsidRPr="00C53563">
        <w:rPr>
          <w:sz w:val="28"/>
          <w:szCs w:val="28"/>
        </w:rPr>
        <w:t>Существующая система обеспечения основными учреждениями культурно-бытового обслуживания города Мурманска имеет ступенчатую структуру и представлена центрами обслуживания общегородского, районного и микрорайонного уровней.</w:t>
      </w:r>
    </w:p>
    <w:p w:rsidR="007F4483" w:rsidRPr="00C53563" w:rsidRDefault="005B2C04" w:rsidP="007F4483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Центр микрорайонного уровня обслуживания с необходимым набором объектов обслуживания расположен к западу от территории проектирования на расстоянии около 1 км в квартале многоэтажной жилой застройки между Кольским проспектом, ул. Копытова и ул. Героев Рыбацкого.</w:t>
      </w:r>
    </w:p>
    <w:p w:rsidR="007F4483" w:rsidRPr="00C53563" w:rsidRDefault="005B2C04" w:rsidP="007F44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На территории проектирования планируется размещение лишь объектов обслуживания микрорайонного уровня повседневного пользования шаговой доступности:</w:t>
      </w:r>
    </w:p>
    <w:p w:rsidR="005B2C04" w:rsidRPr="00C53563" w:rsidRDefault="005B2C04" w:rsidP="00C22FFF">
      <w:pPr>
        <w:pStyle w:val="affb"/>
        <w:numPr>
          <w:ilvl w:val="0"/>
          <w:numId w:val="30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детского сада, емкостью 80 мест, из-за несоблюдения рекомендуемых радиусов доступности в размере 300 метров;</w:t>
      </w:r>
    </w:p>
    <w:p w:rsidR="00716C69" w:rsidRPr="00C53563" w:rsidRDefault="00A45DEE" w:rsidP="00716C69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розничной торговли</w:t>
      </w:r>
      <w:r w:rsidR="00716C69" w:rsidRPr="00C53563">
        <w:rPr>
          <w:sz w:val="28"/>
          <w:szCs w:val="28"/>
        </w:rPr>
        <w:t xml:space="preserve"> в составе 1000 м</w:t>
      </w:r>
      <w:proofErr w:type="gramStart"/>
      <w:r w:rsidR="00716C69" w:rsidRPr="00C53563">
        <w:rPr>
          <w:sz w:val="28"/>
          <w:szCs w:val="28"/>
          <w:vertAlign w:val="superscript"/>
        </w:rPr>
        <w:t>2</w:t>
      </w:r>
      <w:proofErr w:type="gramEnd"/>
      <w:r w:rsidR="00716C69" w:rsidRPr="00C53563">
        <w:rPr>
          <w:sz w:val="28"/>
          <w:szCs w:val="28"/>
        </w:rPr>
        <w:t xml:space="preserve"> торговой площади и учреждений бытового обслуживания на 10 рабочих мест (в том числе 60 м</w:t>
      </w:r>
      <w:r w:rsidR="00716C69" w:rsidRPr="00C53563">
        <w:rPr>
          <w:sz w:val="28"/>
          <w:szCs w:val="28"/>
          <w:vertAlign w:val="superscript"/>
        </w:rPr>
        <w:t xml:space="preserve">2 </w:t>
      </w:r>
      <w:r w:rsidR="00716C69" w:rsidRPr="00C53563">
        <w:rPr>
          <w:sz w:val="28"/>
          <w:szCs w:val="28"/>
        </w:rPr>
        <w:t xml:space="preserve">торговой площади и 4 рабочих места объектов бытового обслуживания, предназначенные для обслуживания населения проектируемого микрорайона); </w:t>
      </w:r>
    </w:p>
    <w:p w:rsidR="00716C69" w:rsidRPr="00C53563" w:rsidRDefault="00716C69" w:rsidP="00716C69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C53563">
        <w:rPr>
          <w:sz w:val="28"/>
          <w:szCs w:val="28"/>
        </w:rPr>
        <w:t>спортивной площадки с детской игровой зоной общей площадью 880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>.</w:t>
      </w:r>
    </w:p>
    <w:p w:rsidR="005B2C04" w:rsidRPr="00C53563" w:rsidRDefault="005B2C04" w:rsidP="007F44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Размещение новой школы, клубных и спортивных объектов возможно и экономически более обосновано в зоне планируемой </w:t>
      </w:r>
      <w:proofErr w:type="spellStart"/>
      <w:r w:rsidRPr="00C53563">
        <w:rPr>
          <w:sz w:val="28"/>
          <w:szCs w:val="28"/>
        </w:rPr>
        <w:t>среднеэтажной</w:t>
      </w:r>
      <w:proofErr w:type="spellEnd"/>
      <w:r w:rsidRPr="00C53563">
        <w:rPr>
          <w:sz w:val="28"/>
          <w:szCs w:val="28"/>
        </w:rPr>
        <w:t xml:space="preserve"> застройки к северу от территории проектирования, предусмотренной генеральным планом города Мурманска.</w:t>
      </w:r>
    </w:p>
    <w:p w:rsidR="007F4483" w:rsidRPr="00C53563" w:rsidRDefault="007F4483" w:rsidP="007F4483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Ориентировочный строительный объем учреждений культурно-бытового обслуживания нового строительства составит </w:t>
      </w:r>
      <w:r w:rsidRPr="00293E49">
        <w:rPr>
          <w:sz w:val="28"/>
          <w:szCs w:val="28"/>
        </w:rPr>
        <w:t xml:space="preserve">около </w:t>
      </w:r>
      <w:r w:rsidR="00293E49" w:rsidRPr="00293E49">
        <w:rPr>
          <w:sz w:val="28"/>
          <w:szCs w:val="28"/>
        </w:rPr>
        <w:t>16</w:t>
      </w:r>
      <w:r w:rsidRPr="00293E49">
        <w:rPr>
          <w:sz w:val="28"/>
          <w:szCs w:val="28"/>
        </w:rPr>
        <w:t xml:space="preserve"> тыс. м</w:t>
      </w:r>
      <w:r w:rsidRPr="00293E49">
        <w:rPr>
          <w:sz w:val="28"/>
          <w:szCs w:val="28"/>
          <w:vertAlign w:val="superscript"/>
        </w:rPr>
        <w:t>3</w:t>
      </w:r>
      <w:r w:rsidRPr="00293E49">
        <w:rPr>
          <w:sz w:val="28"/>
          <w:szCs w:val="28"/>
        </w:rPr>
        <w:t>.</w:t>
      </w:r>
      <w:r w:rsidRPr="00C53563">
        <w:rPr>
          <w:sz w:val="28"/>
          <w:szCs w:val="28"/>
        </w:rPr>
        <w:t xml:space="preserve"> </w:t>
      </w:r>
    </w:p>
    <w:p w:rsidR="007F4483" w:rsidRPr="00C53563" w:rsidRDefault="007F4483" w:rsidP="007F4483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Предложенные параметры проектируемых учреждений обслуживания должны быть конкретизированы на стадии архитектурно-строительного проектирования.</w:t>
      </w:r>
    </w:p>
    <w:p w:rsidR="007F4483" w:rsidRPr="00C53563" w:rsidRDefault="007F4483" w:rsidP="007F4483"/>
    <w:p w:rsidR="00877B4D" w:rsidRPr="00C53563" w:rsidRDefault="00877B4D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24" w:name="_Toc336245196"/>
      <w:bookmarkStart w:id="25" w:name="_Toc346280688"/>
      <w:bookmarkStart w:id="26" w:name="_Toc348360681"/>
      <w:bookmarkStart w:id="27" w:name="_Toc379978754"/>
      <w:bookmarkEnd w:id="20"/>
      <w:bookmarkEnd w:id="21"/>
      <w:bookmarkEnd w:id="22"/>
      <w:bookmarkEnd w:id="23"/>
      <w:r w:rsidRPr="00C53563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транспортного обслуживания</w:t>
      </w:r>
      <w:bookmarkEnd w:id="24"/>
      <w:bookmarkEnd w:id="25"/>
      <w:bookmarkEnd w:id="26"/>
      <w:bookmarkEnd w:id="27"/>
    </w:p>
    <w:p w:rsidR="00701CF0" w:rsidRPr="00C53563" w:rsidRDefault="00701CF0" w:rsidP="006D487F">
      <w:pPr>
        <w:ind w:firstLine="709"/>
        <w:jc w:val="both"/>
        <w:rPr>
          <w:b/>
          <w:i/>
          <w:sz w:val="28"/>
          <w:szCs w:val="28"/>
        </w:rPr>
      </w:pP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C53563">
        <w:rPr>
          <w:rFonts w:eastAsia="Calibri"/>
          <w:sz w:val="28"/>
          <w:szCs w:val="28"/>
          <w:u w:val="single"/>
        </w:rPr>
        <w:t>Внешний транспорт</w:t>
      </w:r>
    </w:p>
    <w:p w:rsidR="005A235B" w:rsidRPr="00C53563" w:rsidRDefault="005A235B" w:rsidP="005A235B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t>Существующее положение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Территория проектирования расположена в городе Мурманск, который представляет собой крупный транспортный узел, включающий в себя железнодорожные линии трёх направлений, железнодорожные станции, морской порт, сеть автомобильных дорог, включая федеральные, и аэропорт. </w:t>
      </w:r>
    </w:p>
    <w:p w:rsidR="00C53563" w:rsidRPr="00C53563" w:rsidRDefault="00C53563" w:rsidP="005A235B">
      <w:pPr>
        <w:ind w:firstLine="567"/>
        <w:jc w:val="both"/>
        <w:rPr>
          <w:rFonts w:eastAsia="Calibri"/>
          <w:sz w:val="28"/>
          <w:szCs w:val="28"/>
        </w:rPr>
      </w:pPr>
    </w:p>
    <w:p w:rsidR="005A235B" w:rsidRPr="00C53563" w:rsidRDefault="005A235B" w:rsidP="005A235B">
      <w:pPr>
        <w:ind w:firstLine="567"/>
        <w:jc w:val="both"/>
        <w:rPr>
          <w:b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lastRenderedPageBreak/>
        <w:t>Проектное решение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Согласно генеральному плану городского округа г. Мурманск, развитие получат все виды транспорта – морской, железнодорожный, автомобильный и воздушный. </w:t>
      </w:r>
    </w:p>
    <w:p w:rsidR="005A235B" w:rsidRPr="00C53563" w:rsidRDefault="005A235B" w:rsidP="005A235B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C53563">
        <w:rPr>
          <w:rFonts w:eastAsia="Calibri"/>
          <w:sz w:val="28"/>
          <w:szCs w:val="28"/>
          <w:u w:val="single"/>
        </w:rPr>
        <w:t>Улично-дорожная сеть</w:t>
      </w:r>
    </w:p>
    <w:p w:rsidR="005A235B" w:rsidRPr="00C53563" w:rsidRDefault="005A235B" w:rsidP="005A235B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t>Существующее положение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В настоящее время территория проектирования не застроена. Улично-дорожная сеть отсутствует. 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>Ближайший маршрут общественного транспорта, проходит по Кольскому проспекту. Расстояние от проектируемой территории до автобусной остановки значительно превышает нормативное.</w:t>
      </w:r>
    </w:p>
    <w:p w:rsidR="005A235B" w:rsidRPr="00C53563" w:rsidRDefault="005A235B" w:rsidP="005A235B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t>Проектные предложения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ab/>
        <w:t xml:space="preserve">Основной целью при проектировании улично-дорожной сети проектируемой территории является обеспечение удобной и рациональной связи всех участков жилой застройки с существующей улично-дорожной сетью. Принципиальная конфигурация улиц и проездов принята в увязке с существующим рельефом. 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Проектируемая улично-дорожная сеть (УДС) представлена жилыми улицами и проездами. </w:t>
      </w:r>
      <w:r w:rsidR="00F9289A" w:rsidRPr="00C53563">
        <w:rPr>
          <w:rFonts w:eastAsia="Calibri"/>
          <w:sz w:val="28"/>
          <w:szCs w:val="28"/>
        </w:rPr>
        <w:t>Основные геометрические параметры УДС приняты в соответствии с нормативной документацией и приведены в таблице 6-1</w:t>
      </w:r>
      <w:r w:rsidRPr="00C53563">
        <w:rPr>
          <w:rFonts w:eastAsia="Calibri"/>
          <w:sz w:val="28"/>
          <w:szCs w:val="28"/>
        </w:rPr>
        <w:t xml:space="preserve">. Для жилых улиц ширина проезжей части составляет 6 метров. Ширина тротуаров, располагаемых в большинстве случаев по обе стороны проезжей части, составляет 1,5 метра. Радиус закругления на пересечения проезжих частей улично-дорожной сети принят 5 метров. Ширина проезжей части проездов составляет 5,5 метров. Покрытие улично-дорожной сети предлагается выполнить в асфальтобетонном исполнении. </w:t>
      </w:r>
    </w:p>
    <w:p w:rsidR="00F9289A" w:rsidRPr="00C53563" w:rsidRDefault="00F9289A" w:rsidP="00F9289A">
      <w:pPr>
        <w:ind w:firstLine="567"/>
        <w:jc w:val="both"/>
        <w:rPr>
          <w:rFonts w:eastAsia="Calibri"/>
          <w:sz w:val="28"/>
          <w:szCs w:val="28"/>
        </w:rPr>
      </w:pPr>
    </w:p>
    <w:p w:rsidR="00F9289A" w:rsidRPr="00C53563" w:rsidRDefault="00F9289A" w:rsidP="00F9289A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>Таблица 6-1 – Основные характеристики проектируемой улично-дорожной сети</w:t>
      </w:r>
    </w:p>
    <w:p w:rsidR="00F9289A" w:rsidRPr="00C53563" w:rsidRDefault="00F9289A" w:rsidP="00F9289A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946"/>
        <w:gridCol w:w="1827"/>
        <w:gridCol w:w="1549"/>
        <w:gridCol w:w="1875"/>
      </w:tblGrid>
      <w:tr w:rsidR="00F9289A" w:rsidRPr="00C53563" w:rsidTr="00972B81">
        <w:tc>
          <w:tcPr>
            <w:tcW w:w="2392" w:type="dxa"/>
            <w:vMerge w:val="restart"/>
            <w:vAlign w:val="center"/>
          </w:tcPr>
          <w:p w:rsidR="00F9289A" w:rsidRPr="00C53563" w:rsidRDefault="00F9289A" w:rsidP="00972B81">
            <w:pPr>
              <w:rPr>
                <w:bCs/>
                <w:caps/>
              </w:rPr>
            </w:pPr>
            <w:r w:rsidRPr="00C53563">
              <w:rPr>
                <w:bCs/>
              </w:rPr>
              <w:t>Наименование</w:t>
            </w: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 xml:space="preserve">Ширина, </w:t>
            </w:r>
            <w:proofErr w:type="gramStart"/>
            <w:r w:rsidRPr="00C53563">
              <w:rPr>
                <w:bCs/>
              </w:rPr>
              <w:t>м</w:t>
            </w:r>
            <w:proofErr w:type="gramEnd"/>
            <w:r w:rsidRPr="00C53563">
              <w:rPr>
                <w:bCs/>
              </w:rPr>
              <w:t>.</w:t>
            </w:r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 xml:space="preserve">Протяженность, </w:t>
            </w:r>
            <w:proofErr w:type="gramStart"/>
            <w:r w:rsidRPr="00C53563">
              <w:rPr>
                <w:bCs/>
              </w:rPr>
              <w:t>м</w:t>
            </w:r>
            <w:proofErr w:type="gramEnd"/>
            <w:r w:rsidRPr="00C53563">
              <w:rPr>
                <w:bCs/>
              </w:rPr>
              <w:t>.</w:t>
            </w:r>
          </w:p>
        </w:tc>
      </w:tr>
      <w:tr w:rsidR="00F9289A" w:rsidRPr="00C53563" w:rsidTr="00972B81">
        <w:tc>
          <w:tcPr>
            <w:tcW w:w="2392" w:type="dxa"/>
            <w:vMerge/>
          </w:tcPr>
          <w:p w:rsidR="00F9289A" w:rsidRPr="00C53563" w:rsidRDefault="00F9289A" w:rsidP="00972B81">
            <w:pPr>
              <w:rPr>
                <w:bCs/>
                <w:caps/>
              </w:rPr>
            </w:pPr>
          </w:p>
        </w:tc>
        <w:tc>
          <w:tcPr>
            <w:tcW w:w="1969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>В красных линиях</w:t>
            </w:r>
          </w:p>
        </w:tc>
        <w:tc>
          <w:tcPr>
            <w:tcW w:w="1843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>Проезжей части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>Тротуара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</w:p>
        </w:tc>
      </w:tr>
      <w:tr w:rsidR="00F9289A" w:rsidRPr="00C53563" w:rsidTr="00972B81">
        <w:tc>
          <w:tcPr>
            <w:tcW w:w="2392" w:type="dxa"/>
          </w:tcPr>
          <w:p w:rsidR="00F9289A" w:rsidRPr="00C53563" w:rsidRDefault="00F9289A" w:rsidP="00972B81">
            <w:pPr>
              <w:rPr>
                <w:bCs/>
                <w:caps/>
              </w:rPr>
            </w:pPr>
            <w:r w:rsidRPr="00C53563">
              <w:rPr>
                <w:bCs/>
              </w:rPr>
              <w:t>Ул. Родниковая</w:t>
            </w:r>
          </w:p>
        </w:tc>
        <w:tc>
          <w:tcPr>
            <w:tcW w:w="1969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  <w:lang w:val="en-US"/>
              </w:rPr>
            </w:pPr>
            <w:r w:rsidRPr="00C53563">
              <w:rPr>
                <w:bCs/>
                <w:caps/>
                <w:lang w:val="en-US"/>
              </w:rPr>
              <w:t>17,5</w:t>
            </w:r>
          </w:p>
        </w:tc>
        <w:tc>
          <w:tcPr>
            <w:tcW w:w="1843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  <w:lang w:val="en-US"/>
              </w:rPr>
            </w:pPr>
            <w:r w:rsidRPr="00C53563">
              <w:rPr>
                <w:bCs/>
                <w:caps/>
                <w:lang w:val="en-US"/>
              </w:rPr>
              <w:t>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lang w:val="en-US"/>
              </w:rPr>
              <w:t>2x1,5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1780,0</w:t>
            </w:r>
          </w:p>
        </w:tc>
      </w:tr>
      <w:tr w:rsidR="00F9289A" w:rsidRPr="00C53563" w:rsidTr="00972B81">
        <w:tc>
          <w:tcPr>
            <w:tcW w:w="2392" w:type="dxa"/>
          </w:tcPr>
          <w:p w:rsidR="00F9289A" w:rsidRPr="00C53563" w:rsidRDefault="00F9289A" w:rsidP="00972B81">
            <w:pPr>
              <w:rPr>
                <w:bCs/>
                <w:caps/>
              </w:rPr>
            </w:pPr>
            <w:r w:rsidRPr="00C53563">
              <w:rPr>
                <w:bCs/>
                <w:caps/>
              </w:rPr>
              <w:t>п</w:t>
            </w:r>
            <w:r w:rsidRPr="00C53563">
              <w:rPr>
                <w:bCs/>
              </w:rPr>
              <w:t>ер. Нижний</w:t>
            </w:r>
          </w:p>
        </w:tc>
        <w:tc>
          <w:tcPr>
            <w:tcW w:w="1969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17,5</w:t>
            </w:r>
          </w:p>
        </w:tc>
        <w:tc>
          <w:tcPr>
            <w:tcW w:w="1843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1,5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440,0</w:t>
            </w:r>
          </w:p>
        </w:tc>
      </w:tr>
      <w:tr w:rsidR="00F9289A" w:rsidRPr="00C53563" w:rsidTr="00972B81">
        <w:tc>
          <w:tcPr>
            <w:tcW w:w="2392" w:type="dxa"/>
          </w:tcPr>
          <w:p w:rsidR="00F9289A" w:rsidRPr="00C53563" w:rsidRDefault="00F9289A" w:rsidP="00972B81">
            <w:pPr>
              <w:rPr>
                <w:bCs/>
                <w:caps/>
              </w:rPr>
            </w:pPr>
            <w:r w:rsidRPr="00C53563">
              <w:rPr>
                <w:bCs/>
              </w:rPr>
              <w:t xml:space="preserve">Проезд к </w:t>
            </w:r>
            <w:proofErr w:type="spellStart"/>
            <w:r w:rsidRPr="00C53563">
              <w:rPr>
                <w:bCs/>
              </w:rPr>
              <w:t>осдк</w:t>
            </w:r>
            <w:proofErr w:type="spellEnd"/>
          </w:p>
        </w:tc>
        <w:tc>
          <w:tcPr>
            <w:tcW w:w="1969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9,5</w:t>
            </w:r>
          </w:p>
        </w:tc>
        <w:tc>
          <w:tcPr>
            <w:tcW w:w="1843" w:type="dxa"/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5,5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1,5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9289A" w:rsidRPr="00C53563" w:rsidRDefault="00F9289A" w:rsidP="00972B81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115,0</w:t>
            </w:r>
          </w:p>
        </w:tc>
      </w:tr>
    </w:tbl>
    <w:p w:rsidR="00F9289A" w:rsidRPr="00C53563" w:rsidRDefault="00F9289A" w:rsidP="005A235B">
      <w:pPr>
        <w:ind w:firstLine="567"/>
        <w:jc w:val="both"/>
        <w:rPr>
          <w:rFonts w:eastAsia="Calibri"/>
          <w:sz w:val="28"/>
          <w:szCs w:val="28"/>
        </w:rPr>
      </w:pP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>Организация уличного движения осуществляется техническими средствами (установка дорожных знаков, дорожных ограждений и т.д.).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Хранение индивидуального автотранспорта предлагается осуществлять на приусадебных участках. Для объекта торговли предусматривается организованная стоянка. </w:t>
      </w:r>
    </w:p>
    <w:p w:rsidR="005A235B" w:rsidRPr="00C53563" w:rsidRDefault="005A235B" w:rsidP="005A235B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Для обеспечения возросших нужд в пассажирских перевозках потребуется разработка нового, либо продление существующего маршрута </w:t>
      </w:r>
      <w:r w:rsidRPr="00C53563">
        <w:rPr>
          <w:rFonts w:eastAsia="Calibri"/>
          <w:sz w:val="28"/>
          <w:szCs w:val="28"/>
        </w:rPr>
        <w:lastRenderedPageBreak/>
        <w:t xml:space="preserve">общественного транспорта с обустройством остановочного павильона по улице Шевченко. </w:t>
      </w:r>
    </w:p>
    <w:p w:rsidR="005A235B" w:rsidRPr="00C53563" w:rsidRDefault="005A235B" w:rsidP="005A235B">
      <w:pPr>
        <w:jc w:val="both"/>
        <w:rPr>
          <w:sz w:val="28"/>
          <w:szCs w:val="28"/>
        </w:rPr>
      </w:pPr>
    </w:p>
    <w:p w:rsidR="008B328E" w:rsidRPr="00C53563" w:rsidRDefault="00877B4D" w:rsidP="00AB3B68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8" w:name="_Toc379978755"/>
      <w:r w:rsidRPr="00C53563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инженерно-технического обеспечения</w:t>
      </w:r>
      <w:bookmarkEnd w:id="28"/>
    </w:p>
    <w:p w:rsidR="008B328E" w:rsidRPr="00C53563" w:rsidRDefault="008B328E" w:rsidP="00D05731">
      <w:pPr>
        <w:pStyle w:val="21"/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29" w:name="_Toc348439442"/>
      <w:bookmarkStart w:id="30" w:name="_Toc379978756"/>
      <w:r w:rsidRPr="00C53563">
        <w:rPr>
          <w:sz w:val="28"/>
          <w:szCs w:val="28"/>
        </w:rPr>
        <w:t>Водоснабжение</w:t>
      </w:r>
      <w:bookmarkEnd w:id="29"/>
      <w:bookmarkEnd w:id="30"/>
    </w:p>
    <w:p w:rsidR="009A3FEE" w:rsidRPr="00C53563" w:rsidRDefault="009A3FEE" w:rsidP="009A3FEE"/>
    <w:p w:rsidR="00BE3F59" w:rsidRPr="00C53563" w:rsidRDefault="00BE3F59" w:rsidP="00BE3F59">
      <w:pPr>
        <w:pStyle w:val="S"/>
        <w:spacing w:line="240" w:lineRule="auto"/>
        <w:rPr>
          <w:b/>
          <w:i/>
          <w:sz w:val="28"/>
          <w:szCs w:val="28"/>
        </w:rPr>
      </w:pPr>
      <w:r w:rsidRPr="00C53563">
        <w:rPr>
          <w:b/>
          <w:i/>
          <w:sz w:val="28"/>
          <w:szCs w:val="28"/>
        </w:rPr>
        <w:t>Водоснабжение</w:t>
      </w:r>
    </w:p>
    <w:p w:rsidR="00BE3F59" w:rsidRPr="00C53563" w:rsidRDefault="00BE3F59" w:rsidP="00BE3F59">
      <w:pPr>
        <w:pStyle w:val="af8"/>
        <w:ind w:firstLine="708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Централизованное водоснабжение проектируемого жилого района предусматривается от водовода диаметром 1000 мм, проходящего вдоль ул. Шевченко. Для обеспечения нормативного давления в сети в районе перекрестка ул. Шевченко и Ледокольного пр. устанавливается водопроводная насосная станция подкачки (ВНС). От ВНС предусматривается строительство водовода </w:t>
      </w:r>
      <w:r w:rsidR="004020CA" w:rsidRPr="00C53563">
        <w:rPr>
          <w:sz w:val="28"/>
          <w:szCs w:val="28"/>
        </w:rPr>
        <w:t xml:space="preserve">протяженностью 900 м </w:t>
      </w:r>
      <w:r w:rsidRPr="00C53563">
        <w:rPr>
          <w:sz w:val="28"/>
          <w:szCs w:val="28"/>
        </w:rPr>
        <w:t>до территории проектируемого жилого района диаметром не менее 200 мм – для возможности обеспечения водой как проектируемого, так и прилегающего района.</w:t>
      </w:r>
    </w:p>
    <w:p w:rsidR="00BE3F59" w:rsidRPr="00C53563" w:rsidRDefault="00BE3F59" w:rsidP="00BE3F59">
      <w:pPr>
        <w:ind w:firstLine="720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Система водоснабжения микрорайона принята объединенная хозяйственн</w:t>
      </w:r>
      <w:proofErr w:type="gramStart"/>
      <w:r w:rsidRPr="00C53563">
        <w:rPr>
          <w:sz w:val="28"/>
          <w:szCs w:val="28"/>
        </w:rPr>
        <w:t>о-</w:t>
      </w:r>
      <w:proofErr w:type="gramEnd"/>
      <w:r w:rsidRPr="00C53563">
        <w:rPr>
          <w:sz w:val="28"/>
          <w:szCs w:val="28"/>
        </w:rPr>
        <w:t xml:space="preserve"> питьевая- противопожарная, низкого давления.</w:t>
      </w:r>
    </w:p>
    <w:p w:rsidR="00BE3F59" w:rsidRPr="00C53563" w:rsidRDefault="00BE3F59" w:rsidP="00BE3F59">
      <w:pPr>
        <w:ind w:firstLine="708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Расходы воды на хозяйственно-питьевые нужды составят 19</w:t>
      </w:r>
      <w:r w:rsidR="00E35431" w:rsidRPr="00C53563">
        <w:rPr>
          <w:sz w:val="28"/>
          <w:szCs w:val="28"/>
        </w:rPr>
        <w:t>0</w:t>
      </w:r>
      <w:r w:rsidRPr="00C53563">
        <w:rPr>
          <w:sz w:val="28"/>
          <w:szCs w:val="28"/>
        </w:rPr>
        <w:t>,</w:t>
      </w:r>
      <w:r w:rsidR="00E35431" w:rsidRPr="00C53563">
        <w:rPr>
          <w:sz w:val="28"/>
          <w:szCs w:val="28"/>
        </w:rPr>
        <w:t>4</w:t>
      </w:r>
      <w:r w:rsidRPr="00C53563">
        <w:rPr>
          <w:sz w:val="28"/>
          <w:szCs w:val="28"/>
        </w:rPr>
        <w:t xml:space="preserve"> м</w:t>
      </w:r>
      <w:r w:rsidRPr="00C53563">
        <w:rPr>
          <w:sz w:val="28"/>
          <w:szCs w:val="28"/>
          <w:vertAlign w:val="superscript"/>
        </w:rPr>
        <w:t>3</w:t>
      </w:r>
      <w:r w:rsidRPr="00C53563">
        <w:rPr>
          <w:sz w:val="28"/>
          <w:szCs w:val="28"/>
        </w:rPr>
        <w:t>/сутки, при условии, что средний объем водопотребления на одного человека не превысит 230 л/</w:t>
      </w:r>
      <w:proofErr w:type="spellStart"/>
      <w:r w:rsidRPr="00C53563">
        <w:rPr>
          <w:sz w:val="28"/>
          <w:szCs w:val="28"/>
        </w:rPr>
        <w:t>сут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Разводящие внутриквартальные сети водопровода предлагается выполнить из полиэтиленовых труб диаметром 110-160 мм, общей протяженностью -  2650 м. </w:t>
      </w:r>
    </w:p>
    <w:p w:rsidR="00BE3F59" w:rsidRPr="00C53563" w:rsidRDefault="00BE3F59" w:rsidP="00BE3F59">
      <w:pPr>
        <w:ind w:firstLine="708"/>
        <w:rPr>
          <w:b/>
          <w:i/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1" w:name="_Toc348439443"/>
      <w:bookmarkStart w:id="32" w:name="_Toc379978757"/>
      <w:r w:rsidRPr="00C53563">
        <w:rPr>
          <w:sz w:val="28"/>
          <w:szCs w:val="28"/>
        </w:rPr>
        <w:t>Хозяйственно-бытовая и дождевая канализация</w:t>
      </w:r>
      <w:bookmarkEnd w:id="31"/>
      <w:bookmarkEnd w:id="32"/>
    </w:p>
    <w:p w:rsidR="009A3FEE" w:rsidRPr="00C53563" w:rsidRDefault="009A3FEE" w:rsidP="009A3FEE"/>
    <w:p w:rsidR="00BE3F59" w:rsidRPr="00C53563" w:rsidRDefault="00BE3F59" w:rsidP="00BE3F59">
      <w:pPr>
        <w:ind w:firstLine="708"/>
        <w:contextualSpacing/>
        <w:jc w:val="both"/>
        <w:rPr>
          <w:sz w:val="28"/>
          <w:szCs w:val="28"/>
          <w:u w:val="single"/>
        </w:rPr>
      </w:pPr>
      <w:r w:rsidRPr="00C53563">
        <w:rPr>
          <w:sz w:val="28"/>
          <w:szCs w:val="28"/>
          <w:u w:val="single"/>
        </w:rPr>
        <w:t>Хозяйственно-бытовая канализация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 Поверхностные стоки отводятся по самостоятельной сети дождевой канализации. 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Территория проектирования представляет собой 3 бассейна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Канализационные сети прокладываются </w:t>
      </w:r>
      <w:proofErr w:type="gramStart"/>
      <w:r w:rsidRPr="00C53563">
        <w:rPr>
          <w:sz w:val="28"/>
          <w:szCs w:val="28"/>
        </w:rPr>
        <w:t>самотечными</w:t>
      </w:r>
      <w:proofErr w:type="gramEnd"/>
      <w:r w:rsidRPr="00C53563">
        <w:rPr>
          <w:sz w:val="28"/>
          <w:szCs w:val="28"/>
        </w:rPr>
        <w:t xml:space="preserve">, в сторону пониженной части бассейна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3563">
        <w:rPr>
          <w:sz w:val="28"/>
          <w:szCs w:val="28"/>
        </w:rPr>
        <w:t>Для отвода стоков от жилой и общественной застройки предусматривается строительство 3 канализационных насосных станций, располагаемых в восточной, северо-западной и центральной частях проектируемого района.</w:t>
      </w:r>
      <w:proofErr w:type="gramEnd"/>
      <w:r w:rsidRPr="00C53563">
        <w:rPr>
          <w:sz w:val="28"/>
          <w:szCs w:val="28"/>
        </w:rPr>
        <w:t xml:space="preserve"> В местах присоединения напорных коллекторов к самотечным сетям устанавливаются камеры гашения напора (КГН). 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lastRenderedPageBreak/>
        <w:t>Отвод хозяйственно-бытовых стоков от проектируемого жилого района предусматривается в коллектор хозяйственно-бытовой канализации диаметром 400 мм, проходящий в районе пересечения ул. Шевченко и пр. Кольский.</w:t>
      </w:r>
      <w:r w:rsidR="004020CA" w:rsidRPr="00C53563">
        <w:rPr>
          <w:sz w:val="28"/>
          <w:szCs w:val="28"/>
        </w:rPr>
        <w:t xml:space="preserve"> Протяженность проектируемого канализационного коллектора диаметром 200 мм до подключения к существующей сети составляет 900 м.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Объемы хозяйственно-бытовых стоков от жилой застройки составят 15</w:t>
      </w:r>
      <w:r w:rsidR="00E35431" w:rsidRPr="00C53563">
        <w:rPr>
          <w:sz w:val="28"/>
          <w:szCs w:val="28"/>
        </w:rPr>
        <w:t>2</w:t>
      </w:r>
      <w:r w:rsidRPr="00C53563">
        <w:rPr>
          <w:sz w:val="28"/>
          <w:szCs w:val="28"/>
        </w:rPr>
        <w:t>,</w:t>
      </w:r>
      <w:r w:rsidR="00E35431" w:rsidRPr="00C53563">
        <w:rPr>
          <w:sz w:val="28"/>
          <w:szCs w:val="28"/>
        </w:rPr>
        <w:t>7</w:t>
      </w:r>
      <w:r w:rsidRPr="00C53563">
        <w:rPr>
          <w:sz w:val="28"/>
          <w:szCs w:val="28"/>
        </w:rPr>
        <w:t xml:space="preserve"> м</w:t>
      </w:r>
      <w:r w:rsidRPr="00C53563">
        <w:rPr>
          <w:sz w:val="28"/>
          <w:szCs w:val="28"/>
          <w:vertAlign w:val="superscript"/>
        </w:rPr>
        <w:t>3</w:t>
      </w:r>
      <w:r w:rsidRPr="00C53563">
        <w:rPr>
          <w:sz w:val="28"/>
          <w:szCs w:val="28"/>
        </w:rPr>
        <w:t>/</w:t>
      </w:r>
      <w:proofErr w:type="spellStart"/>
      <w:r w:rsidRPr="00C53563">
        <w:rPr>
          <w:sz w:val="28"/>
          <w:szCs w:val="28"/>
        </w:rPr>
        <w:t>сут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Внутриквартальные самотечные сети хозяйственно-бытовой канализации предлагается выполнить из полипропиленовых труб ø160- 200, участки напорной канализации - из полиэтиленовых труб, общая протяженность самотечных коллекторов - </w:t>
      </w:r>
      <w:r w:rsidR="00E35431" w:rsidRPr="00C53563">
        <w:rPr>
          <w:sz w:val="28"/>
          <w:szCs w:val="28"/>
        </w:rPr>
        <w:t>1650</w:t>
      </w:r>
      <w:r w:rsidRPr="00C53563">
        <w:rPr>
          <w:sz w:val="28"/>
          <w:szCs w:val="28"/>
        </w:rPr>
        <w:t xml:space="preserve"> м, напорных коллекторов- 2 нитки по </w:t>
      </w:r>
      <w:r w:rsidR="00E35431" w:rsidRPr="00C53563">
        <w:rPr>
          <w:sz w:val="28"/>
          <w:szCs w:val="28"/>
        </w:rPr>
        <w:t>126</w:t>
      </w:r>
      <w:r w:rsidRPr="00C53563">
        <w:rPr>
          <w:sz w:val="28"/>
          <w:szCs w:val="28"/>
        </w:rPr>
        <w:t>0 м.</w:t>
      </w:r>
    </w:p>
    <w:p w:rsidR="00BE3F59" w:rsidRPr="00C53563" w:rsidRDefault="00BE3F59" w:rsidP="00C53563">
      <w:pPr>
        <w:spacing w:line="276" w:lineRule="auto"/>
        <w:ind w:firstLine="708"/>
        <w:rPr>
          <w:sz w:val="28"/>
          <w:szCs w:val="28"/>
          <w:u w:val="single"/>
        </w:rPr>
      </w:pPr>
      <w:r w:rsidRPr="00C53563">
        <w:rPr>
          <w:sz w:val="28"/>
          <w:szCs w:val="28"/>
          <w:u w:val="single"/>
        </w:rPr>
        <w:t>Дождевая канализация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Отведение поверхностного стока с территории жилого района предполагается осуществлять самотеком по открытым лоткам.</w:t>
      </w:r>
    </w:p>
    <w:p w:rsidR="00BE3F59" w:rsidRPr="00C53563" w:rsidRDefault="00BE3F59" w:rsidP="00BE3F59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Территория проектирования представляет собой 3 бассейна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 xml:space="preserve">. Сети дождевой канализации прокладываются </w:t>
      </w:r>
      <w:proofErr w:type="gramStart"/>
      <w:r w:rsidRPr="00C53563">
        <w:rPr>
          <w:sz w:val="28"/>
          <w:szCs w:val="28"/>
        </w:rPr>
        <w:t>самотечными</w:t>
      </w:r>
      <w:proofErr w:type="gramEnd"/>
      <w:r w:rsidRPr="00C53563">
        <w:rPr>
          <w:sz w:val="28"/>
          <w:szCs w:val="28"/>
        </w:rPr>
        <w:t xml:space="preserve"> в сторону пониженной части бассейнов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BE3F59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Для отвода стоков с восточной и центральной части территории проектируемого жилого района предусматривается строительство 2 канализационных насосных станций дождевого стока.</w:t>
      </w:r>
    </w:p>
    <w:p w:rsidR="00BE3F59" w:rsidRPr="00C53563" w:rsidRDefault="00BE3F59" w:rsidP="00BE3F59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От двух КНС стоки напорными коллекторами подаются до камеры гашения напора (КГН). От КГН стоки самотеком по закрытой сети дождевой канализации совместно с дождевыми </w:t>
      </w:r>
      <w:proofErr w:type="gramStart"/>
      <w:r w:rsidRPr="00C53563">
        <w:rPr>
          <w:sz w:val="28"/>
          <w:szCs w:val="28"/>
        </w:rPr>
        <w:t>стоками</w:t>
      </w:r>
      <w:proofErr w:type="gramEnd"/>
      <w:r w:rsidRPr="00C53563">
        <w:rPr>
          <w:sz w:val="28"/>
          <w:szCs w:val="28"/>
        </w:rPr>
        <w:t xml:space="preserve"> стекающими с западной части территории проектирования отводятся на проектируемые очистные сооружения дождевой канализации (ОСДК). ОСДК предлагается разместить на юго-восточной окраине территории проектирования. Производительность очистных сооружений составит 50 л/</w:t>
      </w:r>
      <w:proofErr w:type="gramStart"/>
      <w:r w:rsidRPr="00C53563">
        <w:rPr>
          <w:sz w:val="28"/>
          <w:szCs w:val="28"/>
        </w:rPr>
        <w:t>с</w:t>
      </w:r>
      <w:proofErr w:type="gramEnd"/>
      <w:r w:rsidRPr="00C53563">
        <w:rPr>
          <w:sz w:val="28"/>
          <w:szCs w:val="28"/>
        </w:rPr>
        <w:t>.</w:t>
      </w:r>
    </w:p>
    <w:p w:rsidR="00BE3F59" w:rsidRPr="00C53563" w:rsidRDefault="00BE3F59" w:rsidP="00BE3F59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Сброс очищенных дождевых стоков предусматривается в </w:t>
      </w:r>
      <w:proofErr w:type="spellStart"/>
      <w:r w:rsidRPr="00C53563">
        <w:rPr>
          <w:sz w:val="28"/>
          <w:szCs w:val="28"/>
        </w:rPr>
        <w:t>руч</w:t>
      </w:r>
      <w:proofErr w:type="spellEnd"/>
      <w:r w:rsidRPr="00C53563">
        <w:rPr>
          <w:sz w:val="28"/>
          <w:szCs w:val="28"/>
        </w:rPr>
        <w:t xml:space="preserve">. </w:t>
      </w:r>
      <w:proofErr w:type="gramStart"/>
      <w:r w:rsidRPr="00C53563">
        <w:rPr>
          <w:sz w:val="28"/>
          <w:szCs w:val="28"/>
        </w:rPr>
        <w:t>Варяжский</w:t>
      </w:r>
      <w:proofErr w:type="gramEnd"/>
      <w:r w:rsidRPr="00C53563">
        <w:rPr>
          <w:sz w:val="28"/>
          <w:szCs w:val="28"/>
        </w:rPr>
        <w:t>, протекающий к югу от территории проектирования.</w:t>
      </w:r>
    </w:p>
    <w:p w:rsidR="00BE3F59" w:rsidRPr="00C53563" w:rsidRDefault="00BE3F59" w:rsidP="00BE3F59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Протяженность открытых лотков составляет </w:t>
      </w:r>
      <w:r w:rsidR="00E35431" w:rsidRPr="00C53563">
        <w:rPr>
          <w:sz w:val="28"/>
          <w:szCs w:val="28"/>
        </w:rPr>
        <w:t>205</w:t>
      </w:r>
      <w:r w:rsidRPr="00C53563">
        <w:rPr>
          <w:sz w:val="28"/>
          <w:szCs w:val="28"/>
        </w:rPr>
        <w:t xml:space="preserve">0 м, напорных коллекторов- </w:t>
      </w:r>
      <w:r w:rsidR="00E35431" w:rsidRPr="00C53563">
        <w:rPr>
          <w:sz w:val="28"/>
          <w:szCs w:val="28"/>
        </w:rPr>
        <w:t>58</w:t>
      </w:r>
      <w:r w:rsidRPr="00C53563">
        <w:rPr>
          <w:sz w:val="28"/>
          <w:szCs w:val="28"/>
        </w:rPr>
        <w:t>0 м, закрытой сети дождевой канализации-</w:t>
      </w:r>
      <w:r w:rsidR="00E35431" w:rsidRPr="00C53563">
        <w:rPr>
          <w:sz w:val="28"/>
          <w:szCs w:val="28"/>
        </w:rPr>
        <w:t>36</w:t>
      </w:r>
      <w:r w:rsidRPr="00C53563">
        <w:rPr>
          <w:sz w:val="28"/>
          <w:szCs w:val="28"/>
        </w:rPr>
        <w:t>0 м.</w:t>
      </w:r>
    </w:p>
    <w:p w:rsidR="00A850A0" w:rsidRPr="00C53563" w:rsidRDefault="00A850A0" w:rsidP="0085363D">
      <w:pPr>
        <w:ind w:left="348"/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3" w:name="_Toc348439444"/>
      <w:bookmarkStart w:id="34" w:name="_Toc379978758"/>
      <w:r w:rsidRPr="00C53563">
        <w:rPr>
          <w:sz w:val="28"/>
          <w:szCs w:val="28"/>
        </w:rPr>
        <w:t>Теплоснабжение</w:t>
      </w:r>
      <w:bookmarkEnd w:id="33"/>
      <w:bookmarkEnd w:id="34"/>
    </w:p>
    <w:p w:rsidR="00EB5B6C" w:rsidRPr="00C53563" w:rsidRDefault="00EB5B6C" w:rsidP="00EB5B6C"/>
    <w:p w:rsidR="00181945" w:rsidRPr="00C53563" w:rsidRDefault="00181945" w:rsidP="00181945">
      <w:pPr>
        <w:ind w:firstLine="567"/>
        <w:jc w:val="both"/>
        <w:rPr>
          <w:rFonts w:eastAsia="Calibri"/>
          <w:color w:val="000000"/>
          <w:sz w:val="28"/>
          <w:szCs w:val="28"/>
        </w:rPr>
      </w:pPr>
      <w:bookmarkStart w:id="35" w:name="_Toc336336190"/>
      <w:bookmarkStart w:id="36" w:name="_Toc372905278"/>
      <w:r w:rsidRPr="00C53563">
        <w:rPr>
          <w:rFonts w:eastAsia="Calibri"/>
          <w:sz w:val="28"/>
          <w:szCs w:val="28"/>
        </w:rPr>
        <w:t>Проектом планировки</w:t>
      </w:r>
      <w:r w:rsidRPr="00C53563">
        <w:rPr>
          <w:rFonts w:eastAsia="Calibri"/>
          <w:color w:val="000000"/>
          <w:sz w:val="28"/>
          <w:szCs w:val="28"/>
        </w:rPr>
        <w:t xml:space="preserve"> предусматривается строительство </w:t>
      </w:r>
      <w:r w:rsidRPr="00C53563">
        <w:rPr>
          <w:sz w:val="28"/>
          <w:szCs w:val="28"/>
        </w:rPr>
        <w:t>1-3 этажных индивидуальных жилых домов и объектов культурно – бытового обслуживания.</w:t>
      </w:r>
    </w:p>
    <w:p w:rsidR="00181945" w:rsidRPr="00C53563" w:rsidRDefault="00181945" w:rsidP="00181945">
      <w:pPr>
        <w:ind w:firstLine="567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Для обеспечения тепловой энергией потребителей индивидуаль</w:t>
      </w:r>
      <w:r w:rsidR="00C6341E" w:rsidRPr="00C53563">
        <w:rPr>
          <w:sz w:val="28"/>
          <w:szCs w:val="28"/>
        </w:rPr>
        <w:t xml:space="preserve">ных жилых домов, детского сада, </w:t>
      </w:r>
      <w:r w:rsidRPr="00C53563">
        <w:rPr>
          <w:sz w:val="28"/>
          <w:szCs w:val="28"/>
        </w:rPr>
        <w:t xml:space="preserve">учреждения бытового обслуживания и сверхнормативного объекта торговли </w:t>
      </w:r>
      <w:proofErr w:type="spellStart"/>
      <w:r w:rsidRPr="00C53563">
        <w:rPr>
          <w:sz w:val="28"/>
          <w:szCs w:val="28"/>
        </w:rPr>
        <w:t>внемикрорайонного</w:t>
      </w:r>
      <w:proofErr w:type="spellEnd"/>
      <w:r w:rsidRPr="00C53563">
        <w:rPr>
          <w:sz w:val="28"/>
          <w:szCs w:val="28"/>
        </w:rPr>
        <w:t xml:space="preserve"> значения предлагается использование индивидуальных систем водяного отопления (</w:t>
      </w:r>
      <w:proofErr w:type="spellStart"/>
      <w:r w:rsidRPr="00C53563">
        <w:rPr>
          <w:sz w:val="28"/>
          <w:szCs w:val="28"/>
        </w:rPr>
        <w:t>теплогенераторов</w:t>
      </w:r>
      <w:proofErr w:type="spellEnd"/>
      <w:r w:rsidRPr="00C53563">
        <w:rPr>
          <w:sz w:val="28"/>
          <w:szCs w:val="28"/>
        </w:rPr>
        <w:t xml:space="preserve">), работающих на электричестве. Для генерации тепла необходима установка электрических отопительных котлов непосредственно у потребителей. </w:t>
      </w:r>
    </w:p>
    <w:p w:rsidR="00181945" w:rsidRPr="00C53563" w:rsidRDefault="00181945" w:rsidP="00181945">
      <w:pPr>
        <w:ind w:firstLine="567"/>
        <w:jc w:val="both"/>
        <w:rPr>
          <w:bCs/>
          <w:sz w:val="28"/>
          <w:szCs w:val="28"/>
        </w:rPr>
      </w:pPr>
      <w:r w:rsidRPr="00C53563">
        <w:rPr>
          <w:sz w:val="28"/>
          <w:szCs w:val="28"/>
        </w:rPr>
        <w:lastRenderedPageBreak/>
        <w:t xml:space="preserve">Для обеспечения горячего водоснабжения на хозяйственные и гигиенические нужды потребителей необходима установка </w:t>
      </w:r>
      <w:r w:rsidRPr="00C53563">
        <w:rPr>
          <w:bCs/>
          <w:sz w:val="28"/>
          <w:szCs w:val="28"/>
        </w:rPr>
        <w:t>автоматизированных, электрических ёмкостных водонагревателей накопительного типа.</w:t>
      </w:r>
    </w:p>
    <w:p w:rsidR="00181945" w:rsidRPr="00C53563" w:rsidRDefault="00181945" w:rsidP="00181945">
      <w:pPr>
        <w:ind w:firstLine="567"/>
        <w:jc w:val="both"/>
        <w:rPr>
          <w:rFonts w:eastAsia="Calibri"/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7" w:name="_Toc348439445"/>
      <w:bookmarkStart w:id="38" w:name="_Toc379978759"/>
      <w:bookmarkEnd w:id="35"/>
      <w:bookmarkEnd w:id="36"/>
      <w:r w:rsidRPr="00C53563">
        <w:rPr>
          <w:sz w:val="28"/>
          <w:szCs w:val="28"/>
        </w:rPr>
        <w:t>Газоснабжение</w:t>
      </w:r>
      <w:bookmarkEnd w:id="37"/>
      <w:bookmarkEnd w:id="38"/>
    </w:p>
    <w:p w:rsidR="00EB5B6C" w:rsidRPr="00C53563" w:rsidRDefault="00EB5B6C" w:rsidP="00EB5B6C"/>
    <w:p w:rsidR="0055196F" w:rsidRPr="00C53563" w:rsidRDefault="0055196F" w:rsidP="0055196F">
      <w:pPr>
        <w:ind w:firstLine="567"/>
        <w:jc w:val="both"/>
        <w:rPr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На проектируемой территории </w:t>
      </w:r>
      <w:r w:rsidRPr="00C53563">
        <w:rPr>
          <w:sz w:val="28"/>
          <w:szCs w:val="28"/>
        </w:rPr>
        <w:t>развитие системы газоснабжения природным сетевым газом не предусматривается. В проектируемом жилищном фонде и учреждениях культурно-бытового обслуживания приготовление пищи предусматривается на электричестве.</w:t>
      </w:r>
    </w:p>
    <w:p w:rsidR="005D513D" w:rsidRPr="00C53563" w:rsidRDefault="005D513D" w:rsidP="005D513D">
      <w:pPr>
        <w:ind w:firstLine="720"/>
        <w:jc w:val="both"/>
        <w:rPr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9" w:name="_Toc348439446"/>
      <w:bookmarkStart w:id="40" w:name="_Toc379978760"/>
      <w:r w:rsidRPr="00C53563">
        <w:rPr>
          <w:sz w:val="28"/>
          <w:szCs w:val="28"/>
        </w:rPr>
        <w:t>Электроснабжение</w:t>
      </w:r>
      <w:bookmarkEnd w:id="39"/>
      <w:bookmarkEnd w:id="40"/>
    </w:p>
    <w:p w:rsidR="00F32019" w:rsidRPr="00C53563" w:rsidRDefault="00F32019" w:rsidP="00F32019">
      <w:pPr>
        <w:tabs>
          <w:tab w:val="left" w:pos="709"/>
        </w:tabs>
        <w:jc w:val="both"/>
        <w:rPr>
          <w:sz w:val="28"/>
          <w:szCs w:val="28"/>
        </w:rPr>
      </w:pPr>
      <w:bookmarkStart w:id="41" w:name="_Toc348439447"/>
      <w:r w:rsidRPr="00C53563">
        <w:rPr>
          <w:sz w:val="28"/>
          <w:szCs w:val="28"/>
        </w:rPr>
        <w:tab/>
        <w:t xml:space="preserve">Обеспечение электроэнергией потребителей проектируемой застройки (с учетом перспективного строительства на прилегающей территории) будет осуществляться от двух вновь возводимых ПС 35/10/0,4 </w:t>
      </w:r>
      <w:proofErr w:type="spellStart"/>
      <w:r w:rsidRPr="00C53563">
        <w:rPr>
          <w:sz w:val="28"/>
          <w:szCs w:val="28"/>
        </w:rPr>
        <w:t>кВ</w:t>
      </w:r>
      <w:proofErr w:type="spellEnd"/>
      <w:r w:rsidRPr="00C53563">
        <w:rPr>
          <w:sz w:val="28"/>
          <w:szCs w:val="28"/>
        </w:rPr>
        <w:t xml:space="preserve"> (мощностью 2х2000 </w:t>
      </w:r>
      <w:proofErr w:type="spellStart"/>
      <w:r w:rsidRPr="00C53563">
        <w:rPr>
          <w:sz w:val="28"/>
          <w:szCs w:val="28"/>
        </w:rPr>
        <w:t>кВА</w:t>
      </w:r>
      <w:proofErr w:type="spellEnd"/>
      <w:r w:rsidRPr="00C53563">
        <w:rPr>
          <w:sz w:val="28"/>
          <w:szCs w:val="28"/>
        </w:rPr>
        <w:t xml:space="preserve">) размещаемой в северо-восточной части проектируемого района и  трансформаторной  подстанции 10/0,4 </w:t>
      </w:r>
      <w:proofErr w:type="spellStart"/>
      <w:r w:rsidRPr="00C53563">
        <w:rPr>
          <w:sz w:val="28"/>
          <w:szCs w:val="28"/>
        </w:rPr>
        <w:t>кВ</w:t>
      </w:r>
      <w:proofErr w:type="spellEnd"/>
      <w:r w:rsidRPr="00C53563">
        <w:rPr>
          <w:sz w:val="28"/>
          <w:szCs w:val="28"/>
        </w:rPr>
        <w:t xml:space="preserve"> мощностью 2х1000 </w:t>
      </w:r>
      <w:proofErr w:type="spellStart"/>
      <w:r w:rsidRPr="00C53563">
        <w:rPr>
          <w:sz w:val="28"/>
          <w:szCs w:val="28"/>
        </w:rPr>
        <w:t>кВА</w:t>
      </w:r>
      <w:proofErr w:type="spellEnd"/>
      <w:r w:rsidRPr="00C53563">
        <w:rPr>
          <w:sz w:val="28"/>
          <w:szCs w:val="28"/>
        </w:rPr>
        <w:t>, размещаемой в северо-западной части территории проектирования.</w:t>
      </w:r>
    </w:p>
    <w:p w:rsidR="00F32019" w:rsidRPr="00C53563" w:rsidRDefault="00F32019" w:rsidP="00F32019">
      <w:pPr>
        <w:tabs>
          <w:tab w:val="left" w:pos="709"/>
        </w:tabs>
        <w:jc w:val="both"/>
        <w:rPr>
          <w:sz w:val="28"/>
          <w:szCs w:val="28"/>
        </w:rPr>
      </w:pPr>
      <w:r w:rsidRPr="00C53563">
        <w:rPr>
          <w:sz w:val="28"/>
          <w:szCs w:val="28"/>
        </w:rPr>
        <w:tab/>
        <w:t>Вновь возводим</w:t>
      </w:r>
      <w:r w:rsidR="00C6341E" w:rsidRPr="00C53563">
        <w:rPr>
          <w:sz w:val="28"/>
          <w:szCs w:val="28"/>
        </w:rPr>
        <w:t xml:space="preserve">ая ПС 35/10/0,4 </w:t>
      </w:r>
      <w:proofErr w:type="spellStart"/>
      <w:r w:rsidR="00C6341E" w:rsidRPr="00C53563">
        <w:rPr>
          <w:sz w:val="28"/>
          <w:szCs w:val="28"/>
        </w:rPr>
        <w:t>кВ</w:t>
      </w:r>
      <w:proofErr w:type="spellEnd"/>
      <w:r w:rsidR="00C6341E" w:rsidRPr="00C53563">
        <w:rPr>
          <w:sz w:val="28"/>
          <w:szCs w:val="28"/>
        </w:rPr>
        <w:t xml:space="preserve"> </w:t>
      </w:r>
      <w:proofErr w:type="spellStart"/>
      <w:r w:rsidR="00C6341E" w:rsidRPr="00C53563">
        <w:rPr>
          <w:sz w:val="28"/>
          <w:szCs w:val="28"/>
        </w:rPr>
        <w:t>запитывается</w:t>
      </w:r>
      <w:proofErr w:type="spellEnd"/>
      <w:r w:rsidRPr="00C53563">
        <w:rPr>
          <w:sz w:val="28"/>
          <w:szCs w:val="28"/>
        </w:rPr>
        <w:t xml:space="preserve"> по проектируемым </w:t>
      </w:r>
      <w:proofErr w:type="gramStart"/>
      <w:r w:rsidRPr="00C53563">
        <w:rPr>
          <w:sz w:val="28"/>
          <w:szCs w:val="28"/>
        </w:rPr>
        <w:t>ВЛ</w:t>
      </w:r>
      <w:proofErr w:type="gramEnd"/>
      <w:r w:rsidRPr="00C53563">
        <w:rPr>
          <w:sz w:val="28"/>
          <w:szCs w:val="28"/>
        </w:rPr>
        <w:t xml:space="preserve"> 35  </w:t>
      </w:r>
      <w:proofErr w:type="spellStart"/>
      <w:r w:rsidRPr="00C53563">
        <w:rPr>
          <w:sz w:val="28"/>
          <w:szCs w:val="28"/>
        </w:rPr>
        <w:t>кВ</w:t>
      </w:r>
      <w:proofErr w:type="spellEnd"/>
      <w:r w:rsidRPr="00C53563">
        <w:rPr>
          <w:sz w:val="28"/>
          <w:szCs w:val="28"/>
        </w:rPr>
        <w:t xml:space="preserve"> (ориентировочной протяженностью 400 м) от существующей 2-хцепной ВЛ 35 </w:t>
      </w:r>
      <w:proofErr w:type="spellStart"/>
      <w:r w:rsidRPr="00C53563">
        <w:rPr>
          <w:sz w:val="28"/>
          <w:szCs w:val="28"/>
        </w:rPr>
        <w:t>кВ</w:t>
      </w:r>
      <w:proofErr w:type="spellEnd"/>
      <w:r w:rsidRPr="00C53563">
        <w:rPr>
          <w:sz w:val="28"/>
          <w:szCs w:val="28"/>
        </w:rPr>
        <w:t xml:space="preserve"> М-83(ПС53-ПС108)/М84(ПС53-ПС400).  Трансформаторная  подстанция 10/0,4 </w:t>
      </w:r>
      <w:proofErr w:type="spellStart"/>
      <w:r w:rsidRPr="00C53563">
        <w:rPr>
          <w:sz w:val="28"/>
          <w:szCs w:val="28"/>
        </w:rPr>
        <w:t>кВ</w:t>
      </w:r>
      <w:proofErr w:type="spellEnd"/>
      <w:r w:rsidRPr="00C53563">
        <w:rPr>
          <w:sz w:val="28"/>
          <w:szCs w:val="28"/>
        </w:rPr>
        <w:t xml:space="preserve"> </w:t>
      </w:r>
      <w:proofErr w:type="spellStart"/>
      <w:r w:rsidRPr="00C53563">
        <w:rPr>
          <w:sz w:val="28"/>
          <w:szCs w:val="28"/>
        </w:rPr>
        <w:t>запитывается</w:t>
      </w:r>
      <w:proofErr w:type="spellEnd"/>
      <w:r w:rsidRPr="00C53563">
        <w:rPr>
          <w:sz w:val="28"/>
          <w:szCs w:val="28"/>
        </w:rPr>
        <w:t xml:space="preserve"> через ПС 35/10/0,4 </w:t>
      </w:r>
      <w:proofErr w:type="spellStart"/>
      <w:r w:rsidRPr="00C53563">
        <w:rPr>
          <w:sz w:val="28"/>
          <w:szCs w:val="28"/>
        </w:rPr>
        <w:t>кВ</w:t>
      </w:r>
      <w:proofErr w:type="spellEnd"/>
      <w:r w:rsidRPr="00C53563">
        <w:rPr>
          <w:sz w:val="28"/>
          <w:szCs w:val="28"/>
        </w:rPr>
        <w:t xml:space="preserve"> по проектируемой 2-хцепной </w:t>
      </w:r>
      <w:proofErr w:type="gramStart"/>
      <w:r w:rsidRPr="00C53563">
        <w:rPr>
          <w:sz w:val="28"/>
          <w:szCs w:val="28"/>
        </w:rPr>
        <w:t>ВЛ</w:t>
      </w:r>
      <w:proofErr w:type="gramEnd"/>
      <w:r w:rsidRPr="00C53563">
        <w:rPr>
          <w:sz w:val="28"/>
          <w:szCs w:val="28"/>
        </w:rPr>
        <w:t xml:space="preserve"> 10 </w:t>
      </w:r>
      <w:proofErr w:type="spellStart"/>
      <w:r w:rsidRPr="00C53563">
        <w:rPr>
          <w:sz w:val="28"/>
          <w:szCs w:val="28"/>
        </w:rPr>
        <w:t>кВ</w:t>
      </w:r>
      <w:proofErr w:type="spellEnd"/>
      <w:r w:rsidRPr="00C53563">
        <w:rPr>
          <w:sz w:val="28"/>
          <w:szCs w:val="28"/>
        </w:rPr>
        <w:t>(ориентировочной протяженностью 550 м).</w:t>
      </w:r>
    </w:p>
    <w:p w:rsidR="00F32019" w:rsidRPr="00C53563" w:rsidRDefault="00F32019" w:rsidP="00F32019">
      <w:pPr>
        <w:rPr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2" w:name="_Toc379978761"/>
      <w:r w:rsidRPr="00C53563">
        <w:rPr>
          <w:sz w:val="28"/>
          <w:szCs w:val="28"/>
        </w:rPr>
        <w:t>Информатизация и связь</w:t>
      </w:r>
      <w:bookmarkEnd w:id="41"/>
      <w:bookmarkEnd w:id="42"/>
    </w:p>
    <w:p w:rsidR="00E57724" w:rsidRPr="00C53563" w:rsidRDefault="00E57724" w:rsidP="00E57724">
      <w:pPr>
        <w:rPr>
          <w:rFonts w:eastAsia="MS Mincho"/>
          <w:sz w:val="28"/>
          <w:szCs w:val="28"/>
          <w:lang w:eastAsia="ja-JP"/>
        </w:rPr>
      </w:pPr>
    </w:p>
    <w:p w:rsidR="00306259" w:rsidRPr="00C53563" w:rsidRDefault="00306259" w:rsidP="0030625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43" w:name="_Toc348360690"/>
      <w:bookmarkStart w:id="44" w:name="_Toc278883563"/>
      <w:bookmarkStart w:id="45" w:name="_Toc280429613"/>
      <w:r w:rsidRPr="00C53563">
        <w:rPr>
          <w:rFonts w:eastAsia="MS Mincho"/>
          <w:sz w:val="28"/>
          <w:szCs w:val="28"/>
          <w:lang w:eastAsia="ja-JP"/>
        </w:rPr>
        <w:t>Для проектируемой территории принята 100 % телефонизация. Количество телефонных номеров – 1</w:t>
      </w:r>
      <w:r w:rsidR="00C6341E" w:rsidRPr="00C53563">
        <w:rPr>
          <w:rFonts w:eastAsia="MS Mincho"/>
          <w:sz w:val="28"/>
          <w:szCs w:val="28"/>
          <w:lang w:eastAsia="ja-JP"/>
        </w:rPr>
        <w:t>08</w:t>
      </w:r>
      <w:r w:rsidRPr="00C53563">
        <w:rPr>
          <w:rFonts w:eastAsia="MS Mincho"/>
          <w:sz w:val="28"/>
          <w:szCs w:val="28"/>
          <w:lang w:eastAsia="ja-JP"/>
        </w:rPr>
        <w:t xml:space="preserve"> номеров (из них </w:t>
      </w:r>
      <w:r w:rsidR="00C6341E" w:rsidRPr="00C53563">
        <w:rPr>
          <w:rFonts w:eastAsia="MS Mincho"/>
          <w:sz w:val="28"/>
          <w:szCs w:val="28"/>
          <w:lang w:eastAsia="ja-JP"/>
        </w:rPr>
        <w:t>28</w:t>
      </w:r>
      <w:r w:rsidRPr="00C53563">
        <w:rPr>
          <w:rFonts w:eastAsia="MS Mincho"/>
          <w:sz w:val="28"/>
          <w:szCs w:val="28"/>
          <w:lang w:eastAsia="ja-JP"/>
        </w:rPr>
        <w:t xml:space="preserve"> номера на объекты нового строительства культурно-бытового обслуживания). Линии связи и информатизации решены с использованием медных и волоконно-оптических самонесущих кабелей по опорам, светильников уличного освещения. Участок подключения линий связи проектируемой территории (АТС-257) расположен за границами проектирования. </w:t>
      </w:r>
    </w:p>
    <w:p w:rsidR="00306259" w:rsidRPr="00C53563" w:rsidRDefault="00306259" w:rsidP="00306259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Реализация решений проекта предусматривает проведение следующих мероприятий:</w:t>
      </w:r>
    </w:p>
    <w:p w:rsidR="00306259" w:rsidRPr="00C53563" w:rsidRDefault="00306259" w:rsidP="0018456A">
      <w:pPr>
        <w:pStyle w:val="affb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прокладка проектируемой сети связи – порядка 2400 м;</w:t>
      </w:r>
    </w:p>
    <w:p w:rsidR="00306259" w:rsidRPr="00C53563" w:rsidRDefault="00306259" w:rsidP="0018456A">
      <w:pPr>
        <w:pStyle w:val="affb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определение порядка проведения линий связи к зданиям;</w:t>
      </w:r>
    </w:p>
    <w:p w:rsidR="00306259" w:rsidRPr="00C53563" w:rsidRDefault="00306259" w:rsidP="0018456A">
      <w:pPr>
        <w:pStyle w:val="affb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обеспечение электроснабжения оборудования – по документации последующих этапов проектирования.</w:t>
      </w:r>
    </w:p>
    <w:p w:rsidR="00C53563" w:rsidRPr="00C53563" w:rsidRDefault="00C53563" w:rsidP="00C53563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C53563" w:rsidRPr="00C53563" w:rsidRDefault="00C53563" w:rsidP="00C53563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030690" w:rsidRPr="00C53563" w:rsidRDefault="00030690" w:rsidP="00030690"/>
    <w:p w:rsidR="009E5AC0" w:rsidRPr="00C53563" w:rsidRDefault="009E5AC0" w:rsidP="007F25FD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6" w:name="_Toc379978762"/>
      <w:r w:rsidRPr="00C53563">
        <w:rPr>
          <w:rFonts w:ascii="Times New Roman" w:hAnsi="Times New Roman"/>
          <w:iCs/>
          <w:color w:val="auto"/>
          <w:sz w:val="28"/>
          <w:szCs w:val="28"/>
        </w:rPr>
        <w:lastRenderedPageBreak/>
        <w:t>Озеленение и благоустройство</w:t>
      </w:r>
      <w:bookmarkEnd w:id="43"/>
      <w:bookmarkEnd w:id="46"/>
    </w:p>
    <w:p w:rsidR="0085363D" w:rsidRPr="00C53563" w:rsidRDefault="0085363D" w:rsidP="0085363D"/>
    <w:p w:rsidR="00BF5E5E" w:rsidRPr="00C53563" w:rsidRDefault="00BF5E5E" w:rsidP="00BF5E5E">
      <w:pPr>
        <w:jc w:val="both"/>
        <w:rPr>
          <w:sz w:val="28"/>
          <w:szCs w:val="28"/>
        </w:rPr>
      </w:pPr>
      <w:r w:rsidRPr="00C53563">
        <w:tab/>
      </w:r>
      <w:r w:rsidRPr="00C53563">
        <w:rPr>
          <w:sz w:val="28"/>
          <w:szCs w:val="28"/>
        </w:rPr>
        <w:t xml:space="preserve">Проектом планировки предусмотрено формирование </w:t>
      </w:r>
      <w:r w:rsidR="00BD2457" w:rsidRPr="00C53563">
        <w:rPr>
          <w:sz w:val="28"/>
          <w:szCs w:val="28"/>
        </w:rPr>
        <w:t xml:space="preserve">системы </w:t>
      </w:r>
      <w:r w:rsidRPr="00C53563">
        <w:rPr>
          <w:sz w:val="28"/>
          <w:szCs w:val="28"/>
        </w:rPr>
        <w:t>зеленых насаждений.</w:t>
      </w:r>
    </w:p>
    <w:p w:rsidR="00030690" w:rsidRPr="00C53563" w:rsidRDefault="00030690" w:rsidP="00BD2457">
      <w:pPr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Зеленые насаждения </w:t>
      </w:r>
      <w:r w:rsidR="00BD2457" w:rsidRPr="00C53563">
        <w:rPr>
          <w:sz w:val="28"/>
          <w:szCs w:val="28"/>
        </w:rPr>
        <w:t>общего пользования, которые предназначены</w:t>
      </w:r>
      <w:r w:rsidRPr="00C53563">
        <w:rPr>
          <w:sz w:val="28"/>
          <w:szCs w:val="28"/>
        </w:rPr>
        <w:t xml:space="preserve"> для повседневного отдыха вблизи жилья</w:t>
      </w:r>
      <w:r w:rsidR="00BD2457" w:rsidRPr="00C53563">
        <w:rPr>
          <w:sz w:val="28"/>
          <w:szCs w:val="28"/>
        </w:rPr>
        <w:t>,</w:t>
      </w:r>
      <w:r w:rsidRPr="00C53563">
        <w:rPr>
          <w:sz w:val="28"/>
          <w:szCs w:val="28"/>
        </w:rPr>
        <w:t xml:space="preserve"> включают озелененные спортивную площадку и площадку </w:t>
      </w:r>
      <w:r w:rsidR="00BD2457" w:rsidRPr="00C53563">
        <w:rPr>
          <w:sz w:val="28"/>
          <w:szCs w:val="28"/>
        </w:rPr>
        <w:t xml:space="preserve">для игр детей и отдыха взрослых; ограниченного пользования, которые включают </w:t>
      </w:r>
      <w:r w:rsidRPr="00C53563">
        <w:rPr>
          <w:sz w:val="28"/>
          <w:szCs w:val="28"/>
        </w:rPr>
        <w:t>озеленение придомовых территорий</w:t>
      </w:r>
      <w:r w:rsidR="00BD2457" w:rsidRPr="00C53563">
        <w:rPr>
          <w:sz w:val="28"/>
          <w:szCs w:val="28"/>
        </w:rPr>
        <w:t xml:space="preserve"> и</w:t>
      </w:r>
      <w:r w:rsidR="00C22FFF" w:rsidRPr="00C53563">
        <w:rPr>
          <w:sz w:val="28"/>
          <w:szCs w:val="28"/>
        </w:rPr>
        <w:t xml:space="preserve"> территории детского дошкольного учреждения</w:t>
      </w:r>
      <w:r w:rsidR="00BD2457" w:rsidRPr="00C53563">
        <w:rPr>
          <w:sz w:val="28"/>
          <w:szCs w:val="28"/>
        </w:rPr>
        <w:t>; з</w:t>
      </w:r>
      <w:r w:rsidRPr="00C53563">
        <w:rPr>
          <w:color w:val="000000"/>
          <w:sz w:val="28"/>
          <w:szCs w:val="28"/>
        </w:rPr>
        <w:t xml:space="preserve">еленые насаждения специального назначения </w:t>
      </w:r>
      <w:r w:rsidRPr="00C53563">
        <w:rPr>
          <w:sz w:val="28"/>
          <w:szCs w:val="28"/>
        </w:rPr>
        <w:t>включают посадки вдоль улиц и на территориях санитарно-защитных зон.</w:t>
      </w:r>
    </w:p>
    <w:p w:rsidR="009E5AC0" w:rsidRPr="00C53563" w:rsidRDefault="009E5AC0" w:rsidP="009E5AC0">
      <w:pPr>
        <w:pStyle w:val="21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E5AC0" w:rsidRPr="00C53563" w:rsidRDefault="009E5AC0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47" w:name="_Toc336245206"/>
      <w:bookmarkStart w:id="48" w:name="_Toc346280698"/>
      <w:bookmarkStart w:id="49" w:name="_Toc348360691"/>
      <w:bookmarkStart w:id="50" w:name="_Toc379978763"/>
      <w:r w:rsidRPr="00C53563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47"/>
      <w:bookmarkEnd w:id="48"/>
      <w:bookmarkEnd w:id="49"/>
      <w:bookmarkEnd w:id="50"/>
    </w:p>
    <w:p w:rsidR="00701CF0" w:rsidRPr="00C53563" w:rsidRDefault="009E5AC0" w:rsidP="00701CF0">
      <w:pPr>
        <w:jc w:val="both"/>
        <w:rPr>
          <w:sz w:val="28"/>
          <w:szCs w:val="28"/>
        </w:rPr>
      </w:pPr>
      <w:r w:rsidRPr="00C53563">
        <w:rPr>
          <w:b/>
          <w:sz w:val="28"/>
          <w:szCs w:val="28"/>
        </w:rPr>
        <w:tab/>
      </w:r>
      <w:bookmarkStart w:id="51" w:name="_Toc322090244"/>
      <w:bookmarkEnd w:id="5"/>
      <w:bookmarkEnd w:id="44"/>
      <w:bookmarkEnd w:id="45"/>
      <w:r w:rsidR="00701CF0" w:rsidRPr="00C53563">
        <w:rPr>
          <w:sz w:val="28"/>
          <w:szCs w:val="28"/>
        </w:rPr>
        <w:t>Проектные предложения направлены на обеспечение экологической безопасности и создание благоприятной среды жизнедеятельности человека.</w:t>
      </w:r>
    </w:p>
    <w:p w:rsidR="00701CF0" w:rsidRPr="00C53563" w:rsidRDefault="00701CF0" w:rsidP="00701CF0">
      <w:pPr>
        <w:jc w:val="both"/>
        <w:rPr>
          <w:sz w:val="28"/>
          <w:szCs w:val="28"/>
        </w:rPr>
      </w:pPr>
      <w:r w:rsidRPr="00C53563">
        <w:rPr>
          <w:sz w:val="28"/>
          <w:szCs w:val="28"/>
        </w:rPr>
        <w:tab/>
        <w:t>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701CF0" w:rsidRPr="00C53563" w:rsidRDefault="00701CF0" w:rsidP="00362916">
      <w:pPr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Проектные предложения разработаны с учетом зон с особыми условиями использования территории и установленных для них регламе</w:t>
      </w:r>
      <w:r w:rsidR="00C22FFF" w:rsidRPr="00C53563">
        <w:rPr>
          <w:sz w:val="28"/>
          <w:szCs w:val="28"/>
        </w:rPr>
        <w:t>нтов (санитарно-защитные зоны</w:t>
      </w:r>
      <w:r w:rsidRPr="00C53563">
        <w:rPr>
          <w:sz w:val="28"/>
          <w:szCs w:val="28"/>
        </w:rPr>
        <w:t>) и оценки санитарно-экологического состояния окружающей среды.</w:t>
      </w:r>
    </w:p>
    <w:p w:rsidR="00362916" w:rsidRPr="00C53563" w:rsidRDefault="00362916" w:rsidP="00362916">
      <w:pPr>
        <w:ind w:firstLine="851"/>
        <w:jc w:val="both"/>
        <w:rPr>
          <w:color w:val="000000"/>
          <w:sz w:val="28"/>
          <w:szCs w:val="28"/>
        </w:rPr>
      </w:pPr>
      <w:r w:rsidRPr="00C53563">
        <w:rPr>
          <w:color w:val="000000"/>
          <w:sz w:val="28"/>
          <w:szCs w:val="28"/>
        </w:rPr>
        <w:t>Территория проектирования с точки зрения обеспечения экологической безопасности является благоприятной для развития жилой застройки, т.к. удалена на достаточное расстояние от крупных источников негативного воздействия на среду обитания и здоровье человека. Планируемая жилая застройка размещена за границами ориентировочной 50–метровой санитарно-защитной зоны АЗС для заправки легкового транспорта.</w:t>
      </w:r>
    </w:p>
    <w:p w:rsidR="00362916" w:rsidRPr="00C53563" w:rsidRDefault="00362916" w:rsidP="00362916">
      <w:pPr>
        <w:ind w:firstLine="851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362916" w:rsidRPr="00C53563" w:rsidRDefault="00362916" w:rsidP="0036291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В проекте выполнен комплекс работ по обоснованию развития инженерной инфраструктуры. Планируемые объекты инженерной инфраструктуры, которые являются источниками негативного воздействия на окружающую среду и здоровье человека, удалены от жилой застройки на расстояние, достаточное для установления санитарно-защитных зон. </w:t>
      </w:r>
    </w:p>
    <w:p w:rsidR="002353F8" w:rsidRPr="00C53563" w:rsidRDefault="002353F8" w:rsidP="002353F8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Проектом планировки предусмотрено формирование зеленых насаждений общего пользования (озелененные спортивные и детские площадки), ограниченного пользования (озеленение жилой застройки и территории детского дошкольного учреждения) и зеленых насаждений специального назначения вдоль автомобильных дорог и на территории СЗЗ. В целях снижения шумового воздействия на жилую застройку от автодороги федерального значения Р-21 «Кола», зона акустического дискомфорта от которой составляет 175 м, размещение жилой застройки планируется на расстоянии 100 м от автодороги, кроме того предусмотрено сохранение </w:t>
      </w:r>
      <w:r w:rsidRPr="00C53563">
        <w:rPr>
          <w:sz w:val="28"/>
          <w:szCs w:val="28"/>
        </w:rPr>
        <w:lastRenderedPageBreak/>
        <w:t>естественных зеленых насаждений, отделяющих автодорогу от жилой застройки, что будет способствовать снижению уровня шума.</w:t>
      </w:r>
    </w:p>
    <w:p w:rsidR="00362916" w:rsidRPr="00C53563" w:rsidRDefault="00362916" w:rsidP="00362916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Для обеспечения санитарных требований проектом предложена система </w:t>
      </w:r>
      <w:proofErr w:type="spellStart"/>
      <w:r w:rsidRPr="00C53563">
        <w:rPr>
          <w:sz w:val="28"/>
          <w:szCs w:val="28"/>
        </w:rPr>
        <w:t>мусороудаления</w:t>
      </w:r>
      <w:proofErr w:type="spellEnd"/>
      <w:r w:rsidRPr="00C53563">
        <w:rPr>
          <w:sz w:val="28"/>
          <w:szCs w:val="28"/>
        </w:rPr>
        <w:t xml:space="preserve"> для всех жилых зданий, размещенных в границах проектирования.</w:t>
      </w:r>
    </w:p>
    <w:p w:rsidR="008B328E" w:rsidRPr="00C53563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r w:rsidRPr="00C53563">
        <w:rPr>
          <w:iCs/>
          <w:color w:val="auto"/>
          <w:sz w:val="28"/>
          <w:szCs w:val="28"/>
        </w:rPr>
        <w:br w:type="page"/>
      </w:r>
      <w:bookmarkStart w:id="52" w:name="_Toc379978764"/>
      <w:r w:rsidR="00D6712D" w:rsidRPr="00C53563">
        <w:rPr>
          <w:rFonts w:ascii="Times New Roman" w:hAnsi="Times New Roman"/>
          <w:iCs/>
          <w:color w:val="auto"/>
          <w:sz w:val="28"/>
          <w:szCs w:val="28"/>
        </w:rPr>
        <w:lastRenderedPageBreak/>
        <w:t>Т</w:t>
      </w:r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51"/>
      <w:bookmarkEnd w:id="52"/>
    </w:p>
    <w:p w:rsidR="00D6712D" w:rsidRPr="00C53563" w:rsidRDefault="00D6712D" w:rsidP="00D671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3411"/>
        <w:gridCol w:w="1346"/>
        <w:gridCol w:w="1577"/>
        <w:gridCol w:w="1975"/>
      </w:tblGrid>
      <w:tr w:rsidR="00364861" w:rsidRPr="00C53563" w:rsidTr="00C53563">
        <w:trPr>
          <w:trHeight w:val="217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firstLine="142"/>
              <w:rPr>
                <w:bCs/>
              </w:rPr>
            </w:pPr>
            <w:r w:rsidRPr="00C53563">
              <w:rPr>
                <w:bCs/>
              </w:rPr>
              <w:t xml:space="preserve">№№ </w:t>
            </w:r>
            <w:proofErr w:type="gramStart"/>
            <w:r w:rsidRPr="00C53563">
              <w:rPr>
                <w:bCs/>
              </w:rPr>
              <w:t>п</w:t>
            </w:r>
            <w:proofErr w:type="gramEnd"/>
            <w:r w:rsidRPr="00C53563">
              <w:rPr>
                <w:bCs/>
              </w:rPr>
              <w:t>/п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Наименование показателей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t>Единица измерений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firstLine="72"/>
              <w:jc w:val="center"/>
              <w:rPr>
                <w:bCs/>
              </w:rPr>
            </w:pPr>
            <w:r w:rsidRPr="00C53563">
              <w:rPr>
                <w:bCs/>
              </w:rPr>
              <w:t>Величина показателей</w:t>
            </w:r>
          </w:p>
        </w:tc>
      </w:tr>
      <w:tr w:rsidR="00364861" w:rsidRPr="00C53563" w:rsidTr="00C53563">
        <w:trPr>
          <w:trHeight w:val="522"/>
        </w:trPr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1F20D7">
            <w:pPr>
              <w:pStyle w:val="af8"/>
              <w:ind w:left="-65" w:firstLine="1"/>
              <w:jc w:val="center"/>
              <w:rPr>
                <w:bCs/>
              </w:rPr>
            </w:pPr>
            <w:r w:rsidRPr="00C53563">
              <w:rPr>
                <w:bCs/>
              </w:rPr>
              <w:t>Современное состояние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51"/>
              <w:jc w:val="center"/>
              <w:rPr>
                <w:bCs/>
              </w:rPr>
            </w:pPr>
            <w:r w:rsidRPr="00C53563">
              <w:rPr>
                <w:bCs/>
              </w:rPr>
              <w:t>Проектное предложение</w:t>
            </w:r>
          </w:p>
        </w:tc>
      </w:tr>
      <w:tr w:rsidR="00364861" w:rsidRPr="00C53563" w:rsidTr="00C53563">
        <w:trPr>
          <w:trHeight w:val="139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  <w:iCs/>
              </w:rPr>
            </w:pPr>
            <w:r w:rsidRPr="00C53563">
              <w:rPr>
                <w:b/>
                <w:bCs/>
                <w:iCs/>
                <w:lang w:val="en-US"/>
              </w:rPr>
              <w:t>I</w:t>
            </w:r>
            <w:r w:rsidRPr="00C53563">
              <w:rPr>
                <w:b/>
                <w:bCs/>
                <w:iCs/>
              </w:rPr>
              <w:t>. Территория</w:t>
            </w:r>
          </w:p>
        </w:tc>
      </w:tr>
      <w:tr w:rsidR="001F20D7" w:rsidRPr="00C53563" w:rsidTr="00C53563">
        <w:trPr>
          <w:trHeight w:val="52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 xml:space="preserve">Территория жилого района в границах проектирования, в </w:t>
            </w:r>
            <w:proofErr w:type="spellStart"/>
            <w:r w:rsidRPr="00C53563">
              <w:t>т.ч</w:t>
            </w:r>
            <w:proofErr w:type="spellEnd"/>
            <w:r w:rsidRPr="00C53563">
              <w:t>.: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27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Зоны индивидуальной жилой застройки с приусадебными участками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16,8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 xml:space="preserve">Зоны общественно-деловой застройки, в </w:t>
            </w:r>
            <w:proofErr w:type="spellStart"/>
            <w:r w:rsidRPr="00C53563">
              <w:t>т.ч</w:t>
            </w:r>
            <w:proofErr w:type="spellEnd"/>
            <w:r w:rsidRPr="00C53563">
              <w:t>.: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2,2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1.2.1.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для размещения торговых объектов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1,7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1.2.2.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для размещения детского сада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0,5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1.3.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Зоны инженерной и транспортной инфраструктур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0,05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1.4.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 xml:space="preserve">Рекреационные зоны, в </w:t>
            </w:r>
            <w:proofErr w:type="spellStart"/>
            <w:r w:rsidRPr="00C53563">
              <w:t>т</w:t>
            </w:r>
            <w:proofErr w:type="gramStart"/>
            <w:r w:rsidRPr="00C53563">
              <w:t>.ч</w:t>
            </w:r>
            <w:proofErr w:type="spellEnd"/>
            <w:proofErr w:type="gramEnd"/>
            <w:r w:rsidRPr="00C53563">
              <w:t>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0,45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1.4.1.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- зеленые насаждения общего пользования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0,45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1.5.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Зеленые насаждения специального назначения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2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1.6.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Резервные территории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5,5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 xml:space="preserve">Из общей площади микрорайона территории общего пользования, в </w:t>
            </w:r>
            <w:proofErr w:type="spellStart"/>
            <w:r w:rsidRPr="00C53563">
              <w:t>т.ч</w:t>
            </w:r>
            <w:proofErr w:type="spellEnd"/>
            <w:r w:rsidRPr="00C53563">
              <w:t xml:space="preserve">.: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proofErr w:type="gramStart"/>
            <w:r w:rsidRPr="00C53563">
              <w:t>га</w:t>
            </w:r>
            <w:proofErr w:type="gramEnd"/>
            <w:r w:rsidRPr="00C53563">
              <w:t>/%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4,45/16,5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2.1.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Зеленые насаждения общего пользования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proofErr w:type="gramStart"/>
            <w:r w:rsidRPr="00C53563">
              <w:t>га</w:t>
            </w:r>
            <w:proofErr w:type="gramEnd"/>
            <w:r w:rsidRPr="00C53563">
              <w:t>/%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0,45/1,5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2.1.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Улицы, дороги, проезды, площади;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proofErr w:type="gramStart"/>
            <w:r w:rsidRPr="00C53563">
              <w:t>га</w:t>
            </w:r>
            <w:proofErr w:type="gramEnd"/>
            <w:r w:rsidRPr="00C53563">
              <w:t>/%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4/15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3.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Коэффициент застройки жилой зоны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4,7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4.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Коэффициент плотности застройки жилой зоны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pStyle w:val="af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10,4</w:t>
            </w:r>
          </w:p>
        </w:tc>
      </w:tr>
      <w:tr w:rsidR="001F20D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5.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r w:rsidRPr="00C53563">
              <w:t>Плотность застройки жилой зоны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м</w:t>
            </w:r>
            <w:proofErr w:type="gramStart"/>
            <w:r w:rsidRPr="00C53563">
              <w:rPr>
                <w:vertAlign w:val="superscript"/>
              </w:rPr>
              <w:t>2</w:t>
            </w:r>
            <w:proofErr w:type="gramEnd"/>
            <w:r w:rsidRPr="00C53563">
              <w:t>/га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D7" w:rsidRPr="00C53563" w:rsidRDefault="001F20D7" w:rsidP="00BD2457">
            <w:pPr>
              <w:jc w:val="center"/>
            </w:pPr>
            <w:r w:rsidRPr="00C53563">
              <w:t>715</w:t>
            </w:r>
          </w:p>
        </w:tc>
      </w:tr>
      <w:tr w:rsidR="00364861" w:rsidRPr="00C53563" w:rsidTr="00C53563">
        <w:trPr>
          <w:trHeight w:val="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  <w:iCs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II. </w:t>
            </w:r>
            <w:r w:rsidRPr="00C53563">
              <w:rPr>
                <w:b/>
                <w:bCs/>
                <w:iCs/>
              </w:rPr>
              <w:t>Население</w:t>
            </w:r>
          </w:p>
        </w:tc>
      </w:tr>
      <w:tr w:rsidR="0036486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8"/>
              <w:jc w:val="center"/>
              <w:rPr>
                <w:bCs/>
              </w:rPr>
            </w:pPr>
            <w:r w:rsidRPr="00C53563">
              <w:rPr>
                <w:bCs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Численность населения, в </w:t>
            </w:r>
            <w:proofErr w:type="spellStart"/>
            <w:r w:rsidRPr="00C53563">
              <w:rPr>
                <w:bCs/>
              </w:rPr>
              <w:t>т.ч</w:t>
            </w:r>
            <w:proofErr w:type="spellEnd"/>
            <w:r w:rsidRPr="00C53563">
              <w:rPr>
                <w:bCs/>
              </w:rPr>
              <w:t>.: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t>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0A3878">
            <w:pPr>
              <w:pStyle w:val="af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450</w:t>
            </w:r>
          </w:p>
        </w:tc>
      </w:tr>
      <w:tr w:rsidR="0036486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8"/>
              <w:jc w:val="center"/>
              <w:rPr>
                <w:bCs/>
              </w:rPr>
            </w:pPr>
            <w:r w:rsidRPr="00C53563">
              <w:rPr>
                <w:bCs/>
              </w:rPr>
              <w:t>1.</w:t>
            </w:r>
            <w:r w:rsidRPr="00C53563">
              <w:rPr>
                <w:bCs/>
                <w:lang w:val="en-US"/>
              </w:rPr>
              <w:t>1</w:t>
            </w:r>
            <w:r w:rsidRPr="00C53563">
              <w:rPr>
                <w:bCs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rPr>
                <w:bCs/>
              </w:rPr>
            </w:pPr>
            <w:r w:rsidRPr="00C53563">
              <w:rPr>
                <w:bCs/>
              </w:rPr>
              <w:t>Население в жилом фонде нового строительства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jc w:val="center"/>
              <w:rPr>
                <w:bCs/>
              </w:rPr>
            </w:pPr>
            <w:r w:rsidRPr="00C53563">
              <w:rPr>
                <w:bCs/>
              </w:rPr>
              <w:t>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0A3878">
            <w:pPr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450</w:t>
            </w:r>
          </w:p>
        </w:tc>
      </w:tr>
      <w:tr w:rsidR="0036486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rPr>
                <w:bCs/>
              </w:rPr>
            </w:pPr>
            <w:r w:rsidRPr="00C53563">
              <w:rPr>
                <w:bCs/>
              </w:rPr>
              <w:t>Плотность населения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jc w:val="center"/>
              <w:rPr>
                <w:bCs/>
              </w:rPr>
            </w:pPr>
            <w:r w:rsidRPr="00C53563">
              <w:rPr>
                <w:bCs/>
              </w:rPr>
              <w:t>чел./</w:t>
            </w:r>
            <w:proofErr w:type="gramStart"/>
            <w:r w:rsidRPr="00C53563">
              <w:rPr>
                <w:bCs/>
              </w:rPr>
              <w:t>га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0A3878">
            <w:pPr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27</w:t>
            </w:r>
          </w:p>
        </w:tc>
      </w:tr>
      <w:tr w:rsidR="00364861" w:rsidRPr="00C53563" w:rsidTr="00C53563">
        <w:trPr>
          <w:trHeight w:val="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III.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Жилищное</w:t>
            </w:r>
            <w:proofErr w:type="spellEnd"/>
            <w:r w:rsidRPr="00C53563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строительство</w:t>
            </w:r>
            <w:proofErr w:type="spellEnd"/>
          </w:p>
        </w:tc>
      </w:tr>
      <w:tr w:rsidR="0036486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Жилищный фонд, в </w:t>
            </w:r>
            <w:proofErr w:type="spellStart"/>
            <w:r w:rsidRPr="00C53563">
              <w:rPr>
                <w:bCs/>
              </w:rPr>
              <w:t>т.ч</w:t>
            </w:r>
            <w:proofErr w:type="spellEnd"/>
            <w:r w:rsidRPr="00C53563">
              <w:rPr>
                <w:bCs/>
              </w:rPr>
              <w:t>.: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t>тыс</w:t>
            </w:r>
            <w:proofErr w:type="gramStart"/>
            <w:r w:rsidRPr="00C53563">
              <w:rPr>
                <w:bCs/>
              </w:rPr>
              <w:t>.м</w:t>
            </w:r>
            <w:proofErr w:type="gramEnd"/>
            <w:r w:rsidRPr="00C53563">
              <w:rPr>
                <w:bCs/>
                <w:vertAlign w:val="superscript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0A3878">
            <w:pPr>
              <w:pStyle w:val="af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12</w:t>
            </w:r>
          </w:p>
        </w:tc>
      </w:tr>
      <w:tr w:rsidR="0036486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firstLine="57"/>
              <w:rPr>
                <w:bCs/>
              </w:rPr>
            </w:pPr>
            <w:r w:rsidRPr="00C53563">
              <w:rPr>
                <w:bCs/>
              </w:rPr>
              <w:t xml:space="preserve">Жилищный фонд нового </w:t>
            </w:r>
            <w:r w:rsidRPr="00C53563">
              <w:rPr>
                <w:bCs/>
              </w:rPr>
              <w:lastRenderedPageBreak/>
              <w:t>строительства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lastRenderedPageBreak/>
              <w:t>тыс</w:t>
            </w:r>
            <w:proofErr w:type="gramStart"/>
            <w:r w:rsidRPr="00C53563">
              <w:rPr>
                <w:bCs/>
              </w:rPr>
              <w:t>.м</w:t>
            </w:r>
            <w:proofErr w:type="gramEnd"/>
            <w:r w:rsidRPr="00C53563">
              <w:rPr>
                <w:bCs/>
                <w:vertAlign w:val="superscript"/>
              </w:rPr>
              <w:t>2</w:t>
            </w:r>
            <w:r w:rsidRPr="00C53563">
              <w:rPr>
                <w:bCs/>
              </w:rPr>
              <w:t>/</w:t>
            </w:r>
          </w:p>
          <w:p w:rsidR="00364861" w:rsidRPr="00C53563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lastRenderedPageBreak/>
              <w:t>кол-во участков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lastRenderedPageBreak/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FA6FC7">
            <w:pPr>
              <w:pStyle w:val="af8"/>
              <w:ind w:firstLine="29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12</w:t>
            </w:r>
            <w:r w:rsidR="00364861" w:rsidRPr="00C53563">
              <w:rPr>
                <w:bCs/>
              </w:rPr>
              <w:t>/</w:t>
            </w:r>
            <w:r w:rsidRPr="00C53563">
              <w:rPr>
                <w:bCs/>
                <w:lang w:val="en-US"/>
              </w:rPr>
              <w:t>80</w:t>
            </w:r>
          </w:p>
        </w:tc>
      </w:tr>
      <w:tr w:rsidR="0036486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lastRenderedPageBreak/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firstLine="57"/>
              <w:rPr>
                <w:bCs/>
              </w:rPr>
            </w:pPr>
            <w:r w:rsidRPr="00C53563">
              <w:rPr>
                <w:bCs/>
              </w:rPr>
              <w:t>Жилищная обеспеченность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  <w:proofErr w:type="gramStart"/>
            <w:r w:rsidRPr="00C53563">
              <w:rPr>
                <w:bCs/>
                <w:vertAlign w:val="superscript"/>
              </w:rPr>
              <w:t>2</w:t>
            </w:r>
            <w:proofErr w:type="gramEnd"/>
            <w:r w:rsidRPr="00C53563">
              <w:rPr>
                <w:bCs/>
              </w:rPr>
              <w:t>/чел.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  <w:lang w:val="en-US"/>
              </w:rPr>
            </w:pPr>
            <w:r w:rsidRPr="00C53563">
              <w:rPr>
                <w:bCs/>
                <w:lang w:val="en-US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>28</w:t>
            </w:r>
          </w:p>
        </w:tc>
      </w:tr>
      <w:tr w:rsidR="00364861" w:rsidRPr="00C53563" w:rsidTr="00C53563">
        <w:trPr>
          <w:trHeight w:val="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  <w:i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IV.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Культурно-бытовое</w:t>
            </w:r>
            <w:proofErr w:type="spellEnd"/>
            <w:r w:rsidRPr="00C53563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обслуживание</w:t>
            </w:r>
            <w:proofErr w:type="spellEnd"/>
          </w:p>
        </w:tc>
      </w:tr>
      <w:tr w:rsidR="0036486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0A3878">
            <w:r w:rsidRPr="00C53563">
              <w:t>Детский сад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мест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FA6FC7" w:rsidP="000A3878">
            <w:pPr>
              <w:jc w:val="center"/>
            </w:pPr>
            <w:r w:rsidRPr="00C53563">
              <w:t>80</w:t>
            </w:r>
          </w:p>
        </w:tc>
      </w:tr>
      <w:tr w:rsidR="00716C69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jc w:val="center"/>
            </w:pPr>
            <w:r w:rsidRPr="00C53563">
              <w:t>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r w:rsidRPr="00C53563">
              <w:t>Учреждения торговли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jc w:val="center"/>
            </w:pPr>
            <w:r w:rsidRPr="00C53563">
              <w:t>м</w:t>
            </w:r>
            <w:proofErr w:type="gramStart"/>
            <w:r w:rsidRPr="00C53563">
              <w:rPr>
                <w:vertAlign w:val="superscript"/>
              </w:rPr>
              <w:t>2</w:t>
            </w:r>
            <w:proofErr w:type="gramEnd"/>
            <w:r w:rsidRPr="00C53563">
              <w:t xml:space="preserve"> торговой площади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jc w:val="center"/>
            </w:pPr>
            <w:r w:rsidRPr="00C53563">
              <w:t>1000</w:t>
            </w:r>
          </w:p>
        </w:tc>
      </w:tr>
      <w:tr w:rsidR="00716C69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jc w:val="center"/>
            </w:pPr>
            <w:r w:rsidRPr="00C53563">
              <w:t>3.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r w:rsidRPr="00C53563">
              <w:t>Учреждения бытового обслуживания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jc w:val="center"/>
            </w:pPr>
            <w:r w:rsidRPr="00C53563">
              <w:t>рабочих мест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jc w:val="center"/>
            </w:pPr>
            <w:r w:rsidRPr="00C53563">
              <w:t>10</w:t>
            </w:r>
          </w:p>
        </w:tc>
      </w:tr>
      <w:tr w:rsidR="00716C69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716C69">
            <w:pPr>
              <w:jc w:val="center"/>
            </w:pPr>
            <w:r w:rsidRPr="00C53563">
              <w:t>4.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716C69">
            <w:pPr>
              <w:jc w:val="center"/>
            </w:pPr>
            <w:r w:rsidRPr="00C53563">
              <w:t>Плоскостные спортивные сооружения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716C69">
            <w:pPr>
              <w:jc w:val="center"/>
            </w:pPr>
            <w:r w:rsidRPr="00C53563">
              <w:t>м</w:t>
            </w:r>
            <w:proofErr w:type="gramStart"/>
            <w:r w:rsidRPr="00C5356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716C69">
            <w:pPr>
              <w:jc w:val="center"/>
            </w:pPr>
            <w:r w:rsidRPr="00C53563"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9" w:rsidRPr="00C53563" w:rsidRDefault="00716C69" w:rsidP="003511F7">
            <w:pPr>
              <w:jc w:val="center"/>
            </w:pPr>
            <w:r w:rsidRPr="00C53563">
              <w:t>880</w:t>
            </w:r>
          </w:p>
        </w:tc>
      </w:tr>
      <w:tr w:rsidR="00364861" w:rsidRPr="00C53563" w:rsidTr="00C53563">
        <w:trPr>
          <w:trHeight w:val="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  <w:i/>
              </w:rPr>
            </w:pPr>
            <w:r w:rsidRPr="00C53563">
              <w:rPr>
                <w:b/>
                <w:bCs/>
                <w:iCs/>
                <w:lang w:val="en-US"/>
              </w:rPr>
              <w:t>V</w:t>
            </w:r>
            <w:r w:rsidRPr="00C53563">
              <w:rPr>
                <w:b/>
                <w:bCs/>
                <w:iCs/>
              </w:rPr>
              <w:t>. Транспортная инфраструктура</w:t>
            </w:r>
          </w:p>
        </w:tc>
      </w:tr>
      <w:tr w:rsidR="0091278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rPr>
                <w:rFonts w:eastAsia="Calibri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both"/>
              <w:rPr>
                <w:rFonts w:eastAsia="Calibri"/>
              </w:rPr>
            </w:pPr>
            <w:r w:rsidRPr="00C53563">
              <w:rPr>
                <w:rFonts w:eastAsia="Calibri"/>
              </w:rPr>
              <w:t>Общая протяженность улично-дорожной сети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rPr>
                <w:rFonts w:eastAsia="Calibri"/>
              </w:rPr>
              <w:t>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8A3E52" w:rsidP="008A3E52">
            <w:pPr>
              <w:jc w:val="center"/>
              <w:rPr>
                <w:rFonts w:eastAsia="Calibri"/>
              </w:rPr>
            </w:pPr>
            <w:r w:rsidRPr="00C53563">
              <w:rPr>
                <w:rFonts w:eastAsia="Calibri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t>2335,0</w:t>
            </w:r>
          </w:p>
        </w:tc>
      </w:tr>
      <w:tr w:rsidR="0091278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rPr>
                <w:rFonts w:eastAsia="Calibri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both"/>
              <w:rPr>
                <w:rFonts w:eastAsia="Calibri"/>
              </w:rPr>
            </w:pPr>
            <w:r w:rsidRPr="00C53563">
              <w:rPr>
                <w:rFonts w:eastAsia="Calibri"/>
              </w:rPr>
              <w:t xml:space="preserve">Протяженность </w:t>
            </w:r>
            <w:r w:rsidRPr="00C53563">
              <w:t xml:space="preserve">жилых </w:t>
            </w:r>
            <w:r w:rsidRPr="00C53563">
              <w:rPr>
                <w:rFonts w:eastAsia="Calibri"/>
              </w:rPr>
              <w:t>улиц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rPr>
                <w:rFonts w:eastAsia="Calibri"/>
              </w:rPr>
              <w:t>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8A3E52" w:rsidP="008A3E52">
            <w:pPr>
              <w:jc w:val="center"/>
              <w:rPr>
                <w:rFonts w:eastAsia="Calibri"/>
              </w:rPr>
            </w:pPr>
            <w:r w:rsidRPr="00C53563">
              <w:rPr>
                <w:rFonts w:eastAsia="Calibri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t>2220,0</w:t>
            </w:r>
          </w:p>
        </w:tc>
      </w:tr>
      <w:tr w:rsidR="0091278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</w:pPr>
            <w:r w:rsidRPr="00C53563"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both"/>
              <w:rPr>
                <w:rFonts w:eastAsia="Calibri"/>
              </w:rPr>
            </w:pPr>
            <w:r w:rsidRPr="00C53563">
              <w:rPr>
                <w:rFonts w:eastAsia="Calibri"/>
              </w:rPr>
              <w:t>Протяженность проездов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rPr>
                <w:rFonts w:eastAsia="Calibri"/>
              </w:rPr>
              <w:t>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8A3E52" w:rsidP="008A3E52">
            <w:pPr>
              <w:jc w:val="center"/>
            </w:pPr>
            <w:r w:rsidRPr="00C53563"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  <w:rPr>
                <w:rFonts w:eastAsia="Calibri"/>
              </w:rPr>
            </w:pPr>
            <w:r w:rsidRPr="00C53563">
              <w:t>115,0</w:t>
            </w:r>
          </w:p>
        </w:tc>
      </w:tr>
      <w:tr w:rsidR="00912781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</w:pPr>
            <w:r w:rsidRPr="00C53563"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912781">
            <w:pPr>
              <w:jc w:val="both"/>
              <w:rPr>
                <w:rFonts w:eastAsia="Calibri"/>
              </w:rPr>
            </w:pPr>
            <w:r w:rsidRPr="00C53563">
              <w:rPr>
                <w:rFonts w:eastAsia="Calibri"/>
              </w:rPr>
              <w:t>Вместимость автостоянок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</w:pPr>
            <w:proofErr w:type="spellStart"/>
            <w:r w:rsidRPr="00C53563">
              <w:rPr>
                <w:rFonts w:eastAsia="Calibri"/>
              </w:rPr>
              <w:t>машино</w:t>
            </w:r>
            <w:proofErr w:type="spellEnd"/>
            <w:r w:rsidRPr="00C53563">
              <w:rPr>
                <w:rFonts w:eastAsia="Calibri"/>
              </w:rPr>
              <w:t>-мест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8A3E52" w:rsidP="008A3E52">
            <w:pPr>
              <w:jc w:val="center"/>
            </w:pPr>
            <w:r w:rsidRPr="00C53563"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81" w:rsidRPr="00C53563" w:rsidRDefault="00912781" w:rsidP="008A3E52">
            <w:pPr>
              <w:jc w:val="center"/>
            </w:pPr>
            <w:r w:rsidRPr="00C53563">
              <w:t>51</w:t>
            </w:r>
          </w:p>
        </w:tc>
      </w:tr>
      <w:tr w:rsidR="00364861" w:rsidRPr="00C53563" w:rsidTr="00C53563">
        <w:trPr>
          <w:trHeight w:val="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VI.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Водоснабжение</w:t>
            </w:r>
            <w:proofErr w:type="spellEnd"/>
          </w:p>
        </w:tc>
      </w:tr>
      <w:tr w:rsidR="00FA6FC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rPr>
                <w:bCs/>
              </w:rPr>
            </w:pPr>
            <w:r w:rsidRPr="00C53563">
              <w:rPr>
                <w:bCs/>
              </w:rPr>
              <w:t xml:space="preserve">Расходы воды на </w:t>
            </w:r>
            <w:proofErr w:type="spellStart"/>
            <w:r w:rsidRPr="00C53563">
              <w:rPr>
                <w:bCs/>
              </w:rPr>
              <w:t>хоз</w:t>
            </w:r>
            <w:proofErr w:type="spellEnd"/>
            <w:r w:rsidRPr="00C53563">
              <w:rPr>
                <w:bCs/>
              </w:rPr>
              <w:t>-питьевые нужды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  <w:r w:rsidRPr="00C53563">
              <w:rPr>
                <w:bCs/>
                <w:vertAlign w:val="superscript"/>
              </w:rPr>
              <w:t>3</w:t>
            </w:r>
            <w:r w:rsidRPr="00C53563">
              <w:rPr>
                <w:bCs/>
              </w:rPr>
              <w:t>/</w:t>
            </w:r>
            <w:proofErr w:type="spellStart"/>
            <w:r w:rsidRPr="00C53563">
              <w:rPr>
                <w:bCs/>
              </w:rPr>
              <w:t>сут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C6341E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19</w:t>
            </w:r>
            <w:r w:rsidR="00C6341E" w:rsidRPr="00C53563">
              <w:rPr>
                <w:bCs/>
              </w:rPr>
              <w:t>0</w:t>
            </w:r>
            <w:r w:rsidRPr="00C53563">
              <w:rPr>
                <w:bCs/>
              </w:rPr>
              <w:t>,</w:t>
            </w:r>
            <w:r w:rsidR="00C6341E" w:rsidRPr="00C53563">
              <w:rPr>
                <w:bCs/>
              </w:rPr>
              <w:t>4</w:t>
            </w:r>
          </w:p>
        </w:tc>
      </w:tr>
      <w:tr w:rsidR="00FA6FC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rPr>
                <w:bCs/>
              </w:rPr>
            </w:pPr>
            <w:r w:rsidRPr="00C53563">
              <w:rPr>
                <w:bCs/>
              </w:rPr>
              <w:t>Среднесуточное водопотребление в индивидуальной застройке</w:t>
            </w:r>
            <w:r w:rsidRPr="00C53563">
              <w:rPr>
                <w:color w:val="000000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C7" w:rsidRPr="00C53563" w:rsidRDefault="00FA6FC7" w:rsidP="00FA6FC7">
            <w:pPr>
              <w:pStyle w:val="af8"/>
              <w:spacing w:after="0"/>
              <w:ind w:hanging="10"/>
              <w:jc w:val="center"/>
              <w:rPr>
                <w:bCs/>
              </w:rPr>
            </w:pPr>
            <w:r w:rsidRPr="00C53563">
              <w:rPr>
                <w:bCs/>
              </w:rPr>
              <w:t>л/</w:t>
            </w:r>
            <w:proofErr w:type="spellStart"/>
            <w:r w:rsidRPr="00C53563">
              <w:rPr>
                <w:bCs/>
              </w:rPr>
              <w:t>сут</w:t>
            </w:r>
            <w:proofErr w:type="spellEnd"/>
            <w:r w:rsidRPr="00C53563">
              <w:rPr>
                <w:bCs/>
              </w:rPr>
              <w:t xml:space="preserve">. </w:t>
            </w:r>
            <w:proofErr w:type="gramStart"/>
            <w:r w:rsidRPr="00C53563">
              <w:rPr>
                <w:bCs/>
              </w:rPr>
              <w:t>на</w:t>
            </w:r>
            <w:proofErr w:type="gramEnd"/>
            <w:r w:rsidRPr="00C53563">
              <w:rPr>
                <w:bCs/>
              </w:rPr>
              <w:t xml:space="preserve"> чел.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230</w:t>
            </w:r>
          </w:p>
        </w:tc>
      </w:tr>
      <w:tr w:rsidR="009267F5" w:rsidRPr="00C53563" w:rsidTr="00C53563">
        <w:trPr>
          <w:trHeight w:val="46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3.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rPr>
                <w:bCs/>
              </w:rPr>
            </w:pPr>
            <w:r w:rsidRPr="00C53563">
              <w:rPr>
                <w:bCs/>
              </w:rPr>
              <w:t>Протяженность водопроводных сетей диаметром 110-160 мм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км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2,650</w:t>
            </w:r>
          </w:p>
        </w:tc>
      </w:tr>
      <w:tr w:rsidR="009267F5" w:rsidRPr="00C53563" w:rsidTr="00C53563">
        <w:trPr>
          <w:trHeight w:val="46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 xml:space="preserve">4.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rPr>
                <w:bCs/>
              </w:rPr>
            </w:pPr>
            <w:r w:rsidRPr="00C53563">
              <w:rPr>
                <w:bCs/>
              </w:rPr>
              <w:t>Протяженность водовода диаметром 200 мм от территории проектирования до точки подключения к существующим сетям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км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0,9</w:t>
            </w:r>
          </w:p>
        </w:tc>
      </w:tr>
      <w:tr w:rsidR="00364861" w:rsidRPr="00C53563" w:rsidTr="00C53563">
        <w:trPr>
          <w:trHeight w:val="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VII.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Канализация</w:t>
            </w:r>
            <w:proofErr w:type="spellEnd"/>
          </w:p>
        </w:tc>
      </w:tr>
      <w:tr w:rsidR="00FA6FC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rPr>
                <w:bCs/>
              </w:rPr>
            </w:pPr>
            <w:r w:rsidRPr="00C53563">
              <w:rPr>
                <w:bCs/>
              </w:rPr>
              <w:t>Объемы хозяйственно-бытовых стоков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  <w:r w:rsidRPr="00C53563">
              <w:rPr>
                <w:bCs/>
                <w:vertAlign w:val="superscript"/>
              </w:rPr>
              <w:t>3</w:t>
            </w:r>
            <w:r w:rsidRPr="00C53563">
              <w:rPr>
                <w:bCs/>
              </w:rPr>
              <w:t>/</w:t>
            </w:r>
            <w:proofErr w:type="spellStart"/>
            <w:r w:rsidRPr="00C53563">
              <w:rPr>
                <w:bCs/>
              </w:rPr>
              <w:t>сут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C6341E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>15</w:t>
            </w:r>
            <w:r w:rsidR="00C6341E" w:rsidRPr="00C53563">
              <w:rPr>
                <w:bCs/>
              </w:rPr>
              <w:t>2</w:t>
            </w:r>
            <w:r w:rsidRPr="00C53563">
              <w:rPr>
                <w:bCs/>
              </w:rPr>
              <w:t>,</w:t>
            </w:r>
            <w:r w:rsidR="00C6341E" w:rsidRPr="00C53563">
              <w:rPr>
                <w:bCs/>
              </w:rPr>
              <w:t>7</w:t>
            </w:r>
          </w:p>
        </w:tc>
      </w:tr>
      <w:tr w:rsidR="009267F5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rPr>
                <w:bCs/>
              </w:rPr>
            </w:pPr>
            <w:r w:rsidRPr="00C53563">
              <w:rPr>
                <w:bCs/>
              </w:rPr>
              <w:t>Протяженность канализационных сетей самотечных/напорных диаметром 160- 200 мм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км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1,650/2х1,260</w:t>
            </w:r>
          </w:p>
        </w:tc>
      </w:tr>
      <w:tr w:rsidR="009267F5" w:rsidRPr="00C53563" w:rsidTr="00C53563">
        <w:trPr>
          <w:trHeight w:val="2008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3.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rPr>
                <w:bCs/>
              </w:rPr>
            </w:pPr>
            <w:r w:rsidRPr="00C53563">
              <w:rPr>
                <w:bCs/>
              </w:rPr>
              <w:t>Протяженность канализационного коллектора диаметром 200 мм от территории проектирования до точки подключения к существующим сетям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км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5" w:rsidRPr="00C53563" w:rsidRDefault="009267F5" w:rsidP="00894691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0,9</w:t>
            </w:r>
          </w:p>
        </w:tc>
      </w:tr>
      <w:tr w:rsidR="00FA6FC7" w:rsidRPr="00C53563" w:rsidTr="00C53563">
        <w:trPr>
          <w:trHeight w:val="1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9267F5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lastRenderedPageBreak/>
              <w:t>4</w:t>
            </w:r>
            <w:r w:rsidR="00FA6FC7" w:rsidRPr="00C53563">
              <w:rPr>
                <w:bCs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rPr>
                <w:bCs/>
              </w:rPr>
            </w:pPr>
            <w:r w:rsidRPr="00C53563">
              <w:rPr>
                <w:bCs/>
              </w:rPr>
              <w:t>Среднегодовые объемы поверхностных сточных вод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  <w:r w:rsidRPr="00C53563">
              <w:rPr>
                <w:bCs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>53759,1</w:t>
            </w:r>
          </w:p>
        </w:tc>
      </w:tr>
      <w:tr w:rsidR="00FA6FC7" w:rsidRPr="00C53563" w:rsidTr="00C53563">
        <w:trPr>
          <w:trHeight w:val="79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9267F5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5</w:t>
            </w:r>
            <w:r w:rsidR="00FA6FC7" w:rsidRPr="00C53563">
              <w:rPr>
                <w:bCs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rPr>
                <w:bCs/>
              </w:rPr>
            </w:pPr>
            <w:r w:rsidRPr="00C53563">
              <w:rPr>
                <w:bCs/>
              </w:rPr>
              <w:t>Производительность очистных сооружений поверхностного стока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proofErr w:type="gramStart"/>
            <w:r w:rsidRPr="00C53563">
              <w:rPr>
                <w:bCs/>
              </w:rPr>
              <w:t>л</w:t>
            </w:r>
            <w:proofErr w:type="gramEnd"/>
            <w:r w:rsidRPr="00C53563">
              <w:rPr>
                <w:bCs/>
              </w:rPr>
              <w:t>/с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>50</w:t>
            </w:r>
          </w:p>
        </w:tc>
      </w:tr>
      <w:tr w:rsidR="00FA6FC7" w:rsidRPr="00C53563" w:rsidTr="00C53563">
        <w:trPr>
          <w:trHeight w:val="144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9267F5" w:rsidP="00FA6FC7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6</w:t>
            </w:r>
            <w:r w:rsidR="00FA6FC7" w:rsidRPr="00C53563">
              <w:rPr>
                <w:bCs/>
              </w:rPr>
              <w:t>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Протяженность открытых </w:t>
            </w:r>
            <w:proofErr w:type="gramStart"/>
            <w:r w:rsidRPr="00C53563">
              <w:rPr>
                <w:bCs/>
              </w:rPr>
              <w:t>лотков/напорных коллекторов дождевой канализации/закрытых сетей дождевой канализации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км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2,050/0,580/0,360</w:t>
            </w:r>
          </w:p>
        </w:tc>
      </w:tr>
      <w:tr w:rsidR="00364861" w:rsidRPr="00C53563" w:rsidTr="00C53563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VIII.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Теплоснабжение</w:t>
            </w:r>
            <w:proofErr w:type="spellEnd"/>
          </w:p>
        </w:tc>
      </w:tr>
      <w:tr w:rsidR="00C6341E" w:rsidRPr="00C53563" w:rsidTr="00C53563">
        <w:trPr>
          <w:trHeight w:val="65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E" w:rsidRPr="00C53563" w:rsidRDefault="00C6341E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1.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E" w:rsidRPr="00C53563" w:rsidRDefault="00C6341E" w:rsidP="000A3878">
            <w:pPr>
              <w:pStyle w:val="af8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 xml:space="preserve">Обеспечение тепловой энергией предлагается осуществлять от </w:t>
            </w:r>
            <w:proofErr w:type="spellStart"/>
            <w:r w:rsidRPr="00C53563">
              <w:rPr>
                <w:bCs/>
              </w:rPr>
              <w:t>теплогенераторов</w:t>
            </w:r>
            <w:proofErr w:type="spellEnd"/>
            <w:r w:rsidRPr="00C53563">
              <w:rPr>
                <w:bCs/>
              </w:rPr>
              <w:t xml:space="preserve">, </w:t>
            </w:r>
            <w:proofErr w:type="gramStart"/>
            <w:r w:rsidRPr="00C53563">
              <w:rPr>
                <w:bCs/>
              </w:rPr>
              <w:t>работающих</w:t>
            </w:r>
            <w:proofErr w:type="gramEnd"/>
            <w:r w:rsidRPr="00C53563">
              <w:rPr>
                <w:bCs/>
              </w:rPr>
              <w:t xml:space="preserve"> на электричестве</w:t>
            </w:r>
          </w:p>
        </w:tc>
      </w:tr>
      <w:tr w:rsidR="00364861" w:rsidRPr="00C53563" w:rsidTr="00C53563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1" w:rsidRPr="00C53563" w:rsidRDefault="00364861" w:rsidP="000A3878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IX.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Газоснабжение</w:t>
            </w:r>
            <w:proofErr w:type="spellEnd"/>
          </w:p>
        </w:tc>
      </w:tr>
      <w:tr w:rsidR="00C6341E" w:rsidRPr="00C53563" w:rsidTr="00C53563">
        <w:trPr>
          <w:trHeight w:val="65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E" w:rsidRPr="00C53563" w:rsidRDefault="00C6341E" w:rsidP="000A3878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1.</w:t>
            </w:r>
          </w:p>
        </w:tc>
        <w:tc>
          <w:tcPr>
            <w:tcW w:w="4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E" w:rsidRPr="00C53563" w:rsidRDefault="00C6341E" w:rsidP="00C6341E">
            <w:pPr>
              <w:pStyle w:val="23"/>
              <w:tabs>
                <w:tab w:val="left" w:pos="1402"/>
              </w:tabs>
              <w:spacing w:line="240" w:lineRule="auto"/>
              <w:contextualSpacing/>
              <w:rPr>
                <w:bCs/>
              </w:rPr>
            </w:pPr>
            <w:r w:rsidRPr="00C53563">
              <w:rPr>
                <w:bCs/>
              </w:rPr>
              <w:t>Развитие системы газоснабжения природным сетевым газом не предусматривается</w:t>
            </w:r>
          </w:p>
        </w:tc>
      </w:tr>
      <w:tr w:rsidR="00356237" w:rsidRPr="00C53563" w:rsidTr="00C53563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C53563" w:rsidRDefault="00356237" w:rsidP="000A3878">
            <w:pPr>
              <w:pStyle w:val="af8"/>
              <w:jc w:val="center"/>
              <w:rPr>
                <w:b/>
                <w:bCs/>
              </w:rPr>
            </w:pPr>
            <w:proofErr w:type="spellStart"/>
            <w:r w:rsidRPr="00C53563">
              <w:rPr>
                <w:b/>
                <w:bCs/>
                <w:iCs/>
                <w:lang w:val="en-US"/>
              </w:rPr>
              <w:t>X.Электроснабжение</w:t>
            </w:r>
            <w:proofErr w:type="spellEnd"/>
          </w:p>
        </w:tc>
      </w:tr>
      <w:tr w:rsidR="00FA6FC7" w:rsidRPr="00C53563" w:rsidTr="00C53563">
        <w:trPr>
          <w:trHeight w:val="65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Потребность в электроэнергии всего, в </w:t>
            </w:r>
            <w:proofErr w:type="spellStart"/>
            <w:r w:rsidRPr="00C53563">
              <w:rPr>
                <w:bCs/>
              </w:rPr>
              <w:t>т.ч</w:t>
            </w:r>
            <w:proofErr w:type="spellEnd"/>
            <w:r w:rsidRPr="00C53563">
              <w:rPr>
                <w:bCs/>
              </w:rPr>
              <w:t>.: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proofErr w:type="spellStart"/>
            <w:r w:rsidRPr="00C53563">
              <w:rPr>
                <w:bCs/>
              </w:rPr>
              <w:t>кВА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C6341E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1933</w:t>
            </w:r>
          </w:p>
        </w:tc>
      </w:tr>
      <w:tr w:rsidR="00FA6FC7" w:rsidRPr="00C53563" w:rsidTr="00C53563">
        <w:trPr>
          <w:trHeight w:val="159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2.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Источники покрытия </w:t>
            </w:r>
            <w:proofErr w:type="spellStart"/>
            <w:r w:rsidRPr="00C53563">
              <w:rPr>
                <w:bCs/>
              </w:rPr>
              <w:t>электронагрузок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proofErr w:type="spellStart"/>
            <w:r w:rsidRPr="00C53563">
              <w:rPr>
                <w:bCs/>
              </w:rPr>
              <w:t>кВА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9E6B63">
            <w:pPr>
              <w:pStyle w:val="af8"/>
              <w:spacing w:after="0"/>
              <w:jc w:val="center"/>
            </w:pPr>
            <w:r w:rsidRPr="00C53563">
              <w:t xml:space="preserve">ПС 35/10/0,4 </w:t>
            </w:r>
            <w:proofErr w:type="spellStart"/>
            <w:r w:rsidRPr="00C53563">
              <w:t>кВ</w:t>
            </w:r>
            <w:proofErr w:type="spellEnd"/>
            <w:r w:rsidRPr="00C53563">
              <w:t xml:space="preserve"> (мощностью 2х2000 </w:t>
            </w:r>
            <w:proofErr w:type="spellStart"/>
            <w:r w:rsidRPr="00C53563">
              <w:t>кВА</w:t>
            </w:r>
            <w:proofErr w:type="spellEnd"/>
            <w:r w:rsidRPr="00C53563">
              <w:t>),</w:t>
            </w:r>
          </w:p>
          <w:p w:rsidR="00FA6FC7" w:rsidRPr="00C53563" w:rsidRDefault="00FA6FC7" w:rsidP="009E6B63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t xml:space="preserve">ТП 10/0,4 </w:t>
            </w:r>
            <w:proofErr w:type="spellStart"/>
            <w:r w:rsidRPr="00C53563">
              <w:t>кВ</w:t>
            </w:r>
            <w:proofErr w:type="spellEnd"/>
            <w:r w:rsidRPr="00C53563">
              <w:t xml:space="preserve"> (мощностью 2х1000 </w:t>
            </w:r>
            <w:proofErr w:type="spellStart"/>
            <w:r w:rsidRPr="00C53563">
              <w:t>кВА</w:t>
            </w:r>
            <w:proofErr w:type="spellEnd"/>
            <w:r w:rsidRPr="00C53563">
              <w:t>),</w:t>
            </w:r>
          </w:p>
        </w:tc>
      </w:tr>
      <w:tr w:rsidR="00FA6FC7" w:rsidRPr="00C53563" w:rsidTr="00C53563">
        <w:trPr>
          <w:trHeight w:val="37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Протяженность ВЛ-35 </w:t>
            </w:r>
            <w:proofErr w:type="spellStart"/>
            <w:r w:rsidRPr="00C53563">
              <w:rPr>
                <w:bCs/>
              </w:rPr>
              <w:t>кВ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  <w:sz w:val="22"/>
                <w:szCs w:val="22"/>
              </w:rPr>
              <w:t>0,8</w:t>
            </w:r>
          </w:p>
        </w:tc>
      </w:tr>
      <w:tr w:rsidR="00FA6FC7" w:rsidRPr="00C53563" w:rsidTr="00C53563">
        <w:trPr>
          <w:trHeight w:val="37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Протяженность КЛ-10 </w:t>
            </w:r>
            <w:proofErr w:type="spellStart"/>
            <w:r w:rsidRPr="00C53563">
              <w:rPr>
                <w:bCs/>
              </w:rPr>
              <w:t>кВ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7" w:rsidRPr="00C53563" w:rsidRDefault="00FA6FC7" w:rsidP="00FA6FC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  <w:sz w:val="22"/>
                <w:szCs w:val="22"/>
              </w:rPr>
              <w:t>1,1</w:t>
            </w:r>
          </w:p>
        </w:tc>
      </w:tr>
      <w:tr w:rsidR="00356237" w:rsidRPr="00C53563" w:rsidTr="00C53563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C53563" w:rsidRDefault="00356237" w:rsidP="000A3878">
            <w:pPr>
              <w:pStyle w:val="af8"/>
              <w:jc w:val="center"/>
              <w:rPr>
                <w:b/>
                <w:bCs/>
                <w:i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ХI.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Связь</w:t>
            </w:r>
            <w:proofErr w:type="spellEnd"/>
          </w:p>
        </w:tc>
      </w:tr>
      <w:tr w:rsidR="00E878D3" w:rsidRPr="00C53563" w:rsidTr="00C53563">
        <w:trPr>
          <w:trHeight w:val="378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3" w:rsidRPr="00C53563" w:rsidRDefault="002353F8" w:rsidP="00E878D3">
            <w:pPr>
              <w:pStyle w:val="af8"/>
              <w:spacing w:after="0"/>
              <w:jc w:val="center"/>
              <w:rPr>
                <w:bCs/>
              </w:rPr>
            </w:pPr>
            <w:r w:rsidRPr="00C53563">
              <w:rPr>
                <w:bCs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3" w:rsidRPr="00C53563" w:rsidRDefault="00E878D3" w:rsidP="00E878D3">
            <w:pPr>
              <w:pStyle w:val="af8"/>
              <w:spacing w:after="0"/>
              <w:rPr>
                <w:bCs/>
              </w:rPr>
            </w:pPr>
            <w:r w:rsidRPr="00C53563">
              <w:t>Охват населения телефонизацией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3" w:rsidRPr="00C53563" w:rsidRDefault="00E878D3" w:rsidP="00E878D3">
            <w:pPr>
              <w:pStyle w:val="af8"/>
              <w:spacing w:after="0"/>
              <w:jc w:val="center"/>
              <w:rPr>
                <w:bCs/>
                <w:color w:val="000000"/>
              </w:rPr>
            </w:pPr>
            <w:r w:rsidRPr="00C53563">
              <w:rPr>
                <w:bCs/>
                <w:color w:val="000000"/>
              </w:rPr>
              <w:t>% от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3" w:rsidRPr="00C53563" w:rsidRDefault="00E878D3" w:rsidP="00E878D3">
            <w:pPr>
              <w:pStyle w:val="af8"/>
              <w:spacing w:after="0"/>
              <w:jc w:val="center"/>
              <w:rPr>
                <w:bCs/>
                <w:color w:val="000000"/>
              </w:rPr>
            </w:pPr>
            <w:r w:rsidRPr="00C53563">
              <w:rPr>
                <w:bCs/>
                <w:color w:val="000000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3" w:rsidRPr="00C53563" w:rsidRDefault="00E878D3" w:rsidP="00E878D3">
            <w:pPr>
              <w:pStyle w:val="af8"/>
              <w:spacing w:after="0"/>
              <w:jc w:val="center"/>
              <w:rPr>
                <w:bCs/>
                <w:color w:val="000000"/>
              </w:rPr>
            </w:pPr>
            <w:r w:rsidRPr="00C53563">
              <w:rPr>
                <w:bCs/>
                <w:color w:val="000000"/>
              </w:rPr>
              <w:t>100</w:t>
            </w:r>
          </w:p>
        </w:tc>
      </w:tr>
      <w:tr w:rsidR="00356237" w:rsidRPr="00C53563" w:rsidTr="00C53563">
        <w:trPr>
          <w:trHeight w:val="2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C53563" w:rsidRDefault="00356237" w:rsidP="00E878D3">
            <w:pPr>
              <w:pStyle w:val="af8"/>
              <w:spacing w:after="0"/>
              <w:jc w:val="center"/>
              <w:rPr>
                <w:b/>
                <w:bCs/>
              </w:rPr>
            </w:pPr>
            <w:proofErr w:type="gramStart"/>
            <w:r w:rsidRPr="00C53563">
              <w:rPr>
                <w:b/>
                <w:bCs/>
                <w:iCs/>
              </w:rPr>
              <w:t>Х</w:t>
            </w:r>
            <w:proofErr w:type="gramEnd"/>
            <w:r w:rsidRPr="00C53563">
              <w:rPr>
                <w:b/>
                <w:bCs/>
                <w:iCs/>
                <w:lang w:val="en-US"/>
              </w:rPr>
              <w:t>II</w:t>
            </w:r>
            <w:r w:rsidRPr="00C53563">
              <w:rPr>
                <w:b/>
                <w:bCs/>
                <w:iCs/>
              </w:rPr>
              <w:t>. Санитарная очистка и благоустройство территории</w:t>
            </w:r>
          </w:p>
        </w:tc>
      </w:tr>
      <w:tr w:rsidR="002353F8" w:rsidRPr="00C53563" w:rsidTr="00C53563">
        <w:trPr>
          <w:trHeight w:val="6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ind w:left="3" w:hanging="3"/>
              <w:rPr>
                <w:bCs/>
              </w:rPr>
            </w:pPr>
            <w:r w:rsidRPr="00C53563">
              <w:rPr>
                <w:bCs/>
              </w:rPr>
              <w:t>Количество твердых бытовых отходов от жилищного фонда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  <w:r w:rsidRPr="00C53563">
              <w:rPr>
                <w:bCs/>
                <w:vertAlign w:val="superscript"/>
              </w:rPr>
              <w:t>3</w:t>
            </w:r>
            <w:r w:rsidRPr="00C53563">
              <w:rPr>
                <w:bCs/>
              </w:rPr>
              <w:t>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>1440</w:t>
            </w:r>
          </w:p>
        </w:tc>
      </w:tr>
      <w:tr w:rsidR="002353F8" w:rsidRPr="00C53563" w:rsidTr="00C53563">
        <w:trPr>
          <w:trHeight w:val="63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ind w:left="3" w:hanging="3"/>
              <w:rPr>
                <w:bCs/>
              </w:rPr>
            </w:pPr>
            <w:r w:rsidRPr="00C53563">
              <w:rPr>
                <w:bCs/>
              </w:rPr>
              <w:t>Количество твердых бытовых отходов от объектов торговли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  <w:r w:rsidRPr="00C53563">
              <w:rPr>
                <w:bCs/>
                <w:vertAlign w:val="superscript"/>
              </w:rPr>
              <w:t>3</w:t>
            </w:r>
            <w:r w:rsidRPr="00C53563">
              <w:rPr>
                <w:bCs/>
              </w:rPr>
              <w:t>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>700</w:t>
            </w:r>
          </w:p>
        </w:tc>
      </w:tr>
      <w:tr w:rsidR="002353F8" w:rsidRPr="00C53563" w:rsidTr="00C53563">
        <w:trPr>
          <w:trHeight w:val="65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ind w:left="3" w:hanging="3"/>
              <w:rPr>
                <w:bCs/>
              </w:rPr>
            </w:pPr>
            <w:r w:rsidRPr="00C53563">
              <w:rPr>
                <w:bCs/>
              </w:rPr>
              <w:t>Смет с усовершенствованных покрытий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м</w:t>
            </w:r>
            <w:r w:rsidRPr="00C53563">
              <w:rPr>
                <w:bCs/>
                <w:vertAlign w:val="superscript"/>
              </w:rPr>
              <w:t>3</w:t>
            </w:r>
            <w:r w:rsidRPr="00C53563">
              <w:rPr>
                <w:bCs/>
              </w:rPr>
              <w:t>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8" w:rsidRPr="00C53563" w:rsidRDefault="002353F8" w:rsidP="00600327">
            <w:pPr>
              <w:pStyle w:val="af8"/>
              <w:ind w:firstLine="29"/>
              <w:jc w:val="center"/>
              <w:rPr>
                <w:bCs/>
              </w:rPr>
            </w:pPr>
            <w:r w:rsidRPr="00C53563">
              <w:rPr>
                <w:bCs/>
              </w:rPr>
              <w:t>227</w:t>
            </w:r>
          </w:p>
        </w:tc>
      </w:tr>
      <w:tr w:rsidR="00356237" w:rsidRPr="00C53563" w:rsidTr="00C53563">
        <w:trPr>
          <w:trHeight w:val="2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7" w:rsidRPr="00C53563" w:rsidRDefault="00356237" w:rsidP="000A3878">
            <w:pPr>
              <w:pStyle w:val="af8"/>
              <w:jc w:val="center"/>
              <w:rPr>
                <w:b/>
                <w:bCs/>
              </w:rPr>
            </w:pPr>
            <w:r w:rsidRPr="00C53563">
              <w:rPr>
                <w:b/>
                <w:bCs/>
                <w:iCs/>
                <w:lang w:val="en-US"/>
              </w:rPr>
              <w:t xml:space="preserve">ХIII.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Охрана</w:t>
            </w:r>
            <w:proofErr w:type="spellEnd"/>
            <w:r w:rsidRPr="00C53563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окружающей</w:t>
            </w:r>
            <w:proofErr w:type="spellEnd"/>
            <w:r w:rsidRPr="00C53563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C53563">
              <w:rPr>
                <w:b/>
                <w:bCs/>
                <w:iCs/>
                <w:lang w:val="en-US"/>
              </w:rPr>
              <w:t>среды</w:t>
            </w:r>
            <w:proofErr w:type="spellEnd"/>
          </w:p>
        </w:tc>
      </w:tr>
      <w:tr w:rsidR="004B6F61" w:rsidRPr="00C53563" w:rsidTr="00C53563">
        <w:trPr>
          <w:trHeight w:val="81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2353F8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rPr>
                <w:bCs/>
              </w:rPr>
            </w:pPr>
            <w:r w:rsidRPr="00C53563">
              <w:rPr>
                <w:bCs/>
              </w:rPr>
              <w:t>Озеленение санитарно-защитных зон, зон минимальных расстояний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ind w:firstLine="6"/>
              <w:jc w:val="center"/>
              <w:rPr>
                <w:bCs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60</w:t>
            </w:r>
          </w:p>
        </w:tc>
      </w:tr>
      <w:tr w:rsidR="004B6F61" w:rsidRPr="00C53563" w:rsidTr="00C53563">
        <w:trPr>
          <w:trHeight w:val="84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2353F8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rPr>
                <w:bCs/>
              </w:rPr>
            </w:pPr>
            <w:r w:rsidRPr="00C53563">
              <w:rPr>
                <w:bCs/>
              </w:rPr>
              <w:t>Уровень загрязнения атмосферного воздуха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ПДК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&lt; 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&lt; 1</w:t>
            </w:r>
          </w:p>
        </w:tc>
      </w:tr>
      <w:tr w:rsidR="004B6F61" w:rsidRPr="00C53563" w:rsidTr="00C53563">
        <w:trPr>
          <w:trHeight w:val="38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2353F8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lastRenderedPageBreak/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rPr>
                <w:bCs/>
              </w:rPr>
            </w:pPr>
            <w:r w:rsidRPr="00C53563">
              <w:rPr>
                <w:bCs/>
              </w:rPr>
              <w:t>Уровень загрязнения почв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ПДК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&lt; 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&lt; 1</w:t>
            </w:r>
          </w:p>
        </w:tc>
      </w:tr>
      <w:tr w:rsidR="004B6F61" w:rsidRPr="004578DB" w:rsidTr="00C53563">
        <w:trPr>
          <w:trHeight w:val="55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2353F8" w:rsidP="007C265B">
            <w:pPr>
              <w:pStyle w:val="af8"/>
              <w:jc w:val="center"/>
              <w:rPr>
                <w:bCs/>
              </w:rPr>
            </w:pPr>
            <w:r w:rsidRPr="00C53563">
              <w:rPr>
                <w:bCs/>
              </w:rPr>
              <w:t>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rPr>
                <w:bCs/>
              </w:rPr>
            </w:pPr>
            <w:r w:rsidRPr="00C53563">
              <w:rPr>
                <w:bCs/>
              </w:rPr>
              <w:t xml:space="preserve">Уровень шумового воздействия от автотранспорта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af8"/>
              <w:jc w:val="center"/>
              <w:rPr>
                <w:bCs/>
              </w:rPr>
            </w:pPr>
            <w:proofErr w:type="spellStart"/>
            <w:r w:rsidRPr="00C53563">
              <w:rPr>
                <w:bCs/>
              </w:rPr>
              <w:t>дБА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C53563" w:rsidRDefault="004B6F61" w:rsidP="007C265B">
            <w:pPr>
              <w:pStyle w:val="32"/>
            </w:pPr>
            <w:r w:rsidRPr="00C53563">
              <w:t>&lt; 75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Pr="004B6F61" w:rsidRDefault="004B6F61" w:rsidP="007C265B">
            <w:pPr>
              <w:pStyle w:val="20"/>
              <w:numPr>
                <w:ilvl w:val="0"/>
                <w:numId w:val="0"/>
              </w:numPr>
              <w:jc w:val="center"/>
            </w:pPr>
            <w:r w:rsidRPr="00C53563">
              <w:t>&lt; 75</w:t>
            </w:r>
          </w:p>
        </w:tc>
      </w:tr>
    </w:tbl>
    <w:p w:rsidR="00364861" w:rsidRPr="002353F8" w:rsidRDefault="00364861" w:rsidP="00931C55"/>
    <w:p w:rsidR="00C53563" w:rsidRPr="002353F8" w:rsidRDefault="00C53563"/>
    <w:sectPr w:rsidR="00C53563" w:rsidRPr="002353F8" w:rsidSect="00A462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4A" w:rsidRDefault="00D6234A" w:rsidP="00C6026B">
      <w:r>
        <w:separator/>
      </w:r>
    </w:p>
  </w:endnote>
  <w:endnote w:type="continuationSeparator" w:id="0">
    <w:p w:rsidR="00D6234A" w:rsidRDefault="00D6234A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57" w:rsidRDefault="00F34405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245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2457">
      <w:rPr>
        <w:rStyle w:val="ae"/>
        <w:noProof/>
      </w:rPr>
      <w:t>23</w:t>
    </w:r>
    <w:r>
      <w:rPr>
        <w:rStyle w:val="ae"/>
      </w:rPr>
      <w:fldChar w:fldCharType="end"/>
    </w:r>
  </w:p>
  <w:p w:rsidR="00BD2457" w:rsidRDefault="00BD2457" w:rsidP="002874F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57" w:rsidRDefault="00F34405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245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6DCA">
      <w:rPr>
        <w:rStyle w:val="ae"/>
        <w:noProof/>
      </w:rPr>
      <w:t>16</w:t>
    </w:r>
    <w:r>
      <w:rPr>
        <w:rStyle w:val="ae"/>
      </w:rPr>
      <w:fldChar w:fldCharType="end"/>
    </w:r>
  </w:p>
  <w:p w:rsidR="00BD2457" w:rsidRDefault="00BD2457" w:rsidP="002874F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4A" w:rsidRDefault="00D6234A" w:rsidP="00C6026B">
      <w:r>
        <w:separator/>
      </w:r>
    </w:p>
  </w:footnote>
  <w:footnote w:type="continuationSeparator" w:id="0">
    <w:p w:rsidR="00D6234A" w:rsidRDefault="00D6234A" w:rsidP="00C6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D582C75"/>
    <w:multiLevelType w:val="hybridMultilevel"/>
    <w:tmpl w:val="8CC6301E"/>
    <w:lvl w:ilvl="0" w:tplc="A0A68A8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3C8"/>
    <w:multiLevelType w:val="hybridMultilevel"/>
    <w:tmpl w:val="2EB670AE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72F04"/>
    <w:multiLevelType w:val="hybridMultilevel"/>
    <w:tmpl w:val="EC64628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ECC"/>
    <w:multiLevelType w:val="hybridMultilevel"/>
    <w:tmpl w:val="B9CA2F94"/>
    <w:lvl w:ilvl="0" w:tplc="CDE20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864"/>
    <w:multiLevelType w:val="hybridMultilevel"/>
    <w:tmpl w:val="0312074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A019F4"/>
    <w:multiLevelType w:val="hybridMultilevel"/>
    <w:tmpl w:val="9DCC13E2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FC7084"/>
    <w:multiLevelType w:val="hybridMultilevel"/>
    <w:tmpl w:val="88CEA84E"/>
    <w:lvl w:ilvl="0" w:tplc="48F89F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3242A1"/>
    <w:multiLevelType w:val="hybridMultilevel"/>
    <w:tmpl w:val="AD74B50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21">
    <w:nsid w:val="52A53C1F"/>
    <w:multiLevelType w:val="hybridMultilevel"/>
    <w:tmpl w:val="436CDB40"/>
    <w:lvl w:ilvl="0" w:tplc="26947EF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6DAF1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FA940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583C6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E450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F434B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404E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E18F0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BC4E4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D766E4"/>
    <w:multiLevelType w:val="hybridMultilevel"/>
    <w:tmpl w:val="4B72E14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DC22BF"/>
    <w:multiLevelType w:val="hybridMultilevel"/>
    <w:tmpl w:val="76948A24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F7494"/>
    <w:multiLevelType w:val="hybridMultilevel"/>
    <w:tmpl w:val="6C321FE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BF1E66"/>
    <w:multiLevelType w:val="hybridMultilevel"/>
    <w:tmpl w:val="E2BE46A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F5594C"/>
    <w:multiLevelType w:val="hybridMultilevel"/>
    <w:tmpl w:val="E6A6F864"/>
    <w:lvl w:ilvl="0" w:tplc="CDE201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8D3098"/>
    <w:multiLevelType w:val="hybridMultilevel"/>
    <w:tmpl w:val="02EC5F40"/>
    <w:lvl w:ilvl="0" w:tplc="EA22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3A2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083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C6F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8251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36DB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62D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A8F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31B99"/>
    <w:multiLevelType w:val="hybridMultilevel"/>
    <w:tmpl w:val="D4A2CA50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A76585"/>
    <w:multiLevelType w:val="hybridMultilevel"/>
    <w:tmpl w:val="5188226E"/>
    <w:lvl w:ilvl="0" w:tplc="1708F308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F0E1B61"/>
    <w:multiLevelType w:val="hybridMultilevel"/>
    <w:tmpl w:val="203621C4"/>
    <w:lvl w:ilvl="0" w:tplc="B81803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4"/>
  </w:num>
  <w:num w:numId="9">
    <w:abstractNumId w:val="28"/>
  </w:num>
  <w:num w:numId="10">
    <w:abstractNumId w:val="15"/>
  </w:num>
  <w:num w:numId="11">
    <w:abstractNumId w:val="19"/>
  </w:num>
  <w:num w:numId="12">
    <w:abstractNumId w:val="32"/>
  </w:num>
  <w:num w:numId="13">
    <w:abstractNumId w:val="4"/>
  </w:num>
  <w:num w:numId="14">
    <w:abstractNumId w:val="7"/>
  </w:num>
  <w:num w:numId="15">
    <w:abstractNumId w:val="25"/>
  </w:num>
  <w:num w:numId="16">
    <w:abstractNumId w:val="5"/>
  </w:num>
  <w:num w:numId="17">
    <w:abstractNumId w:val="11"/>
  </w:num>
  <w:num w:numId="18">
    <w:abstractNumId w:val="31"/>
  </w:num>
  <w:num w:numId="19">
    <w:abstractNumId w:val="12"/>
  </w:num>
  <w:num w:numId="20">
    <w:abstractNumId w:val="3"/>
  </w:num>
  <w:num w:numId="21">
    <w:abstractNumId w:val="13"/>
  </w:num>
  <w:num w:numId="22">
    <w:abstractNumId w:val="8"/>
  </w:num>
  <w:num w:numId="23">
    <w:abstractNumId w:val="24"/>
  </w:num>
  <w:num w:numId="24">
    <w:abstractNumId w:val="27"/>
  </w:num>
  <w:num w:numId="25">
    <w:abstractNumId w:val="30"/>
  </w:num>
  <w:num w:numId="26">
    <w:abstractNumId w:val="33"/>
  </w:num>
  <w:num w:numId="27">
    <w:abstractNumId w:val="10"/>
  </w:num>
  <w:num w:numId="28">
    <w:abstractNumId w:val="6"/>
  </w:num>
  <w:num w:numId="29">
    <w:abstractNumId w:val="9"/>
  </w:num>
  <w:num w:numId="30">
    <w:abstractNumId w:val="21"/>
  </w:num>
  <w:num w:numId="31">
    <w:abstractNumId w:val="26"/>
  </w:num>
  <w:num w:numId="32">
    <w:abstractNumId w:val="22"/>
  </w:num>
  <w:num w:numId="33">
    <w:abstractNumId w:val="18"/>
  </w:num>
  <w:num w:numId="3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0"/>
    <w:rsid w:val="00001F7C"/>
    <w:rsid w:val="00003FEB"/>
    <w:rsid w:val="0000794C"/>
    <w:rsid w:val="00010998"/>
    <w:rsid w:val="000131CE"/>
    <w:rsid w:val="0001354E"/>
    <w:rsid w:val="00026C53"/>
    <w:rsid w:val="00030690"/>
    <w:rsid w:val="00031943"/>
    <w:rsid w:val="00033403"/>
    <w:rsid w:val="000537D6"/>
    <w:rsid w:val="0006118D"/>
    <w:rsid w:val="00061699"/>
    <w:rsid w:val="00061753"/>
    <w:rsid w:val="000941D1"/>
    <w:rsid w:val="000A3878"/>
    <w:rsid w:val="000D2330"/>
    <w:rsid w:val="000D661F"/>
    <w:rsid w:val="000E6471"/>
    <w:rsid w:val="00102CB0"/>
    <w:rsid w:val="00102FAD"/>
    <w:rsid w:val="001059C0"/>
    <w:rsid w:val="00113BB4"/>
    <w:rsid w:val="00115A35"/>
    <w:rsid w:val="00115CB3"/>
    <w:rsid w:val="0011747D"/>
    <w:rsid w:val="00141B7D"/>
    <w:rsid w:val="00145DC2"/>
    <w:rsid w:val="00147182"/>
    <w:rsid w:val="00147D79"/>
    <w:rsid w:val="001610DF"/>
    <w:rsid w:val="001618E1"/>
    <w:rsid w:val="0016643A"/>
    <w:rsid w:val="0017007E"/>
    <w:rsid w:val="0017218C"/>
    <w:rsid w:val="00175CBB"/>
    <w:rsid w:val="00181945"/>
    <w:rsid w:val="0018456A"/>
    <w:rsid w:val="00184F4F"/>
    <w:rsid w:val="00190777"/>
    <w:rsid w:val="0019505E"/>
    <w:rsid w:val="001953BB"/>
    <w:rsid w:val="00197220"/>
    <w:rsid w:val="001A66E3"/>
    <w:rsid w:val="001B702A"/>
    <w:rsid w:val="001C184A"/>
    <w:rsid w:val="001E1327"/>
    <w:rsid w:val="001F20D7"/>
    <w:rsid w:val="001F2552"/>
    <w:rsid w:val="001F5DF8"/>
    <w:rsid w:val="001F6766"/>
    <w:rsid w:val="002000A2"/>
    <w:rsid w:val="00206A70"/>
    <w:rsid w:val="002070F6"/>
    <w:rsid w:val="00211E2E"/>
    <w:rsid w:val="00212E47"/>
    <w:rsid w:val="00221F70"/>
    <w:rsid w:val="002228B7"/>
    <w:rsid w:val="00230751"/>
    <w:rsid w:val="002353F8"/>
    <w:rsid w:val="00237E38"/>
    <w:rsid w:val="0024239A"/>
    <w:rsid w:val="002518E5"/>
    <w:rsid w:val="0025771E"/>
    <w:rsid w:val="002638E6"/>
    <w:rsid w:val="00271D5D"/>
    <w:rsid w:val="002822BD"/>
    <w:rsid w:val="00284A33"/>
    <w:rsid w:val="002872C9"/>
    <w:rsid w:val="002874F2"/>
    <w:rsid w:val="00290859"/>
    <w:rsid w:val="00293E49"/>
    <w:rsid w:val="00297282"/>
    <w:rsid w:val="002A01E8"/>
    <w:rsid w:val="002A547A"/>
    <w:rsid w:val="002B13A1"/>
    <w:rsid w:val="002B3FFC"/>
    <w:rsid w:val="002C77A2"/>
    <w:rsid w:val="002D0A84"/>
    <w:rsid w:val="002D5828"/>
    <w:rsid w:val="002D5998"/>
    <w:rsid w:val="002E57D1"/>
    <w:rsid w:val="002E7866"/>
    <w:rsid w:val="002F1D19"/>
    <w:rsid w:val="00306259"/>
    <w:rsid w:val="003106EF"/>
    <w:rsid w:val="00310A36"/>
    <w:rsid w:val="00310D48"/>
    <w:rsid w:val="0031427C"/>
    <w:rsid w:val="00327FAC"/>
    <w:rsid w:val="00337401"/>
    <w:rsid w:val="00343C3F"/>
    <w:rsid w:val="00346F8D"/>
    <w:rsid w:val="003479A1"/>
    <w:rsid w:val="0035016B"/>
    <w:rsid w:val="003556ED"/>
    <w:rsid w:val="00356237"/>
    <w:rsid w:val="00362916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D95"/>
    <w:rsid w:val="00387CE1"/>
    <w:rsid w:val="00394E8E"/>
    <w:rsid w:val="003B351F"/>
    <w:rsid w:val="003B5C9F"/>
    <w:rsid w:val="003B77AA"/>
    <w:rsid w:val="003C660B"/>
    <w:rsid w:val="003D2D29"/>
    <w:rsid w:val="003D6618"/>
    <w:rsid w:val="003F0B2C"/>
    <w:rsid w:val="003F4E11"/>
    <w:rsid w:val="003F7A22"/>
    <w:rsid w:val="004020CA"/>
    <w:rsid w:val="00402E78"/>
    <w:rsid w:val="00405364"/>
    <w:rsid w:val="004064AF"/>
    <w:rsid w:val="00414748"/>
    <w:rsid w:val="00415399"/>
    <w:rsid w:val="004170E4"/>
    <w:rsid w:val="00417B92"/>
    <w:rsid w:val="0043269D"/>
    <w:rsid w:val="00434FFF"/>
    <w:rsid w:val="004403D9"/>
    <w:rsid w:val="0044218C"/>
    <w:rsid w:val="00447098"/>
    <w:rsid w:val="004472A7"/>
    <w:rsid w:val="00452F7D"/>
    <w:rsid w:val="00454252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CDE"/>
    <w:rsid w:val="004A776C"/>
    <w:rsid w:val="004B338C"/>
    <w:rsid w:val="004B6F61"/>
    <w:rsid w:val="004C311D"/>
    <w:rsid w:val="004D5A9F"/>
    <w:rsid w:val="004F51A3"/>
    <w:rsid w:val="004F7643"/>
    <w:rsid w:val="00501A8E"/>
    <w:rsid w:val="00506BEE"/>
    <w:rsid w:val="00510E8C"/>
    <w:rsid w:val="00517589"/>
    <w:rsid w:val="005202A6"/>
    <w:rsid w:val="005211F5"/>
    <w:rsid w:val="00532682"/>
    <w:rsid w:val="00544837"/>
    <w:rsid w:val="00546ABA"/>
    <w:rsid w:val="00550432"/>
    <w:rsid w:val="0055196F"/>
    <w:rsid w:val="005547E9"/>
    <w:rsid w:val="00554BFF"/>
    <w:rsid w:val="00556379"/>
    <w:rsid w:val="00557547"/>
    <w:rsid w:val="00557BFB"/>
    <w:rsid w:val="00560FB2"/>
    <w:rsid w:val="00561EE7"/>
    <w:rsid w:val="00570AD0"/>
    <w:rsid w:val="0057187E"/>
    <w:rsid w:val="00577C9E"/>
    <w:rsid w:val="0058008B"/>
    <w:rsid w:val="00582A98"/>
    <w:rsid w:val="005A235B"/>
    <w:rsid w:val="005A2B53"/>
    <w:rsid w:val="005A7A3A"/>
    <w:rsid w:val="005A7CFD"/>
    <w:rsid w:val="005B2C04"/>
    <w:rsid w:val="005B47B8"/>
    <w:rsid w:val="005B5940"/>
    <w:rsid w:val="005B69A4"/>
    <w:rsid w:val="005C3D9E"/>
    <w:rsid w:val="005C6781"/>
    <w:rsid w:val="005D3B2B"/>
    <w:rsid w:val="005D513D"/>
    <w:rsid w:val="005F1B42"/>
    <w:rsid w:val="005F3BFE"/>
    <w:rsid w:val="005F41B1"/>
    <w:rsid w:val="005F6437"/>
    <w:rsid w:val="00621722"/>
    <w:rsid w:val="00621EE0"/>
    <w:rsid w:val="00632D0E"/>
    <w:rsid w:val="006375E1"/>
    <w:rsid w:val="006479BE"/>
    <w:rsid w:val="00650809"/>
    <w:rsid w:val="00650E62"/>
    <w:rsid w:val="0066092C"/>
    <w:rsid w:val="00667F0F"/>
    <w:rsid w:val="00673DD7"/>
    <w:rsid w:val="00675AA7"/>
    <w:rsid w:val="006762ED"/>
    <w:rsid w:val="006812AF"/>
    <w:rsid w:val="00683A68"/>
    <w:rsid w:val="00683E47"/>
    <w:rsid w:val="00685BFA"/>
    <w:rsid w:val="00691BB1"/>
    <w:rsid w:val="006A3A86"/>
    <w:rsid w:val="006A3FE1"/>
    <w:rsid w:val="006A63F2"/>
    <w:rsid w:val="006B6DFB"/>
    <w:rsid w:val="006C6415"/>
    <w:rsid w:val="006D3676"/>
    <w:rsid w:val="006D3FFE"/>
    <w:rsid w:val="006D487F"/>
    <w:rsid w:val="006E0AD8"/>
    <w:rsid w:val="006E1CFB"/>
    <w:rsid w:val="006E568B"/>
    <w:rsid w:val="006E7159"/>
    <w:rsid w:val="006F69D0"/>
    <w:rsid w:val="00701CF0"/>
    <w:rsid w:val="007117A3"/>
    <w:rsid w:val="0071599A"/>
    <w:rsid w:val="00716C69"/>
    <w:rsid w:val="00721FEF"/>
    <w:rsid w:val="00733DDC"/>
    <w:rsid w:val="007349D9"/>
    <w:rsid w:val="007358D8"/>
    <w:rsid w:val="007426B4"/>
    <w:rsid w:val="00744174"/>
    <w:rsid w:val="00744F61"/>
    <w:rsid w:val="00752C3D"/>
    <w:rsid w:val="007661E8"/>
    <w:rsid w:val="007768E9"/>
    <w:rsid w:val="00796847"/>
    <w:rsid w:val="007A12B0"/>
    <w:rsid w:val="007A19A0"/>
    <w:rsid w:val="007A226F"/>
    <w:rsid w:val="007A5DDF"/>
    <w:rsid w:val="007B1E6A"/>
    <w:rsid w:val="007C265B"/>
    <w:rsid w:val="007C7477"/>
    <w:rsid w:val="007D16DB"/>
    <w:rsid w:val="007E3E9F"/>
    <w:rsid w:val="007E3F7E"/>
    <w:rsid w:val="007F25FD"/>
    <w:rsid w:val="007F4483"/>
    <w:rsid w:val="007F53D4"/>
    <w:rsid w:val="007F7F22"/>
    <w:rsid w:val="00800EBA"/>
    <w:rsid w:val="008033EA"/>
    <w:rsid w:val="00805F57"/>
    <w:rsid w:val="00810EBC"/>
    <w:rsid w:val="00821EFA"/>
    <w:rsid w:val="00825F80"/>
    <w:rsid w:val="00826F18"/>
    <w:rsid w:val="00831770"/>
    <w:rsid w:val="00834EF5"/>
    <w:rsid w:val="0084020E"/>
    <w:rsid w:val="00840E0A"/>
    <w:rsid w:val="00843053"/>
    <w:rsid w:val="00843707"/>
    <w:rsid w:val="00844B25"/>
    <w:rsid w:val="00847E78"/>
    <w:rsid w:val="00852DC4"/>
    <w:rsid w:val="0085363D"/>
    <w:rsid w:val="0086614E"/>
    <w:rsid w:val="00870636"/>
    <w:rsid w:val="00871784"/>
    <w:rsid w:val="008774F2"/>
    <w:rsid w:val="00877B4D"/>
    <w:rsid w:val="008873CF"/>
    <w:rsid w:val="0089228E"/>
    <w:rsid w:val="00893939"/>
    <w:rsid w:val="008A2E9F"/>
    <w:rsid w:val="008A3E52"/>
    <w:rsid w:val="008A78F9"/>
    <w:rsid w:val="008B0388"/>
    <w:rsid w:val="008B328E"/>
    <w:rsid w:val="008B73AE"/>
    <w:rsid w:val="008B7652"/>
    <w:rsid w:val="008C152F"/>
    <w:rsid w:val="008C4D8F"/>
    <w:rsid w:val="008E1EB7"/>
    <w:rsid w:val="008F19A7"/>
    <w:rsid w:val="008F2272"/>
    <w:rsid w:val="008F6564"/>
    <w:rsid w:val="00912781"/>
    <w:rsid w:val="00914CC5"/>
    <w:rsid w:val="009150DC"/>
    <w:rsid w:val="009267F5"/>
    <w:rsid w:val="00931C55"/>
    <w:rsid w:val="00932B3A"/>
    <w:rsid w:val="00933FC8"/>
    <w:rsid w:val="00934872"/>
    <w:rsid w:val="00936B5C"/>
    <w:rsid w:val="00945A0E"/>
    <w:rsid w:val="009510F3"/>
    <w:rsid w:val="009526BF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97A13"/>
    <w:rsid w:val="009A3737"/>
    <w:rsid w:val="009A3FEE"/>
    <w:rsid w:val="009B2D2D"/>
    <w:rsid w:val="009B7566"/>
    <w:rsid w:val="009B7D21"/>
    <w:rsid w:val="009C1F24"/>
    <w:rsid w:val="009D0D9F"/>
    <w:rsid w:val="009D389D"/>
    <w:rsid w:val="009D48E5"/>
    <w:rsid w:val="009D696E"/>
    <w:rsid w:val="009E10EC"/>
    <w:rsid w:val="009E516B"/>
    <w:rsid w:val="009E5AC0"/>
    <w:rsid w:val="009E6B63"/>
    <w:rsid w:val="009F4E26"/>
    <w:rsid w:val="00A07C21"/>
    <w:rsid w:val="00A1088F"/>
    <w:rsid w:val="00A20B7B"/>
    <w:rsid w:val="00A26B00"/>
    <w:rsid w:val="00A27DE0"/>
    <w:rsid w:val="00A30D2D"/>
    <w:rsid w:val="00A3179B"/>
    <w:rsid w:val="00A3283B"/>
    <w:rsid w:val="00A42504"/>
    <w:rsid w:val="00A45DEE"/>
    <w:rsid w:val="00A462E7"/>
    <w:rsid w:val="00A507DB"/>
    <w:rsid w:val="00A66951"/>
    <w:rsid w:val="00A7105F"/>
    <w:rsid w:val="00A73011"/>
    <w:rsid w:val="00A7446D"/>
    <w:rsid w:val="00A7757C"/>
    <w:rsid w:val="00A81185"/>
    <w:rsid w:val="00A850A0"/>
    <w:rsid w:val="00A865FD"/>
    <w:rsid w:val="00A87017"/>
    <w:rsid w:val="00AA17EE"/>
    <w:rsid w:val="00AA1E38"/>
    <w:rsid w:val="00AB0A44"/>
    <w:rsid w:val="00AB38B5"/>
    <w:rsid w:val="00AB3B68"/>
    <w:rsid w:val="00AB54D4"/>
    <w:rsid w:val="00AB5B48"/>
    <w:rsid w:val="00AB6DE7"/>
    <w:rsid w:val="00AD0329"/>
    <w:rsid w:val="00AD47C4"/>
    <w:rsid w:val="00AD5657"/>
    <w:rsid w:val="00AE20BB"/>
    <w:rsid w:val="00AE715B"/>
    <w:rsid w:val="00B01A9A"/>
    <w:rsid w:val="00B04F17"/>
    <w:rsid w:val="00B05F40"/>
    <w:rsid w:val="00B07044"/>
    <w:rsid w:val="00B151DD"/>
    <w:rsid w:val="00B15B8C"/>
    <w:rsid w:val="00B218A3"/>
    <w:rsid w:val="00B2231E"/>
    <w:rsid w:val="00B33EB1"/>
    <w:rsid w:val="00B359EB"/>
    <w:rsid w:val="00B47EC0"/>
    <w:rsid w:val="00B569E4"/>
    <w:rsid w:val="00B62FFD"/>
    <w:rsid w:val="00B664AC"/>
    <w:rsid w:val="00B72872"/>
    <w:rsid w:val="00B826F5"/>
    <w:rsid w:val="00B924DA"/>
    <w:rsid w:val="00BA0C4F"/>
    <w:rsid w:val="00BA1FAA"/>
    <w:rsid w:val="00BB072F"/>
    <w:rsid w:val="00BD2457"/>
    <w:rsid w:val="00BD274F"/>
    <w:rsid w:val="00BE3F59"/>
    <w:rsid w:val="00BE65F9"/>
    <w:rsid w:val="00BF4FA2"/>
    <w:rsid w:val="00BF5E5E"/>
    <w:rsid w:val="00C005D4"/>
    <w:rsid w:val="00C01991"/>
    <w:rsid w:val="00C02011"/>
    <w:rsid w:val="00C03F69"/>
    <w:rsid w:val="00C05691"/>
    <w:rsid w:val="00C06DCA"/>
    <w:rsid w:val="00C12FF6"/>
    <w:rsid w:val="00C22FFF"/>
    <w:rsid w:val="00C27F22"/>
    <w:rsid w:val="00C449BD"/>
    <w:rsid w:val="00C50BE0"/>
    <w:rsid w:val="00C5312B"/>
    <w:rsid w:val="00C53563"/>
    <w:rsid w:val="00C5356A"/>
    <w:rsid w:val="00C56875"/>
    <w:rsid w:val="00C6026B"/>
    <w:rsid w:val="00C60DAA"/>
    <w:rsid w:val="00C630E6"/>
    <w:rsid w:val="00C6317B"/>
    <w:rsid w:val="00C6341E"/>
    <w:rsid w:val="00C63AD1"/>
    <w:rsid w:val="00C85248"/>
    <w:rsid w:val="00C94E03"/>
    <w:rsid w:val="00C963CC"/>
    <w:rsid w:val="00CA174B"/>
    <w:rsid w:val="00CA4A07"/>
    <w:rsid w:val="00CB049B"/>
    <w:rsid w:val="00CB1CB6"/>
    <w:rsid w:val="00CB3723"/>
    <w:rsid w:val="00CB475F"/>
    <w:rsid w:val="00CB4A5F"/>
    <w:rsid w:val="00CC7D45"/>
    <w:rsid w:val="00CD147E"/>
    <w:rsid w:val="00CE3742"/>
    <w:rsid w:val="00CF3601"/>
    <w:rsid w:val="00CF40B5"/>
    <w:rsid w:val="00D05731"/>
    <w:rsid w:val="00D16B1F"/>
    <w:rsid w:val="00D279A0"/>
    <w:rsid w:val="00D30A09"/>
    <w:rsid w:val="00D3270A"/>
    <w:rsid w:val="00D35508"/>
    <w:rsid w:val="00D43EC4"/>
    <w:rsid w:val="00D43FBC"/>
    <w:rsid w:val="00D44E07"/>
    <w:rsid w:val="00D50648"/>
    <w:rsid w:val="00D5683D"/>
    <w:rsid w:val="00D6234A"/>
    <w:rsid w:val="00D6712D"/>
    <w:rsid w:val="00D874BB"/>
    <w:rsid w:val="00D87632"/>
    <w:rsid w:val="00D9428F"/>
    <w:rsid w:val="00DA6A5B"/>
    <w:rsid w:val="00DA71B3"/>
    <w:rsid w:val="00DA7BA5"/>
    <w:rsid w:val="00DC1B2F"/>
    <w:rsid w:val="00DC77CE"/>
    <w:rsid w:val="00DE6C3B"/>
    <w:rsid w:val="00DF1A86"/>
    <w:rsid w:val="00DF5FA9"/>
    <w:rsid w:val="00E00187"/>
    <w:rsid w:val="00E04DF1"/>
    <w:rsid w:val="00E04FE7"/>
    <w:rsid w:val="00E07CE4"/>
    <w:rsid w:val="00E07E26"/>
    <w:rsid w:val="00E131FF"/>
    <w:rsid w:val="00E17184"/>
    <w:rsid w:val="00E1767A"/>
    <w:rsid w:val="00E30F50"/>
    <w:rsid w:val="00E331FC"/>
    <w:rsid w:val="00E35431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878D3"/>
    <w:rsid w:val="00E921F6"/>
    <w:rsid w:val="00E97349"/>
    <w:rsid w:val="00EB4D09"/>
    <w:rsid w:val="00EB5B6C"/>
    <w:rsid w:val="00EC1FD7"/>
    <w:rsid w:val="00EC67A7"/>
    <w:rsid w:val="00EC7FCE"/>
    <w:rsid w:val="00EC7FF6"/>
    <w:rsid w:val="00ED0687"/>
    <w:rsid w:val="00ED4CD1"/>
    <w:rsid w:val="00ED677D"/>
    <w:rsid w:val="00ED7388"/>
    <w:rsid w:val="00EE614D"/>
    <w:rsid w:val="00EF3236"/>
    <w:rsid w:val="00F01621"/>
    <w:rsid w:val="00F1274C"/>
    <w:rsid w:val="00F2010A"/>
    <w:rsid w:val="00F24645"/>
    <w:rsid w:val="00F30F1E"/>
    <w:rsid w:val="00F32019"/>
    <w:rsid w:val="00F338BE"/>
    <w:rsid w:val="00F33CC7"/>
    <w:rsid w:val="00F34405"/>
    <w:rsid w:val="00F35C6D"/>
    <w:rsid w:val="00F422BE"/>
    <w:rsid w:val="00F45436"/>
    <w:rsid w:val="00F47BBC"/>
    <w:rsid w:val="00F54658"/>
    <w:rsid w:val="00F62BD1"/>
    <w:rsid w:val="00F6386C"/>
    <w:rsid w:val="00F73BF1"/>
    <w:rsid w:val="00F76DD9"/>
    <w:rsid w:val="00F77D9D"/>
    <w:rsid w:val="00F80B35"/>
    <w:rsid w:val="00F8301C"/>
    <w:rsid w:val="00F8507F"/>
    <w:rsid w:val="00F92133"/>
    <w:rsid w:val="00F9289A"/>
    <w:rsid w:val="00F96BCC"/>
    <w:rsid w:val="00FA04AF"/>
    <w:rsid w:val="00FA11F7"/>
    <w:rsid w:val="00FA3AE6"/>
    <w:rsid w:val="00FA42C8"/>
    <w:rsid w:val="00FA6755"/>
    <w:rsid w:val="00FA6FC7"/>
    <w:rsid w:val="00FB0CD4"/>
    <w:rsid w:val="00FB6302"/>
    <w:rsid w:val="00FB790B"/>
    <w:rsid w:val="00FC5A77"/>
    <w:rsid w:val="00FC71F0"/>
    <w:rsid w:val="00FE2CC8"/>
    <w:rsid w:val="00FE7B65"/>
    <w:rsid w:val="00FE7F4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FB6302"/>
    <w:pPr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"/>
    <w:basedOn w:val="a1"/>
    <w:link w:val="af1"/>
    <w:uiPriority w:val="99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99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uiPriority w:val="99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FB6302"/>
    <w:pPr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"/>
    <w:basedOn w:val="a1"/>
    <w:link w:val="af1"/>
    <w:uiPriority w:val="99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99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uiPriority w:val="99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49C3-6A26-4264-8E26-FE49B53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Зюзина Ю.В.</cp:lastModifiedBy>
  <cp:revision>2</cp:revision>
  <cp:lastPrinted>2014-02-12T10:43:00Z</cp:lastPrinted>
  <dcterms:created xsi:type="dcterms:W3CDTF">2015-07-01T08:13:00Z</dcterms:created>
  <dcterms:modified xsi:type="dcterms:W3CDTF">2015-07-01T08:13:00Z</dcterms:modified>
</cp:coreProperties>
</file>