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B01721" w:rsidRDefault="00B01721" w:rsidP="00E25054">
      <w:pPr>
        <w:jc w:val="center"/>
        <w:rPr>
          <w:b/>
          <w:caps/>
          <w:sz w:val="32"/>
          <w:szCs w:val="32"/>
        </w:rPr>
      </w:pPr>
      <w:r>
        <w:rPr>
          <w:b/>
          <w:caps/>
          <w:sz w:val="32"/>
          <w:szCs w:val="32"/>
        </w:rPr>
        <w:t xml:space="preserve">ПАМЯТКА </w:t>
      </w:r>
    </w:p>
    <w:p w:rsidR="00E25054" w:rsidRPr="00953463" w:rsidRDefault="00E25054" w:rsidP="00E25054">
      <w:pPr>
        <w:jc w:val="center"/>
        <w:rPr>
          <w:b/>
          <w:caps/>
          <w:sz w:val="28"/>
          <w:szCs w:val="28"/>
        </w:rPr>
      </w:pPr>
      <w:r w:rsidRPr="00953463">
        <w:rPr>
          <w:b/>
          <w:caps/>
          <w:sz w:val="32"/>
          <w:szCs w:val="32"/>
        </w:rPr>
        <w:t>по формированию ведомственных перечней  государственных (муниципальных) услуг и работ</w:t>
      </w: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Pr="00953463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Pr="00953463" w:rsidRDefault="00E25054" w:rsidP="00E25054">
      <w:pPr>
        <w:jc w:val="center"/>
        <w:rPr>
          <w:b/>
          <w:caps/>
          <w:sz w:val="28"/>
          <w:szCs w:val="28"/>
        </w:rPr>
      </w:pPr>
    </w:p>
    <w:p w:rsidR="00E25054" w:rsidRPr="00953463" w:rsidRDefault="00E25054" w:rsidP="00E25054">
      <w:pPr>
        <w:jc w:val="center"/>
        <w:rPr>
          <w:b/>
          <w:caps/>
          <w:sz w:val="28"/>
          <w:szCs w:val="28"/>
        </w:rPr>
      </w:pPr>
      <w:r w:rsidRPr="00953463">
        <w:rPr>
          <w:b/>
          <w:caps/>
          <w:sz w:val="28"/>
          <w:szCs w:val="28"/>
        </w:rPr>
        <w:t>для орган</w:t>
      </w:r>
      <w:r w:rsidR="001A7475">
        <w:rPr>
          <w:b/>
          <w:caps/>
          <w:sz w:val="28"/>
          <w:szCs w:val="28"/>
        </w:rPr>
        <w:t>ОВ ИСПОЛНИТЕЛЬНОЙ ВЛАСТИ</w:t>
      </w:r>
      <w:r w:rsidRPr="00953463">
        <w:rPr>
          <w:b/>
          <w:caps/>
          <w:sz w:val="28"/>
          <w:szCs w:val="28"/>
        </w:rPr>
        <w:t>, осуществляющ</w:t>
      </w:r>
      <w:r w:rsidR="001A7475">
        <w:rPr>
          <w:b/>
          <w:caps/>
          <w:sz w:val="28"/>
          <w:szCs w:val="28"/>
        </w:rPr>
        <w:t>ИХ</w:t>
      </w:r>
      <w:r w:rsidRPr="00953463">
        <w:rPr>
          <w:b/>
          <w:caps/>
          <w:sz w:val="28"/>
          <w:szCs w:val="28"/>
        </w:rPr>
        <w:t xml:space="preserve"> </w:t>
      </w:r>
      <w:r w:rsidR="001A7475">
        <w:rPr>
          <w:b/>
          <w:caps/>
          <w:sz w:val="28"/>
          <w:szCs w:val="28"/>
        </w:rPr>
        <w:t xml:space="preserve">ФУНКЦИИ И </w:t>
      </w:r>
      <w:r w:rsidRPr="00953463">
        <w:rPr>
          <w:b/>
          <w:caps/>
          <w:sz w:val="28"/>
          <w:szCs w:val="28"/>
        </w:rPr>
        <w:t>полномочия учредителя</w:t>
      </w:r>
    </w:p>
    <w:p w:rsidR="00806240" w:rsidRPr="00953463" w:rsidRDefault="00806240" w:rsidP="00806240">
      <w:pPr>
        <w:jc w:val="center"/>
        <w:rPr>
          <w:b/>
          <w:caps/>
          <w:sz w:val="40"/>
          <w:szCs w:val="40"/>
        </w:rPr>
      </w:pPr>
    </w:p>
    <w:p w:rsidR="009D5DFB" w:rsidRDefault="00E13995" w:rsidP="00E13995">
      <w:pPr>
        <w:pStyle w:val="TOCHeading"/>
        <w:tabs>
          <w:tab w:val="left" w:pos="2730"/>
          <w:tab w:val="center" w:pos="4747"/>
        </w:tabs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 w:rsidR="009D5DFB" w:rsidRPr="001C64A3">
        <w:rPr>
          <w:sz w:val="24"/>
          <w:szCs w:val="24"/>
        </w:rPr>
        <w:t>СОДЕРЖАНИЕ</w:t>
      </w:r>
    </w:p>
    <w:p w:rsidR="00806240" w:rsidRDefault="00806240" w:rsidP="00806240">
      <w:pPr>
        <w:pStyle w:val="af2"/>
        <w:rPr>
          <w:lang w:eastAsia="ru-RU"/>
        </w:rPr>
      </w:pPr>
    </w:p>
    <w:p w:rsidR="00806240" w:rsidRDefault="00806240" w:rsidP="00806240">
      <w:pPr>
        <w:pStyle w:val="af2"/>
        <w:rPr>
          <w:lang w:eastAsia="ru-RU"/>
        </w:rPr>
      </w:pPr>
    </w:p>
    <w:p w:rsidR="00806240" w:rsidRPr="00806240" w:rsidRDefault="00806240" w:rsidP="00806240">
      <w:pPr>
        <w:pStyle w:val="af2"/>
        <w:rPr>
          <w:lang w:eastAsia="ru-RU"/>
        </w:rPr>
      </w:pPr>
    </w:p>
    <w:p w:rsidR="00FC75EB" w:rsidRPr="00B01721" w:rsidRDefault="006D74D8">
      <w:pPr>
        <w:pStyle w:val="15"/>
        <w:tabs>
          <w:tab w:val="left" w:pos="480"/>
          <w:tab w:val="right" w:leader="dot" w:pos="9485"/>
        </w:tabs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  <w:lang w:eastAsia="ru-RU"/>
        </w:rPr>
      </w:pPr>
      <w:r w:rsidRPr="00B46FD2">
        <w:rPr>
          <w:rFonts w:ascii="Times New Roman" w:hAnsi="Times New Roman" w:cs="Times New Roman"/>
          <w:sz w:val="24"/>
          <w:szCs w:val="28"/>
        </w:rPr>
        <w:fldChar w:fldCharType="begin"/>
      </w:r>
      <w:r w:rsidR="00E324D5" w:rsidRPr="00B46FD2">
        <w:rPr>
          <w:rFonts w:ascii="Times New Roman" w:hAnsi="Times New Roman" w:cs="Times New Roman"/>
          <w:sz w:val="24"/>
          <w:szCs w:val="28"/>
        </w:rPr>
        <w:instrText xml:space="preserve"> TOC \o "1-3" \h \z \u </w:instrText>
      </w:r>
      <w:r w:rsidRPr="00B46FD2">
        <w:rPr>
          <w:rFonts w:ascii="Times New Roman" w:hAnsi="Times New Roman" w:cs="Times New Roman"/>
          <w:sz w:val="24"/>
          <w:szCs w:val="28"/>
        </w:rPr>
        <w:fldChar w:fldCharType="separate"/>
      </w:r>
      <w:hyperlink w:anchor="_Toc431480863" w:history="1">
        <w:r w:rsidR="00FC75EB"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1</w:t>
        </w:r>
        <w:r w:rsidR="00FC75EB" w:rsidRPr="00B01721">
          <w:rPr>
            <w:rFonts w:ascii="Times New Roman" w:hAnsi="Times New Roman" w:cs="Times New Roman"/>
            <w:b w:val="0"/>
            <w:bCs w:val="0"/>
            <w:caps w:val="0"/>
            <w:noProof/>
            <w:sz w:val="24"/>
            <w:szCs w:val="24"/>
            <w:lang w:eastAsia="ru-RU"/>
          </w:rPr>
          <w:tab/>
        </w:r>
        <w:r w:rsidR="00FC75EB"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Введение</w:t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_Toc431480863 \h </w:instrText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3</w:t>
        </w:r>
        <w:r w:rsidR="00FC75EB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15"/>
        <w:tabs>
          <w:tab w:val="left" w:pos="480"/>
          <w:tab w:val="right" w:leader="dot" w:pos="9485"/>
        </w:tabs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  <w:lang w:eastAsia="ru-RU"/>
        </w:rPr>
      </w:pPr>
      <w:hyperlink w:anchor="_Toc431480864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2</w:t>
        </w:r>
        <w:r w:rsidRPr="00B01721">
          <w:rPr>
            <w:rFonts w:ascii="Times New Roman" w:hAnsi="Times New Roman" w:cs="Times New Roman"/>
            <w:b w:val="0"/>
            <w:bCs w:val="0"/>
            <w: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Начало работы в Системе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_Toc431480864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4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15"/>
        <w:tabs>
          <w:tab w:val="left" w:pos="480"/>
          <w:tab w:val="right" w:leader="dot" w:pos="9485"/>
        </w:tabs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  <w:lang w:eastAsia="ru-RU"/>
        </w:rPr>
      </w:pPr>
      <w:hyperlink w:anchor="_Toc431480865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3</w:t>
        </w:r>
        <w:r w:rsidRPr="00B01721">
          <w:rPr>
            <w:rFonts w:ascii="Times New Roman" w:hAnsi="Times New Roman" w:cs="Times New Roman"/>
            <w:b w:val="0"/>
            <w:bCs w:val="0"/>
            <w: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Общие сведения о рабочем интерфейсе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_Toc431480865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7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66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3.1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Общее описание экранных форм Системы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_Toc431480866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7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67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3.2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Панель инструментов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_Toc431480867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8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68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3.3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Списочная форма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_Toc431480868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9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69" w:history="1">
        <w:r w:rsidRPr="00B01721">
          <w:rPr>
            <w:rStyle w:val="a7"/>
            <w:noProof/>
          </w:rPr>
          <w:t>3.3.1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Вкладка «Содержание» списочной формы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_Toc431480869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9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70" w:history="1">
        <w:r w:rsidRPr="00B01721">
          <w:rPr>
            <w:rStyle w:val="a7"/>
            <w:noProof/>
          </w:rPr>
          <w:t>3.3.2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Вкладка «Подписи» списочной формы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_Toc431480870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9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71" w:history="1">
        <w:r w:rsidRPr="00B01721">
          <w:rPr>
            <w:rStyle w:val="a7"/>
            <w:noProof/>
          </w:rPr>
          <w:t>3.3.3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Вкладка «Атрибуты» списочной формы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_Toc431480871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9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72" w:history="1">
        <w:r w:rsidRPr="00B01721">
          <w:rPr>
            <w:rStyle w:val="a7"/>
            <w:noProof/>
          </w:rPr>
          <w:t>3.3.4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Вкладка «История изменений»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_Toc431480872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10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15"/>
        <w:tabs>
          <w:tab w:val="left" w:pos="480"/>
          <w:tab w:val="right" w:leader="dot" w:pos="9485"/>
        </w:tabs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  <w:lang w:eastAsia="ru-RU"/>
        </w:rPr>
      </w:pPr>
      <w:hyperlink w:anchor="_Toc431480873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</w:t>
        </w:r>
        <w:r w:rsidRPr="00B01721">
          <w:rPr>
            <w:rFonts w:ascii="Times New Roman" w:hAnsi="Times New Roman" w:cs="Times New Roman"/>
            <w:b w:val="0"/>
            <w:bCs w:val="0"/>
            <w: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Порядок работы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_Toc431480873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10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74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4.1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Настройка формуляра «Информация об учредителе»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_Toc431480874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12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75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4.2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Настройка подведомственной сети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_Toc431480875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16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76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4.3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Настойка НПА учредителя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_Toc431480876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20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77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4.4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Проекты реестровых записей Ведомственного перечня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_Toc431480877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22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78" w:history="1">
        <w:r w:rsidRPr="00B01721">
          <w:rPr>
            <w:rStyle w:val="a7"/>
            <w:noProof/>
          </w:rPr>
          <w:t>4.4.1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Формирование «Проектов реестровых записей Ведомственного перечня»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_Toc431480878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22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79" w:history="1">
        <w:r w:rsidRPr="00B01721">
          <w:rPr>
            <w:rStyle w:val="a7"/>
            <w:noProof/>
          </w:rPr>
          <w:t>4.4.2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Согласование проекта реестровой записи Ведомственного перечня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_Toc431480879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33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80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4.5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Реестр записей Ведомственного перечня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_Toc431480880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47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81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4.6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Ведомственный перечень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_Toc431480881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48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82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4.7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Ведение реестровых записей ведомственного перечня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_Toc431480882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53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83" w:history="1">
        <w:r w:rsidRPr="00B01721">
          <w:rPr>
            <w:rStyle w:val="a7"/>
            <w:noProof/>
          </w:rPr>
          <w:t>4.7.1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Внесение изменений в действующие записи ведомственного перечня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_Toc431480883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53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84" w:history="1">
        <w:r w:rsidRPr="00B01721">
          <w:rPr>
            <w:rStyle w:val="a7"/>
            <w:noProof/>
          </w:rPr>
          <w:t>4.7.2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Внесение изменений в ведомственный перечень по результатам внесения изменений в реестровые записи базовых перечней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_Toc431480884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54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15"/>
        <w:tabs>
          <w:tab w:val="left" w:pos="480"/>
          <w:tab w:val="right" w:leader="dot" w:pos="9485"/>
        </w:tabs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  <w:lang w:eastAsia="ru-RU"/>
        </w:rPr>
      </w:pPr>
      <w:hyperlink w:anchor="_Toc431480885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5</w:t>
        </w:r>
        <w:r w:rsidRPr="00B01721">
          <w:rPr>
            <w:rFonts w:ascii="Times New Roman" w:hAnsi="Times New Roman" w:cs="Times New Roman"/>
            <w:b w:val="0"/>
            <w:bCs w:val="0"/>
            <w: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Сообщения об ошибках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_Toc431480885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56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86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5.1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Ошибки, которые исправляются Пользователями самостоятельно.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_Toc431480886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56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87" w:history="1">
        <w:r w:rsidRPr="00B01721">
          <w:rPr>
            <w:rStyle w:val="a7"/>
            <w:noProof/>
          </w:rPr>
          <w:t>5.1.1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Удаление данных в Internet Explorer.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_Toc431480887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56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88" w:history="1">
        <w:r w:rsidRPr="00B01721">
          <w:rPr>
            <w:rStyle w:val="a7"/>
            <w:noProof/>
          </w:rPr>
          <w:t>5.1.2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Удаление данных в Хроме (Google Chrome).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_Toc431480888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56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89" w:history="1">
        <w:r w:rsidRPr="00B01721">
          <w:rPr>
            <w:rStyle w:val="a7"/>
            <w:noProof/>
          </w:rPr>
          <w:t>5.1.3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Очистка данных в Mozilla Firefox.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_Toc431480889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57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33"/>
        <w:tabs>
          <w:tab w:val="left" w:pos="1415"/>
          <w:tab w:val="right" w:leader="dot" w:pos="9485"/>
        </w:tabs>
        <w:rPr>
          <w:noProof/>
          <w:lang w:eastAsia="ru-RU"/>
        </w:rPr>
      </w:pPr>
      <w:hyperlink w:anchor="_Toc431480890" w:history="1">
        <w:r w:rsidRPr="00B01721">
          <w:rPr>
            <w:rStyle w:val="a7"/>
            <w:noProof/>
          </w:rPr>
          <w:t>5.1.4</w:t>
        </w:r>
        <w:r w:rsidRPr="00B01721">
          <w:rPr>
            <w:noProof/>
            <w:lang w:eastAsia="ru-RU"/>
          </w:rPr>
          <w:tab/>
        </w:r>
        <w:r w:rsidRPr="00B01721">
          <w:rPr>
            <w:rStyle w:val="a7"/>
            <w:noProof/>
          </w:rPr>
          <w:t>Удаление данных в Опере (Opera).</w:t>
        </w:r>
        <w:r w:rsidRPr="00B01721">
          <w:rPr>
            <w:noProof/>
            <w:webHidden/>
          </w:rPr>
          <w:tab/>
        </w:r>
        <w:r w:rsidRPr="00B01721">
          <w:rPr>
            <w:noProof/>
            <w:webHidden/>
          </w:rPr>
          <w:fldChar w:fldCharType="begin"/>
        </w:r>
        <w:r w:rsidRPr="00B01721">
          <w:rPr>
            <w:noProof/>
            <w:webHidden/>
          </w:rPr>
          <w:instrText xml:space="preserve"> PAGEREF _Toc431480890 \h </w:instrText>
        </w:r>
        <w:r w:rsidRPr="00B01721">
          <w:rPr>
            <w:noProof/>
            <w:webHidden/>
          </w:rPr>
        </w:r>
        <w:r w:rsidRPr="00B01721">
          <w:rPr>
            <w:noProof/>
            <w:webHidden/>
          </w:rPr>
          <w:fldChar w:fldCharType="separate"/>
        </w:r>
        <w:r w:rsidR="00B01721" w:rsidRPr="00B01721">
          <w:rPr>
            <w:noProof/>
            <w:webHidden/>
          </w:rPr>
          <w:t>57</w:t>
        </w:r>
        <w:r w:rsidRPr="00B01721">
          <w:rPr>
            <w:noProof/>
            <w:webHidden/>
          </w:rPr>
          <w:fldChar w:fldCharType="end"/>
        </w:r>
      </w:hyperlink>
    </w:p>
    <w:p w:rsidR="00FC75EB" w:rsidRPr="00B01721" w:rsidRDefault="00FC75EB">
      <w:pPr>
        <w:pStyle w:val="22"/>
        <w:tabs>
          <w:tab w:val="left" w:pos="849"/>
          <w:tab w:val="right" w:leader="dot" w:pos="9485"/>
        </w:tabs>
        <w:rPr>
          <w:rFonts w:ascii="Times New Roman" w:hAnsi="Times New Roman" w:cs="Times New Roman"/>
          <w:smallCaps w:val="0"/>
          <w:noProof/>
          <w:sz w:val="24"/>
          <w:szCs w:val="24"/>
          <w:lang w:eastAsia="ru-RU"/>
        </w:rPr>
      </w:pPr>
      <w:hyperlink w:anchor="_Toc431480891" w:history="1"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5.2</w:t>
        </w:r>
        <w:r w:rsidRPr="00B01721">
          <w:rPr>
            <w:rFonts w:ascii="Times New Roman" w:hAnsi="Times New Roman" w:cs="Times New Roman"/>
            <w:smallCaps w:val="0"/>
            <w:noProof/>
            <w:sz w:val="24"/>
            <w:szCs w:val="24"/>
            <w:lang w:eastAsia="ru-RU"/>
          </w:rPr>
          <w:tab/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Ошибки, которые следует направлять Разработч</w:t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и</w:t>
        </w:r>
        <w:r w:rsidRPr="00B01721">
          <w:rPr>
            <w:rStyle w:val="a7"/>
            <w:rFonts w:ascii="Times New Roman" w:hAnsi="Times New Roman" w:cs="Times New Roman"/>
            <w:noProof/>
            <w:sz w:val="24"/>
            <w:szCs w:val="24"/>
          </w:rPr>
          <w:t>ками Ядра Системы «Электронный бюджет»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_Toc431480891 \h </w:instrTex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B01721"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t>58</w:t>
        </w:r>
        <w:r w:rsidRPr="00B01721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341A7B" w:rsidRDefault="006D74D8" w:rsidP="00F60884">
      <w:pPr>
        <w:spacing w:line="276" w:lineRule="auto"/>
        <w:jc w:val="both"/>
        <w:rPr>
          <w:i/>
        </w:rPr>
      </w:pPr>
      <w:r w:rsidRPr="00B46FD2">
        <w:rPr>
          <w:szCs w:val="28"/>
        </w:rPr>
        <w:fldChar w:fldCharType="end"/>
      </w:r>
    </w:p>
    <w:p w:rsidR="002354A7" w:rsidRPr="00953463" w:rsidRDefault="002354A7" w:rsidP="002354A7">
      <w:pPr>
        <w:pStyle w:val="1"/>
        <w:pageBreakBefore/>
        <w:tabs>
          <w:tab w:val="clear" w:pos="432"/>
          <w:tab w:val="num" w:pos="489"/>
        </w:tabs>
        <w:ind w:left="788" w:hanging="431"/>
        <w:rPr>
          <w:rFonts w:ascii="Times New Roman" w:hAnsi="Times New Roman"/>
          <w:shd w:val="clear" w:color="auto" w:fill="FFFFFF"/>
        </w:rPr>
      </w:pPr>
      <w:bookmarkStart w:id="0" w:name="_Toc391395023"/>
      <w:bookmarkStart w:id="1" w:name="_Toc429138188"/>
      <w:bookmarkStart w:id="2" w:name="_Toc431480863"/>
      <w:r w:rsidRPr="00953463">
        <w:rPr>
          <w:rFonts w:ascii="Times New Roman" w:hAnsi="Times New Roman"/>
        </w:rPr>
        <w:lastRenderedPageBreak/>
        <w:t>Введение</w:t>
      </w:r>
      <w:bookmarkEnd w:id="0"/>
      <w:bookmarkEnd w:id="1"/>
      <w:bookmarkEnd w:id="2"/>
    </w:p>
    <w:p w:rsidR="002354A7" w:rsidRPr="002354A7" w:rsidRDefault="002354A7" w:rsidP="002354A7">
      <w:pPr>
        <w:spacing w:line="360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2354A7">
        <w:rPr>
          <w:sz w:val="28"/>
          <w:szCs w:val="28"/>
          <w:shd w:val="clear" w:color="auto" w:fill="FFFFFF"/>
        </w:rPr>
        <w:t>Настоящий документ «Руководство пользователя по формированию Ведомственного перечня государственных (муниципальных) услуг и работ» (далее – Руководство) предназначен для сотрудников - пользователей, представляющих орган, осуществляющий полномочия учредителя и работающих с государственной интегрированной информационной системой управления общественными финансами «Электронный бюджет», доступ к которой осуществляется через экранные формы единого портала бюджетной системы Российской Федерации (</w:t>
      </w:r>
      <w:r w:rsidRPr="002354A7">
        <w:rPr>
          <w:sz w:val="28"/>
          <w:szCs w:val="28"/>
          <w:shd w:val="clear" w:color="auto" w:fill="FFFFFF"/>
          <w:lang w:val="en-US"/>
        </w:rPr>
        <w:t>www</w:t>
      </w:r>
      <w:r w:rsidRPr="002354A7">
        <w:rPr>
          <w:sz w:val="28"/>
          <w:szCs w:val="28"/>
          <w:shd w:val="clear" w:color="auto" w:fill="FFFFFF"/>
        </w:rPr>
        <w:t>.</w:t>
      </w:r>
      <w:r w:rsidRPr="002354A7">
        <w:rPr>
          <w:sz w:val="28"/>
          <w:szCs w:val="28"/>
          <w:shd w:val="clear" w:color="auto" w:fill="FFFFFF"/>
          <w:lang w:val="en-US"/>
        </w:rPr>
        <w:t>budget</w:t>
      </w:r>
      <w:r w:rsidRPr="002354A7">
        <w:rPr>
          <w:sz w:val="28"/>
          <w:szCs w:val="28"/>
          <w:shd w:val="clear" w:color="auto" w:fill="FFFFFF"/>
        </w:rPr>
        <w:t>.</w:t>
      </w:r>
      <w:r w:rsidRPr="002354A7">
        <w:rPr>
          <w:sz w:val="28"/>
          <w:szCs w:val="28"/>
          <w:shd w:val="clear" w:color="auto" w:fill="FFFFFF"/>
          <w:lang w:val="en-US"/>
        </w:rPr>
        <w:t>gov</w:t>
      </w:r>
      <w:r w:rsidRPr="002354A7">
        <w:rPr>
          <w:sz w:val="28"/>
          <w:szCs w:val="28"/>
          <w:shd w:val="clear" w:color="auto" w:fill="FFFFFF"/>
        </w:rPr>
        <w:t>.</w:t>
      </w:r>
      <w:r w:rsidRPr="002354A7">
        <w:rPr>
          <w:sz w:val="28"/>
          <w:szCs w:val="28"/>
          <w:shd w:val="clear" w:color="auto" w:fill="FFFFFF"/>
          <w:lang w:val="en-US"/>
        </w:rPr>
        <w:t>ru</w:t>
      </w:r>
      <w:r w:rsidRPr="002354A7">
        <w:rPr>
          <w:sz w:val="28"/>
          <w:szCs w:val="28"/>
          <w:shd w:val="clear" w:color="auto" w:fill="FFFFFF"/>
        </w:rPr>
        <w:t>).</w:t>
      </w:r>
    </w:p>
    <w:p w:rsidR="002354A7" w:rsidRPr="002354A7" w:rsidRDefault="002354A7" w:rsidP="002354A7">
      <w:pPr>
        <w:spacing w:line="360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2354A7">
        <w:rPr>
          <w:sz w:val="28"/>
          <w:szCs w:val="28"/>
          <w:shd w:val="clear" w:color="auto" w:fill="FFFFFF"/>
        </w:rPr>
        <w:t>Ф</w:t>
      </w:r>
      <w:bookmarkStart w:id="3" w:name="OLE_LINK53"/>
      <w:bookmarkStart w:id="4" w:name="OLE_LINK52"/>
      <w:bookmarkStart w:id="5" w:name="OLE_LINK51"/>
      <w:r w:rsidRPr="002354A7">
        <w:rPr>
          <w:sz w:val="28"/>
          <w:szCs w:val="28"/>
          <w:shd w:val="clear" w:color="auto" w:fill="FFFFFF"/>
        </w:rPr>
        <w:t>ункционал ведения Ведомственных перечней государственных (муниципальных) услуг и работ</w:t>
      </w:r>
      <w:bookmarkEnd w:id="3"/>
      <w:bookmarkEnd w:id="4"/>
      <w:bookmarkEnd w:id="5"/>
      <w:r w:rsidRPr="002354A7">
        <w:rPr>
          <w:sz w:val="28"/>
          <w:szCs w:val="28"/>
          <w:shd w:val="clear" w:color="auto" w:fill="FFFFFF"/>
        </w:rPr>
        <w:t xml:space="preserve"> государственной интегрированной информационной системы управления общественными финансами «Электронный бюджет» (далее – Система) предназначен для организации процесса формирования (изменения) реестровых записей при формировании, ведении и утверждении ведомственных перечней государственных (муниципальных) услуг и работ федеральными государственными учреждениями и государственными учреждениями субъектов Российской Федерации (муниципальными учреждениями), осуществляющими функции и полномочия учредителя, уполномоченными на формирование ведомственных перечней государственных (муниципальных) услуг и работ (далее – орган, осуществляющий полномочия учредителя).</w:t>
      </w:r>
    </w:p>
    <w:p w:rsidR="002354A7" w:rsidRPr="002354A7" w:rsidRDefault="002354A7" w:rsidP="002354A7">
      <w:pPr>
        <w:pStyle w:val="EBNormal"/>
        <w:tabs>
          <w:tab w:val="left" w:pos="3638"/>
        </w:tabs>
        <w:spacing w:line="360" w:lineRule="auto"/>
        <w:ind w:left="113"/>
        <w:rPr>
          <w:szCs w:val="28"/>
          <w:shd w:val="clear" w:color="auto" w:fill="FFFFFF"/>
        </w:rPr>
      </w:pPr>
      <w:r w:rsidRPr="002354A7">
        <w:rPr>
          <w:szCs w:val="28"/>
          <w:shd w:val="clear" w:color="auto" w:fill="FFFFFF"/>
        </w:rPr>
        <w:tab/>
      </w:r>
    </w:p>
    <w:p w:rsidR="002354A7" w:rsidRPr="002354A7" w:rsidRDefault="002354A7" w:rsidP="002354A7">
      <w:pPr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bookmarkStart w:id="6" w:name="_Toc391395024"/>
      <w:r w:rsidRPr="002354A7">
        <w:rPr>
          <w:b/>
          <w:i/>
          <w:sz w:val="28"/>
          <w:szCs w:val="28"/>
          <w:shd w:val="clear" w:color="auto" w:fill="FFFFFF"/>
        </w:rPr>
        <w:t>Для начала работы в Системе необходимо в установленном порядке зарегистрировать пользователей с полномочиями (ролями) «Ввод данных», «Согласующий» и «Утверждающий» функционала формирования и ведения ведомственных перечней</w:t>
      </w:r>
      <w:r w:rsidRPr="002354A7">
        <w:rPr>
          <w:sz w:val="28"/>
          <w:szCs w:val="28"/>
          <w:shd w:val="clear" w:color="auto" w:fill="FFFFFF"/>
        </w:rPr>
        <w:t>.</w:t>
      </w:r>
    </w:p>
    <w:p w:rsidR="002354A7" w:rsidRPr="00953463" w:rsidRDefault="002354A7" w:rsidP="002354A7">
      <w:pPr>
        <w:pStyle w:val="1"/>
        <w:pageBreakBefore/>
        <w:tabs>
          <w:tab w:val="clear" w:pos="432"/>
          <w:tab w:val="num" w:pos="489"/>
        </w:tabs>
        <w:ind w:left="489"/>
        <w:rPr>
          <w:rFonts w:ascii="Times New Roman" w:hAnsi="Times New Roman"/>
        </w:rPr>
      </w:pPr>
      <w:bookmarkStart w:id="7" w:name="_Toc429138189"/>
      <w:bookmarkStart w:id="8" w:name="_Toc431480864"/>
      <w:r w:rsidRPr="00953463">
        <w:rPr>
          <w:rFonts w:ascii="Times New Roman" w:hAnsi="Times New Roman"/>
        </w:rPr>
        <w:lastRenderedPageBreak/>
        <w:t>Начало работы в Системе</w:t>
      </w:r>
      <w:bookmarkEnd w:id="6"/>
      <w:bookmarkEnd w:id="7"/>
      <w:bookmarkEnd w:id="8"/>
    </w:p>
    <w:p w:rsidR="002354A7" w:rsidRPr="00641465" w:rsidRDefault="002354A7" w:rsidP="002354A7">
      <w:pPr>
        <w:spacing w:line="360" w:lineRule="auto"/>
        <w:ind w:firstLine="708"/>
        <w:jc w:val="both"/>
      </w:pPr>
      <w:r w:rsidRPr="00953463">
        <w:t xml:space="preserve">Для начала работы с </w:t>
      </w:r>
      <w:r w:rsidRPr="00953463">
        <w:rPr>
          <w:lang w:eastAsia="ru-RU"/>
        </w:rPr>
        <w:t>функционалом Системы</w:t>
      </w:r>
      <w:r w:rsidRPr="00953463">
        <w:t xml:space="preserve"> необходимо выполнить следующую последовательность действий: </w:t>
      </w:r>
    </w:p>
    <w:p w:rsidR="002354A7" w:rsidRPr="00953463" w:rsidRDefault="002354A7" w:rsidP="002354A7">
      <w:pPr>
        <w:spacing w:line="360" w:lineRule="auto"/>
        <w:ind w:firstLine="360"/>
        <w:jc w:val="both"/>
      </w:pPr>
      <w:r>
        <w:rPr>
          <w:rFonts w:hint="eastAsia"/>
        </w:rPr>
        <w:t xml:space="preserve">– </w:t>
      </w:r>
      <w:r w:rsidRPr="00953463">
        <w:t xml:space="preserve">запустить интернет 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используемому интернет обозревателю; </w:t>
      </w:r>
    </w:p>
    <w:p w:rsidR="002354A7" w:rsidRDefault="002354A7" w:rsidP="002354A7">
      <w:pPr>
        <w:spacing w:line="360" w:lineRule="auto"/>
        <w:ind w:firstLine="360"/>
        <w:jc w:val="both"/>
      </w:pPr>
      <w:r>
        <w:t xml:space="preserve">– </w:t>
      </w:r>
      <w:r w:rsidRPr="00953463">
        <w:t xml:space="preserve">в адресной строке интернет обозревателя ввести адрес </w:t>
      </w:r>
      <w:bookmarkStart w:id="9" w:name="OLE_LINK34"/>
      <w:r w:rsidRPr="00953463">
        <w:rPr>
          <w:b/>
        </w:rPr>
        <w:t>budget.gov.ru</w:t>
      </w:r>
      <w:bookmarkEnd w:id="9"/>
      <w:r w:rsidRPr="00953463">
        <w:t xml:space="preserve">. </w:t>
      </w:r>
      <w:bookmarkStart w:id="10" w:name="OLE_LINK35"/>
      <w:r w:rsidRPr="00953463">
        <w:t>В результате откр</w:t>
      </w:r>
      <w:r>
        <w:t>о</w:t>
      </w:r>
      <w:r w:rsidRPr="00953463">
        <w:t xml:space="preserve">ется главная страница единого портала бюджетной системы Российской Федерации. Далее необходимо </w:t>
      </w:r>
      <w:r>
        <w:t>перейти на страницу</w:t>
      </w:r>
      <w:r w:rsidRPr="00953463">
        <w:t xml:space="preserve"> вход</w:t>
      </w:r>
      <w:r>
        <w:t>а</w:t>
      </w:r>
      <w:r w:rsidRPr="00953463">
        <w:t xml:space="preserve"> в Личный кабинет пользователя </w:t>
      </w:r>
      <w:r>
        <w:t>путем нажатия на</w:t>
      </w:r>
      <w:r w:rsidRPr="00953463">
        <w:t xml:space="preserve"> ссылк</w:t>
      </w:r>
      <w:r>
        <w:t>у</w:t>
      </w:r>
      <w:r w:rsidRPr="00953463">
        <w:t xml:space="preserve"> «Вход»</w:t>
      </w:r>
      <w:bookmarkEnd w:id="10"/>
      <w:r>
        <w:t>, находящуюся в верхней части главной страницы</w:t>
      </w:r>
      <w:r w:rsidRPr="00953463">
        <w:t xml:space="preserve"> единого портала бюджетной системы Российской Федерации (</w:t>
      </w:r>
      <w:fldSimple w:instr=" REF _Ref430705699 ">
        <w:r w:rsidR="009C0012" w:rsidRPr="00953463">
          <w:rPr>
            <w:i/>
          </w:rPr>
          <w:t xml:space="preserve">Рисунок </w:t>
        </w:r>
        <w:r w:rsidR="009C0012">
          <w:rPr>
            <w:i/>
            <w:noProof/>
          </w:rPr>
          <w:t>1</w:t>
        </w:r>
      </w:fldSimple>
      <w:r w:rsidRPr="00953463">
        <w:t>);</w:t>
      </w:r>
    </w:p>
    <w:p w:rsidR="002354A7" w:rsidRPr="00953463" w:rsidRDefault="00295BE6" w:rsidP="002354A7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655310" cy="2534285"/>
            <wp:effectExtent l="19050" t="0" r="2540" b="0"/>
            <wp:docPr id="1" name="Рисунок 1" descr="Глав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лавна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10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0"/>
        <w:ind w:firstLine="0"/>
      </w:pPr>
      <w:bookmarkStart w:id="11" w:name="_Ref430705699"/>
      <w:r w:rsidRPr="00953463">
        <w:rPr>
          <w:i/>
          <w:szCs w:val="24"/>
        </w:rPr>
        <w:t xml:space="preserve">Рисунок </w:t>
      </w:r>
      <w:r w:rsidRPr="00953463">
        <w:rPr>
          <w:i/>
          <w:szCs w:val="24"/>
        </w:rPr>
        <w:fldChar w:fldCharType="begin"/>
      </w:r>
      <w:r w:rsidRPr="00953463">
        <w:rPr>
          <w:i/>
          <w:szCs w:val="24"/>
        </w:rPr>
        <w:instrText xml:space="preserve"> SEQ "Рисунок" \*Arabic </w:instrText>
      </w:r>
      <w:r w:rsidRPr="00953463">
        <w:rPr>
          <w:i/>
          <w:szCs w:val="24"/>
        </w:rPr>
        <w:fldChar w:fldCharType="separate"/>
      </w:r>
      <w:r w:rsidR="00B152C5">
        <w:rPr>
          <w:i/>
          <w:noProof/>
          <w:szCs w:val="24"/>
        </w:rPr>
        <w:t>1</w:t>
      </w:r>
      <w:r w:rsidRPr="00953463">
        <w:rPr>
          <w:i/>
          <w:szCs w:val="24"/>
        </w:rPr>
        <w:fldChar w:fldCharType="end"/>
      </w:r>
      <w:bookmarkEnd w:id="11"/>
      <w:r>
        <w:rPr>
          <w:i/>
          <w:szCs w:val="24"/>
          <w:lang w:val="ru-RU"/>
        </w:rPr>
        <w:t xml:space="preserve"> - Г</w:t>
      </w:r>
      <w:r w:rsidRPr="00F74756">
        <w:rPr>
          <w:i/>
        </w:rPr>
        <w:t>лавн</w:t>
      </w:r>
      <w:r w:rsidRPr="00F74756">
        <w:rPr>
          <w:i/>
          <w:lang w:val="ru-RU"/>
        </w:rPr>
        <w:t>ая</w:t>
      </w:r>
      <w:r w:rsidRPr="00F74756">
        <w:rPr>
          <w:i/>
        </w:rPr>
        <w:t xml:space="preserve"> страницы единого портала бюджетной системы Российской Федерации</w:t>
      </w:r>
      <w:r w:rsidRPr="00953463" w:rsidDel="00D26A16">
        <w:rPr>
          <w:i/>
        </w:rPr>
        <w:t xml:space="preserve"> </w:t>
      </w:r>
      <w:r>
        <w:t xml:space="preserve">– </w:t>
      </w:r>
      <w:r w:rsidRPr="00953463">
        <w:t>в результате откр</w:t>
      </w:r>
      <w:r>
        <w:t xml:space="preserve">оется </w:t>
      </w:r>
      <w:r w:rsidRPr="00953463">
        <w:t>страница</w:t>
      </w:r>
      <w:r>
        <w:t xml:space="preserve">, отображающая ссылки входа в различные функциональные направления Системы. Для перехода в функционал формирования Ведомственных перечней необходимо выполнить вход </w:t>
      </w:r>
      <w:r>
        <w:rPr>
          <w:lang w:val="ru-RU"/>
        </w:rPr>
        <w:t xml:space="preserve">в </w:t>
      </w:r>
      <w:r>
        <w:t>личный кабинет системы «Электронный бюджет» (</w:t>
      </w:r>
      <w:fldSimple w:instr=" REF _Ref430705813 ">
        <w:r w:rsidR="009C0012">
          <w:t xml:space="preserve">Рисунок </w:t>
        </w:r>
        <w:r w:rsidR="009C0012">
          <w:rPr>
            <w:noProof/>
          </w:rPr>
          <w:t>2</w:t>
        </w:r>
      </w:fldSimple>
      <w:r w:rsidRPr="00953463">
        <w:t>)</w:t>
      </w:r>
      <w:r>
        <w:t>;</w:t>
      </w:r>
    </w:p>
    <w:p w:rsidR="002354A7" w:rsidRDefault="00295BE6" w:rsidP="00581044">
      <w:pPr>
        <w:keepNext/>
        <w:spacing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022975" cy="299148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99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3730E0" w:rsidRDefault="002354A7" w:rsidP="002354A7">
      <w:pPr>
        <w:pStyle w:val="af4"/>
        <w:jc w:val="center"/>
      </w:pPr>
      <w:bookmarkStart w:id="12" w:name="_Ref430705813"/>
      <w:r>
        <w:t xml:space="preserve">Рисунок </w:t>
      </w:r>
      <w:fldSimple w:instr=" SEQ Рисунок \* ARABIC ">
        <w:r w:rsidR="00B152C5">
          <w:rPr>
            <w:noProof/>
          </w:rPr>
          <w:t>2</w:t>
        </w:r>
      </w:fldSimple>
      <w:bookmarkEnd w:id="12"/>
      <w:r>
        <w:t xml:space="preserve"> – Страница входа в Личный кабинет системы Электронный бюджет</w:t>
      </w:r>
    </w:p>
    <w:p w:rsidR="002354A7" w:rsidRPr="003730E0" w:rsidRDefault="002354A7" w:rsidP="002354A7">
      <w:pPr>
        <w:spacing w:line="360" w:lineRule="auto"/>
        <w:ind w:left="360"/>
        <w:jc w:val="both"/>
      </w:pPr>
      <w:r>
        <w:rPr>
          <w:rFonts w:hint="eastAsia"/>
        </w:rPr>
        <w:t xml:space="preserve">– </w:t>
      </w:r>
      <w:r w:rsidRPr="00953463">
        <w:t xml:space="preserve">Для входа в систему «Электронный бюджет» </w:t>
      </w:r>
      <w:r>
        <w:t xml:space="preserve">требуется </w:t>
      </w:r>
      <w:r w:rsidRPr="00953463">
        <w:t xml:space="preserve">идентификация пользователя </w:t>
      </w:r>
      <w:r>
        <w:t>по личному сертификату (</w:t>
      </w:r>
      <w:fldSimple w:instr=" REF _Ref430705828 ">
        <w:r w:rsidR="009C0012">
          <w:t xml:space="preserve">Рисунок </w:t>
        </w:r>
        <w:r w:rsidR="009C0012">
          <w:rPr>
            <w:noProof/>
          </w:rPr>
          <w:t>3</w:t>
        </w:r>
      </w:fldSimple>
      <w:r w:rsidRPr="00953463">
        <w:t>);</w:t>
      </w:r>
    </w:p>
    <w:p w:rsidR="002354A7" w:rsidRDefault="00295BE6" w:rsidP="002354A7">
      <w:pPr>
        <w:keepNext/>
        <w:spacing w:line="360" w:lineRule="auto"/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4015105" cy="3240405"/>
            <wp:effectExtent l="19050" t="0" r="4445" b="0"/>
            <wp:docPr id="3" name="Рисунок 3" descr="Выбор сертифик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ыбор сертификата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</w:pPr>
      <w:bookmarkStart w:id="13" w:name="_Ref430705828"/>
      <w:r>
        <w:t xml:space="preserve">Рисунок </w:t>
      </w:r>
      <w:fldSimple w:instr=" SEQ Рисунок \* ARABIC ">
        <w:r w:rsidR="00B152C5">
          <w:rPr>
            <w:noProof/>
          </w:rPr>
          <w:t>3</w:t>
        </w:r>
      </w:fldSimple>
      <w:bookmarkEnd w:id="13"/>
      <w:r>
        <w:t xml:space="preserve"> - Диалог выбора сертификата пользователя</w:t>
      </w:r>
    </w:p>
    <w:p w:rsidR="002354A7" w:rsidRPr="00953463" w:rsidRDefault="002354A7" w:rsidP="002354A7">
      <w:pPr>
        <w:spacing w:line="360" w:lineRule="auto"/>
        <w:ind w:left="360"/>
        <w:jc w:val="both"/>
      </w:pPr>
      <w:r>
        <w:rPr>
          <w:rFonts w:hint="eastAsia"/>
        </w:rPr>
        <w:t xml:space="preserve">– </w:t>
      </w:r>
      <w:r w:rsidRPr="00953463">
        <w:t>далее откроется главное меню Системы (</w:t>
      </w:r>
      <w:bookmarkStart w:id="14" w:name="OLE_LINK5"/>
      <w:bookmarkStart w:id="15" w:name="OLE_LINK6"/>
      <w:r w:rsidR="009C0012">
        <w:fldChar w:fldCharType="begin"/>
      </w:r>
      <w:r w:rsidR="009C0012">
        <w:instrText xml:space="preserve"> REF _Ref430705849 </w:instrText>
      </w:r>
      <w:r w:rsidR="009C0012">
        <w:fldChar w:fldCharType="separate"/>
      </w:r>
      <w:r w:rsidR="009C0012" w:rsidRPr="009F1CBE">
        <w:rPr>
          <w:bCs/>
          <w:iCs/>
          <w:color w:val="000000"/>
          <w:spacing w:val="-1"/>
          <w:lang/>
        </w:rPr>
        <w:t xml:space="preserve">Рисунок </w:t>
      </w:r>
      <w:r w:rsidR="009C0012">
        <w:rPr>
          <w:bCs/>
          <w:iCs/>
          <w:noProof/>
          <w:color w:val="000000"/>
          <w:spacing w:val="-1"/>
          <w:lang/>
        </w:rPr>
        <w:t>4</w:t>
      </w:r>
      <w:r w:rsidR="009C0012">
        <w:fldChar w:fldCharType="end"/>
      </w:r>
      <w:r w:rsidRPr="00953463">
        <w:t xml:space="preserve">). </w:t>
      </w:r>
      <w:bookmarkEnd w:id="14"/>
      <w:bookmarkEnd w:id="15"/>
    </w:p>
    <w:p w:rsidR="002354A7" w:rsidRDefault="002354A7" w:rsidP="002354A7">
      <w:pPr>
        <w:keepNext/>
        <w:spacing w:line="360" w:lineRule="auto"/>
        <w:ind w:left="720" w:hanging="720"/>
        <w:jc w:val="center"/>
      </w:pPr>
      <w:r w:rsidRPr="009F1CBE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 w:rsidR="00295BE6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022975" cy="277304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77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</w:pPr>
      <w:bookmarkStart w:id="16" w:name="_Ref430705849"/>
      <w:r w:rsidRPr="009F1CBE">
        <w:rPr>
          <w:rFonts w:cs="Times New Roman"/>
          <w:bCs/>
          <w:iCs w:val="0"/>
          <w:color w:val="000000"/>
          <w:spacing w:val="-1"/>
          <w:lang/>
        </w:rPr>
        <w:t xml:space="preserve">Рисунок </w:t>
      </w:r>
      <w:r w:rsidRPr="009F1CBE">
        <w:rPr>
          <w:rFonts w:cs="Times New Roman"/>
          <w:bCs/>
          <w:iCs w:val="0"/>
          <w:color w:val="000000"/>
          <w:spacing w:val="-1"/>
          <w:lang/>
        </w:rPr>
        <w:fldChar w:fldCharType="begin"/>
      </w:r>
      <w:r w:rsidRPr="009F1CBE">
        <w:rPr>
          <w:rFonts w:cs="Times New Roman"/>
          <w:bCs/>
          <w:iCs w:val="0"/>
          <w:color w:val="000000"/>
          <w:spacing w:val="-1"/>
          <w:lang/>
        </w:rPr>
        <w:instrText xml:space="preserve"> SEQ Рисунок \* ARABIC </w:instrText>
      </w:r>
      <w:r w:rsidRPr="009F1CBE">
        <w:rPr>
          <w:rFonts w:cs="Times New Roman"/>
          <w:bCs/>
          <w:iCs w:val="0"/>
          <w:color w:val="000000"/>
          <w:spacing w:val="-1"/>
          <w:lang/>
        </w:rPr>
        <w:fldChar w:fldCharType="separate"/>
      </w:r>
      <w:r w:rsidR="00B152C5">
        <w:rPr>
          <w:rFonts w:cs="Times New Roman"/>
          <w:bCs/>
          <w:iCs w:val="0"/>
          <w:noProof/>
          <w:color w:val="000000"/>
          <w:spacing w:val="-1"/>
          <w:lang/>
        </w:rPr>
        <w:t>4</w:t>
      </w:r>
      <w:r w:rsidRPr="009F1CBE">
        <w:rPr>
          <w:rFonts w:cs="Times New Roman"/>
          <w:bCs/>
          <w:iCs w:val="0"/>
          <w:color w:val="000000"/>
          <w:spacing w:val="-1"/>
          <w:lang/>
        </w:rPr>
        <w:fldChar w:fldCharType="end"/>
      </w:r>
      <w:bookmarkEnd w:id="16"/>
      <w:r w:rsidRPr="009F1CBE">
        <w:rPr>
          <w:rFonts w:cs="Times New Roman"/>
          <w:bCs/>
          <w:iCs w:val="0"/>
          <w:color w:val="000000"/>
          <w:spacing w:val="-1"/>
          <w:lang/>
        </w:rPr>
        <w:t xml:space="preserve"> - Главное окно системы «Электронный бюджет»</w:t>
      </w:r>
    </w:p>
    <w:p w:rsidR="002354A7" w:rsidRDefault="002354A7" w:rsidP="002354A7">
      <w:pPr>
        <w:pStyle w:val="0"/>
        <w:ind w:firstLine="0"/>
        <w:jc w:val="center"/>
        <w:rPr>
          <w:i/>
          <w:szCs w:val="24"/>
          <w:lang w:val="ru-RU"/>
        </w:rPr>
      </w:pPr>
    </w:p>
    <w:p w:rsidR="002354A7" w:rsidRDefault="002354A7" w:rsidP="002354A7">
      <w:pPr>
        <w:spacing w:line="360" w:lineRule="auto"/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В Системе функционал располагается в меню «Перечень услуг и работ», закладка «Формуляры», «Ведомственный перечень услуг» </w:t>
      </w:r>
      <w:r w:rsidRPr="00953463">
        <w:t xml:space="preserve">(Рисунок </w:t>
      </w:r>
      <w:r>
        <w:t>5</w:t>
      </w:r>
      <w:r w:rsidRPr="00953463">
        <w:t>)</w:t>
      </w:r>
      <w:r>
        <w:rPr>
          <w:shd w:val="clear" w:color="auto" w:fill="FFFFFF"/>
        </w:rPr>
        <w:t>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3300095" cy="358775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358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  <w:rPr>
          <w:shd w:val="clear" w:color="auto" w:fill="FFFFFF"/>
        </w:rPr>
      </w:pPr>
      <w:r>
        <w:t xml:space="preserve">Рисунок </w:t>
      </w:r>
      <w:fldSimple w:instr=" SEQ Рисунок \* ARABIC ">
        <w:r w:rsidR="00B152C5">
          <w:rPr>
            <w:noProof/>
          </w:rPr>
          <w:t>5</w:t>
        </w:r>
      </w:fldSimple>
      <w:r>
        <w:t xml:space="preserve"> – Меню личного кабинета Системы</w:t>
      </w:r>
    </w:p>
    <w:p w:rsidR="002354A7" w:rsidRPr="00F4510B" w:rsidRDefault="002354A7" w:rsidP="002354A7">
      <w:pPr>
        <w:pStyle w:val="0"/>
        <w:ind w:firstLine="0"/>
        <w:rPr>
          <w:szCs w:val="24"/>
          <w:lang w:val="ru-RU"/>
        </w:rPr>
      </w:pPr>
    </w:p>
    <w:p w:rsidR="002354A7" w:rsidRPr="00953463" w:rsidRDefault="002354A7" w:rsidP="002354A7">
      <w:pPr>
        <w:pStyle w:val="1"/>
        <w:tabs>
          <w:tab w:val="clear" w:pos="432"/>
          <w:tab w:val="num" w:pos="489"/>
        </w:tabs>
        <w:ind w:left="489"/>
        <w:rPr>
          <w:rFonts w:ascii="Times New Roman" w:hAnsi="Times New Roman"/>
        </w:rPr>
      </w:pPr>
      <w:bookmarkStart w:id="17" w:name="_Toc391394933"/>
      <w:bookmarkStart w:id="18" w:name="_Toc391394979"/>
      <w:bookmarkStart w:id="19" w:name="_Toc391395025"/>
      <w:bookmarkStart w:id="20" w:name="_Toc391395324"/>
      <w:bookmarkStart w:id="21" w:name="_Toc391394934"/>
      <w:bookmarkStart w:id="22" w:name="_Toc391394980"/>
      <w:bookmarkStart w:id="23" w:name="_Toc391395026"/>
      <w:bookmarkStart w:id="24" w:name="_Toc391395325"/>
      <w:bookmarkStart w:id="25" w:name="_Toc391394935"/>
      <w:bookmarkStart w:id="26" w:name="_Toc391394981"/>
      <w:bookmarkStart w:id="27" w:name="_Toc391395027"/>
      <w:bookmarkStart w:id="28" w:name="_Toc391395326"/>
      <w:bookmarkStart w:id="29" w:name="_Toc391394936"/>
      <w:bookmarkStart w:id="30" w:name="_Toc391394982"/>
      <w:bookmarkStart w:id="31" w:name="_Toc391395028"/>
      <w:bookmarkStart w:id="32" w:name="_Toc391395327"/>
      <w:bookmarkStart w:id="33" w:name="_Toc391395029"/>
      <w:bookmarkStart w:id="34" w:name="_Toc429138190"/>
      <w:bookmarkStart w:id="35" w:name="_Toc431480865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r w:rsidRPr="00953463">
        <w:rPr>
          <w:rFonts w:ascii="Times New Roman" w:hAnsi="Times New Roman"/>
        </w:rPr>
        <w:lastRenderedPageBreak/>
        <w:t>Общие сведения о рабочем интерфейсе</w:t>
      </w:r>
      <w:bookmarkStart w:id="36" w:name="OLE_LINK2"/>
      <w:bookmarkStart w:id="37" w:name="OLE_LINK1"/>
      <w:bookmarkEnd w:id="33"/>
      <w:bookmarkEnd w:id="34"/>
      <w:bookmarkEnd w:id="35"/>
      <w:bookmarkEnd w:id="36"/>
      <w:bookmarkEnd w:id="37"/>
    </w:p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38" w:name="_Toc391395030"/>
      <w:bookmarkStart w:id="39" w:name="_Toc429138191"/>
      <w:bookmarkStart w:id="40" w:name="_Toc431480866"/>
      <w:r w:rsidRPr="00B12832">
        <w:rPr>
          <w:rFonts w:ascii="Times New Roman" w:hAnsi="Times New Roman"/>
          <w:szCs w:val="30"/>
          <w:lang w:val="ru-RU"/>
        </w:rPr>
        <w:t xml:space="preserve">Общее описание экранных форм </w:t>
      </w:r>
      <w:bookmarkEnd w:id="38"/>
      <w:r w:rsidRPr="00B12832">
        <w:rPr>
          <w:rFonts w:ascii="Times New Roman" w:hAnsi="Times New Roman"/>
          <w:szCs w:val="30"/>
          <w:lang w:val="ru-RU"/>
        </w:rPr>
        <w:t>Системы</w:t>
      </w:r>
      <w:bookmarkEnd w:id="39"/>
      <w:bookmarkEnd w:id="40"/>
    </w:p>
    <w:p w:rsidR="002354A7" w:rsidRPr="00953463" w:rsidRDefault="002354A7" w:rsidP="002354A7">
      <w:pPr>
        <w:spacing w:line="360" w:lineRule="auto"/>
        <w:ind w:firstLine="426"/>
        <w:jc w:val="both"/>
        <w:rPr>
          <w:shd w:val="clear" w:color="auto" w:fill="FFFFFF"/>
        </w:rPr>
      </w:pPr>
      <w:r w:rsidRPr="00872B3D">
        <w:rPr>
          <w:shd w:val="clear" w:color="auto" w:fill="FFFFFF"/>
        </w:rPr>
        <w:t xml:space="preserve">Интерфейс </w:t>
      </w:r>
      <w:r>
        <w:rPr>
          <w:shd w:val="clear" w:color="auto" w:fill="FFFFFF"/>
        </w:rPr>
        <w:t>Системы</w:t>
      </w:r>
      <w:r w:rsidRPr="00872B3D">
        <w:rPr>
          <w:shd w:val="clear" w:color="auto" w:fill="FFFFFF"/>
        </w:rPr>
        <w:t xml:space="preserve"> состоит из панели навигации, </w:t>
      </w:r>
      <w:r>
        <w:rPr>
          <w:shd w:val="clear" w:color="auto" w:fill="FFFFFF"/>
        </w:rPr>
        <w:t>состоящей из меню функциональных подсистем в левой части рабочего места. В правой части отображается состав рабочих мест и формуляров выбранных функциональных подсистем</w:t>
      </w:r>
      <w:r w:rsidRPr="00953463">
        <w:rPr>
          <w:shd w:val="clear" w:color="auto" w:fill="FFFFFF"/>
        </w:rPr>
        <w:t xml:space="preserve"> (Рисунок </w:t>
      </w:r>
      <w:r>
        <w:rPr>
          <w:shd w:val="clear" w:color="auto" w:fill="FFFFFF"/>
        </w:rPr>
        <w:t>6</w:t>
      </w:r>
      <w:r w:rsidRPr="00953463">
        <w:rPr>
          <w:shd w:val="clear" w:color="auto" w:fill="FFFFFF"/>
        </w:rP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394589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394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6</w:t>
        </w:r>
      </w:fldSimple>
      <w:r>
        <w:t xml:space="preserve"> – Структура меню Системы</w:t>
      </w:r>
    </w:p>
    <w:p w:rsidR="002354A7" w:rsidRDefault="002354A7" w:rsidP="002354A7">
      <w:pPr>
        <w:keepNext/>
        <w:spacing w:line="360" w:lineRule="auto"/>
        <w:ind w:firstLine="708"/>
        <w:jc w:val="both"/>
        <w:rPr>
          <w:shd w:val="clear" w:color="auto" w:fill="FFFFFF"/>
        </w:rPr>
      </w:pPr>
    </w:p>
    <w:p w:rsidR="002354A7" w:rsidRPr="00A92B44" w:rsidRDefault="002354A7" w:rsidP="002354A7">
      <w:pPr>
        <w:keepNext/>
        <w:spacing w:line="360" w:lineRule="auto"/>
        <w:ind w:firstLine="708"/>
        <w:jc w:val="both"/>
        <w:rPr>
          <w:shd w:val="clear" w:color="auto" w:fill="FFFFFF"/>
        </w:rPr>
      </w:pPr>
      <w:r>
        <w:rPr>
          <w:shd w:val="clear" w:color="auto" w:fill="FFFFFF"/>
        </w:rPr>
        <w:t>Для того чтобы перейти в нужный документ,</w:t>
      </w:r>
      <w:r w:rsidRPr="00953463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необходимо </w:t>
      </w:r>
      <w:r w:rsidRPr="00953463">
        <w:rPr>
          <w:shd w:val="clear" w:color="auto" w:fill="FFFFFF"/>
        </w:rPr>
        <w:t>выбр</w:t>
      </w:r>
      <w:r>
        <w:rPr>
          <w:shd w:val="clear" w:color="auto" w:fill="FFFFFF"/>
        </w:rPr>
        <w:t>ать</w:t>
      </w:r>
      <w:r w:rsidRPr="00953463">
        <w:rPr>
          <w:shd w:val="clear" w:color="auto" w:fill="FFFFFF"/>
        </w:rPr>
        <w:t xml:space="preserve"> соответствующий пункт меню (например, закладку «</w:t>
      </w:r>
      <w:r w:rsidRPr="00DD034D">
        <w:rPr>
          <w:shd w:val="clear" w:color="auto" w:fill="FFFFFF"/>
        </w:rPr>
        <w:t>Проекты реестровых записей Ведомственного перечня</w:t>
      </w:r>
      <w:r>
        <w:rPr>
          <w:shd w:val="clear" w:color="auto" w:fill="FFFFFF"/>
        </w:rPr>
        <w:t xml:space="preserve">», «Все документы») </w:t>
      </w:r>
      <w:r w:rsidRPr="00953463">
        <w:rPr>
          <w:shd w:val="clear" w:color="auto" w:fill="FFFFFF"/>
        </w:rPr>
        <w:t>и щелкну</w:t>
      </w:r>
      <w:r>
        <w:rPr>
          <w:shd w:val="clear" w:color="auto" w:fill="FFFFFF"/>
        </w:rPr>
        <w:t>ть</w:t>
      </w:r>
      <w:r w:rsidRPr="00953463">
        <w:rPr>
          <w:shd w:val="clear" w:color="auto" w:fill="FFFFFF"/>
        </w:rPr>
        <w:t xml:space="preserve"> по нему левой кнопкой мыши.</w:t>
      </w:r>
      <w:r>
        <w:rPr>
          <w:shd w:val="clear" w:color="auto" w:fill="FFFFFF"/>
        </w:rPr>
        <w:t xml:space="preserve"> Откроется интерфейс работы с документом </w:t>
      </w:r>
      <w:r w:rsidRPr="00953463">
        <w:rPr>
          <w:shd w:val="clear" w:color="auto" w:fill="FFFFFF"/>
        </w:rPr>
        <w:t xml:space="preserve">(Рисунок </w:t>
      </w:r>
      <w:r>
        <w:rPr>
          <w:shd w:val="clear" w:color="auto" w:fill="FFFFFF"/>
        </w:rPr>
        <w:t>7</w:t>
      </w:r>
      <w:r w:rsidRPr="00953463">
        <w:rPr>
          <w:shd w:val="clear" w:color="auto" w:fill="FFFFFF"/>
        </w:rPr>
        <w:t>).</w:t>
      </w:r>
    </w:p>
    <w:p w:rsidR="002354A7" w:rsidRPr="00953463" w:rsidRDefault="002354A7" w:rsidP="002354A7">
      <w:pPr>
        <w:pStyle w:val="aff1"/>
        <w:rPr>
          <w:sz w:val="24"/>
        </w:rPr>
      </w:pP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61735" cy="2653665"/>
            <wp:effectExtent l="19050" t="0" r="5715" b="0"/>
            <wp:docPr id="7" name="Рисунок 7" descr="Основное ок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сновное окно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735" cy="265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7</w:t>
        </w:r>
      </w:fldSimple>
      <w:r>
        <w:t xml:space="preserve"> – Экранная форма рабочего места документа.</w:t>
      </w:r>
    </w:p>
    <w:p w:rsidR="002354A7" w:rsidRDefault="002354A7" w:rsidP="002354A7">
      <w:pPr>
        <w:keepNext/>
        <w:spacing w:line="360" w:lineRule="auto"/>
        <w:jc w:val="center"/>
        <w:rPr>
          <w:shd w:val="clear" w:color="auto" w:fill="FFFFFF"/>
        </w:rPr>
      </w:pPr>
    </w:p>
    <w:p w:rsidR="002354A7" w:rsidRPr="00953463" w:rsidRDefault="002354A7" w:rsidP="002354A7">
      <w:pPr>
        <w:keepNext/>
        <w:spacing w:line="360" w:lineRule="auto"/>
        <w:ind w:firstLine="708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На рисунке </w:t>
      </w:r>
      <w:r>
        <w:rPr>
          <w:shd w:val="clear" w:color="auto" w:fill="FFFFFF"/>
        </w:rPr>
        <w:t>7 цифрами обозначены:</w:t>
      </w:r>
      <w:r w:rsidRPr="00953463">
        <w:rPr>
          <w:shd w:val="clear" w:color="auto" w:fill="FFFFFF"/>
        </w:rPr>
        <w:t xml:space="preserve"> панель инструментов (1), списочная форма экземпляров документов (2), </w:t>
      </w:r>
      <w:r>
        <w:rPr>
          <w:shd w:val="clear" w:color="auto" w:fill="FFFFFF"/>
        </w:rPr>
        <w:t>краткая форма</w:t>
      </w:r>
      <w:r w:rsidRPr="00953463">
        <w:rPr>
          <w:shd w:val="clear" w:color="auto" w:fill="FFFFFF"/>
        </w:rPr>
        <w:t xml:space="preserve"> документа</w:t>
      </w:r>
      <w:r>
        <w:rPr>
          <w:shd w:val="clear" w:color="auto" w:fill="FFFFFF"/>
        </w:rPr>
        <w:t xml:space="preserve"> для быстрого просмотра</w:t>
      </w:r>
      <w:r w:rsidRPr="00953463">
        <w:rPr>
          <w:shd w:val="clear" w:color="auto" w:fill="FFFFFF"/>
        </w:rPr>
        <w:t xml:space="preserve"> (3).</w:t>
      </w:r>
    </w:p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41" w:name="_Toc391394939"/>
      <w:bookmarkStart w:id="42" w:name="_Toc391394985"/>
      <w:bookmarkStart w:id="43" w:name="_Toc391395031"/>
      <w:bookmarkStart w:id="44" w:name="_Toc391395330"/>
      <w:bookmarkStart w:id="45" w:name="_Toc391395032"/>
      <w:bookmarkStart w:id="46" w:name="_Toc429138192"/>
      <w:bookmarkStart w:id="47" w:name="_Toc431480867"/>
      <w:bookmarkEnd w:id="41"/>
      <w:bookmarkEnd w:id="42"/>
      <w:bookmarkEnd w:id="43"/>
      <w:bookmarkEnd w:id="44"/>
      <w:r w:rsidRPr="00B12832">
        <w:rPr>
          <w:rFonts w:ascii="Times New Roman" w:hAnsi="Times New Roman"/>
          <w:szCs w:val="30"/>
          <w:lang w:val="ru-RU"/>
        </w:rPr>
        <w:t>Панель инструментов</w:t>
      </w:r>
      <w:bookmarkEnd w:id="45"/>
      <w:bookmarkEnd w:id="46"/>
      <w:bookmarkEnd w:id="47"/>
    </w:p>
    <w:p w:rsidR="002354A7" w:rsidRPr="00953463" w:rsidRDefault="002354A7" w:rsidP="002354A7">
      <w:pPr>
        <w:keepNext/>
        <w:spacing w:line="360" w:lineRule="auto"/>
        <w:ind w:firstLine="708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Для управления экземплярами документов в Системе реализована панель инструментов, содержащая набор функций (кнопок), вызывающих доступные действия над экземплярами документов. Описание </w:t>
      </w:r>
      <w:r>
        <w:rPr>
          <w:shd w:val="clear" w:color="auto" w:fill="FFFFFF"/>
        </w:rPr>
        <w:t xml:space="preserve">базовых </w:t>
      </w:r>
      <w:r w:rsidRPr="00953463">
        <w:rPr>
          <w:shd w:val="clear" w:color="auto" w:fill="FFFFFF"/>
        </w:rPr>
        <w:t>кнопок панели представлено в таблице 1.</w:t>
      </w:r>
    </w:p>
    <w:p w:rsidR="002354A7" w:rsidRPr="00CB689A" w:rsidRDefault="002354A7" w:rsidP="002354A7">
      <w:pPr>
        <w:pStyle w:val="0"/>
        <w:ind w:firstLine="0"/>
        <w:jc w:val="right"/>
        <w:rPr>
          <w:i/>
          <w:szCs w:val="24"/>
        </w:rPr>
      </w:pPr>
      <w:r w:rsidRPr="00CB689A">
        <w:rPr>
          <w:i/>
          <w:szCs w:val="24"/>
        </w:rPr>
        <w:t xml:space="preserve">Таблица </w:t>
      </w:r>
      <w:r w:rsidRPr="00CB689A">
        <w:rPr>
          <w:i/>
          <w:szCs w:val="24"/>
        </w:rPr>
        <w:fldChar w:fldCharType="begin"/>
      </w:r>
      <w:r w:rsidRPr="00CB689A">
        <w:rPr>
          <w:i/>
          <w:szCs w:val="24"/>
        </w:rPr>
        <w:instrText xml:space="preserve"> SEQ "Таблица" \*Arabic </w:instrText>
      </w:r>
      <w:r w:rsidRPr="00CB689A">
        <w:rPr>
          <w:i/>
          <w:szCs w:val="24"/>
        </w:rPr>
        <w:fldChar w:fldCharType="separate"/>
      </w:r>
      <w:r w:rsidRPr="00CB689A">
        <w:rPr>
          <w:i/>
          <w:noProof/>
          <w:szCs w:val="24"/>
        </w:rPr>
        <w:t>1</w:t>
      </w:r>
      <w:r w:rsidRPr="00CB689A">
        <w:rPr>
          <w:i/>
          <w:szCs w:val="24"/>
        </w:rPr>
        <w:fldChar w:fldCharType="end"/>
      </w:r>
      <w:r w:rsidRPr="00CB689A">
        <w:rPr>
          <w:i/>
          <w:szCs w:val="24"/>
        </w:rPr>
        <w:t xml:space="preserve"> - Описание функциональных кнопок</w:t>
      </w:r>
    </w:p>
    <w:tbl>
      <w:tblPr>
        <w:tblW w:w="97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26"/>
        <w:gridCol w:w="5685"/>
      </w:tblGrid>
      <w:tr w:rsidR="002354A7" w:rsidRPr="00953463" w:rsidTr="00820119">
        <w:trPr>
          <w:tblHeader/>
        </w:trPr>
        <w:tc>
          <w:tcPr>
            <w:tcW w:w="3981" w:type="dxa"/>
            <w:shd w:val="clear" w:color="auto" w:fill="D9D9D9"/>
          </w:tcPr>
          <w:p w:rsidR="002354A7" w:rsidRPr="00953463" w:rsidRDefault="002354A7" w:rsidP="00820119">
            <w:pPr>
              <w:pStyle w:val="EBTableHead"/>
              <w:spacing w:line="240" w:lineRule="auto"/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Вид кнопки на интерфейсе</w:t>
            </w:r>
          </w:p>
        </w:tc>
        <w:tc>
          <w:tcPr>
            <w:tcW w:w="5730" w:type="dxa"/>
            <w:shd w:val="clear" w:color="auto" w:fill="D9D9D9"/>
          </w:tcPr>
          <w:p w:rsidR="002354A7" w:rsidRPr="00953463" w:rsidRDefault="002354A7" w:rsidP="00820119">
            <w:pPr>
              <w:pStyle w:val="EBTableHead"/>
              <w:spacing w:line="240" w:lineRule="auto"/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Значение кнопки (действия, функции)</w:t>
            </w:r>
          </w:p>
        </w:tc>
      </w:tr>
      <w:tr w:rsidR="002354A7" w:rsidRPr="00953463" w:rsidTr="00820119">
        <w:trPr>
          <w:trHeight w:val="316"/>
        </w:trPr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78130" cy="298450"/>
                  <wp:effectExtent l="19050" t="0" r="762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9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Создать новый документ – при нажатии на кнопку открывается окно с активными полями для ввода данных.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98450" cy="278130"/>
                  <wp:effectExtent l="19050" t="0" r="635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78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Открыть документ на редактирование – при нажатии на кнопку открывается окно для просмотра введенных данных.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noProof/>
                <w:sz w:val="22"/>
                <w:szCs w:val="22"/>
                <w:lang w:eastAsia="ru-RU"/>
              </w:rPr>
            </w:pPr>
            <w:r>
              <w:object w:dxaOrig="642" w:dyaOrig="586">
                <v:shape id="_x0000_i1025" type="#_x0000_t75" style="width:32.1pt;height:28.95pt" o:ole="">
                  <v:imagedata r:id="rId17" o:title=""/>
                </v:shape>
                <o:OLEObject Type="Embed" ProgID="Visio.Drawing.11" ShapeID="_x0000_i1025" DrawAspect="Content" ObjectID="_1506931565" r:id="rId18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Редактировать – при нажатии на кнопку открывается окно для редактирования введенных данных.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object w:dxaOrig="787" w:dyaOrig="579">
                <v:shape id="_x0000_i1026" type="#_x0000_t75" style="width:30.5pt;height:21.9pt" o:ole="">
                  <v:imagedata r:id="rId19" o:title=""/>
                </v:shape>
                <o:OLEObject Type="Embed" ProgID="PBrush" ShapeID="_x0000_i1026" DrawAspect="Content" ObjectID="_1506931566" r:id="rId20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Удалить – удаление документа из Системы;</w:t>
            </w:r>
          </w:p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В корзину – удаление документа в корзину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>
              <w:object w:dxaOrig="624" w:dyaOrig="552">
                <v:shape id="_x0000_i1027" type="#_x0000_t75" style="width:31.3pt;height:27.4pt" o:ole="">
                  <v:imagedata r:id="rId21" o:title=""/>
                </v:shape>
                <o:OLEObject Type="Embed" ProgID="PBrush" ShapeID="_x0000_i1027" DrawAspect="Content" ObjectID="_1506931567" r:id="rId22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Принять решение. Согласовать или отклонить. Утвердить или отклонить.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395220" cy="298450"/>
                  <wp:effectExtent l="1905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20" cy="29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Пользовательский фильтр – вызывает окно для задания параметров поиска по документам.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307975" cy="28829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28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Обновить список документов – обновление списка документов на интерфейсе.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58445" cy="248285"/>
                  <wp:effectExtent l="1905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45" cy="248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Применить фильтр.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88290" cy="34798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" cy="34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  <w:highlight w:val="yellow"/>
              </w:rPr>
            </w:pPr>
            <w:r w:rsidRPr="00953463">
              <w:rPr>
                <w:sz w:val="22"/>
                <w:szCs w:val="22"/>
              </w:rPr>
              <w:t xml:space="preserve">Сбросить фильтр (находится справа от элемента </w:t>
            </w:r>
            <w:r>
              <w:rPr>
                <w:sz w:val="22"/>
                <w:szCs w:val="22"/>
              </w:rPr>
              <w:t>«</w:t>
            </w:r>
            <w:r w:rsidRPr="00953463">
              <w:rPr>
                <w:sz w:val="22"/>
                <w:szCs w:val="22"/>
              </w:rPr>
              <w:t>Пользовательский фильтр</w:t>
            </w:r>
            <w:r>
              <w:rPr>
                <w:sz w:val="22"/>
                <w:szCs w:val="22"/>
              </w:rPr>
              <w:t>»</w:t>
            </w:r>
            <w:r w:rsidRPr="00953463">
              <w:rPr>
                <w:sz w:val="22"/>
                <w:szCs w:val="22"/>
              </w:rPr>
              <w:t>).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>
              <w:object w:dxaOrig="588" w:dyaOrig="612">
                <v:shape id="_x0000_i1028" type="#_x0000_t75" style="width:29.75pt;height:30.5pt" o:ole="">
                  <v:imagedata r:id="rId27" o:title=""/>
                </v:shape>
                <o:OLEObject Type="Embed" ProgID="PBrush" ShapeID="_x0000_i1028" DrawAspect="Content" ObjectID="_1506931568" r:id="rId28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Печать документа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 w:rsidRPr="00953463">
              <w:object w:dxaOrig="557" w:dyaOrig="557">
                <v:shape id="_x0000_i1029" type="#_x0000_t75" style="width:28.15pt;height:28.15pt" o:ole="">
                  <v:imagedata r:id="rId29" o:title=""/>
                </v:shape>
                <o:OLEObject Type="Embed" ProgID="Visio.Drawing.11" ShapeID="_x0000_i1029" DrawAspect="Content" ObjectID="_1506931569" r:id="rId30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Печать списка.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 w:rsidRPr="00953463">
              <w:object w:dxaOrig="642" w:dyaOrig="530">
                <v:shape id="_x0000_i1030" type="#_x0000_t75" style="width:32.1pt;height:26.6pt" o:ole="">
                  <v:imagedata r:id="rId31" o:title=""/>
                </v:shape>
                <o:OLEObject Type="Embed" ProgID="Visio.Drawing.11" ShapeID="_x0000_i1030" DrawAspect="Content" ObjectID="_1506931570" r:id="rId32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Открыть документ на просмотр.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95BE6" w:rsidP="0082011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268605" cy="258445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" cy="25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Поменять направление сортировки данных на интерфейсе.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 w:rsidRPr="00953463">
              <w:object w:dxaOrig="586" w:dyaOrig="530">
                <v:shape id="_x0000_i1031" type="#_x0000_t75" style="width:28.95pt;height:26.6pt" o:ole="">
                  <v:imagedata r:id="rId34" o:title=""/>
                </v:shape>
                <o:OLEObject Type="Embed" ProgID="Visio.Drawing.11" ShapeID="_x0000_i1031" DrawAspect="Content" ObjectID="_1506931571" r:id="rId35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Поиск данных на интерфейсе.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>
              <w:object w:dxaOrig="557" w:dyaOrig="586">
                <v:shape id="_x0000_i1032" type="#_x0000_t75" style="width:28.15pt;height:28.95pt" o:ole="">
                  <v:imagedata r:id="rId36" o:title=""/>
                </v:shape>
                <o:OLEObject Type="Embed" ProgID="Visio.Drawing.11" ShapeID="_x0000_i1032" DrawAspect="Content" ObjectID="_1506931572" r:id="rId37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Выбор записей Базового перечня</w:t>
            </w:r>
            <w:r w:rsidRPr="00953463">
              <w:rPr>
                <w:sz w:val="22"/>
                <w:szCs w:val="22"/>
              </w:rPr>
              <w:t>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  <w:rPr>
                <w:sz w:val="22"/>
                <w:szCs w:val="22"/>
              </w:rPr>
            </w:pPr>
            <w:r>
              <w:object w:dxaOrig="557" w:dyaOrig="586">
                <v:shape id="_x0000_i1033" type="#_x0000_t75" style="width:28.15pt;height:28.95pt" o:ole="">
                  <v:imagedata r:id="rId38" o:title=""/>
                </v:shape>
                <o:OLEObject Type="Embed" ProgID="Visio.Drawing.11" ShapeID="_x0000_i1033" DrawAspect="Content" ObjectID="_1506931573" r:id="rId39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Назначить перечень учреждений</w:t>
            </w:r>
            <w:r w:rsidRPr="00953463">
              <w:rPr>
                <w:sz w:val="22"/>
                <w:szCs w:val="22"/>
              </w:rPr>
              <w:t>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</w:pPr>
            <w:r>
              <w:object w:dxaOrig="557" w:dyaOrig="586">
                <v:shape id="_x0000_i1034" type="#_x0000_t75" style="width:28.15pt;height:28.95pt" o:ole="">
                  <v:imagedata r:id="rId40" o:title=""/>
                </v:shape>
                <o:OLEObject Type="Embed" ProgID="Visio.Drawing.11" ShapeID="_x0000_i1034" DrawAspect="Content" ObjectID="_1506931574" r:id="rId41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Добавить пок</w:t>
            </w:r>
            <w:r>
              <w:rPr>
                <w:sz w:val="22"/>
                <w:szCs w:val="22"/>
              </w:rPr>
              <w:t>азатели качества</w:t>
            </w:r>
            <w:r w:rsidRPr="00953463">
              <w:rPr>
                <w:sz w:val="22"/>
                <w:szCs w:val="22"/>
              </w:rPr>
              <w:t>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</w:pPr>
            <w:r>
              <w:object w:dxaOrig="557" w:dyaOrig="586">
                <v:shape id="_x0000_i1035" type="#_x0000_t75" style="width:28.15pt;height:28.95pt" o:ole="">
                  <v:imagedata r:id="rId42" o:title=""/>
                </v:shape>
                <o:OLEObject Type="Embed" ProgID="Visio.Drawing.11" ShapeID="_x0000_i1035" DrawAspect="Content" ObjectID="_1506931575" r:id="rId43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Добавить НПА</w:t>
            </w:r>
            <w:r w:rsidRPr="00953463">
              <w:rPr>
                <w:sz w:val="22"/>
                <w:szCs w:val="22"/>
              </w:rPr>
              <w:t>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</w:pPr>
            <w:r w:rsidRPr="00953463">
              <w:object w:dxaOrig="557" w:dyaOrig="530">
                <v:shape id="_x0000_i1036" type="#_x0000_t75" style="width:28.15pt;height:26.6pt" o:ole="">
                  <v:imagedata r:id="rId44" o:title=""/>
                </v:shape>
                <o:OLEObject Type="Embed" ProgID="Visio.Drawing.11" ShapeID="_x0000_i1036" DrawAspect="Content" ObjectID="_1506931576" r:id="rId45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Настройки списковой формы.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820119">
            <w:pPr>
              <w:jc w:val="center"/>
            </w:pPr>
            <w:r w:rsidRPr="00953463">
              <w:object w:dxaOrig="359" w:dyaOrig="416">
                <v:shape id="_x0000_i1037" type="#_x0000_t75" style="width:18pt;height:21.15pt" o:ole="">
                  <v:imagedata r:id="rId46" o:title=""/>
                </v:shape>
                <o:OLEObject Type="Embed" ProgID="Visio.Drawing.11" ShapeID="_x0000_i1037" DrawAspect="Content" ObjectID="_1506931577" r:id="rId47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 w:rsidRPr="00953463">
              <w:rPr>
                <w:sz w:val="22"/>
                <w:szCs w:val="22"/>
              </w:rPr>
              <w:t>Настройки клиента</w:t>
            </w:r>
            <w:r>
              <w:rPr>
                <w:sz w:val="22"/>
                <w:szCs w:val="22"/>
              </w:rPr>
              <w:t>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953463" w:rsidRDefault="002354A7" w:rsidP="00CE2E19">
            <w:pPr>
              <w:numPr>
                <w:ilvl w:val="0"/>
                <w:numId w:val="7"/>
              </w:numPr>
              <w:jc w:val="center"/>
            </w:pPr>
          </w:p>
        </w:tc>
        <w:tc>
          <w:tcPr>
            <w:tcW w:w="5730" w:type="dxa"/>
          </w:tcPr>
          <w:p w:rsidR="002354A7" w:rsidRPr="00953463" w:rsidRDefault="002354A7" w:rsidP="00CE2E19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Вызов справочника.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Pr="00A92B44" w:rsidRDefault="002354A7" w:rsidP="00820119">
            <w:pPr>
              <w:jc w:val="center"/>
              <w:rPr>
                <w:color w:val="FF0000"/>
              </w:rPr>
            </w:pPr>
            <w:r>
              <w:object w:dxaOrig="516" w:dyaOrig="480">
                <v:shape id="_x0000_i1038" type="#_x0000_t75" style="width:25.85pt;height:24.25pt" o:ole="">
                  <v:imagedata r:id="rId48" o:title=""/>
                </v:shape>
                <o:OLEObject Type="Embed" ProgID="PBrush" ShapeID="_x0000_i1038" DrawAspect="Content" ObjectID="_1506931578" r:id="rId49"/>
              </w:object>
            </w:r>
          </w:p>
        </w:tc>
        <w:tc>
          <w:tcPr>
            <w:tcW w:w="5730" w:type="dxa"/>
          </w:tcPr>
          <w:p w:rsidR="002354A7" w:rsidRPr="00504C55" w:rsidRDefault="002354A7" w:rsidP="00820119">
            <w:pPr>
              <w:rPr>
                <w:sz w:val="22"/>
                <w:szCs w:val="22"/>
              </w:rPr>
            </w:pPr>
            <w:r w:rsidRPr="00504C55">
              <w:rPr>
                <w:sz w:val="22"/>
                <w:szCs w:val="22"/>
              </w:rPr>
              <w:t>Создание новой версии.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Default="002354A7" w:rsidP="00820119">
            <w:pPr>
              <w:jc w:val="center"/>
            </w:pPr>
            <w:r>
              <w:object w:dxaOrig="557" w:dyaOrig="557">
                <v:shape id="_x0000_i1039" type="#_x0000_t75" style="width:28.15pt;height:28.15pt" o:ole="">
                  <v:imagedata r:id="rId50" o:title=""/>
                </v:shape>
                <o:OLEObject Type="Embed" ProgID="Visio.Drawing.11" ShapeID="_x0000_i1039" DrawAspect="Content" ObjectID="_1506931579" r:id="rId51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Заменить утверждающего.</w:t>
            </w:r>
          </w:p>
        </w:tc>
      </w:tr>
      <w:tr w:rsidR="002354A7" w:rsidRPr="00953463" w:rsidTr="00820119">
        <w:tc>
          <w:tcPr>
            <w:tcW w:w="3981" w:type="dxa"/>
          </w:tcPr>
          <w:p w:rsidR="002354A7" w:rsidRDefault="002354A7" w:rsidP="00820119">
            <w:pPr>
              <w:jc w:val="center"/>
            </w:pPr>
            <w:r>
              <w:object w:dxaOrig="586" w:dyaOrig="557">
                <v:shape id="_x0000_i1040" type="#_x0000_t75" style="width:28.95pt;height:28.15pt" o:ole="">
                  <v:imagedata r:id="rId52" o:title=""/>
                </v:shape>
                <o:OLEObject Type="Embed" ProgID="Visio.Drawing.11" ShapeID="_x0000_i1040" DrawAspect="Content" ObjectID="_1506931580" r:id="rId53"/>
              </w:object>
            </w:r>
          </w:p>
        </w:tc>
        <w:tc>
          <w:tcPr>
            <w:tcW w:w="5730" w:type="dxa"/>
          </w:tcPr>
          <w:p w:rsidR="002354A7" w:rsidRPr="00953463" w:rsidRDefault="002354A7" w:rsidP="0082011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Заменить согласующего.</w:t>
            </w:r>
          </w:p>
        </w:tc>
      </w:tr>
    </w:tbl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48" w:name="_Toc391394941"/>
      <w:bookmarkStart w:id="49" w:name="_Toc391394987"/>
      <w:bookmarkStart w:id="50" w:name="_Toc391395033"/>
      <w:bookmarkStart w:id="51" w:name="_Toc391395332"/>
      <w:bookmarkStart w:id="52" w:name="_Toc391395034"/>
      <w:bookmarkStart w:id="53" w:name="_Toc429138193"/>
      <w:bookmarkStart w:id="54" w:name="_Toc431480868"/>
      <w:bookmarkEnd w:id="48"/>
      <w:bookmarkEnd w:id="49"/>
      <w:bookmarkEnd w:id="50"/>
      <w:bookmarkEnd w:id="51"/>
      <w:r w:rsidRPr="00B12832">
        <w:rPr>
          <w:rFonts w:ascii="Times New Roman" w:hAnsi="Times New Roman"/>
          <w:szCs w:val="30"/>
          <w:lang w:val="ru-RU"/>
        </w:rPr>
        <w:t>Списочная форма</w:t>
      </w:r>
      <w:bookmarkEnd w:id="52"/>
      <w:bookmarkEnd w:id="53"/>
      <w:bookmarkEnd w:id="54"/>
    </w:p>
    <w:p w:rsidR="002354A7" w:rsidRPr="00953463" w:rsidRDefault="002354A7" w:rsidP="002354A7">
      <w:pPr>
        <w:keepNext/>
        <w:spacing w:line="360" w:lineRule="auto"/>
        <w:ind w:firstLine="708"/>
        <w:jc w:val="both"/>
        <w:rPr>
          <w:shd w:val="clear" w:color="auto" w:fill="FFFFFF"/>
        </w:rPr>
      </w:pPr>
      <w:r w:rsidRPr="00953463">
        <w:t xml:space="preserve">Списочная форма содержит перечень экземпляров документов, </w:t>
      </w:r>
      <w:r>
        <w:t xml:space="preserve">сформированных </w:t>
      </w:r>
      <w:r w:rsidRPr="00953463">
        <w:t>пользователем. Набор полей списочной формы зависит от атрибутов формируемых документов и может быть различным в зависимости от выбранного формуляра</w:t>
      </w:r>
      <w:r>
        <w:t>.</w:t>
      </w:r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spacing w:line="360" w:lineRule="auto"/>
        <w:ind w:left="1276" w:hanging="992"/>
        <w:rPr>
          <w:rFonts w:ascii="Times New Roman" w:hAnsi="Times New Roman"/>
        </w:rPr>
      </w:pPr>
      <w:bookmarkStart w:id="55" w:name="_Toc391395035"/>
      <w:bookmarkStart w:id="56" w:name="_Toc429138194"/>
      <w:bookmarkStart w:id="57" w:name="_Toc431480869"/>
      <w:r w:rsidRPr="00953463">
        <w:rPr>
          <w:rFonts w:ascii="Times New Roman" w:hAnsi="Times New Roman"/>
        </w:rPr>
        <w:t>Вкладка «Содержание</w:t>
      </w:r>
      <w:bookmarkEnd w:id="55"/>
      <w:r w:rsidRPr="00953463">
        <w:rPr>
          <w:rFonts w:ascii="Times New Roman" w:hAnsi="Times New Roman"/>
        </w:rPr>
        <w:t>» списочной формы</w:t>
      </w:r>
      <w:bookmarkEnd w:id="56"/>
      <w:bookmarkEnd w:id="57"/>
    </w:p>
    <w:p w:rsidR="002354A7" w:rsidRPr="00953463" w:rsidRDefault="002354A7" w:rsidP="002354A7">
      <w:pPr>
        <w:spacing w:line="360" w:lineRule="auto"/>
        <w:ind w:firstLine="709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Вкладка «Содержание» </w:t>
      </w:r>
      <w:r>
        <w:rPr>
          <w:shd w:val="clear" w:color="auto" w:fill="FFFFFF"/>
        </w:rPr>
        <w:t>содержит краткое содержание документа.</w:t>
      </w:r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ind w:left="1276" w:hanging="992"/>
        <w:rPr>
          <w:rFonts w:ascii="Times New Roman" w:hAnsi="Times New Roman"/>
        </w:rPr>
      </w:pPr>
      <w:bookmarkStart w:id="58" w:name="_Toc429138195"/>
      <w:bookmarkStart w:id="59" w:name="_Toc431480870"/>
      <w:r w:rsidRPr="00953463">
        <w:rPr>
          <w:rFonts w:ascii="Times New Roman" w:hAnsi="Times New Roman"/>
        </w:rPr>
        <w:t>Вкладка «</w:t>
      </w:r>
      <w:r>
        <w:rPr>
          <w:rFonts w:ascii="Times New Roman" w:hAnsi="Times New Roman"/>
          <w:lang w:val="ru-RU"/>
        </w:rPr>
        <w:t>Подписи</w:t>
      </w:r>
      <w:r w:rsidRPr="00953463">
        <w:rPr>
          <w:rFonts w:ascii="Times New Roman" w:hAnsi="Times New Roman"/>
        </w:rPr>
        <w:t>» списочной формы</w:t>
      </w:r>
      <w:bookmarkEnd w:id="58"/>
      <w:bookmarkEnd w:id="59"/>
    </w:p>
    <w:p w:rsidR="002354A7" w:rsidRPr="00835803" w:rsidRDefault="002354A7" w:rsidP="00122F83">
      <w:bookmarkStart w:id="60" w:name="_Toc429138196"/>
      <w:r w:rsidRPr="00835803">
        <w:t>Вкладка «Подписи» отображает реквизиты электронной цифровой подписи, которая наложена на документ.</w:t>
      </w:r>
      <w:bookmarkEnd w:id="60"/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ind w:left="1276" w:hanging="992"/>
        <w:rPr>
          <w:rFonts w:ascii="Times New Roman" w:hAnsi="Times New Roman"/>
        </w:rPr>
      </w:pPr>
      <w:bookmarkStart w:id="61" w:name="_Toc429138197"/>
      <w:bookmarkStart w:id="62" w:name="_Toc431480871"/>
      <w:r w:rsidRPr="00953463">
        <w:rPr>
          <w:rFonts w:ascii="Times New Roman" w:hAnsi="Times New Roman"/>
        </w:rPr>
        <w:t>Вкладка «Атрибуты» списочной формы</w:t>
      </w:r>
      <w:bookmarkEnd w:id="61"/>
      <w:bookmarkEnd w:id="62"/>
    </w:p>
    <w:p w:rsidR="002354A7" w:rsidRDefault="002354A7" w:rsidP="002354A7">
      <w:pPr>
        <w:ind w:firstLine="708"/>
        <w:rPr>
          <w:shd w:val="clear" w:color="auto" w:fill="FFFFFF"/>
        </w:rPr>
      </w:pPr>
    </w:p>
    <w:p w:rsidR="002354A7" w:rsidRPr="00953463" w:rsidRDefault="002354A7" w:rsidP="002354A7">
      <w:pPr>
        <w:spacing w:line="360" w:lineRule="auto"/>
        <w:ind w:firstLine="708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Вкладка «Атрибуты» отражает следующую информацию: 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>статус документа;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 xml:space="preserve"> пользователя создавшего документ;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 xml:space="preserve"> дату создания документа;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 xml:space="preserve"> пользователя изменившего документ;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lastRenderedPageBreak/>
        <w:t xml:space="preserve"> дату изменения документа;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 xml:space="preserve"> идентификатор базы данных;</w:t>
      </w:r>
    </w:p>
    <w:p w:rsidR="002354A7" w:rsidRPr="00953463" w:rsidRDefault="002354A7" w:rsidP="00CE2E19">
      <w:pPr>
        <w:numPr>
          <w:ilvl w:val="0"/>
          <w:numId w:val="2"/>
        </w:numPr>
        <w:spacing w:line="360" w:lineRule="auto"/>
        <w:jc w:val="both"/>
      </w:pPr>
      <w:r w:rsidRPr="00953463">
        <w:t xml:space="preserve"> тип документа.</w:t>
      </w:r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spacing w:line="360" w:lineRule="auto"/>
        <w:ind w:left="1276" w:hanging="992"/>
        <w:rPr>
          <w:rFonts w:ascii="Times New Roman" w:hAnsi="Times New Roman"/>
        </w:rPr>
      </w:pPr>
      <w:bookmarkStart w:id="63" w:name="_Toc429138198"/>
      <w:bookmarkStart w:id="64" w:name="_Toc431480872"/>
      <w:r w:rsidRPr="00953463">
        <w:rPr>
          <w:rFonts w:ascii="Times New Roman" w:hAnsi="Times New Roman"/>
        </w:rPr>
        <w:t>Вкладка «История изменений»</w:t>
      </w:r>
      <w:bookmarkEnd w:id="63"/>
      <w:bookmarkEnd w:id="64"/>
    </w:p>
    <w:p w:rsidR="002354A7" w:rsidRDefault="002354A7" w:rsidP="002354A7">
      <w:pPr>
        <w:keepNext/>
        <w:spacing w:line="360" w:lineRule="auto"/>
        <w:ind w:firstLine="708"/>
        <w:jc w:val="both"/>
      </w:pPr>
      <w:r w:rsidRPr="00953463">
        <w:t>Вкладка «История изменений» отображает все действия, которые проводились с документом с момента его создания и до момента окончания его жизненного цикла.</w:t>
      </w:r>
    </w:p>
    <w:p w:rsidR="002354A7" w:rsidRPr="00953463" w:rsidRDefault="002354A7" w:rsidP="002354A7">
      <w:pPr>
        <w:keepNext/>
        <w:spacing w:line="360" w:lineRule="auto"/>
        <w:ind w:firstLine="708"/>
        <w:jc w:val="both"/>
      </w:pPr>
    </w:p>
    <w:p w:rsidR="002354A7" w:rsidRPr="00953463" w:rsidRDefault="002354A7" w:rsidP="002354A7">
      <w:pPr>
        <w:pStyle w:val="1"/>
        <w:tabs>
          <w:tab w:val="clear" w:pos="432"/>
          <w:tab w:val="num" w:pos="489"/>
        </w:tabs>
        <w:spacing w:line="360" w:lineRule="auto"/>
        <w:ind w:left="489"/>
        <w:rPr>
          <w:rFonts w:ascii="Times New Roman" w:hAnsi="Times New Roman"/>
        </w:rPr>
      </w:pPr>
      <w:bookmarkStart w:id="65" w:name="_Toc391394944"/>
      <w:bookmarkStart w:id="66" w:name="_Toc391394990"/>
      <w:bookmarkStart w:id="67" w:name="_Toc391395036"/>
      <w:bookmarkStart w:id="68" w:name="_Toc391395335"/>
      <w:bookmarkStart w:id="69" w:name="OLE_LINK21"/>
      <w:bookmarkStart w:id="70" w:name="OLE_LINK11"/>
      <w:bookmarkStart w:id="71" w:name="_Toc391395037"/>
      <w:bookmarkStart w:id="72" w:name="_Toc429138199"/>
      <w:bookmarkStart w:id="73" w:name="_Toc431480873"/>
      <w:bookmarkEnd w:id="65"/>
      <w:bookmarkEnd w:id="66"/>
      <w:bookmarkEnd w:id="67"/>
      <w:bookmarkEnd w:id="68"/>
      <w:bookmarkEnd w:id="69"/>
      <w:bookmarkEnd w:id="70"/>
      <w:r w:rsidRPr="00953463">
        <w:rPr>
          <w:rFonts w:ascii="Times New Roman" w:hAnsi="Times New Roman"/>
        </w:rPr>
        <w:t>Порядок работы</w:t>
      </w:r>
      <w:bookmarkEnd w:id="71"/>
      <w:bookmarkEnd w:id="72"/>
      <w:bookmarkEnd w:id="73"/>
      <w:r w:rsidRPr="00953463">
        <w:rPr>
          <w:rFonts w:ascii="Times New Roman" w:hAnsi="Times New Roman"/>
        </w:rPr>
        <w:t xml:space="preserve"> 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Процесс формования и ведения Ведомственного перечня регламентируется следующими нормативными правовыми документами: </w:t>
      </w:r>
    </w:p>
    <w:p w:rsidR="002354A7" w:rsidRPr="00953463" w:rsidRDefault="002354A7" w:rsidP="00CE2E19">
      <w:pPr>
        <w:numPr>
          <w:ilvl w:val="0"/>
          <w:numId w:val="3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>постановление Правительства Р</w:t>
      </w:r>
      <w:r>
        <w:rPr>
          <w:shd w:val="clear" w:color="auto" w:fill="FFFFFF"/>
        </w:rPr>
        <w:t xml:space="preserve">оссийской </w:t>
      </w:r>
      <w:r w:rsidRPr="00953463">
        <w:rPr>
          <w:shd w:val="clear" w:color="auto" w:fill="FFFFFF"/>
        </w:rPr>
        <w:t>Ф</w:t>
      </w:r>
      <w:r>
        <w:rPr>
          <w:shd w:val="clear" w:color="auto" w:fill="FFFFFF"/>
        </w:rPr>
        <w:t>едерации</w:t>
      </w:r>
      <w:r w:rsidRPr="00953463">
        <w:rPr>
          <w:shd w:val="clear" w:color="auto" w:fill="FFFFFF"/>
        </w:rPr>
        <w:t xml:space="preserve"> от 26.02.2014 № 151  «О формировании и ведении Базовых (отраслевых) перечней государственных и муниципальных услуг и работ, формировании, ведении и утверждении ведомственных перечней государственных услуг и работ, оказываемых и выполняемых федеральными государственными учреждениями, и об общих требованиях к формированию, ведению и утверждению ведомственных перечней государственных (муниципальных) услуг и работ, оказываемых и выполняемых государственными учреждениями субъектов Российской Федерации (муниципальными учреждениями)»;</w:t>
      </w:r>
    </w:p>
    <w:p w:rsidR="002354A7" w:rsidRPr="00953463" w:rsidRDefault="002354A7" w:rsidP="00CE2E19">
      <w:pPr>
        <w:numPr>
          <w:ilvl w:val="0"/>
          <w:numId w:val="3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>Приказ Мин</w:t>
      </w:r>
      <w:r>
        <w:rPr>
          <w:shd w:val="clear" w:color="auto" w:fill="FFFFFF"/>
        </w:rPr>
        <w:t xml:space="preserve">истерства </w:t>
      </w:r>
      <w:r w:rsidRPr="00953463">
        <w:rPr>
          <w:shd w:val="clear" w:color="auto" w:fill="FFFFFF"/>
        </w:rPr>
        <w:t>фина</w:t>
      </w:r>
      <w:r>
        <w:rPr>
          <w:shd w:val="clear" w:color="auto" w:fill="FFFFFF"/>
        </w:rPr>
        <w:t>нсов</w:t>
      </w:r>
      <w:r w:rsidRPr="00953463">
        <w:rPr>
          <w:shd w:val="clear" w:color="auto" w:fill="FFFFFF"/>
        </w:rPr>
        <w:t xml:space="preserve"> Росси</w:t>
      </w:r>
      <w:r>
        <w:rPr>
          <w:shd w:val="clear" w:color="auto" w:fill="FFFFFF"/>
        </w:rPr>
        <w:t>йской Федерации</w:t>
      </w:r>
      <w:r w:rsidRPr="00953463">
        <w:rPr>
          <w:shd w:val="clear" w:color="auto" w:fill="FFFFFF"/>
        </w:rPr>
        <w:t xml:space="preserve"> от 29.12.2014 №175н </w:t>
      </w:r>
      <w:r>
        <w:rPr>
          <w:shd w:val="clear" w:color="auto" w:fill="FFFFFF"/>
        </w:rPr>
        <w:t>«</w:t>
      </w:r>
      <w:r w:rsidRPr="00953463">
        <w:rPr>
          <w:shd w:val="clear" w:color="auto" w:fill="FFFFFF"/>
        </w:rPr>
        <w:t>Об утверждении Порядка формирования (изменения) реестровых записей при формировании, ведении и утверждении ведомственных перечней государственных услуг и работ, оказываемых и выполняемых федеральными государственными учреждениями, включая правила формирования информации и документов для включения в реестровую запись, структуры уникального номера реестровой записи</w:t>
      </w:r>
      <w:r>
        <w:rPr>
          <w:shd w:val="clear" w:color="auto" w:fill="FFFFFF"/>
        </w:rPr>
        <w:t>»</w:t>
      </w:r>
      <w:r w:rsidRPr="00953463">
        <w:rPr>
          <w:shd w:val="clear" w:color="auto" w:fill="FFFFFF"/>
        </w:rPr>
        <w:t>;</w:t>
      </w:r>
    </w:p>
    <w:p w:rsidR="002354A7" w:rsidRPr="00953463" w:rsidRDefault="002354A7" w:rsidP="00CE2E19">
      <w:pPr>
        <w:numPr>
          <w:ilvl w:val="0"/>
          <w:numId w:val="3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>приказ Министерства финансов Р</w:t>
      </w:r>
      <w:r>
        <w:rPr>
          <w:shd w:val="clear" w:color="auto" w:fill="FFFFFF"/>
        </w:rPr>
        <w:t xml:space="preserve">оссийской </w:t>
      </w:r>
      <w:r w:rsidRPr="00953463">
        <w:rPr>
          <w:shd w:val="clear" w:color="auto" w:fill="FFFFFF"/>
        </w:rPr>
        <w:t>Ф</w:t>
      </w:r>
      <w:r>
        <w:rPr>
          <w:shd w:val="clear" w:color="auto" w:fill="FFFFFF"/>
        </w:rPr>
        <w:t>едерации</w:t>
      </w:r>
      <w:r w:rsidRPr="00953463">
        <w:rPr>
          <w:shd w:val="clear" w:color="auto" w:fill="FFFFFF"/>
        </w:rPr>
        <w:t xml:space="preserve"> от 29</w:t>
      </w:r>
      <w:r>
        <w:rPr>
          <w:shd w:val="clear" w:color="auto" w:fill="FFFFFF"/>
        </w:rPr>
        <w:t>.12.</w:t>
      </w:r>
      <w:r w:rsidRPr="00953463">
        <w:rPr>
          <w:shd w:val="clear" w:color="auto" w:fill="FFFFFF"/>
        </w:rPr>
        <w:t xml:space="preserve">2014 №174н «Об утверждении правил формирования (изменения) реестровых записей при формировании и ведении ведомственных перечней государственных (муниципальных) услуг и работ, оказываемых и выполняемых государственными учреждениями субъектов Российской Федерации (муниципальными учреждениями) и структуры их уникального номера, </w:t>
      </w:r>
      <w:r w:rsidRPr="00953463">
        <w:rPr>
          <w:shd w:val="clear" w:color="auto" w:fill="FFFFFF"/>
        </w:rPr>
        <w:lastRenderedPageBreak/>
        <w:t>включая правила формирования информации и документов для включения в указанные реестровые записи».</w:t>
      </w:r>
    </w:p>
    <w:p w:rsidR="002354A7" w:rsidRPr="00953463" w:rsidRDefault="002354A7" w:rsidP="002354A7">
      <w:pPr>
        <w:spacing w:line="360" w:lineRule="auto"/>
        <w:jc w:val="both"/>
      </w:pPr>
    </w:p>
    <w:p w:rsidR="002354A7" w:rsidRPr="00953463" w:rsidRDefault="002354A7" w:rsidP="002354A7">
      <w:pPr>
        <w:spacing w:line="360" w:lineRule="auto"/>
        <w:ind w:firstLine="709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br w:type="page"/>
      </w:r>
      <w:r>
        <w:rPr>
          <w:shd w:val="clear" w:color="auto" w:fill="FFFFFF"/>
        </w:rPr>
        <w:lastRenderedPageBreak/>
        <w:t>Формирование</w:t>
      </w:r>
      <w:r w:rsidRPr="00953463">
        <w:rPr>
          <w:shd w:val="clear" w:color="auto" w:fill="FFFFFF"/>
        </w:rPr>
        <w:t xml:space="preserve"> Ведомственных перечней </w:t>
      </w:r>
      <w:r>
        <w:rPr>
          <w:shd w:val="clear" w:color="auto" w:fill="FFFFFF"/>
        </w:rPr>
        <w:t>производится</w:t>
      </w:r>
      <w:r w:rsidRPr="00953463">
        <w:rPr>
          <w:shd w:val="clear" w:color="auto" w:fill="FFFFFF"/>
        </w:rPr>
        <w:t xml:space="preserve"> орган</w:t>
      </w:r>
      <w:r>
        <w:rPr>
          <w:shd w:val="clear" w:color="auto" w:fill="FFFFFF"/>
        </w:rPr>
        <w:t>ом</w:t>
      </w:r>
      <w:r w:rsidRPr="00953463">
        <w:rPr>
          <w:shd w:val="clear" w:color="auto" w:fill="FFFFFF"/>
        </w:rPr>
        <w:t>, осуществ</w:t>
      </w:r>
      <w:r>
        <w:rPr>
          <w:shd w:val="clear" w:color="auto" w:fill="FFFFFF"/>
        </w:rPr>
        <w:t>ляющим</w:t>
      </w:r>
      <w:r w:rsidRPr="00953463">
        <w:rPr>
          <w:shd w:val="clear" w:color="auto" w:fill="FFFFFF"/>
        </w:rPr>
        <w:t xml:space="preserve"> полномочия учредителя</w:t>
      </w:r>
      <w:r>
        <w:rPr>
          <w:shd w:val="clear" w:color="auto" w:fill="FFFFFF"/>
        </w:rPr>
        <w:t>,</w:t>
      </w:r>
      <w:r w:rsidRPr="00953463">
        <w:rPr>
          <w:shd w:val="clear" w:color="auto" w:fill="FFFFFF"/>
        </w:rPr>
        <w:t xml:space="preserve"> </w:t>
      </w:r>
      <w:r>
        <w:rPr>
          <w:shd w:val="clear" w:color="auto" w:fill="FFFFFF"/>
        </w:rPr>
        <w:t>и состоит из следующих этапов:</w:t>
      </w:r>
    </w:p>
    <w:p w:rsidR="002354A7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Формирование информации об учредителе (формуляр справочника «Информация об учредителе»);</w:t>
      </w:r>
    </w:p>
    <w:p w:rsidR="002354A7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Формирование информации о подведомственной сети учредителя (формуляр справочника «Настройка подведомственной сети»);</w:t>
      </w:r>
    </w:p>
    <w:p w:rsidR="00122F83" w:rsidRDefault="00122F83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Формирование информации об НПА учредителя (формуляр справочника «НПА для учредителей»);</w:t>
      </w:r>
    </w:p>
    <w:p w:rsidR="002354A7" w:rsidRPr="00953463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Формирование </w:t>
      </w:r>
      <w:r>
        <w:rPr>
          <w:shd w:val="clear" w:color="auto" w:fill="FFFFFF"/>
        </w:rPr>
        <w:t xml:space="preserve">проектов реестровых записей Ведомственного перечня на основании реестровых записей базовых перечней (формуляр </w:t>
      </w:r>
      <w:r w:rsidRPr="00953463">
        <w:rPr>
          <w:shd w:val="clear" w:color="auto" w:fill="FFFFFF"/>
        </w:rPr>
        <w:t>«Проект</w:t>
      </w:r>
      <w:r>
        <w:rPr>
          <w:shd w:val="clear" w:color="auto" w:fill="FFFFFF"/>
        </w:rPr>
        <w:t>ы реестровых записей</w:t>
      </w:r>
      <w:r w:rsidRPr="00953463">
        <w:rPr>
          <w:shd w:val="clear" w:color="auto" w:fill="FFFFFF"/>
        </w:rPr>
        <w:t xml:space="preserve"> ведомственного перечня»</w:t>
      </w:r>
      <w:r>
        <w:rPr>
          <w:shd w:val="clear" w:color="auto" w:fill="FFFFFF"/>
        </w:rPr>
        <w:t>)</w:t>
      </w:r>
      <w:r w:rsidRPr="00953463">
        <w:rPr>
          <w:shd w:val="clear" w:color="auto" w:fill="FFFFFF"/>
        </w:rPr>
        <w:t>;</w:t>
      </w:r>
    </w:p>
    <w:p w:rsidR="002354A7" w:rsidRPr="00953463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Внутриведомственное </w:t>
      </w:r>
      <w:r w:rsidRPr="00953463">
        <w:rPr>
          <w:shd w:val="clear" w:color="auto" w:fill="FFFFFF"/>
        </w:rPr>
        <w:t xml:space="preserve">согласование </w:t>
      </w:r>
      <w:r>
        <w:rPr>
          <w:shd w:val="clear" w:color="auto" w:fill="FFFFFF"/>
        </w:rPr>
        <w:t xml:space="preserve">и утверждение проектов реестровых записей Ведомственного перечня (формуляр </w:t>
      </w:r>
      <w:r w:rsidRPr="00953463">
        <w:rPr>
          <w:shd w:val="clear" w:color="auto" w:fill="FFFFFF"/>
        </w:rPr>
        <w:t>«Проект</w:t>
      </w:r>
      <w:r>
        <w:rPr>
          <w:shd w:val="clear" w:color="auto" w:fill="FFFFFF"/>
        </w:rPr>
        <w:t xml:space="preserve">ы реестровых записей </w:t>
      </w:r>
      <w:r w:rsidRPr="00953463">
        <w:rPr>
          <w:shd w:val="clear" w:color="auto" w:fill="FFFFFF"/>
        </w:rPr>
        <w:t>ведомственного перечня»</w:t>
      </w:r>
      <w:r>
        <w:rPr>
          <w:shd w:val="clear" w:color="auto" w:fill="FFFFFF"/>
        </w:rPr>
        <w:t>)</w:t>
      </w:r>
      <w:r w:rsidRPr="00953463">
        <w:rPr>
          <w:shd w:val="clear" w:color="auto" w:fill="FFFFFF"/>
        </w:rPr>
        <w:t>;</w:t>
      </w:r>
    </w:p>
    <w:p w:rsidR="002354A7" w:rsidRPr="00953463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 xml:space="preserve">Автоматическое формирование </w:t>
      </w:r>
      <w:r>
        <w:rPr>
          <w:shd w:val="clear" w:color="auto" w:fill="FFFFFF"/>
        </w:rPr>
        <w:t>реестра</w:t>
      </w:r>
      <w:r w:rsidRPr="00953463">
        <w:rPr>
          <w:shd w:val="clear" w:color="auto" w:fill="FFFFFF"/>
        </w:rPr>
        <w:t xml:space="preserve"> записей ведомственного перечня</w:t>
      </w:r>
      <w:r>
        <w:rPr>
          <w:shd w:val="clear" w:color="auto" w:fill="FFFFFF"/>
        </w:rPr>
        <w:t xml:space="preserve"> (формуляр «Реестр записей ведомственного перечня»)</w:t>
      </w:r>
      <w:r w:rsidRPr="00953463">
        <w:rPr>
          <w:shd w:val="clear" w:color="auto" w:fill="FFFFFF"/>
        </w:rPr>
        <w:t>;</w:t>
      </w:r>
    </w:p>
    <w:p w:rsidR="002354A7" w:rsidRDefault="002354A7" w:rsidP="00CE2E19">
      <w:pPr>
        <w:numPr>
          <w:ilvl w:val="0"/>
          <w:numId w:val="4"/>
        </w:numPr>
        <w:spacing w:line="360" w:lineRule="auto"/>
        <w:jc w:val="both"/>
        <w:rPr>
          <w:shd w:val="clear" w:color="auto" w:fill="FFFFFF"/>
        </w:rPr>
      </w:pPr>
      <w:r w:rsidRPr="00953463">
        <w:rPr>
          <w:shd w:val="clear" w:color="auto" w:fill="FFFFFF"/>
        </w:rPr>
        <w:t>Формирование</w:t>
      </w:r>
      <w:r>
        <w:rPr>
          <w:shd w:val="clear" w:color="auto" w:fill="FFFFFF"/>
        </w:rPr>
        <w:t xml:space="preserve"> документальной версии</w:t>
      </w:r>
      <w:r w:rsidRPr="00953463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Ведомственного перечня</w:t>
      </w:r>
      <w:r w:rsidRPr="00953463">
        <w:rPr>
          <w:shd w:val="clear" w:color="auto" w:fill="FFFFFF"/>
        </w:rPr>
        <w:t xml:space="preserve">  </w:t>
      </w:r>
      <w:r>
        <w:rPr>
          <w:shd w:val="clear" w:color="auto" w:fill="FFFFFF"/>
        </w:rPr>
        <w:t xml:space="preserve">(формуляр </w:t>
      </w:r>
      <w:r w:rsidRPr="00953463">
        <w:rPr>
          <w:shd w:val="clear" w:color="auto" w:fill="FFFFFF"/>
        </w:rPr>
        <w:t>«Ведомственный перечень»</w:t>
      </w:r>
      <w:r w:rsidRPr="00145626">
        <w:rPr>
          <w:shd w:val="clear" w:color="auto" w:fill="FFFFFF"/>
        </w:rPr>
        <w:t>)</w:t>
      </w:r>
      <w:r>
        <w:rPr>
          <w:shd w:val="clear" w:color="auto" w:fill="FFFFFF"/>
        </w:rPr>
        <w:t>.</w:t>
      </w:r>
    </w:p>
    <w:p w:rsidR="002354A7" w:rsidRPr="00953463" w:rsidRDefault="002354A7" w:rsidP="002354A7">
      <w:pPr>
        <w:pStyle w:val="aff3"/>
        <w:ind w:firstLine="0"/>
        <w:rPr>
          <w:color w:val="FF0000"/>
        </w:rPr>
      </w:pPr>
      <w:bookmarkStart w:id="74" w:name="_Toc391394951"/>
      <w:bookmarkStart w:id="75" w:name="_Toc391394997"/>
      <w:bookmarkStart w:id="76" w:name="_Toc391395043"/>
      <w:bookmarkStart w:id="77" w:name="_Toc391395342"/>
      <w:bookmarkStart w:id="78" w:name="_Toc391394952"/>
      <w:bookmarkStart w:id="79" w:name="_Toc391394998"/>
      <w:bookmarkStart w:id="80" w:name="_Toc391395044"/>
      <w:bookmarkStart w:id="81" w:name="_Toc391395343"/>
      <w:bookmarkStart w:id="82" w:name="_Toc391394953"/>
      <w:bookmarkStart w:id="83" w:name="_Toc391394999"/>
      <w:bookmarkStart w:id="84" w:name="_Toc391395045"/>
      <w:bookmarkStart w:id="85" w:name="_Toc391395344"/>
      <w:bookmarkStart w:id="86" w:name="_Toc391394954"/>
      <w:bookmarkStart w:id="87" w:name="_Toc391395000"/>
      <w:bookmarkStart w:id="88" w:name="_Toc391395046"/>
      <w:bookmarkStart w:id="89" w:name="_Toc391395345"/>
      <w:bookmarkStart w:id="90" w:name="_Toc391394955"/>
      <w:bookmarkStart w:id="91" w:name="_Toc391395001"/>
      <w:bookmarkStart w:id="92" w:name="_Toc391395047"/>
      <w:bookmarkStart w:id="93" w:name="_Toc391395346"/>
      <w:bookmarkStart w:id="94" w:name="_Toc391394956"/>
      <w:bookmarkStart w:id="95" w:name="_Toc391395002"/>
      <w:bookmarkStart w:id="96" w:name="_Toc391395048"/>
      <w:bookmarkStart w:id="97" w:name="_Toc391395347"/>
      <w:bookmarkStart w:id="98" w:name="_Toc391394957"/>
      <w:bookmarkStart w:id="99" w:name="_Toc391395003"/>
      <w:bookmarkStart w:id="100" w:name="_Toc391395049"/>
      <w:bookmarkStart w:id="101" w:name="_Toc391395348"/>
      <w:bookmarkStart w:id="102" w:name="_Toc391395360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</w:p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103" w:name="_Toc429138200"/>
      <w:bookmarkStart w:id="104" w:name="_Toc431480874"/>
      <w:r w:rsidRPr="00B12832">
        <w:rPr>
          <w:rFonts w:ascii="Times New Roman" w:hAnsi="Times New Roman"/>
          <w:szCs w:val="30"/>
          <w:lang w:val="ru-RU"/>
        </w:rPr>
        <w:t>Настройка формуляра «Информация об учредителе»</w:t>
      </w:r>
      <w:bookmarkEnd w:id="103"/>
      <w:bookmarkEnd w:id="104"/>
    </w:p>
    <w:p w:rsidR="002354A7" w:rsidRDefault="002354A7" w:rsidP="002354A7"/>
    <w:p w:rsidR="002354A7" w:rsidRDefault="002354A7" w:rsidP="002354A7">
      <w:pPr>
        <w:spacing w:line="360" w:lineRule="auto"/>
        <w:ind w:firstLine="708"/>
        <w:jc w:val="both"/>
      </w:pPr>
      <w:r>
        <w:t>До начала формирования ведомственного перечня услуг и работ необходимо сформировать справочную информацию о реквизитах учредителя.</w:t>
      </w:r>
    </w:p>
    <w:p w:rsidR="002354A7" w:rsidRDefault="002354A7" w:rsidP="002354A7">
      <w:pPr>
        <w:spacing w:line="360" w:lineRule="auto"/>
        <w:ind w:firstLine="708"/>
        <w:jc w:val="both"/>
      </w:pPr>
      <w:r>
        <w:t>Работу по формированию данных сведений выполняет пользователь с полномочием «Ввод данных».</w:t>
      </w:r>
    </w:p>
    <w:p w:rsidR="002354A7" w:rsidRPr="004D31D1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t xml:space="preserve">Формирование информации об учредителе выполняется в меню </w:t>
      </w:r>
      <w:r>
        <w:rPr>
          <w:shd w:val="clear" w:color="auto" w:fill="FFFFFF"/>
        </w:rPr>
        <w:t>«Перечень услуг и работ», закладка «Формуляры»,  «Справочники организаций», «Информация об учредителе»</w:t>
      </w:r>
      <w:r>
        <w:t xml:space="preserve"> (Рисунок 8).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396865" cy="275336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65" cy="275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spacing w:line="360" w:lineRule="auto"/>
        <w:ind w:firstLine="708"/>
        <w:jc w:val="center"/>
        <w:rPr>
          <w:i/>
        </w:rPr>
      </w:pPr>
      <w:r w:rsidRPr="007D098E">
        <w:rPr>
          <w:i/>
        </w:rPr>
        <w:t xml:space="preserve">Рисунок </w:t>
      </w:r>
      <w:r w:rsidRPr="007D098E">
        <w:rPr>
          <w:i/>
        </w:rPr>
        <w:fldChar w:fldCharType="begin"/>
      </w:r>
      <w:r w:rsidRPr="007D098E">
        <w:rPr>
          <w:i/>
        </w:rPr>
        <w:instrText xml:space="preserve"> SEQ Рисунок \* ARABIC </w:instrText>
      </w:r>
      <w:r w:rsidRPr="007D098E">
        <w:rPr>
          <w:i/>
        </w:rPr>
        <w:fldChar w:fldCharType="separate"/>
      </w:r>
      <w:r w:rsidR="00B152C5">
        <w:rPr>
          <w:i/>
          <w:noProof/>
        </w:rPr>
        <w:t>8</w:t>
      </w:r>
      <w:r w:rsidRPr="007D098E">
        <w:rPr>
          <w:i/>
        </w:rPr>
        <w:fldChar w:fldCharType="end"/>
      </w:r>
      <w:r w:rsidRPr="007D098E">
        <w:rPr>
          <w:i/>
        </w:rPr>
        <w:t xml:space="preserve"> - Расположение формуляра  </w:t>
      </w:r>
    </w:p>
    <w:p w:rsidR="002354A7" w:rsidRDefault="002354A7" w:rsidP="002354A7">
      <w:pPr>
        <w:spacing w:line="360" w:lineRule="auto"/>
        <w:ind w:firstLine="708"/>
        <w:jc w:val="center"/>
        <w:rPr>
          <w:i/>
        </w:rPr>
      </w:pPr>
      <w:r>
        <w:rPr>
          <w:i/>
        </w:rPr>
        <w:t xml:space="preserve">«Информация об учредителе» </w:t>
      </w:r>
      <w:r w:rsidRPr="006E360F">
        <w:rPr>
          <w:i/>
        </w:rPr>
        <w:t>в меню</w:t>
      </w:r>
    </w:p>
    <w:p w:rsidR="002354A7" w:rsidRPr="006E360F" w:rsidRDefault="002354A7" w:rsidP="002354A7">
      <w:pPr>
        <w:spacing w:line="360" w:lineRule="auto"/>
        <w:ind w:firstLine="708"/>
        <w:jc w:val="center"/>
        <w:rPr>
          <w:i/>
        </w:rPr>
      </w:pPr>
    </w:p>
    <w:p w:rsidR="002354A7" w:rsidRDefault="002354A7" w:rsidP="002354A7">
      <w:pPr>
        <w:spacing w:line="360" w:lineRule="auto"/>
        <w:jc w:val="both"/>
      </w:pPr>
      <w:r>
        <w:tab/>
        <w:t>При нажатии на пункт меню откроется списковая форма документа.</w:t>
      </w:r>
      <w:r w:rsidR="009C0012">
        <w:t>(</w:t>
      </w:r>
      <w:fldSimple w:instr=" REF _Ref430705895 ">
        <w:r w:rsidR="009C0012">
          <w:t xml:space="preserve">Рисунок </w:t>
        </w:r>
        <w:r w:rsidR="009C0012">
          <w:rPr>
            <w:noProof/>
          </w:rPr>
          <w:t>9</w:t>
        </w:r>
      </w:fldSimple>
      <w:r w:rsidR="009C0012">
        <w:t>)</w:t>
      </w:r>
    </w:p>
    <w:p w:rsidR="002354A7" w:rsidRDefault="00295BE6" w:rsidP="002354A7">
      <w:pPr>
        <w:keepNext/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5943600" cy="1908175"/>
            <wp:effectExtent l="19050" t="0" r="0" b="0"/>
            <wp:docPr id="32" name="Рисунок 32" descr="Инфор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Информ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-243" r="56035" b="49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05" w:name="_Ref430705895"/>
      <w:r>
        <w:t xml:space="preserve">Рисунок </w:t>
      </w:r>
      <w:fldSimple w:instr=" SEQ Рисунок \* ARABIC ">
        <w:r w:rsidR="00B152C5">
          <w:rPr>
            <w:noProof/>
          </w:rPr>
          <w:t>9</w:t>
        </w:r>
      </w:fldSimple>
      <w:bookmarkEnd w:id="105"/>
      <w:r>
        <w:t xml:space="preserve"> – Списковая форма справочника </w:t>
      </w:r>
      <w:r w:rsidRPr="006952DE">
        <w:t>«Информация об учредителе»</w:t>
      </w:r>
    </w:p>
    <w:p w:rsidR="002354A7" w:rsidRPr="00953463" w:rsidRDefault="002354A7" w:rsidP="002354A7">
      <w:pPr>
        <w:spacing w:line="360" w:lineRule="auto"/>
        <w:ind w:firstLine="708"/>
        <w:jc w:val="both"/>
      </w:pPr>
      <w:r>
        <w:t xml:space="preserve">Для добавления записи по учредителю, необходимо нажать кнопку </w:t>
      </w:r>
      <w:r w:rsidRPr="004D31D1">
        <w:rPr>
          <w:b/>
        </w:rPr>
        <w:t>«</w:t>
      </w:r>
      <w:r w:rsidRPr="002A7793">
        <w:t>Создать новый документ</w:t>
      </w:r>
      <w:r w:rsidRPr="004D31D1">
        <w:rPr>
          <w:b/>
        </w:rPr>
        <w:t>»</w:t>
      </w:r>
      <w:r>
        <w:t>.  Откроется карточка записи справочника (рисунок</w:t>
      </w:r>
      <w:r w:rsidRPr="00953463">
        <w:t xml:space="preserve"> </w:t>
      </w:r>
      <w:r>
        <w:t>10)</w:t>
      </w:r>
      <w:r w:rsidRPr="00953463">
        <w:t>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35930" cy="3429000"/>
            <wp:effectExtent l="19050" t="0" r="7620" b="0"/>
            <wp:docPr id="33" name="Рисунок 33" descr="Инфор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Информ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5113C9" w:rsidRDefault="002354A7" w:rsidP="002354A7">
      <w:pPr>
        <w:spacing w:line="360" w:lineRule="auto"/>
        <w:ind w:firstLine="708"/>
        <w:jc w:val="center"/>
        <w:rPr>
          <w:i/>
        </w:rPr>
      </w:pPr>
      <w:r w:rsidRPr="005113C9">
        <w:rPr>
          <w:i/>
        </w:rPr>
        <w:t xml:space="preserve">Рисунок </w:t>
      </w:r>
      <w:r w:rsidRPr="005113C9">
        <w:rPr>
          <w:i/>
        </w:rPr>
        <w:fldChar w:fldCharType="begin"/>
      </w:r>
      <w:r w:rsidRPr="005113C9">
        <w:rPr>
          <w:i/>
        </w:rPr>
        <w:instrText xml:space="preserve"> SEQ Рисунок \* ARABIC </w:instrText>
      </w:r>
      <w:r w:rsidRPr="005113C9">
        <w:rPr>
          <w:i/>
        </w:rPr>
        <w:fldChar w:fldCharType="separate"/>
      </w:r>
      <w:r w:rsidR="00B152C5">
        <w:rPr>
          <w:i/>
          <w:noProof/>
        </w:rPr>
        <w:t>10</w:t>
      </w:r>
      <w:r w:rsidRPr="005113C9">
        <w:rPr>
          <w:i/>
        </w:rPr>
        <w:fldChar w:fldCharType="end"/>
      </w:r>
      <w:r w:rsidRPr="005113C9">
        <w:rPr>
          <w:i/>
        </w:rPr>
        <w:t xml:space="preserve"> - Интерфейс карточки записи документа «Информация об учредителе»</w:t>
      </w:r>
    </w:p>
    <w:p w:rsidR="002354A7" w:rsidRDefault="002354A7" w:rsidP="002354A7">
      <w:pPr>
        <w:spacing w:line="360" w:lineRule="auto"/>
        <w:ind w:firstLine="708"/>
        <w:jc w:val="both"/>
      </w:pPr>
      <w:r>
        <w:t>Часть реквизитов учредителя подтянется автоматически из справочника «ЕГРЮЛ» по ИНН организации пользователя, зарегистрированного в Системе.</w:t>
      </w:r>
    </w:p>
    <w:p w:rsidR="002354A7" w:rsidRDefault="002354A7" w:rsidP="002354A7">
      <w:pPr>
        <w:spacing w:line="360" w:lineRule="auto"/>
        <w:ind w:firstLine="708"/>
        <w:jc w:val="both"/>
      </w:pPr>
      <w:r>
        <w:t>Если информация не подтянулась, Вы можете самостоятельно найти данные в ЕГРЮЛ по коду ИНН.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Для этого вызываем справочник ЕГРЮЛ, </w:t>
      </w:r>
      <w:r w:rsidRPr="00E06F50">
        <w:t>нажа</w:t>
      </w:r>
      <w:r>
        <w:t>в</w:t>
      </w:r>
      <w:r w:rsidRPr="00E06F50">
        <w:t xml:space="preserve"> кнопку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34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0884">
        <w:t xml:space="preserve"> ,</w:t>
      </w:r>
      <w:r>
        <w:t xml:space="preserve">открываем секцию для фильтрации, вводим ИНН, нажимаем </w:t>
      </w:r>
      <w:r w:rsidR="00F60884">
        <w:t>«</w:t>
      </w:r>
      <w:r>
        <w:t>Enter</w:t>
      </w:r>
      <w:r w:rsidR="00F60884">
        <w:t>»</w:t>
      </w:r>
      <w:r>
        <w:t>. Если запрашиваемая запись отобразилась, выделяем ее и нажимаем «ОК» (Рисунок 11).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496560" cy="2206625"/>
            <wp:effectExtent l="19050" t="0" r="8890" b="0"/>
            <wp:docPr id="35" name="Рисунок 3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5113C9" w:rsidRDefault="002354A7" w:rsidP="002354A7">
      <w:pPr>
        <w:pStyle w:val="af4"/>
        <w:jc w:val="center"/>
      </w:pPr>
      <w:r w:rsidRPr="005113C9">
        <w:t xml:space="preserve">Рисунок </w:t>
      </w:r>
      <w:fldSimple w:instr=" SEQ Рисунок \* ARABIC ">
        <w:r w:rsidR="00B152C5">
          <w:rPr>
            <w:noProof/>
          </w:rPr>
          <w:t>11</w:t>
        </w:r>
      </w:fldSimple>
      <w:r w:rsidRPr="005113C9">
        <w:t xml:space="preserve"> - Выбор записи из справочника «ЕГРЮЛ»</w:t>
      </w:r>
    </w:p>
    <w:p w:rsidR="002354A7" w:rsidRDefault="002354A7" w:rsidP="002354A7">
      <w:pPr>
        <w:spacing w:line="360" w:lineRule="auto"/>
        <w:ind w:firstLine="708"/>
        <w:jc w:val="both"/>
      </w:pPr>
      <w:r>
        <w:t>После выбора организации из ЕГРЮЛ, необходимо заполнить ручным вводом остальные поля, в том числе указать ОКТМО и Финансовой орган, в ведении которого находится учредитель.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Для того чтобы указать ОКТМО необходимо </w:t>
      </w:r>
      <w:r w:rsidRPr="00E06F50">
        <w:t xml:space="preserve">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36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Вызов справочника напротив строки «ОКТМО» и выбрать необходимую запись. (Рисунок 12)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377180" cy="2862580"/>
            <wp:effectExtent l="19050" t="0" r="0" b="0"/>
            <wp:docPr id="37" name="Рисунок 37" descr="Инфор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Информ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5113C9" w:rsidRDefault="002354A7" w:rsidP="002354A7">
      <w:pPr>
        <w:pStyle w:val="af4"/>
        <w:jc w:val="center"/>
      </w:pPr>
      <w:r w:rsidRPr="005113C9">
        <w:t xml:space="preserve">Рисунок </w:t>
      </w:r>
      <w:fldSimple w:instr=" SEQ Рисунок \* ARABIC ">
        <w:r w:rsidR="00B152C5">
          <w:rPr>
            <w:noProof/>
          </w:rPr>
          <w:t>12</w:t>
        </w:r>
      </w:fldSimple>
      <w:r w:rsidRPr="005113C9">
        <w:t xml:space="preserve"> - Выбор записи из справочника «ОКТМО»</w:t>
      </w:r>
    </w:p>
    <w:p w:rsidR="002354A7" w:rsidRDefault="002354A7" w:rsidP="002354A7">
      <w:pPr>
        <w:jc w:val="center"/>
      </w:pPr>
    </w:p>
    <w:p w:rsidR="002354A7" w:rsidRDefault="002354A7" w:rsidP="002354A7">
      <w:pPr>
        <w:keepNext/>
        <w:spacing w:line="360" w:lineRule="auto"/>
        <w:ind w:firstLine="708"/>
        <w:jc w:val="both"/>
      </w:pPr>
      <w:r>
        <w:t xml:space="preserve">Далее требуется указать финансовый орган, в ведении которого находится учредитель, путем выбора значения из справочника «Перечень финансовых органов». </w:t>
      </w:r>
      <w:r w:rsidRPr="00E06F50">
        <w:t xml:space="preserve">Для вызова справочника </w:t>
      </w:r>
      <w:r>
        <w:t>требуется</w:t>
      </w:r>
      <w:r w:rsidRPr="00E06F50">
        <w:t xml:space="preserve">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38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Вызов справочника напротив строки «Код финансового органа». Перед пользователем откроется диалоговое окно справочника «Перечень финансовых органов» (Рисунок 13).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784850" cy="2444750"/>
            <wp:effectExtent l="19050" t="0" r="6350" b="0"/>
            <wp:docPr id="39" name="Рисунок 39" descr="перечень 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еречень фо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C3322F" w:rsidRDefault="002354A7" w:rsidP="002354A7">
      <w:pPr>
        <w:keepNext/>
        <w:spacing w:line="360" w:lineRule="auto"/>
        <w:jc w:val="center"/>
        <w:rPr>
          <w:i/>
        </w:rPr>
      </w:pPr>
      <w:r w:rsidRPr="005113C9">
        <w:rPr>
          <w:i/>
        </w:rPr>
        <w:t xml:space="preserve">Рисунок </w:t>
      </w:r>
      <w:r w:rsidRPr="005113C9">
        <w:rPr>
          <w:i/>
        </w:rPr>
        <w:fldChar w:fldCharType="begin"/>
      </w:r>
      <w:r w:rsidRPr="005113C9">
        <w:rPr>
          <w:i/>
        </w:rPr>
        <w:instrText xml:space="preserve"> SEQ Рисунок \* ARABIC </w:instrText>
      </w:r>
      <w:r w:rsidRPr="005113C9">
        <w:rPr>
          <w:i/>
        </w:rPr>
        <w:fldChar w:fldCharType="separate"/>
      </w:r>
      <w:r w:rsidR="00B152C5">
        <w:rPr>
          <w:i/>
          <w:noProof/>
        </w:rPr>
        <w:t>13</w:t>
      </w:r>
      <w:r w:rsidRPr="005113C9">
        <w:rPr>
          <w:i/>
        </w:rPr>
        <w:fldChar w:fldCharType="end"/>
      </w:r>
      <w:r w:rsidRPr="005113C9">
        <w:rPr>
          <w:i/>
        </w:rPr>
        <w:t xml:space="preserve"> - Выбор записи из справочник</w:t>
      </w:r>
      <w:r>
        <w:rPr>
          <w:i/>
        </w:rPr>
        <w:t>а «Перечень финансовых органов»</w:t>
      </w:r>
    </w:p>
    <w:p w:rsidR="002354A7" w:rsidRDefault="002354A7" w:rsidP="002354A7">
      <w:pPr>
        <w:spacing w:line="360" w:lineRule="auto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 w:rsidRPr="00953463">
        <w:t xml:space="preserve">Если </w:t>
      </w:r>
      <w:r>
        <w:t>требуется промежуточно сохранить</w:t>
      </w:r>
      <w:r w:rsidRPr="00953463">
        <w:t xml:space="preserve"> данные</w:t>
      </w:r>
      <w:r>
        <w:t>,</w:t>
      </w:r>
      <w:r w:rsidRPr="00953463">
        <w:t xml:space="preserve"> наж</w:t>
      </w:r>
      <w:r>
        <w:t>мите</w:t>
      </w:r>
      <w:r w:rsidRPr="00953463">
        <w:t xml:space="preserve"> кнопку  </w:t>
      </w:r>
      <w:r w:rsidR="00295BE6">
        <w:rPr>
          <w:noProof/>
          <w:lang w:eastAsia="ru-RU"/>
        </w:rPr>
        <w:drawing>
          <wp:inline distT="0" distB="0" distL="0" distR="0">
            <wp:extent cx="864870" cy="36766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36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b/>
        </w:rPr>
        <w:t>Сохранить.</w:t>
      </w:r>
      <w:r w:rsidRPr="00953463">
        <w:t xml:space="preserve"> </w:t>
      </w:r>
    </w:p>
    <w:p w:rsidR="002354A7" w:rsidRDefault="002354A7" w:rsidP="002354A7">
      <w:pPr>
        <w:spacing w:line="360" w:lineRule="auto"/>
        <w:ind w:firstLine="708"/>
        <w:jc w:val="both"/>
        <w:rPr>
          <w:b/>
        </w:rPr>
      </w:pPr>
      <w:r w:rsidRPr="00953463">
        <w:t xml:space="preserve">Если </w:t>
      </w:r>
      <w:r>
        <w:t>все данные сформированы</w:t>
      </w:r>
      <w:r w:rsidRPr="00953463">
        <w:t xml:space="preserve">, нужно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</w:t>
      </w:r>
      <w:r w:rsidRPr="00953463">
        <w:rPr>
          <w:b/>
        </w:rPr>
        <w:t>- Сохранить и закрыть.</w:t>
      </w:r>
    </w:p>
    <w:p w:rsidR="002354A7" w:rsidRDefault="002354A7" w:rsidP="002354A7">
      <w:pPr>
        <w:spacing w:line="360" w:lineRule="auto"/>
        <w:ind w:firstLine="708"/>
        <w:jc w:val="both"/>
      </w:pPr>
      <w:r>
        <w:t>В списковой форме появится документ в статусе «Черновик» (</w:t>
      </w:r>
      <w:fldSimple w:instr=" REF _Ref430705926 ">
        <w:r w:rsidR="009C0012">
          <w:t xml:space="preserve">Рисунок </w:t>
        </w:r>
        <w:r w:rsidR="009C0012">
          <w:rPr>
            <w:noProof/>
          </w:rPr>
          <w:t>14</w:t>
        </w:r>
      </w:fldSimple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85495"/>
            <wp:effectExtent l="19050" t="0" r="0" b="0"/>
            <wp:docPr id="42" name="Рисунок 42" descr="Списковая форма Учр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писковая форма Учред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06" w:name="_Ref430705926"/>
      <w:r>
        <w:t xml:space="preserve">Рисунок </w:t>
      </w:r>
      <w:fldSimple w:instr=" SEQ Рисунок \* ARABIC ">
        <w:r w:rsidR="00B152C5">
          <w:rPr>
            <w:noProof/>
          </w:rPr>
          <w:t>14</w:t>
        </w:r>
      </w:fldSimple>
      <w:bookmarkEnd w:id="106"/>
      <w:r>
        <w:t xml:space="preserve"> -</w:t>
      </w:r>
      <w:r w:rsidRPr="003F3636">
        <w:t xml:space="preserve"> </w:t>
      </w:r>
      <w:r>
        <w:t xml:space="preserve">Списковая форма справочника </w:t>
      </w:r>
      <w:r w:rsidRPr="006952DE">
        <w:t>«Информация об учредителе»</w:t>
      </w:r>
    </w:p>
    <w:p w:rsidR="002354A7" w:rsidRPr="00F4654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Если вам необходимо скорректировать введённую информацию, то можно вернуться в карточку, нажав на кнопку </w:t>
      </w:r>
      <w:r w:rsidR="00295BE6">
        <w:rPr>
          <w:noProof/>
          <w:sz w:val="22"/>
          <w:szCs w:val="22"/>
          <w:lang w:eastAsia="ru-RU"/>
        </w:rPr>
        <w:drawing>
          <wp:inline distT="0" distB="0" distL="0" distR="0">
            <wp:extent cx="298450" cy="278130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E4354">
        <w:rPr>
          <w:b/>
        </w:rPr>
        <w:t>«Открыть документ на редактирование»</w:t>
      </w:r>
      <w:r>
        <w:t xml:space="preserve">, внести нужные изменения, щелкнуть мышкой по свободной области экрана, по завершении работы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- «Сохранить изменения и закрыть окно».</w:t>
      </w:r>
    </w:p>
    <w:p w:rsidR="002354A7" w:rsidRPr="00FB70B1" w:rsidRDefault="002354A7" w:rsidP="002354A7">
      <w:pPr>
        <w:spacing w:line="360" w:lineRule="auto"/>
        <w:ind w:firstLine="708"/>
        <w:jc w:val="both"/>
        <w:rPr>
          <w:b/>
        </w:rPr>
      </w:pPr>
      <w:r>
        <w:t>Для того</w:t>
      </w:r>
      <w:r w:rsidRPr="00953463">
        <w:t xml:space="preserve"> ч</w:t>
      </w:r>
      <w:r>
        <w:t>тобы удалить запись из списка, необходимо ее выделить</w:t>
      </w:r>
      <w:r w:rsidRPr="00953463">
        <w:t xml:space="preserve"> и нажать </w:t>
      </w:r>
      <w:r>
        <w:t xml:space="preserve">на </w:t>
      </w:r>
      <w:r w:rsidRPr="00953463">
        <w:t xml:space="preserve">кнопку </w:t>
      </w:r>
      <w:r w:rsidR="00295BE6">
        <w:rPr>
          <w:noProof/>
          <w:lang w:eastAsia="ru-RU"/>
        </w:rPr>
        <w:drawing>
          <wp:inline distT="0" distB="0" distL="0" distR="0">
            <wp:extent cx="347980" cy="337820"/>
            <wp:effectExtent l="19050" t="0" r="0" b="0"/>
            <wp:docPr id="45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3378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b/>
        </w:rPr>
        <w:t>Удаление.</w:t>
      </w:r>
    </w:p>
    <w:p w:rsidR="002354A7" w:rsidRDefault="002354A7" w:rsidP="002354A7">
      <w:pPr>
        <w:spacing w:line="360" w:lineRule="auto"/>
        <w:ind w:firstLine="426"/>
        <w:jc w:val="both"/>
      </w:pPr>
      <w:r>
        <w:t xml:space="preserve">После окончания работы с записью ее необходимо опубликовать. </w:t>
      </w:r>
      <w:r w:rsidRPr="00C271C9">
        <w:t>Для это</w:t>
      </w:r>
      <w:r>
        <w:t>го</w:t>
      </w:r>
      <w:r w:rsidRPr="00C271C9">
        <w:t xml:space="preserve"> нужно выделить </w:t>
      </w:r>
      <w:r>
        <w:t>документ</w:t>
      </w:r>
      <w:r w:rsidRPr="00C271C9">
        <w:t xml:space="preserve"> и на панели инструментов нажать кнопку</w:t>
      </w:r>
      <w:r>
        <w:t xml:space="preserve"> </w:t>
      </w:r>
      <w:r w:rsidRPr="00953463">
        <w:object w:dxaOrig="557" w:dyaOrig="557">
          <v:shape id="_x0000_i1041" type="#_x0000_t75" style="width:28.15pt;height:28.15pt" o:ole="">
            <v:imagedata r:id="rId65" o:title=""/>
          </v:shape>
          <o:OLEObject Type="Embed" ProgID="Visio.Drawing.11" ShapeID="_x0000_i1041" DrawAspect="Content" ObjectID="_1506931581" r:id="rId66"/>
        </w:object>
      </w:r>
      <w:r w:rsidRPr="00C271C9">
        <w:t xml:space="preserve"> – «Опубликовать». Докуме</w:t>
      </w:r>
      <w:r>
        <w:t xml:space="preserve">нт перейдет в статус «Актуален». </w:t>
      </w:r>
    </w:p>
    <w:p w:rsidR="002354A7" w:rsidRPr="003F3636" w:rsidRDefault="002354A7" w:rsidP="002354A7">
      <w:pPr>
        <w:spacing w:line="360" w:lineRule="auto"/>
        <w:jc w:val="both"/>
      </w:pPr>
    </w:p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107" w:name="_Toc429138201"/>
      <w:bookmarkStart w:id="108" w:name="_Toc431480875"/>
      <w:r w:rsidRPr="00B12832">
        <w:rPr>
          <w:rFonts w:ascii="Times New Roman" w:hAnsi="Times New Roman"/>
          <w:szCs w:val="30"/>
          <w:lang w:val="ru-RU"/>
        </w:rPr>
        <w:t>Настройка подведомственной сети</w:t>
      </w:r>
      <w:bookmarkEnd w:id="107"/>
      <w:bookmarkEnd w:id="108"/>
    </w:p>
    <w:p w:rsidR="002354A7" w:rsidRPr="00953463" w:rsidRDefault="002354A7" w:rsidP="002354A7"/>
    <w:p w:rsidR="002354A7" w:rsidRPr="00FB70B1" w:rsidRDefault="002354A7" w:rsidP="002354A7">
      <w:pPr>
        <w:spacing w:line="360" w:lineRule="auto"/>
        <w:ind w:firstLine="708"/>
        <w:jc w:val="both"/>
      </w:pPr>
      <w:r>
        <w:t>Работу по формированию данных сведений выполняет пользователь с полномочием «Ввод данных».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Подготовка сведений о подведомственной сети учредителя выполняется в меню </w:t>
      </w:r>
      <w:r>
        <w:rPr>
          <w:shd w:val="clear" w:color="auto" w:fill="FFFFFF"/>
        </w:rPr>
        <w:t xml:space="preserve">«Перечень услуг и работ», закладка «Формуляры», «Справочники организаций», «Настройка подведомственной сети» </w:t>
      </w:r>
      <w:r>
        <w:t>(Рисунок 15).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88890" cy="249491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249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15</w:t>
        </w:r>
      </w:fldSimple>
      <w:r>
        <w:t>- Расположение формуляра «Настройка подведомственной сети» в меню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При нажатии на пункт меню откроется списковая форма документа (Рисунок 16). </w:t>
      </w:r>
    </w:p>
    <w:p w:rsidR="002354A7" w:rsidRDefault="00295BE6" w:rsidP="002354A7">
      <w:pPr>
        <w:pStyle w:val="EBNormal"/>
        <w:keepNext/>
        <w:spacing w:line="360" w:lineRule="auto"/>
        <w:ind w:firstLine="0"/>
        <w:jc w:val="center"/>
      </w:pPr>
      <w:r>
        <w:rPr>
          <w:i/>
          <w:noProof/>
          <w:lang w:eastAsia="ru-RU"/>
        </w:rPr>
        <w:drawing>
          <wp:inline distT="0" distB="0" distL="0" distR="0">
            <wp:extent cx="5873750" cy="1510665"/>
            <wp:effectExtent l="19050" t="0" r="0" b="0"/>
            <wp:docPr id="48" name="Рисунок 48" descr="подв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подвед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  <w:rPr>
          <w:i w:val="0"/>
        </w:rPr>
      </w:pPr>
      <w:r>
        <w:t xml:space="preserve">Рисунок </w:t>
      </w:r>
      <w:fldSimple w:instr=" SEQ Рисунок \* ARABIC ">
        <w:r w:rsidR="00B152C5">
          <w:rPr>
            <w:noProof/>
          </w:rPr>
          <w:t>16</w:t>
        </w:r>
      </w:fldSimple>
      <w:r>
        <w:t xml:space="preserve"> – Списковая форма справочника «Настройка подведомственной сети»</w:t>
      </w:r>
    </w:p>
    <w:p w:rsidR="002354A7" w:rsidRDefault="002354A7" w:rsidP="002354A7">
      <w:pPr>
        <w:spacing w:line="360" w:lineRule="auto"/>
        <w:ind w:firstLine="708"/>
        <w:jc w:val="both"/>
      </w:pPr>
      <w:r w:rsidRPr="00953463">
        <w:t xml:space="preserve">Для того чтобы создать запись в формуляре, необходимо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328295" cy="347980"/>
            <wp:effectExtent l="1905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" cy="34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>
        <w:t>«</w:t>
      </w:r>
      <w:r w:rsidRPr="00953463">
        <w:rPr>
          <w:b/>
        </w:rPr>
        <w:t>Создать новый документ</w:t>
      </w:r>
      <w:r>
        <w:rPr>
          <w:b/>
        </w:rPr>
        <w:t>»</w:t>
      </w:r>
      <w:r w:rsidRPr="00953463">
        <w:rPr>
          <w:b/>
        </w:rPr>
        <w:t>.</w:t>
      </w:r>
      <w:r w:rsidRPr="00953463">
        <w:t xml:space="preserve"> </w:t>
      </w:r>
    </w:p>
    <w:p w:rsidR="002354A7" w:rsidRDefault="002354A7" w:rsidP="002354A7">
      <w:pPr>
        <w:spacing w:line="360" w:lineRule="auto"/>
        <w:ind w:firstLine="708"/>
      </w:pPr>
      <w:r>
        <w:t>Информация об учреждении разделена на 2 части:</w:t>
      </w:r>
    </w:p>
    <w:p w:rsidR="002354A7" w:rsidRDefault="002354A7" w:rsidP="00CE2E19">
      <w:pPr>
        <w:numPr>
          <w:ilvl w:val="0"/>
          <w:numId w:val="8"/>
        </w:numPr>
        <w:suppressAutoHyphens w:val="0"/>
        <w:spacing w:after="200" w:line="360" w:lineRule="auto"/>
        <w:ind w:left="1287" w:hanging="360"/>
      </w:pPr>
      <w:r>
        <w:t>Сведения об учреждении;</w:t>
      </w:r>
    </w:p>
    <w:p w:rsidR="002354A7" w:rsidRDefault="005B7011" w:rsidP="00CE2E19">
      <w:pPr>
        <w:numPr>
          <w:ilvl w:val="0"/>
          <w:numId w:val="8"/>
        </w:numPr>
        <w:suppressAutoHyphens w:val="0"/>
        <w:spacing w:after="200" w:line="360" w:lineRule="auto"/>
        <w:ind w:left="1287" w:hanging="360"/>
      </w:pPr>
      <w:r>
        <w:rPr>
          <w:rStyle w:val="z-label"/>
        </w:rPr>
        <w:t>Вид учреждения (вспомогательный)</w:t>
      </w:r>
      <w:r>
        <w:t xml:space="preserve"> </w:t>
      </w:r>
      <w:r w:rsidR="002354A7">
        <w:t>(</w:t>
      </w:r>
      <w:fldSimple w:instr=" REF _Ref430705947 ">
        <w:r w:rsidR="009C0012" w:rsidRPr="0096169D">
          <w:t xml:space="preserve">Рисунок </w:t>
        </w:r>
        <w:r w:rsidR="009C0012">
          <w:rPr>
            <w:noProof/>
          </w:rPr>
          <w:t>17</w:t>
        </w:r>
      </w:fldSimple>
      <w:r w:rsidR="002354A7">
        <w:t>).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62980" cy="327977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27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09" w:name="_Ref430705947"/>
      <w:r w:rsidRPr="0096169D">
        <w:t xml:space="preserve">Рисунок </w:t>
      </w:r>
      <w:fldSimple w:instr=" SEQ Рисунок \* ARABIC ">
        <w:r w:rsidR="00B152C5">
          <w:rPr>
            <w:noProof/>
          </w:rPr>
          <w:t>17</w:t>
        </w:r>
      </w:fldSimple>
      <w:bookmarkEnd w:id="109"/>
      <w:r w:rsidRPr="0096169D">
        <w:t xml:space="preserve"> - Интерфейс карточки записи документа «Настройка подведомственной сети»</w:t>
      </w:r>
    </w:p>
    <w:p w:rsidR="002354A7" w:rsidRDefault="002354A7" w:rsidP="002354A7">
      <w:pPr>
        <w:suppressAutoHyphens w:val="0"/>
        <w:spacing w:after="200" w:line="360" w:lineRule="auto"/>
        <w:ind w:left="1287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Для ввода данных об учреждении необходимо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51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- </w:t>
      </w:r>
      <w:r>
        <w:t>вызов справочника «ЕГРЮЛ», открыть секцию для фильтрации, ввести ИНН учреждения, нажать Enter. Если запрашивая запись отобразилась, выделить ее и  нажать «ОК» (</w:t>
      </w:r>
      <w:fldSimple w:instr=" REF _Ref430705961 ">
        <w:r w:rsidR="009C0012" w:rsidRPr="0096169D">
          <w:rPr>
            <w:i/>
          </w:rPr>
          <w:t xml:space="preserve">Рисунок </w:t>
        </w:r>
        <w:r w:rsidR="009C0012">
          <w:rPr>
            <w:i/>
            <w:noProof/>
          </w:rPr>
          <w:t>18</w:t>
        </w:r>
      </w:fldSimple>
      <w:r>
        <w:t>).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561840" cy="2783205"/>
            <wp:effectExtent l="19050" t="0" r="0" b="0"/>
            <wp:docPr id="52" name="Рисунок 52" descr="ЕГРЮл дял под в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ЕГРЮл дял под вед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84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6169D" w:rsidRDefault="002354A7" w:rsidP="002354A7">
      <w:pPr>
        <w:spacing w:line="360" w:lineRule="auto"/>
        <w:jc w:val="center"/>
        <w:rPr>
          <w:i/>
        </w:rPr>
      </w:pPr>
      <w:bookmarkStart w:id="110" w:name="_Ref430705961"/>
      <w:r w:rsidRPr="0096169D">
        <w:rPr>
          <w:i/>
        </w:rPr>
        <w:t xml:space="preserve">Рисунок </w:t>
      </w:r>
      <w:r w:rsidRPr="0096169D">
        <w:rPr>
          <w:i/>
        </w:rPr>
        <w:fldChar w:fldCharType="begin"/>
      </w:r>
      <w:r w:rsidRPr="0096169D">
        <w:rPr>
          <w:i/>
        </w:rPr>
        <w:instrText xml:space="preserve"> SEQ Рисунок \* ARABIC </w:instrText>
      </w:r>
      <w:r w:rsidRPr="0096169D">
        <w:rPr>
          <w:i/>
        </w:rPr>
        <w:fldChar w:fldCharType="separate"/>
      </w:r>
      <w:r w:rsidR="00B152C5">
        <w:rPr>
          <w:i/>
          <w:noProof/>
        </w:rPr>
        <w:t>18</w:t>
      </w:r>
      <w:r w:rsidRPr="0096169D">
        <w:rPr>
          <w:i/>
        </w:rPr>
        <w:fldChar w:fldCharType="end"/>
      </w:r>
      <w:bookmarkEnd w:id="110"/>
      <w:r w:rsidRPr="0096169D">
        <w:rPr>
          <w:i/>
        </w:rPr>
        <w:t xml:space="preserve"> - </w:t>
      </w:r>
      <w:r>
        <w:rPr>
          <w:i/>
        </w:rPr>
        <w:t>В</w:t>
      </w:r>
      <w:r w:rsidRPr="008A052F">
        <w:rPr>
          <w:i/>
        </w:rPr>
        <w:t>ыбор записи из справочника «ЕГРЮЛ»</w:t>
      </w:r>
    </w:p>
    <w:p w:rsidR="002354A7" w:rsidRDefault="002354A7" w:rsidP="002354A7">
      <w:pPr>
        <w:spacing w:line="360" w:lineRule="auto"/>
        <w:jc w:val="both"/>
      </w:pPr>
      <w:r>
        <w:tab/>
      </w:r>
    </w:p>
    <w:p w:rsidR="002354A7" w:rsidRDefault="002354A7" w:rsidP="002354A7">
      <w:pPr>
        <w:spacing w:line="360" w:lineRule="auto"/>
        <w:ind w:firstLine="708"/>
        <w:jc w:val="both"/>
      </w:pPr>
      <w:r>
        <w:t>Реквизиты учредителя заполнятся автоматически из справочника «Информация об учредителе»</w:t>
      </w:r>
      <w:r w:rsidRPr="00E447E0">
        <w:t xml:space="preserve"> </w:t>
      </w:r>
      <w:r w:rsidR="009C0012">
        <w:t>(</w:t>
      </w:r>
      <w:fldSimple w:instr=" REF _Ref430705981 ">
        <w:r w:rsidR="009C0012">
          <w:t xml:space="preserve">Рисунок </w:t>
        </w:r>
        <w:r w:rsidR="009C0012">
          <w:rPr>
            <w:noProof/>
          </w:rPr>
          <w:t>19</w:t>
        </w:r>
      </w:fldSimple>
      <w:r w:rsidRPr="0096169D">
        <w:t>)</w:t>
      </w:r>
      <w:r>
        <w:t>.</w:t>
      </w:r>
    </w:p>
    <w:p w:rsidR="002354A7" w:rsidRDefault="00295BE6" w:rsidP="005B7011">
      <w:pPr>
        <w:keepNext/>
        <w:spacing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022975" cy="401510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401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11" w:name="_Ref430705981"/>
      <w:r>
        <w:t xml:space="preserve">Рисунок </w:t>
      </w:r>
      <w:fldSimple w:instr=" SEQ Рисунок \* ARABIC ">
        <w:r w:rsidR="00FC75EB">
          <w:rPr>
            <w:noProof/>
          </w:rPr>
          <w:t>19</w:t>
        </w:r>
      </w:fldSimple>
      <w:bookmarkEnd w:id="111"/>
      <w:r>
        <w:t xml:space="preserve"> - Сформированная карточка учреждения</w:t>
      </w:r>
    </w:p>
    <w:p w:rsidR="002354A7" w:rsidRDefault="002354A7" w:rsidP="002354A7">
      <w:pPr>
        <w:spacing w:line="360" w:lineRule="auto"/>
        <w:ind w:firstLine="708"/>
        <w:jc w:val="both"/>
      </w:pPr>
      <w:r w:rsidRPr="00953463">
        <w:t xml:space="preserve">Если </w:t>
      </w:r>
      <w:r>
        <w:t>требуется промежуточно сохранить</w:t>
      </w:r>
      <w:r w:rsidRPr="00953463">
        <w:t xml:space="preserve"> данные</w:t>
      </w:r>
      <w:r>
        <w:t>,</w:t>
      </w:r>
      <w:r w:rsidRPr="00953463">
        <w:t xml:space="preserve"> наж</w:t>
      </w:r>
      <w:r>
        <w:t>мите</w:t>
      </w:r>
      <w:r w:rsidRPr="00953463">
        <w:t xml:space="preserve"> кнопку  </w:t>
      </w:r>
      <w:r w:rsidR="00295BE6">
        <w:rPr>
          <w:noProof/>
          <w:lang w:eastAsia="ru-RU"/>
        </w:rPr>
        <w:drawing>
          <wp:inline distT="0" distB="0" distL="0" distR="0">
            <wp:extent cx="864870" cy="36766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36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b/>
        </w:rPr>
        <w:t>Сохранить.</w:t>
      </w:r>
      <w:r w:rsidRPr="00953463">
        <w:t xml:space="preserve"> </w:t>
      </w:r>
    </w:p>
    <w:p w:rsidR="002354A7" w:rsidRDefault="002354A7" w:rsidP="002354A7">
      <w:pPr>
        <w:spacing w:line="360" w:lineRule="auto"/>
        <w:ind w:firstLine="708"/>
        <w:jc w:val="both"/>
        <w:rPr>
          <w:b/>
        </w:rPr>
      </w:pPr>
      <w:r w:rsidRPr="00953463">
        <w:t xml:space="preserve">Если </w:t>
      </w:r>
      <w:r>
        <w:t>все данные сформированы</w:t>
      </w:r>
      <w:r w:rsidRPr="00953463">
        <w:t xml:space="preserve">, нужно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</w:t>
      </w:r>
      <w:r w:rsidRPr="00953463">
        <w:rPr>
          <w:b/>
        </w:rPr>
        <w:t>- Сохранить и закрыть.</w:t>
      </w:r>
    </w:p>
    <w:p w:rsidR="002354A7" w:rsidRDefault="002354A7" w:rsidP="002354A7">
      <w:pPr>
        <w:spacing w:line="360" w:lineRule="auto"/>
        <w:ind w:firstLine="708"/>
        <w:jc w:val="both"/>
      </w:pPr>
      <w:r>
        <w:t>В списковой форме появится документ в статусе «Черновик» (</w:t>
      </w:r>
      <w:fldSimple w:instr=" REF _Ref430705994 ">
        <w:r w:rsidR="009C0012">
          <w:t xml:space="preserve">Рисунок </w:t>
        </w:r>
        <w:r w:rsidR="009C0012">
          <w:rPr>
            <w:noProof/>
          </w:rPr>
          <w:t>20</w:t>
        </w:r>
      </w:fldSimple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5973445" cy="1023620"/>
            <wp:effectExtent l="19050" t="0" r="8255" b="0"/>
            <wp:docPr id="56" name="Рисунок 56" descr="Список подв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писок подвед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102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F46547" w:rsidRDefault="002354A7" w:rsidP="002354A7">
      <w:pPr>
        <w:pStyle w:val="af4"/>
      </w:pPr>
      <w:bookmarkStart w:id="112" w:name="_Ref430705994"/>
      <w:r>
        <w:t xml:space="preserve">Рисунок </w:t>
      </w:r>
      <w:fldSimple w:instr=" SEQ Рисунок \* ARABIC ">
        <w:r w:rsidR="00B152C5">
          <w:rPr>
            <w:noProof/>
          </w:rPr>
          <w:t>20</w:t>
        </w:r>
      </w:fldSimple>
      <w:bookmarkEnd w:id="112"/>
      <w:r>
        <w:t xml:space="preserve"> - Списковая форма справочника </w:t>
      </w:r>
      <w:r w:rsidRPr="006952DE">
        <w:t>«</w:t>
      </w:r>
      <w:r>
        <w:t>Настройка подведомственной сети</w:t>
      </w:r>
      <w:r w:rsidRPr="006952DE">
        <w:t>»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Если вам необходимо скорректировать введённую информацию, то можно вернуться в карточку, нажав на кнопку </w:t>
      </w:r>
      <w:r w:rsidR="00295BE6">
        <w:rPr>
          <w:noProof/>
          <w:sz w:val="22"/>
          <w:szCs w:val="22"/>
          <w:lang w:eastAsia="ru-RU"/>
        </w:rPr>
        <w:drawing>
          <wp:inline distT="0" distB="0" distL="0" distR="0">
            <wp:extent cx="298450" cy="278130"/>
            <wp:effectExtent l="1905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E4354">
        <w:rPr>
          <w:b/>
        </w:rPr>
        <w:t>«Открыть документ на редактирование»</w:t>
      </w:r>
      <w:r>
        <w:t xml:space="preserve">, внести нужные изменения, щелкнуть мышкой по свободной области экрана, по завершении работы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- «Сохранить изменения и закрыть окно».</w:t>
      </w:r>
    </w:p>
    <w:p w:rsidR="002354A7" w:rsidRDefault="002354A7" w:rsidP="002354A7">
      <w:pPr>
        <w:spacing w:line="360" w:lineRule="auto"/>
        <w:ind w:firstLine="708"/>
        <w:jc w:val="both"/>
        <w:rPr>
          <w:b/>
        </w:rPr>
      </w:pPr>
      <w:r>
        <w:lastRenderedPageBreak/>
        <w:t>Для того,</w:t>
      </w:r>
      <w:r w:rsidRPr="00953463">
        <w:t xml:space="preserve"> ч</w:t>
      </w:r>
      <w:r>
        <w:t>тобы удалить запись из списка, необходимо ее выделить</w:t>
      </w:r>
      <w:r w:rsidRPr="00953463">
        <w:t xml:space="preserve"> и нажать </w:t>
      </w:r>
      <w:r>
        <w:t xml:space="preserve">на </w:t>
      </w:r>
      <w:r w:rsidRPr="00953463">
        <w:t xml:space="preserve">кнопку </w:t>
      </w:r>
      <w:r w:rsidR="00295BE6">
        <w:rPr>
          <w:noProof/>
          <w:lang w:eastAsia="ru-RU"/>
        </w:rPr>
        <w:drawing>
          <wp:inline distT="0" distB="0" distL="0" distR="0">
            <wp:extent cx="347980" cy="337820"/>
            <wp:effectExtent l="19050" t="0" r="0" b="0"/>
            <wp:docPr id="59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3378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b/>
        </w:rPr>
        <w:t>Удаление.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После окончания работы с записью ее необходимо опубликовать для формирования информации о подведомственной сети.  </w:t>
      </w:r>
      <w:r w:rsidRPr="00C271C9">
        <w:t>Для это</w:t>
      </w:r>
      <w:r>
        <w:t>го</w:t>
      </w:r>
      <w:r w:rsidRPr="00C271C9">
        <w:t xml:space="preserve"> нужно выделить </w:t>
      </w:r>
      <w:r>
        <w:t>документ</w:t>
      </w:r>
      <w:r w:rsidRPr="00C271C9">
        <w:t xml:space="preserve"> и на панели инструментов нажать кнопку</w:t>
      </w:r>
      <w:r>
        <w:t xml:space="preserve"> </w:t>
      </w:r>
      <w:r w:rsidRPr="00953463">
        <w:object w:dxaOrig="557" w:dyaOrig="557">
          <v:shape id="_x0000_i1042" type="#_x0000_t75" style="width:28.15pt;height:28.15pt" o:ole="">
            <v:imagedata r:id="rId65" o:title=""/>
          </v:shape>
          <o:OLEObject Type="Embed" ProgID="Visio.Drawing.11" ShapeID="_x0000_i1042" DrawAspect="Content" ObjectID="_1506931582" r:id="rId73"/>
        </w:object>
      </w:r>
      <w:r w:rsidRPr="00C271C9">
        <w:t xml:space="preserve"> – «Опубликовать». Докуме</w:t>
      </w:r>
      <w:r>
        <w:t xml:space="preserve">нт перейдет в статус «Актуален». Данную операцию можно применять и к множеству записей справочника. </w:t>
      </w:r>
    </w:p>
    <w:p w:rsidR="00122F83" w:rsidRPr="00122F83" w:rsidRDefault="00122F83" w:rsidP="00122F83">
      <w:pPr>
        <w:pStyle w:val="2"/>
        <w:rPr>
          <w:rFonts w:ascii="Times New Roman" w:hAnsi="Times New Roman"/>
        </w:rPr>
      </w:pPr>
      <w:bookmarkStart w:id="113" w:name="_Toc431480876"/>
      <w:r w:rsidRPr="00122F83">
        <w:rPr>
          <w:rFonts w:ascii="Times New Roman" w:hAnsi="Times New Roman"/>
          <w:lang w:val="ru-RU"/>
        </w:rPr>
        <w:t>Настойка НПА учредителя</w:t>
      </w:r>
      <w:bookmarkEnd w:id="113"/>
    </w:p>
    <w:p w:rsidR="00122F83" w:rsidRPr="00763EDE" w:rsidRDefault="00122F83" w:rsidP="00763EDE">
      <w:pPr>
        <w:spacing w:line="360" w:lineRule="auto"/>
        <w:ind w:firstLine="709"/>
      </w:pPr>
      <w:r w:rsidRPr="00763EDE">
        <w:t>До начала формирования ведомственного перечня услуг и работ необходимо сформировать справочную информацию об НПА учредителя.</w:t>
      </w:r>
    </w:p>
    <w:p w:rsidR="00122F83" w:rsidRPr="00763EDE" w:rsidRDefault="00122F83" w:rsidP="00763EDE">
      <w:pPr>
        <w:spacing w:line="360" w:lineRule="auto"/>
        <w:ind w:firstLine="709"/>
      </w:pPr>
      <w:r w:rsidRPr="00763EDE">
        <w:t>Работу по формированию данных сведений выполняет пользователь с полномочием «Ввод данных».</w:t>
      </w:r>
    </w:p>
    <w:p w:rsidR="00122F83" w:rsidRPr="004D31D1" w:rsidRDefault="00122F83" w:rsidP="00122F83">
      <w:pPr>
        <w:spacing w:line="360" w:lineRule="auto"/>
        <w:ind w:firstLine="708"/>
        <w:jc w:val="both"/>
        <w:rPr>
          <w:shd w:val="clear" w:color="auto" w:fill="FFFFFF"/>
        </w:rPr>
      </w:pPr>
      <w:r w:rsidRPr="00763EDE">
        <w:t>Формирование информации</w:t>
      </w:r>
      <w:r>
        <w:t xml:space="preserve"> об </w:t>
      </w:r>
      <w:r w:rsidRPr="00122F83">
        <w:rPr>
          <w:sz w:val="28"/>
          <w:szCs w:val="28"/>
        </w:rPr>
        <w:t>НПА</w:t>
      </w:r>
      <w:r>
        <w:t xml:space="preserve"> учредителя выполняется в меню </w:t>
      </w:r>
      <w:r>
        <w:rPr>
          <w:shd w:val="clear" w:color="auto" w:fill="FFFFFF"/>
        </w:rPr>
        <w:t>«Перечень услуг и работ», закладка «Формуляры»,  «Справочники организаций», «НПА для учредителей»</w:t>
      </w:r>
      <w:r w:rsidR="00E94036">
        <w:t xml:space="preserve"> (</w:t>
      </w:r>
      <w:fldSimple w:instr=" REF _Ref430706069 ">
        <w:r w:rsidR="00FC75EB">
          <w:t xml:space="preserve">Рисунок </w:t>
        </w:r>
        <w:r w:rsidR="00FC75EB">
          <w:rPr>
            <w:noProof/>
          </w:rPr>
          <w:t>21</w:t>
        </w:r>
      </w:fldSimple>
      <w:r>
        <w:t>).</w:t>
      </w:r>
    </w:p>
    <w:p w:rsidR="00122F83" w:rsidRDefault="00295BE6" w:rsidP="00122F83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022975" cy="268351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68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F83" w:rsidRPr="006E360F" w:rsidRDefault="00E94036" w:rsidP="00E94036">
      <w:pPr>
        <w:pStyle w:val="af4"/>
        <w:jc w:val="center"/>
        <w:rPr>
          <w:i w:val="0"/>
        </w:rPr>
      </w:pPr>
      <w:bookmarkStart w:id="114" w:name="_Ref430706069"/>
      <w:r>
        <w:t xml:space="preserve">Рисунок </w:t>
      </w:r>
      <w:fldSimple w:instr=" SEQ Рисунок \* ARABIC ">
        <w:r w:rsidR="00FC75EB">
          <w:rPr>
            <w:noProof/>
          </w:rPr>
          <w:t>21</w:t>
        </w:r>
      </w:fldSimple>
      <w:bookmarkEnd w:id="114"/>
      <w:r>
        <w:t xml:space="preserve"> - Расположение формуляра</w:t>
      </w:r>
      <w:r w:rsidRPr="00E94036">
        <w:t>«</w:t>
      </w:r>
      <w:r w:rsidRPr="00E94036">
        <w:rPr>
          <w:shd w:val="clear" w:color="auto" w:fill="FFFFFF"/>
        </w:rPr>
        <w:t>НПА для учредителей</w:t>
      </w:r>
      <w:r w:rsidRPr="00E94036">
        <w:t>» в меню</w:t>
      </w:r>
    </w:p>
    <w:p w:rsidR="00122F83" w:rsidRDefault="00122F83" w:rsidP="00122F83">
      <w:pPr>
        <w:spacing w:line="360" w:lineRule="auto"/>
        <w:jc w:val="both"/>
      </w:pPr>
      <w:r>
        <w:tab/>
        <w:t>При нажатии на пункт меню откроется списковая форма документа.</w:t>
      </w:r>
      <w:r w:rsidR="00763EDE" w:rsidRPr="00763EDE">
        <w:t xml:space="preserve"> </w:t>
      </w:r>
      <w:r w:rsidR="00E94036">
        <w:t>(</w:t>
      </w:r>
      <w:fldSimple w:instr=" REF _Ref430706082 ">
        <w:r w:rsidR="00FC75EB">
          <w:t xml:space="preserve">Рисунок </w:t>
        </w:r>
        <w:r w:rsidR="00FC75EB">
          <w:rPr>
            <w:noProof/>
          </w:rPr>
          <w:t>22</w:t>
        </w:r>
      </w:fldSimple>
      <w:r w:rsidR="00FC75EB">
        <w:t>)</w:t>
      </w:r>
    </w:p>
    <w:p w:rsidR="00122F83" w:rsidRDefault="00295BE6" w:rsidP="00122F83">
      <w:pPr>
        <w:keepNext/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6022975" cy="110299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110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F83" w:rsidRDefault="00E94036" w:rsidP="00E94036">
      <w:pPr>
        <w:pStyle w:val="af4"/>
      </w:pPr>
      <w:bookmarkStart w:id="115" w:name="_Ref430706082"/>
      <w:r>
        <w:t xml:space="preserve">Рисунок </w:t>
      </w:r>
      <w:fldSimple w:instr=" SEQ Рисунок \* ARABIC ">
        <w:r w:rsidR="00FC75EB">
          <w:rPr>
            <w:noProof/>
          </w:rPr>
          <w:t>22</w:t>
        </w:r>
      </w:fldSimple>
      <w:bookmarkEnd w:id="115"/>
      <w:r w:rsidRPr="005C273A">
        <w:t>– Списковая форма справочника «НПА для учредителей».</w:t>
      </w:r>
    </w:p>
    <w:p w:rsidR="00122F83" w:rsidRPr="00953463" w:rsidRDefault="00122F83" w:rsidP="00122F83">
      <w:pPr>
        <w:spacing w:line="360" w:lineRule="auto"/>
        <w:ind w:firstLine="708"/>
        <w:jc w:val="both"/>
      </w:pPr>
      <w:r>
        <w:lastRenderedPageBreak/>
        <w:t xml:space="preserve">Для добавления записи </w:t>
      </w:r>
      <w:r w:rsidR="0074017B">
        <w:t>об НПА</w:t>
      </w:r>
      <w:r>
        <w:t xml:space="preserve"> необходимо нажать кнопку </w:t>
      </w:r>
      <w:r w:rsidRPr="004D31D1">
        <w:rPr>
          <w:b/>
        </w:rPr>
        <w:t>«</w:t>
      </w:r>
      <w:r w:rsidRPr="002A7793">
        <w:t>Создать новый документ</w:t>
      </w:r>
      <w:r w:rsidRPr="004D31D1">
        <w:rPr>
          <w:b/>
        </w:rPr>
        <w:t>»</w:t>
      </w:r>
      <w:r w:rsidR="0074017B" w:rsidRPr="0074017B">
        <w:rPr>
          <w:noProof/>
          <w:lang w:eastAsia="ru-RU"/>
        </w:rPr>
        <w:t xml:space="preserve"> </w:t>
      </w:r>
      <w:r w:rsidR="00295BE6">
        <w:rPr>
          <w:noProof/>
          <w:lang w:eastAsia="ru-RU"/>
        </w:rPr>
        <w:drawing>
          <wp:inline distT="0" distB="0" distL="0" distR="0">
            <wp:extent cx="328295" cy="347980"/>
            <wp:effectExtent l="1905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" cy="34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  Откроется карточка записи справочника (</w:t>
      </w:r>
      <w:fldSimple w:instr=" REF _Ref430706092 ">
        <w:r w:rsidR="00FC75EB" w:rsidRPr="005113C9">
          <w:rPr>
            <w:i/>
          </w:rPr>
          <w:t xml:space="preserve">Рисунок </w:t>
        </w:r>
        <w:r w:rsidR="00FC75EB">
          <w:rPr>
            <w:i/>
            <w:noProof/>
          </w:rPr>
          <w:t>23</w:t>
        </w:r>
      </w:fldSimple>
      <w:r>
        <w:t>)</w:t>
      </w:r>
      <w:r w:rsidRPr="00953463">
        <w:t>.</w:t>
      </w:r>
    </w:p>
    <w:p w:rsidR="00122F83" w:rsidRDefault="00295BE6" w:rsidP="00122F83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022975" cy="45021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450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F83" w:rsidRDefault="00122F83" w:rsidP="00122F83">
      <w:pPr>
        <w:spacing w:line="360" w:lineRule="auto"/>
        <w:ind w:firstLine="708"/>
        <w:jc w:val="center"/>
        <w:rPr>
          <w:i/>
        </w:rPr>
      </w:pPr>
      <w:bookmarkStart w:id="116" w:name="_Ref430706092"/>
      <w:r w:rsidRPr="005113C9">
        <w:rPr>
          <w:i/>
        </w:rPr>
        <w:t xml:space="preserve">Рисунок </w:t>
      </w:r>
      <w:r w:rsidRPr="005113C9">
        <w:rPr>
          <w:i/>
        </w:rPr>
        <w:fldChar w:fldCharType="begin"/>
      </w:r>
      <w:r w:rsidRPr="005113C9">
        <w:rPr>
          <w:i/>
        </w:rPr>
        <w:instrText xml:space="preserve"> SEQ Рисунок \* ARABIC </w:instrText>
      </w:r>
      <w:r w:rsidRPr="005113C9">
        <w:rPr>
          <w:i/>
        </w:rPr>
        <w:fldChar w:fldCharType="separate"/>
      </w:r>
      <w:r w:rsidR="00FC75EB">
        <w:rPr>
          <w:i/>
          <w:noProof/>
        </w:rPr>
        <w:t>23</w:t>
      </w:r>
      <w:r w:rsidRPr="005113C9">
        <w:rPr>
          <w:i/>
        </w:rPr>
        <w:fldChar w:fldCharType="end"/>
      </w:r>
      <w:bookmarkEnd w:id="116"/>
      <w:r w:rsidRPr="005113C9">
        <w:rPr>
          <w:i/>
        </w:rPr>
        <w:t xml:space="preserve"> - Интерфейс карточки записи документа «</w:t>
      </w:r>
      <w:r w:rsidR="00B52279" w:rsidRPr="00B52279">
        <w:rPr>
          <w:i/>
          <w:shd w:val="clear" w:color="auto" w:fill="FFFFFF"/>
        </w:rPr>
        <w:t>НПА для учредителей</w:t>
      </w:r>
      <w:r w:rsidRPr="00B52279">
        <w:rPr>
          <w:i/>
        </w:rPr>
        <w:t>»</w:t>
      </w:r>
      <w:r w:rsidR="00B52279">
        <w:rPr>
          <w:i/>
        </w:rPr>
        <w:t>.</w:t>
      </w:r>
    </w:p>
    <w:p w:rsidR="00B52279" w:rsidRDefault="00B52279" w:rsidP="00B52279">
      <w:pPr>
        <w:spacing w:line="360" w:lineRule="auto"/>
        <w:ind w:firstLine="708"/>
      </w:pPr>
      <w:r>
        <w:t>Для заполнения документа необходимо последовательно заполнить все по</w:t>
      </w:r>
      <w:r w:rsidR="00763EDE">
        <w:t>ля выбором данных из справочников</w:t>
      </w:r>
      <w:r>
        <w:t>,</w:t>
      </w:r>
      <w:r w:rsidR="00763EDE">
        <w:t xml:space="preserve"> </w:t>
      </w:r>
      <w:r>
        <w:t xml:space="preserve"> либо заполнением полей ручным вводом.</w:t>
      </w:r>
    </w:p>
    <w:p w:rsidR="00B52279" w:rsidRDefault="00B52279" w:rsidP="00422D2F">
      <w:pPr>
        <w:spacing w:line="360" w:lineRule="auto"/>
        <w:ind w:firstLine="708"/>
        <w:jc w:val="both"/>
        <w:rPr>
          <w:noProof/>
          <w:lang w:eastAsia="ru-RU"/>
        </w:rPr>
      </w:pPr>
      <w:r>
        <w:t>Для начала необходимо выбрать вид НПА, используя справочник «Вид НПА»</w:t>
      </w:r>
      <w:r w:rsidR="00FE1167">
        <w:t>. Н</w:t>
      </w:r>
      <w:r w:rsidR="00422D2F">
        <w:t>ажать</w:t>
      </w:r>
      <w:r w:rsidR="00FE1167">
        <w:t xml:space="preserve"> </w:t>
      </w:r>
      <w:r>
        <w:t xml:space="preserve"> кнопку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65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167">
        <w:rPr>
          <w:noProof/>
          <w:lang w:eastAsia="ru-RU"/>
        </w:rPr>
        <w:t xml:space="preserve"> , </w:t>
      </w:r>
      <w:r>
        <w:rPr>
          <w:noProof/>
          <w:lang w:eastAsia="ru-RU"/>
        </w:rPr>
        <w:t>выбирать необходимое значение</w:t>
      </w:r>
      <w:r w:rsidR="00FE1167">
        <w:rPr>
          <w:noProof/>
          <w:lang w:eastAsia="ru-RU"/>
        </w:rPr>
        <w:t xml:space="preserve"> из справочника</w:t>
      </w:r>
      <w:r>
        <w:rPr>
          <w:noProof/>
          <w:lang w:eastAsia="ru-RU"/>
        </w:rPr>
        <w:t xml:space="preserve">, </w:t>
      </w:r>
      <w:r w:rsidR="00FE1167">
        <w:rPr>
          <w:noProof/>
          <w:lang w:eastAsia="ru-RU"/>
        </w:rPr>
        <w:t xml:space="preserve"> затем </w:t>
      </w:r>
      <w:r>
        <w:rPr>
          <w:noProof/>
          <w:lang w:eastAsia="ru-RU"/>
        </w:rPr>
        <w:t xml:space="preserve">нажать </w:t>
      </w:r>
      <w:r w:rsidR="00647BD6" w:rsidRPr="00E06F50">
        <w:t>кнопку</w:t>
      </w:r>
      <w:r w:rsidR="00FE1167">
        <w:t>«ОК»(</w:t>
      </w:r>
      <w:fldSimple w:instr=" REF _Ref430706105 ">
        <w:r w:rsidR="009C0012">
          <w:t>Рисунок</w:t>
        </w:r>
        <w:r w:rsidR="009C0012">
          <w:rPr>
            <w:noProof/>
          </w:rPr>
          <w:t>31</w:t>
        </w:r>
      </w:fldSimple>
      <w:r w:rsidR="00647BD6">
        <w:t>)</w:t>
      </w:r>
      <w:r w:rsidR="009C0012">
        <w:t>.</w:t>
      </w:r>
      <w:r w:rsidR="00295BE6">
        <w:rPr>
          <w:noProof/>
          <w:lang w:eastAsia="ru-RU"/>
        </w:rPr>
        <w:drawing>
          <wp:inline distT="0" distB="0" distL="0" distR="0">
            <wp:extent cx="6022975" cy="206756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BD6" w:rsidRPr="005113C9" w:rsidRDefault="00E94036" w:rsidP="00E94036">
      <w:pPr>
        <w:pStyle w:val="af4"/>
        <w:jc w:val="center"/>
      </w:pPr>
      <w:bookmarkStart w:id="117" w:name="_Ref430706105"/>
      <w:r>
        <w:t xml:space="preserve">Рисунок </w:t>
      </w:r>
      <w:fldSimple w:instr=" SEQ Рисунок \* ARABIC ">
        <w:r w:rsidR="00B152C5">
          <w:rPr>
            <w:noProof/>
          </w:rPr>
          <w:t>31</w:t>
        </w:r>
      </w:fldSimple>
      <w:bookmarkEnd w:id="117"/>
      <w:r>
        <w:t>-</w:t>
      </w:r>
      <w:r w:rsidRPr="005602CC">
        <w:t>Выбор записи из справочника «Вид НПА».</w:t>
      </w:r>
    </w:p>
    <w:p w:rsidR="00647BD6" w:rsidRPr="00B52279" w:rsidRDefault="00647BD6" w:rsidP="00B52279">
      <w:pPr>
        <w:spacing w:line="360" w:lineRule="auto"/>
        <w:ind w:firstLine="708"/>
      </w:pPr>
    </w:p>
    <w:p w:rsidR="00EC783E" w:rsidRDefault="00647BD6" w:rsidP="00EC783E">
      <w:pPr>
        <w:spacing w:line="360" w:lineRule="auto"/>
        <w:ind w:firstLine="708"/>
        <w:jc w:val="both"/>
        <w:rPr>
          <w:b/>
        </w:rPr>
      </w:pPr>
      <w:r>
        <w:t>После выбора вида НПА из справочника «Вид НПА» необходимо заполнить ручным вводом  поля «Номер» и «Наименование НПА»</w:t>
      </w:r>
      <w:r w:rsidR="00422D2F">
        <w:t>. Э</w:t>
      </w:r>
      <w:r w:rsidR="00C652A7">
        <w:t xml:space="preserve">ти поля </w:t>
      </w:r>
      <w:r>
        <w:t xml:space="preserve"> обяз</w:t>
      </w:r>
      <w:r w:rsidR="00C652A7">
        <w:t>ательны для заполнения</w:t>
      </w:r>
      <w:r w:rsidR="00FE1167">
        <w:t xml:space="preserve">. Поля «Орган, утвердивший НПА», «Вид деятельности», «Дата утверждения», «Действует с», «Действует по», «Номер Минюста», «Дата Минюста» заполняются пользователем по </w:t>
      </w:r>
      <w:r w:rsidR="00EC783E">
        <w:t>необходимости</w:t>
      </w:r>
      <w:r w:rsidR="00FE1167">
        <w:t xml:space="preserve">. </w:t>
      </w:r>
      <w:r>
        <w:t xml:space="preserve"> </w:t>
      </w:r>
      <w:r w:rsidR="00FE1167">
        <w:t xml:space="preserve">Поле «Орган, утвердивший НПА» заполняется ручным вводом. </w:t>
      </w:r>
      <w:r w:rsidR="00422D2F">
        <w:t xml:space="preserve">Поле </w:t>
      </w:r>
      <w:r w:rsidR="00FE1167">
        <w:t xml:space="preserve">«Вид деятельности» </w:t>
      </w:r>
      <w:r w:rsidR="00422D2F">
        <w:t xml:space="preserve">заполняется </w:t>
      </w:r>
      <w:r w:rsidR="00FE1167">
        <w:t xml:space="preserve">выбором из справочника «Вид деятельности», </w:t>
      </w:r>
      <w:r w:rsidR="00C652A7">
        <w:t xml:space="preserve"> </w:t>
      </w:r>
      <w:r w:rsidR="00FE1167">
        <w:t xml:space="preserve">вызвать который можно кнопкой </w:t>
      </w:r>
      <w:r w:rsidR="00295BE6">
        <w:rPr>
          <w:noProof/>
          <w:lang w:eastAsia="ru-RU"/>
        </w:rPr>
        <w:drawing>
          <wp:inline distT="0" distB="0" distL="0" distR="0">
            <wp:extent cx="238760" cy="168910"/>
            <wp:effectExtent l="19050" t="0" r="8890" b="0"/>
            <wp:docPr id="6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68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783E">
        <w:rPr>
          <w:noProof/>
          <w:lang w:eastAsia="ru-RU"/>
        </w:rPr>
        <w:t>.  Поля</w:t>
      </w:r>
      <w:r w:rsidR="00422D2F">
        <w:rPr>
          <w:noProof/>
          <w:lang w:eastAsia="ru-RU"/>
        </w:rPr>
        <w:t>:</w:t>
      </w:r>
      <w:r w:rsidR="00EC783E">
        <w:rPr>
          <w:noProof/>
          <w:lang w:eastAsia="ru-RU"/>
        </w:rPr>
        <w:t xml:space="preserve"> </w:t>
      </w:r>
      <w:r w:rsidR="00EC783E">
        <w:t>«Дата утверждения»,  «Действует с», «Действует по»,  «Номер Минюста»,  «Дата Минюста» заполняются выбором значений из справочника-календаря,  кнопка</w:t>
      </w:r>
      <w:r w:rsidR="00295BE6">
        <w:rPr>
          <w:noProof/>
          <w:lang w:eastAsia="ru-RU"/>
        </w:rPr>
        <w:drawing>
          <wp:inline distT="0" distB="0" distL="0" distR="0">
            <wp:extent cx="149225" cy="149225"/>
            <wp:effectExtent l="1905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783E">
        <w:t xml:space="preserve">. </w:t>
      </w:r>
      <w:r w:rsidR="00C652A7">
        <w:t xml:space="preserve"> </w:t>
      </w:r>
      <w:r w:rsidR="00EC783E">
        <w:t xml:space="preserve">После заполнения всех реквизитов </w:t>
      </w:r>
      <w:r w:rsidR="00EC783E" w:rsidRPr="00953463">
        <w:t xml:space="preserve">нужно нажать кнопку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783E" w:rsidRPr="00953463">
        <w:t xml:space="preserve"> </w:t>
      </w:r>
      <w:r w:rsidR="00EC783E" w:rsidRPr="00953463">
        <w:rPr>
          <w:b/>
        </w:rPr>
        <w:t>- Сохранить и закрыть.</w:t>
      </w:r>
    </w:p>
    <w:p w:rsidR="00EC783E" w:rsidRDefault="00EC783E" w:rsidP="00EC783E">
      <w:pPr>
        <w:spacing w:line="360" w:lineRule="auto"/>
        <w:ind w:firstLine="708"/>
        <w:jc w:val="both"/>
      </w:pPr>
      <w:r>
        <w:t xml:space="preserve">В списковой форме появится документ </w:t>
      </w:r>
      <w:r w:rsidR="00C652A7">
        <w:t>в статусе «Черновик» (</w:t>
      </w:r>
      <w:fldSimple w:instr=" REF _Ref430706145 ">
        <w:r w:rsidR="009C0012">
          <w:t xml:space="preserve">Рисунок </w:t>
        </w:r>
        <w:r w:rsidR="009C0012">
          <w:rPr>
            <w:noProof/>
          </w:rPr>
          <w:t>32</w:t>
        </w:r>
      </w:fldSimple>
      <w:r>
        <w:t>).</w:t>
      </w:r>
    </w:p>
    <w:p w:rsidR="00E94036" w:rsidRDefault="00295BE6" w:rsidP="00E94036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109347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109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83E" w:rsidRDefault="00E94036" w:rsidP="00E94036">
      <w:pPr>
        <w:pStyle w:val="af4"/>
        <w:jc w:val="center"/>
      </w:pPr>
      <w:bookmarkStart w:id="118" w:name="_Ref430706145"/>
      <w:r>
        <w:t xml:space="preserve">Рисунок </w:t>
      </w:r>
      <w:fldSimple w:instr=" SEQ Рисунок \* ARABIC ">
        <w:r w:rsidR="00B152C5">
          <w:rPr>
            <w:noProof/>
          </w:rPr>
          <w:t>32</w:t>
        </w:r>
      </w:fldSimple>
      <w:bookmarkEnd w:id="118"/>
      <w:r>
        <w:t>-</w:t>
      </w:r>
      <w:r w:rsidRPr="00FB3FF9">
        <w:t>Списковая форма справочника «Вид НПА», документ в статусе «Черновик».</w:t>
      </w:r>
    </w:p>
    <w:p w:rsidR="00EC783E" w:rsidRPr="00F46547" w:rsidRDefault="00EC783E" w:rsidP="00EC783E">
      <w:pPr>
        <w:spacing w:line="360" w:lineRule="auto"/>
        <w:ind w:firstLine="708"/>
        <w:jc w:val="both"/>
      </w:pPr>
    </w:p>
    <w:p w:rsidR="00EC783E" w:rsidRDefault="00EC783E" w:rsidP="00EC783E">
      <w:pPr>
        <w:spacing w:line="360" w:lineRule="auto"/>
        <w:ind w:firstLine="708"/>
        <w:jc w:val="both"/>
      </w:pPr>
      <w:r>
        <w:t>Если необходимо скорректировать введённую информацию, то можно вернуться в карточку</w:t>
      </w:r>
      <w:r w:rsidR="00763EDE">
        <w:t xml:space="preserve"> документа</w:t>
      </w:r>
      <w:r>
        <w:t xml:space="preserve">, нажав на кнопку </w:t>
      </w:r>
      <w:r w:rsidR="00295BE6">
        <w:rPr>
          <w:noProof/>
          <w:sz w:val="22"/>
          <w:szCs w:val="22"/>
          <w:lang w:eastAsia="ru-RU"/>
        </w:rPr>
        <w:drawing>
          <wp:inline distT="0" distB="0" distL="0" distR="0">
            <wp:extent cx="298450" cy="278130"/>
            <wp:effectExtent l="1905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E4354">
        <w:rPr>
          <w:b/>
        </w:rPr>
        <w:t>«Открыть документ на редактирование»</w:t>
      </w:r>
      <w:r>
        <w:t xml:space="preserve">, внести нужные изменения, щелкнуть мышкой по свободной области экрана, по завершении работы </w:t>
      </w:r>
      <w:r w:rsidR="00295BE6">
        <w:rPr>
          <w:noProof/>
          <w:lang w:eastAsia="ru-RU"/>
        </w:rPr>
        <w:drawing>
          <wp:inline distT="0" distB="0" distL="0" distR="0">
            <wp:extent cx="1301750" cy="40767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40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- «Сохранить изменения и закрыть окно».</w:t>
      </w:r>
      <w:r w:rsidR="00422D2F">
        <w:t xml:space="preserve"> Функционал предоставляет возможность вводить столько НПА для ведения Ведомственных перечней учредителем, сколько необходимо для ведения данного перечня.</w:t>
      </w:r>
    </w:p>
    <w:p w:rsidR="00647BD6" w:rsidRDefault="00647BD6" w:rsidP="00647BD6">
      <w:pPr>
        <w:spacing w:line="360" w:lineRule="auto"/>
        <w:ind w:firstLine="708"/>
        <w:jc w:val="both"/>
      </w:pPr>
    </w:p>
    <w:p w:rsidR="002354A7" w:rsidRPr="00B12832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119" w:name="_Toc391395068"/>
      <w:bookmarkStart w:id="120" w:name="_Toc391730607"/>
      <w:bookmarkStart w:id="121" w:name="_Toc391730632"/>
      <w:bookmarkStart w:id="122" w:name="_Toc391730670"/>
      <w:bookmarkStart w:id="123" w:name="_Toc391730701"/>
      <w:bookmarkStart w:id="124" w:name="_Toc391730726"/>
      <w:bookmarkStart w:id="125" w:name="_Toc391730753"/>
      <w:bookmarkStart w:id="126" w:name="_Toc391730936"/>
      <w:bookmarkStart w:id="127" w:name="_Toc429138202"/>
      <w:bookmarkStart w:id="128" w:name="_Toc431480877"/>
      <w:bookmarkEnd w:id="120"/>
      <w:bookmarkEnd w:id="121"/>
      <w:bookmarkEnd w:id="122"/>
      <w:bookmarkEnd w:id="123"/>
      <w:bookmarkEnd w:id="124"/>
      <w:bookmarkEnd w:id="125"/>
      <w:bookmarkEnd w:id="126"/>
      <w:r w:rsidRPr="00B12832">
        <w:rPr>
          <w:rFonts w:ascii="Times New Roman" w:hAnsi="Times New Roman"/>
          <w:szCs w:val="30"/>
          <w:lang w:val="ru-RU"/>
        </w:rPr>
        <w:t>Проекты реестровых записей Ведомственного перечня</w:t>
      </w:r>
      <w:bookmarkEnd w:id="127"/>
      <w:bookmarkEnd w:id="128"/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ind w:left="777"/>
        <w:rPr>
          <w:rFonts w:ascii="Times New Roman" w:hAnsi="Times New Roman"/>
        </w:rPr>
      </w:pPr>
      <w:bookmarkStart w:id="129" w:name="_Toc429138203"/>
      <w:bookmarkStart w:id="130" w:name="_Toc431480878"/>
      <w:r w:rsidRPr="00953463">
        <w:rPr>
          <w:rFonts w:ascii="Times New Roman" w:hAnsi="Times New Roman"/>
        </w:rPr>
        <w:t>Формирование «Проект</w:t>
      </w:r>
      <w:r>
        <w:rPr>
          <w:rFonts w:ascii="Times New Roman" w:hAnsi="Times New Roman"/>
          <w:lang w:val="ru-RU"/>
        </w:rPr>
        <w:t>ов</w:t>
      </w:r>
      <w:r w:rsidRPr="00953463">
        <w:rPr>
          <w:rFonts w:ascii="Times New Roman" w:hAnsi="Times New Roman"/>
        </w:rPr>
        <w:t xml:space="preserve"> реестров</w:t>
      </w:r>
      <w:r>
        <w:rPr>
          <w:rFonts w:ascii="Times New Roman" w:hAnsi="Times New Roman"/>
          <w:lang w:val="ru-RU"/>
        </w:rPr>
        <w:t>ых</w:t>
      </w:r>
      <w:r w:rsidRPr="00953463">
        <w:rPr>
          <w:rFonts w:ascii="Times New Roman" w:hAnsi="Times New Roman"/>
        </w:rPr>
        <w:t xml:space="preserve"> запис</w:t>
      </w:r>
      <w:r>
        <w:rPr>
          <w:rFonts w:ascii="Times New Roman" w:hAnsi="Times New Roman"/>
          <w:lang w:val="ru-RU"/>
        </w:rPr>
        <w:t>ей</w:t>
      </w:r>
      <w:r w:rsidRPr="00953463">
        <w:rPr>
          <w:rFonts w:ascii="Times New Roman" w:hAnsi="Times New Roman"/>
          <w:lang w:val="ru-RU"/>
        </w:rPr>
        <w:t xml:space="preserve"> Ведомственного перечня</w:t>
      </w:r>
      <w:r w:rsidRPr="00953463">
        <w:rPr>
          <w:rFonts w:ascii="Times New Roman" w:hAnsi="Times New Roman"/>
        </w:rPr>
        <w:t>»</w:t>
      </w:r>
      <w:bookmarkEnd w:id="119"/>
      <w:bookmarkEnd w:id="129"/>
      <w:bookmarkEnd w:id="130"/>
    </w:p>
    <w:p w:rsidR="002354A7" w:rsidRPr="00953463" w:rsidRDefault="002354A7" w:rsidP="002354A7"/>
    <w:p w:rsidR="002354A7" w:rsidRDefault="002354A7" w:rsidP="002354A7">
      <w:pPr>
        <w:spacing w:line="360" w:lineRule="auto"/>
        <w:ind w:firstLine="708"/>
        <w:jc w:val="both"/>
      </w:pPr>
      <w:r>
        <w:t>Проекты реестровых записей ведомственного перечня формируются на основании реестровых записей базовых перечней услуг для их дальнейшего согласования, утверждения и включения в Ведомственный перечень.</w:t>
      </w: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>Работу по подготовке проектов реестровых записей выполняет пользователь с полномочием «Ввод данных».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t>Формирование проектов реестровых записей Ведомственного перечня выполняется в меню «</w:t>
      </w:r>
      <w:r>
        <w:rPr>
          <w:shd w:val="clear" w:color="auto" w:fill="FFFFFF"/>
        </w:rPr>
        <w:t>Перечень услуг и работ», закладка «Формуляры», «Ведомственный перечень», «Проекты реестровых записей ведомственного перечня».</w:t>
      </w:r>
    </w:p>
    <w:p w:rsidR="002354A7" w:rsidRPr="003F3636" w:rsidRDefault="002354A7" w:rsidP="002354A7">
      <w:pPr>
        <w:spacing w:line="360" w:lineRule="auto"/>
        <w:ind w:firstLine="708"/>
        <w:jc w:val="both"/>
      </w:pPr>
      <w:r>
        <w:t>Для удобства отражения документов в Системе реализована навигация, состоящая из пунктов меню, соответствующих основным этапам процесса формирования, согласования и утверждения проектов реестровых записей (Р</w:t>
      </w:r>
      <w:r w:rsidRPr="00953463">
        <w:t>исунок</w:t>
      </w:r>
      <w:r w:rsidR="00E94036">
        <w:t xml:space="preserve"> 33</w:t>
      </w:r>
      <w:r w:rsidRPr="00953463">
        <w:t>).</w:t>
      </w:r>
    </w:p>
    <w:p w:rsidR="002354A7" w:rsidRDefault="00295BE6" w:rsidP="002354A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834380" cy="278320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33</w:t>
        </w:r>
      </w:fldSimple>
      <w:r>
        <w:t xml:space="preserve"> - Расположение формуляра «Проект реестровой записи ведомственного перечня» в меню</w:t>
      </w:r>
    </w:p>
    <w:p w:rsidR="002354A7" w:rsidRDefault="002354A7" w:rsidP="002354A7">
      <w:pPr>
        <w:spacing w:line="360" w:lineRule="auto"/>
        <w:ind w:firstLine="708"/>
        <w:jc w:val="both"/>
      </w:pPr>
      <w:r>
        <w:t>Чтобы приступить к формированию проектов реестровых записей Ведомственного перечня необходимо перейти  в папку «На формировании (мое)».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Формирование проектов реестровых записей Ведомственного перечня осуществляется путем набора необходимых реестровых записей базовых перечней. </w:t>
      </w:r>
    </w:p>
    <w:p w:rsidR="002354A7" w:rsidRPr="00953463" w:rsidRDefault="002354A7" w:rsidP="002354A7">
      <w:pPr>
        <w:spacing w:line="360" w:lineRule="auto"/>
        <w:ind w:firstLine="709"/>
        <w:jc w:val="both"/>
        <w:rPr>
          <w:highlight w:val="yellow"/>
        </w:rPr>
      </w:pPr>
      <w:r w:rsidRPr="00953463">
        <w:rPr>
          <w:shd w:val="clear" w:color="auto" w:fill="FFFFFF"/>
        </w:rPr>
        <w:t xml:space="preserve">Одной реестровой записи </w:t>
      </w:r>
      <w:r>
        <w:rPr>
          <w:shd w:val="clear" w:color="auto" w:fill="FFFFFF"/>
        </w:rPr>
        <w:t xml:space="preserve">ведомственного </w:t>
      </w:r>
      <w:r w:rsidRPr="00953463">
        <w:rPr>
          <w:shd w:val="clear" w:color="auto" w:fill="FFFFFF"/>
        </w:rPr>
        <w:t xml:space="preserve">перечня соответствует одна реестровая запись </w:t>
      </w:r>
      <w:r>
        <w:rPr>
          <w:shd w:val="clear" w:color="auto" w:fill="FFFFFF"/>
        </w:rPr>
        <w:t>базового перечня.</w:t>
      </w:r>
    </w:p>
    <w:p w:rsidR="002354A7" w:rsidRDefault="002354A7" w:rsidP="002354A7">
      <w:pPr>
        <w:pStyle w:val="af4"/>
        <w:keepNext/>
        <w:spacing w:before="0" w:after="0" w:line="360" w:lineRule="auto"/>
        <w:ind w:firstLine="708"/>
        <w:jc w:val="both"/>
        <w:rPr>
          <w:rFonts w:cs="Times New Roman"/>
          <w:i w:val="0"/>
          <w:iCs w:val="0"/>
          <w:shd w:val="clear" w:color="auto" w:fill="FFFFFF"/>
        </w:rPr>
      </w:pPr>
      <w:r w:rsidRPr="00953463">
        <w:rPr>
          <w:rFonts w:cs="Times New Roman"/>
          <w:i w:val="0"/>
          <w:iCs w:val="0"/>
          <w:shd w:val="clear" w:color="auto" w:fill="FFFFFF"/>
        </w:rPr>
        <w:t>Для создания проектов реестровых записей</w:t>
      </w:r>
      <w:r>
        <w:rPr>
          <w:rFonts w:cs="Times New Roman"/>
          <w:i w:val="0"/>
          <w:iCs w:val="0"/>
          <w:shd w:val="clear" w:color="auto" w:fill="FFFFFF"/>
        </w:rPr>
        <w:t xml:space="preserve"> Ведомственного перечня</w:t>
      </w:r>
      <w:r w:rsidRPr="00953463">
        <w:rPr>
          <w:rFonts w:cs="Times New Roman"/>
          <w:i w:val="0"/>
          <w:iCs w:val="0"/>
          <w:shd w:val="clear" w:color="auto" w:fill="FFFFFF"/>
        </w:rPr>
        <w:t xml:space="preserve"> необходимо нажать кнопку </w:t>
      </w:r>
      <w:r>
        <w:object w:dxaOrig="557" w:dyaOrig="586">
          <v:shape id="_x0000_i1043" type="#_x0000_t75" style="width:28.15pt;height:28.95pt" o:ole="">
            <v:imagedata r:id="rId36" o:title=""/>
          </v:shape>
          <o:OLEObject Type="Embed" ProgID="Visio.Drawing.11" ShapeID="_x0000_i1043" DrawAspect="Content" ObjectID="_1506931583" r:id="rId81"/>
        </w:object>
      </w:r>
      <w:r w:rsidRPr="00953463">
        <w:rPr>
          <w:rFonts w:cs="Times New Roman"/>
          <w:i w:val="0"/>
          <w:iCs w:val="0"/>
          <w:shd w:val="clear" w:color="auto" w:fill="FFFFFF"/>
        </w:rPr>
        <w:t xml:space="preserve"> - «</w:t>
      </w:r>
      <w:r>
        <w:rPr>
          <w:rFonts w:cs="Times New Roman"/>
          <w:i w:val="0"/>
          <w:iCs w:val="0"/>
          <w:shd w:val="clear" w:color="auto" w:fill="FFFFFF"/>
        </w:rPr>
        <w:t>Выбор записей базового перечня</w:t>
      </w:r>
      <w:r w:rsidRPr="00953463">
        <w:rPr>
          <w:rFonts w:cs="Times New Roman"/>
          <w:i w:val="0"/>
          <w:iCs w:val="0"/>
          <w:shd w:val="clear" w:color="auto" w:fill="FFFFFF"/>
        </w:rPr>
        <w:t>»</w:t>
      </w:r>
      <w:r w:rsidR="00E94036">
        <w:rPr>
          <w:rFonts w:cs="Times New Roman"/>
          <w:i w:val="0"/>
          <w:iCs w:val="0"/>
          <w:shd w:val="clear" w:color="auto" w:fill="FFFFFF"/>
        </w:rPr>
        <w:t xml:space="preserve"> (рисунок 34</w:t>
      </w:r>
      <w:r>
        <w:rPr>
          <w:rFonts w:cs="Times New Roman"/>
          <w:i w:val="0"/>
          <w:iCs w:val="0"/>
          <w:shd w:val="clear" w:color="auto" w:fill="FFFFFF"/>
        </w:rPr>
        <w:t>).</w:t>
      </w:r>
    </w:p>
    <w:p w:rsidR="002354A7" w:rsidRDefault="002354A7" w:rsidP="002354A7">
      <w:pPr>
        <w:pStyle w:val="af4"/>
        <w:keepNext/>
        <w:spacing w:before="0" w:after="0" w:line="360" w:lineRule="auto"/>
        <w:ind w:firstLine="708"/>
        <w:jc w:val="both"/>
        <w:rPr>
          <w:rFonts w:cs="Times New Roman"/>
          <w:i w:val="0"/>
          <w:iCs w:val="0"/>
          <w:shd w:val="clear" w:color="auto" w:fill="FFFFFF"/>
        </w:rPr>
      </w:pP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5804535" cy="974090"/>
            <wp:effectExtent l="19050" t="0" r="5715" b="0"/>
            <wp:docPr id="75" name="Рисунок 75" descr="Список прое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писок проекты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97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  <w:rPr>
          <w:i w:val="0"/>
          <w:iCs w:val="0"/>
          <w:shd w:val="clear" w:color="auto" w:fill="FFFFFF"/>
        </w:rPr>
      </w:pPr>
      <w:r>
        <w:t xml:space="preserve">Рисунок </w:t>
      </w:r>
      <w:fldSimple w:instr=" SEQ Рисунок \* ARABIC ">
        <w:r w:rsidR="00B152C5">
          <w:rPr>
            <w:noProof/>
          </w:rPr>
          <w:t>34</w:t>
        </w:r>
      </w:fldSimple>
      <w:r>
        <w:t xml:space="preserve"> –Кнопка вызова базовых перечней на списковой форме документа «Проект реестровой записи ведомственного перечня»</w:t>
      </w: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 xml:space="preserve">Далее откроется справочник видов деятельности, по каждому из которых ответственными ФОИВ был сформирован Базовый перечень. </w:t>
      </w:r>
    </w:p>
    <w:p w:rsidR="002354A7" w:rsidRDefault="002354A7" w:rsidP="002354A7">
      <w:pPr>
        <w:spacing w:line="360" w:lineRule="auto"/>
        <w:ind w:firstLine="708"/>
        <w:jc w:val="both"/>
      </w:pPr>
      <w:r>
        <w:t>Выберите нужный вам «Вид деятельн</w:t>
      </w:r>
      <w:r w:rsidR="00E94036">
        <w:t>ости» и нажмите «ОК» (рисунок 35</w:t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5894070" cy="3011805"/>
            <wp:effectExtent l="19050" t="0" r="0" b="0"/>
            <wp:docPr id="76" name="Рисунок 76" descr="Вид дея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Вид деятельности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301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35</w:t>
        </w:r>
      </w:fldSimple>
      <w:r>
        <w:t xml:space="preserve"> – Выбор вида деятельности, по которому сформирован базовый перечень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 Далее откроется перечень реестровых записей по указанному Вами виду деятельности.</w:t>
      </w:r>
    </w:p>
    <w:p w:rsidR="002354A7" w:rsidRDefault="002354A7" w:rsidP="002354A7">
      <w:pPr>
        <w:spacing w:line="360" w:lineRule="auto"/>
        <w:ind w:firstLine="708"/>
        <w:jc w:val="both"/>
      </w:pPr>
      <w:r>
        <w:t>Отметьте записи, которые Вы хотите включить в свой Ведомственный перечень.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При поиске нужных записей не забывайте пользоваться функцией фильтрации. </w:t>
      </w:r>
    </w:p>
    <w:p w:rsidR="002354A7" w:rsidRDefault="002354A7" w:rsidP="002354A7">
      <w:pPr>
        <w:spacing w:line="360" w:lineRule="auto"/>
        <w:ind w:firstLine="708"/>
        <w:jc w:val="both"/>
      </w:pPr>
      <w:r>
        <w:t>Обратите внимание, что список записей не ограничен представленным на экране перечнем. В информационной системе реализована постраничная организация интерфейса.</w:t>
      </w:r>
    </w:p>
    <w:p w:rsidR="002354A7" w:rsidRDefault="002354A7" w:rsidP="002354A7">
      <w:pPr>
        <w:spacing w:line="360" w:lineRule="auto"/>
        <w:ind w:firstLine="708"/>
        <w:jc w:val="both"/>
      </w:pPr>
      <w:r>
        <w:t>После выбора нужных вам записей</w:t>
      </w:r>
      <w:r w:rsidR="00E94036">
        <w:t xml:space="preserve"> нажмите «ОК» (рисунок 36</w:t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13450" cy="2286000"/>
            <wp:effectExtent l="1905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36</w:t>
        </w:r>
      </w:fldSimple>
      <w:r>
        <w:t xml:space="preserve"> – Выбор записей базового перечня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 xml:space="preserve">Выбранные записи появятся в списковой форме проектов реестровых записей ведомственного перечня </w:t>
      </w:r>
      <w:r w:rsidR="00E94036">
        <w:t>в статусе «Черновик» (</w:t>
      </w:r>
      <w:fldSimple w:instr=" REF _Ref430706178 ">
        <w:r w:rsidR="009C0012">
          <w:t xml:space="preserve">Рисунок </w:t>
        </w:r>
        <w:r w:rsidR="009C0012">
          <w:rPr>
            <w:noProof/>
          </w:rPr>
          <w:t>37</w:t>
        </w:r>
      </w:fldSimple>
      <w:r>
        <w:t>).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13450" cy="2047240"/>
            <wp:effectExtent l="1905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204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31" w:name="_Ref430706178"/>
      <w:r>
        <w:t xml:space="preserve">Рисунок </w:t>
      </w:r>
      <w:fldSimple w:instr=" SEQ Рисунок \* ARABIC ">
        <w:r w:rsidR="00B152C5">
          <w:rPr>
            <w:noProof/>
          </w:rPr>
          <w:t>37</w:t>
        </w:r>
      </w:fldSimple>
      <w:bookmarkEnd w:id="131"/>
      <w:r>
        <w:t xml:space="preserve"> – Списковая форма документа «Проект реестровой записи </w:t>
      </w:r>
    </w:p>
    <w:p w:rsidR="002354A7" w:rsidRPr="00972B7F" w:rsidRDefault="002354A7" w:rsidP="002354A7">
      <w:pPr>
        <w:pStyle w:val="af4"/>
        <w:jc w:val="center"/>
        <w:rPr>
          <w:shd w:val="clear" w:color="auto" w:fill="FFFFFF"/>
        </w:rPr>
      </w:pPr>
      <w:r>
        <w:t>ведомственного перечня»</w:t>
      </w:r>
    </w:p>
    <w:p w:rsidR="002354A7" w:rsidRPr="00E94036" w:rsidRDefault="002354A7" w:rsidP="00E94036">
      <w:pPr>
        <w:pStyle w:val="af4"/>
        <w:spacing w:line="360" w:lineRule="auto"/>
        <w:ind w:firstLine="708"/>
        <w:jc w:val="both"/>
        <w:rPr>
          <w:i w:val="0"/>
        </w:rPr>
      </w:pPr>
      <w:r>
        <w:rPr>
          <w:rFonts w:cs="Times New Roman"/>
          <w:i w:val="0"/>
          <w:iCs w:val="0"/>
          <w:shd w:val="clear" w:color="auto" w:fill="FFFFFF"/>
        </w:rPr>
        <w:t xml:space="preserve">Для создания </w:t>
      </w:r>
      <w:r w:rsidRPr="00B80E88">
        <w:rPr>
          <w:rFonts w:cs="Times New Roman"/>
          <w:i w:val="0"/>
          <w:iCs w:val="0"/>
          <w:shd w:val="clear" w:color="auto" w:fill="FFFFFF"/>
        </w:rPr>
        <w:t xml:space="preserve">других записей пользователю необходимо снова </w:t>
      </w:r>
      <w:r>
        <w:rPr>
          <w:rFonts w:cs="Times New Roman"/>
          <w:i w:val="0"/>
          <w:iCs w:val="0"/>
          <w:shd w:val="clear" w:color="auto" w:fill="FFFFFF"/>
        </w:rPr>
        <w:t>нажать</w:t>
      </w:r>
      <w:r w:rsidRPr="00B80E88">
        <w:rPr>
          <w:rFonts w:cs="Times New Roman"/>
          <w:i w:val="0"/>
          <w:iCs w:val="0"/>
          <w:shd w:val="clear" w:color="auto" w:fill="FFFFFF"/>
        </w:rPr>
        <w:t xml:space="preserve"> кнопку </w:t>
      </w:r>
      <w:r w:rsidRPr="00B80E88">
        <w:rPr>
          <w:i w:val="0"/>
        </w:rPr>
        <w:object w:dxaOrig="557" w:dyaOrig="586">
          <v:shape id="_x0000_i1044" type="#_x0000_t75" style="width:28.15pt;height:28.95pt" o:ole="">
            <v:imagedata r:id="rId36" o:title=""/>
          </v:shape>
          <o:OLEObject Type="Embed" ProgID="Visio.Drawing.11" ShapeID="_x0000_i1044" DrawAspect="Content" ObjectID="_1506931584" r:id="rId86"/>
        </w:object>
      </w:r>
      <w:r w:rsidRPr="00B80E88">
        <w:rPr>
          <w:i w:val="0"/>
        </w:rPr>
        <w:t xml:space="preserve">- </w:t>
      </w:r>
      <w:r>
        <w:rPr>
          <w:i w:val="0"/>
        </w:rPr>
        <w:t>«</w:t>
      </w:r>
      <w:r w:rsidRPr="00B80E88">
        <w:rPr>
          <w:i w:val="0"/>
        </w:rPr>
        <w:t>Выбор записей Базового перечня» и повторить все вышеописанные операции</w:t>
      </w:r>
      <w:r>
        <w:rPr>
          <w:i w:val="0"/>
        </w:rPr>
        <w:t xml:space="preserve"> данного раздела.</w:t>
      </w:r>
    </w:p>
    <w:p w:rsidR="002354A7" w:rsidRDefault="002354A7" w:rsidP="002354A7">
      <w:pPr>
        <w:spacing w:line="360" w:lineRule="auto"/>
        <w:ind w:firstLine="708"/>
        <w:jc w:val="both"/>
      </w:pPr>
      <w:r>
        <w:t>Для подробного просмотра информации проекта реестровой записи ведомственного перечня необходимо дважды кликнуть левой кнопкой мыши по записи. Откроется карточка документа реестровой записи, в которой:</w:t>
      </w:r>
    </w:p>
    <w:p w:rsidR="002354A7" w:rsidRPr="001D4330" w:rsidRDefault="002354A7" w:rsidP="00CE2E19">
      <w:pPr>
        <w:numPr>
          <w:ilvl w:val="0"/>
          <w:numId w:val="6"/>
        </w:numPr>
        <w:suppressAutoHyphens w:val="0"/>
        <w:spacing w:after="200" w:line="360" w:lineRule="auto"/>
        <w:ind w:left="1488" w:hanging="360"/>
        <w:jc w:val="both"/>
      </w:pPr>
      <w:r>
        <w:t>автоматически сформирован уникальный номер реестровой записи Ведомственного перечня,</w:t>
      </w:r>
      <w:r w:rsidRPr="001D4330">
        <w:rPr>
          <w:i/>
          <w:iCs/>
          <w:shd w:val="clear" w:color="auto" w:fill="FFFFFF"/>
        </w:rPr>
        <w:t xml:space="preserve"> </w:t>
      </w:r>
      <w:r w:rsidRPr="001D4330">
        <w:rPr>
          <w:iCs/>
          <w:shd w:val="clear" w:color="auto" w:fill="FFFFFF"/>
        </w:rPr>
        <w:t xml:space="preserve">который формируется согласно подходам, описанным </w:t>
      </w:r>
      <w:r>
        <w:rPr>
          <w:iCs/>
          <w:shd w:val="clear" w:color="auto" w:fill="FFFFFF"/>
        </w:rPr>
        <w:t>в Приказах Минфина России от 29.12.2014 №175н и</w:t>
      </w:r>
      <w:r w:rsidRPr="001D4330">
        <w:rPr>
          <w:iCs/>
          <w:shd w:val="clear" w:color="auto" w:fill="FFFFFF"/>
        </w:rPr>
        <w:t xml:space="preserve"> от 29.12.2014</w:t>
      </w:r>
      <w:r>
        <w:rPr>
          <w:iCs/>
          <w:shd w:val="clear" w:color="auto" w:fill="FFFFFF"/>
        </w:rPr>
        <w:t xml:space="preserve"> </w:t>
      </w:r>
      <w:r w:rsidRPr="001D4330">
        <w:rPr>
          <w:iCs/>
          <w:shd w:val="clear" w:color="auto" w:fill="FFFFFF"/>
        </w:rPr>
        <w:t>№174н</w:t>
      </w:r>
      <w:r>
        <w:rPr>
          <w:iCs/>
          <w:shd w:val="clear" w:color="auto" w:fill="FFFFFF"/>
        </w:rPr>
        <w:t>;</w:t>
      </w:r>
    </w:p>
    <w:p w:rsidR="002354A7" w:rsidRDefault="002354A7" w:rsidP="00CE2E19">
      <w:pPr>
        <w:numPr>
          <w:ilvl w:val="0"/>
          <w:numId w:val="6"/>
        </w:numPr>
        <w:suppressAutoHyphens w:val="0"/>
        <w:spacing w:after="200" w:line="360" w:lineRule="auto"/>
        <w:ind w:left="1488" w:hanging="360"/>
        <w:jc w:val="both"/>
      </w:pPr>
      <w:r>
        <w:t>автоматически заполнена информация об учредителе, на основании данных справочника «Информация об учредителе»;</w:t>
      </w:r>
    </w:p>
    <w:p w:rsidR="002354A7" w:rsidRDefault="002354A7" w:rsidP="00CE2E19">
      <w:pPr>
        <w:numPr>
          <w:ilvl w:val="0"/>
          <w:numId w:val="6"/>
        </w:numPr>
        <w:suppressAutoHyphens w:val="0"/>
        <w:spacing w:after="200" w:line="360" w:lineRule="auto"/>
        <w:ind w:left="1488" w:hanging="360"/>
        <w:jc w:val="both"/>
      </w:pPr>
      <w:r>
        <w:t>заполнены реквизиты усл</w:t>
      </w:r>
      <w:r w:rsidR="00E94036">
        <w:t>уги Базового перечня (</w:t>
      </w:r>
      <w:fldSimple w:instr=" REF _Ref430706191 ">
        <w:r w:rsidR="009C0012">
          <w:t xml:space="preserve">Рисунок </w:t>
        </w:r>
        <w:r w:rsidR="009C0012">
          <w:rPr>
            <w:noProof/>
          </w:rPr>
          <w:t>38</w:t>
        </w:r>
      </w:fldSimple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99050" cy="7583805"/>
            <wp:effectExtent l="19050" t="0" r="6350" b="0"/>
            <wp:docPr id="80" name="Рисунок 80" descr="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22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758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32" w:name="_Ref430706191"/>
      <w:r>
        <w:t xml:space="preserve">Рисунок </w:t>
      </w:r>
      <w:fldSimple w:instr=" SEQ Рисунок \* ARABIC ">
        <w:r w:rsidR="00B152C5">
          <w:rPr>
            <w:noProof/>
          </w:rPr>
          <w:t>38</w:t>
        </w:r>
      </w:fldSimple>
      <w:bookmarkEnd w:id="132"/>
      <w:r>
        <w:t xml:space="preserve"> – Карточка реестровой записи ведомственного перечня</w:t>
      </w:r>
    </w:p>
    <w:p w:rsidR="002354A7" w:rsidRPr="004803EA" w:rsidRDefault="002354A7" w:rsidP="002354A7">
      <w:pPr>
        <w:spacing w:line="360" w:lineRule="auto"/>
        <w:ind w:firstLine="708"/>
        <w:jc w:val="both"/>
      </w:pPr>
      <w:r>
        <w:t>Для закрытия карточки нажмите кнопку</w:t>
      </w:r>
      <w:r w:rsidRPr="00216D31">
        <w:t xml:space="preserve"> </w:t>
      </w:r>
      <w:r w:rsidR="00295BE6">
        <w:rPr>
          <w:noProof/>
          <w:lang w:eastAsia="ru-RU"/>
        </w:rPr>
        <w:drawing>
          <wp:inline distT="0" distB="0" distL="0" distR="0">
            <wp:extent cx="307975" cy="2286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6D31">
        <w:t xml:space="preserve">  - </w:t>
      </w:r>
      <w:r>
        <w:t>«Закрыть окно».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В рамках подготовки Ведомственного перечня услуг, учредителю необходимо сформировать перечень учреждений, для каждой реестровой записи.  </w:t>
      </w:r>
    </w:p>
    <w:p w:rsidR="002354A7" w:rsidRDefault="002354A7" w:rsidP="002354A7">
      <w:pPr>
        <w:spacing w:line="360" w:lineRule="auto"/>
        <w:ind w:firstLine="708"/>
        <w:jc w:val="both"/>
      </w:pPr>
      <w:r>
        <w:t>Также, в случае необходимости, предоставляется возможность дополнить информацию об услуге, в части состава показателей качества и нормативно-правовых актов.</w:t>
      </w:r>
    </w:p>
    <w:p w:rsidR="002354A7" w:rsidRDefault="002354A7" w:rsidP="002354A7">
      <w:pPr>
        <w:spacing w:line="360" w:lineRule="auto"/>
        <w:ind w:firstLine="708"/>
      </w:pPr>
      <w:r>
        <w:lastRenderedPageBreak/>
        <w:t>Операции формирования информации об учреждениях, дополнению показателей качества и НПА можно выполнять в любом порядке.</w:t>
      </w:r>
    </w:p>
    <w:p w:rsidR="002354A7" w:rsidRPr="00953463" w:rsidRDefault="002354A7" w:rsidP="002354A7">
      <w:pPr>
        <w:spacing w:line="360" w:lineRule="auto"/>
        <w:ind w:firstLine="708"/>
        <w:jc w:val="both"/>
      </w:pPr>
    </w:p>
    <w:p w:rsidR="002354A7" w:rsidRPr="00953463" w:rsidRDefault="002354A7" w:rsidP="002354A7">
      <w:pPr>
        <w:pStyle w:val="4"/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Формирование информации об учреждениях, предоставляющих услугу или работу ведомственного перечня.</w:t>
      </w:r>
    </w:p>
    <w:p w:rsidR="002354A7" w:rsidRDefault="002354A7" w:rsidP="002354A7">
      <w:pPr>
        <w:spacing w:line="360" w:lineRule="auto"/>
      </w:pPr>
    </w:p>
    <w:p w:rsidR="002354A7" w:rsidRPr="00216D31" w:rsidRDefault="002354A7" w:rsidP="002354A7">
      <w:pPr>
        <w:pStyle w:val="aff0"/>
        <w:suppressAutoHyphens w:val="0"/>
        <w:spacing w:after="200" w:line="360" w:lineRule="auto"/>
        <w:ind w:left="0" w:firstLine="708"/>
        <w:jc w:val="both"/>
        <w:rPr>
          <w:iCs/>
        </w:rPr>
      </w:pPr>
      <w:r w:rsidRPr="00DE50E1">
        <w:rPr>
          <w:iCs/>
        </w:rPr>
        <w:t>Работу с проектами реестровых записей удобнее вести в списковой форме документ</w:t>
      </w:r>
      <w:r>
        <w:rPr>
          <w:iCs/>
        </w:rPr>
        <w:t>а</w:t>
      </w:r>
      <w:r w:rsidRPr="00DE50E1">
        <w:rPr>
          <w:iCs/>
        </w:rPr>
        <w:t>, пользу</w:t>
      </w:r>
      <w:r>
        <w:rPr>
          <w:iCs/>
        </w:rPr>
        <w:t>я</w:t>
      </w:r>
      <w:r w:rsidRPr="00DE50E1">
        <w:rPr>
          <w:iCs/>
        </w:rPr>
        <w:t>сь функциями фильтрации и множественной обработки документов</w:t>
      </w:r>
      <w:r>
        <w:rPr>
          <w:iCs/>
        </w:rPr>
        <w:t>. Множественная обработка – действие, выполняемое сразу для нескольких выбранных документов</w:t>
      </w:r>
      <w:r w:rsidRPr="00DE50E1">
        <w:rPr>
          <w:iCs/>
        </w:rPr>
        <w:t>.</w:t>
      </w:r>
    </w:p>
    <w:p w:rsidR="002354A7" w:rsidRDefault="002354A7" w:rsidP="002354A7">
      <w:pPr>
        <w:spacing w:line="360" w:lineRule="auto"/>
        <w:ind w:firstLine="708"/>
        <w:jc w:val="both"/>
        <w:rPr>
          <w:iCs/>
        </w:rPr>
      </w:pPr>
      <w:r w:rsidRPr="00953463">
        <w:rPr>
          <w:iCs/>
        </w:rPr>
        <w:t xml:space="preserve">Для </w:t>
      </w:r>
      <w:r>
        <w:rPr>
          <w:iCs/>
        </w:rPr>
        <w:t xml:space="preserve">формирования </w:t>
      </w:r>
      <w:r w:rsidRPr="00953463">
        <w:rPr>
          <w:iCs/>
        </w:rPr>
        <w:t>данных по учреждениям пользователю</w:t>
      </w:r>
      <w:r>
        <w:rPr>
          <w:iCs/>
        </w:rPr>
        <w:t xml:space="preserve"> с ролью «Ввод данных»</w:t>
      </w:r>
      <w:r w:rsidRPr="00953463">
        <w:rPr>
          <w:iCs/>
        </w:rPr>
        <w:t xml:space="preserve"> </w:t>
      </w:r>
      <w:r>
        <w:rPr>
          <w:iCs/>
        </w:rPr>
        <w:t xml:space="preserve">необходимо </w:t>
      </w:r>
      <w:r w:rsidRPr="00953463">
        <w:rPr>
          <w:iCs/>
        </w:rPr>
        <w:t xml:space="preserve">выделить </w:t>
      </w:r>
      <w:r>
        <w:rPr>
          <w:iCs/>
        </w:rPr>
        <w:t xml:space="preserve">одну или несколько </w:t>
      </w:r>
      <w:r w:rsidRPr="00953463">
        <w:rPr>
          <w:iCs/>
        </w:rPr>
        <w:t xml:space="preserve">записей </w:t>
      </w:r>
      <w:r>
        <w:rPr>
          <w:iCs/>
        </w:rPr>
        <w:t xml:space="preserve">в списковой форме документа «Проект реестровой записи» в статусе «Черновик» </w:t>
      </w:r>
      <w:r w:rsidRPr="00953463">
        <w:rPr>
          <w:iCs/>
        </w:rPr>
        <w:t xml:space="preserve">и </w:t>
      </w:r>
      <w:r>
        <w:rPr>
          <w:iCs/>
        </w:rPr>
        <w:t>на панели инструментов</w:t>
      </w:r>
      <w:r w:rsidRPr="00953463">
        <w:rPr>
          <w:iCs/>
        </w:rPr>
        <w:t xml:space="preserve"> нажать кнопку </w:t>
      </w:r>
      <w:r w:rsidR="00295BE6">
        <w:rPr>
          <w:iCs/>
          <w:noProof/>
          <w:lang w:eastAsia="ru-RU"/>
        </w:rPr>
        <w:drawing>
          <wp:inline distT="0" distB="0" distL="0" distR="0">
            <wp:extent cx="307975" cy="35750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3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iCs/>
        </w:rPr>
        <w:t xml:space="preserve"> «</w:t>
      </w:r>
      <w:r>
        <w:rPr>
          <w:iCs/>
        </w:rPr>
        <w:t>Назначить перечень учреждений</w:t>
      </w:r>
      <w:r w:rsidRPr="00953463">
        <w:rPr>
          <w:iCs/>
        </w:rPr>
        <w:t xml:space="preserve">». </w:t>
      </w:r>
      <w:r>
        <w:t>Откроется окно «Выбор записей справочника «Настройка подведомственной сети», в котором необходимо отметить учреждения, предоставляющие данную услугу или услуги, после чего нажать «ОК»</w:t>
      </w:r>
      <w:r>
        <w:rPr>
          <w:iCs/>
        </w:rPr>
        <w:t xml:space="preserve"> </w:t>
      </w:r>
      <w:r w:rsidRPr="00953463">
        <w:rPr>
          <w:iCs/>
        </w:rPr>
        <w:t xml:space="preserve">(Рисунок </w:t>
      </w:r>
      <w:r w:rsidR="00E94036">
        <w:rPr>
          <w:iCs/>
        </w:rPr>
        <w:t>39</w:t>
      </w:r>
      <w:r w:rsidRPr="00953463">
        <w:rPr>
          <w:iCs/>
        </w:rP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53428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216D31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39</w:t>
        </w:r>
      </w:fldSimple>
      <w:r>
        <w:t xml:space="preserve"> – Назначение учреждений реестровым записям ведомственного перечня</w:t>
      </w:r>
    </w:p>
    <w:p w:rsidR="002354A7" w:rsidRDefault="002354A7" w:rsidP="002354A7">
      <w:pPr>
        <w:spacing w:line="360" w:lineRule="auto"/>
        <w:ind w:firstLine="708"/>
        <w:jc w:val="both"/>
      </w:pPr>
      <w:r>
        <w:t>Для просмотра и редактирования добавленной информации реестровой записи можно перейти в карточку записи нажав на кнопку «Редактировать». Данные отобразятся в соо</w:t>
      </w:r>
      <w:r w:rsidR="00E94036">
        <w:t>тветствующей таблице (</w:t>
      </w:r>
      <w:fldSimple w:instr=" REF _Ref430706210 ">
        <w:r w:rsidR="009C0012">
          <w:t xml:space="preserve">Рисунок </w:t>
        </w:r>
        <w:r w:rsidR="009C0012">
          <w:rPr>
            <w:noProof/>
          </w:rPr>
          <w:t>40</w:t>
        </w:r>
      </w:fldSimple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54065" cy="2385695"/>
            <wp:effectExtent l="19050" t="0" r="0" b="0"/>
            <wp:docPr id="84" name="Рисунок 84" descr="Учреждения в карточ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Учреждения в карточке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33" w:name="_Ref430706210"/>
      <w:r>
        <w:t xml:space="preserve">Рисунок </w:t>
      </w:r>
      <w:fldSimple w:instr=" SEQ Рисунок \* ARABIC ">
        <w:r w:rsidR="00B152C5">
          <w:rPr>
            <w:noProof/>
          </w:rPr>
          <w:t>40</w:t>
        </w:r>
      </w:fldSimple>
      <w:bookmarkEnd w:id="133"/>
      <w:r>
        <w:t xml:space="preserve"> – Информация об учреждениях в карточке реестровой записи</w:t>
      </w:r>
      <w:r w:rsidRPr="00A50D37">
        <w:t xml:space="preserve"> </w:t>
      </w:r>
    </w:p>
    <w:p w:rsidR="002354A7" w:rsidRPr="00C3058D" w:rsidRDefault="002354A7" w:rsidP="002354A7">
      <w:pPr>
        <w:pStyle w:val="af4"/>
        <w:jc w:val="center"/>
      </w:pPr>
      <w:r>
        <w:t>ведомственного перечня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Вы можете внести изменения в информацию по каждой отельной реестровой записи в карточке записи. </w:t>
      </w:r>
    </w:p>
    <w:p w:rsidR="002354A7" w:rsidRDefault="002354A7" w:rsidP="002354A7">
      <w:pPr>
        <w:spacing w:line="360" w:lineRule="auto"/>
        <w:ind w:firstLine="708"/>
        <w:jc w:val="both"/>
      </w:pPr>
      <w:r>
        <w:t>Также для просмотра добавленной информации можно, не возвращаясь в карточку, перейти на закладку «Содержание» в списковой форме документов и просмотреть наполнение интер</w:t>
      </w:r>
      <w:r w:rsidR="00E94036">
        <w:t>есующих вас разделов (</w:t>
      </w:r>
      <w:fldSimple w:instr=" REF _Ref430706223 ">
        <w:r w:rsidR="009C0012">
          <w:t xml:space="preserve">Рисунок </w:t>
        </w:r>
        <w:r w:rsidR="009C0012">
          <w:rPr>
            <w:noProof/>
          </w:rPr>
          <w:t>41</w:t>
        </w:r>
      </w:fldSimple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66382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34" w:name="_Ref430706223"/>
      <w:r>
        <w:t xml:space="preserve">Рисунок </w:t>
      </w:r>
      <w:fldSimple w:instr=" SEQ Рисунок \* ARABIC ">
        <w:r w:rsidR="00B152C5">
          <w:rPr>
            <w:noProof/>
          </w:rPr>
          <w:t>41</w:t>
        </w:r>
      </w:fldSimple>
      <w:bookmarkEnd w:id="134"/>
      <w:r>
        <w:t xml:space="preserve"> – Информация об учреждениях в форме быстрого просмотра информации реестровой записи ведомственного перечня</w:t>
      </w:r>
    </w:p>
    <w:p w:rsidR="002354A7" w:rsidRPr="00953463" w:rsidRDefault="002354A7" w:rsidP="002354A7">
      <w:pPr>
        <w:keepNext/>
        <w:jc w:val="center"/>
      </w:pPr>
    </w:p>
    <w:p w:rsidR="002354A7" w:rsidRPr="00953463" w:rsidRDefault="002354A7" w:rsidP="002354A7">
      <w:pPr>
        <w:pStyle w:val="4"/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Добавление информации о показателях качества услуги или работы ведомственного перечня</w:t>
      </w:r>
    </w:p>
    <w:p w:rsidR="002354A7" w:rsidRPr="00216D31" w:rsidRDefault="002354A7" w:rsidP="002354A7">
      <w:pPr>
        <w:pStyle w:val="aff0"/>
        <w:suppressAutoHyphens w:val="0"/>
        <w:spacing w:after="200" w:line="360" w:lineRule="auto"/>
        <w:ind w:left="0" w:firstLine="708"/>
        <w:jc w:val="both"/>
        <w:rPr>
          <w:iCs/>
        </w:rPr>
      </w:pPr>
      <w:r w:rsidRPr="00DE50E1">
        <w:rPr>
          <w:iCs/>
        </w:rPr>
        <w:t>Работу с проектами реестровых записей удобнее вести в списковой форме документ</w:t>
      </w:r>
      <w:r>
        <w:rPr>
          <w:iCs/>
        </w:rPr>
        <w:t>а</w:t>
      </w:r>
      <w:r w:rsidRPr="00DE50E1">
        <w:rPr>
          <w:iCs/>
        </w:rPr>
        <w:t>, пользу</w:t>
      </w:r>
      <w:r>
        <w:rPr>
          <w:iCs/>
        </w:rPr>
        <w:t>я</w:t>
      </w:r>
      <w:r w:rsidRPr="00DE50E1">
        <w:rPr>
          <w:iCs/>
        </w:rPr>
        <w:t>сь функциями фильтрации и множественной обработки документов.</w:t>
      </w:r>
    </w:p>
    <w:p w:rsidR="002354A7" w:rsidRDefault="002354A7" w:rsidP="002354A7">
      <w:pPr>
        <w:spacing w:line="360" w:lineRule="auto"/>
        <w:ind w:firstLine="708"/>
        <w:jc w:val="both"/>
        <w:rPr>
          <w:iCs/>
        </w:rPr>
      </w:pPr>
      <w:r w:rsidRPr="00953463">
        <w:rPr>
          <w:iCs/>
        </w:rPr>
        <w:t xml:space="preserve">Для </w:t>
      </w:r>
      <w:r>
        <w:t>добавления информации о показателях качества</w:t>
      </w:r>
      <w:r w:rsidRPr="00953463">
        <w:rPr>
          <w:iCs/>
        </w:rPr>
        <w:t xml:space="preserve"> пользователю</w:t>
      </w:r>
      <w:r>
        <w:rPr>
          <w:iCs/>
        </w:rPr>
        <w:t xml:space="preserve"> с ролью «Ввод данных»</w:t>
      </w:r>
      <w:r w:rsidRPr="00953463">
        <w:rPr>
          <w:iCs/>
        </w:rPr>
        <w:t xml:space="preserve"> </w:t>
      </w:r>
      <w:r>
        <w:rPr>
          <w:iCs/>
        </w:rPr>
        <w:t xml:space="preserve">необходимо </w:t>
      </w:r>
      <w:r w:rsidRPr="00953463">
        <w:rPr>
          <w:iCs/>
        </w:rPr>
        <w:t xml:space="preserve">выделить </w:t>
      </w:r>
      <w:r>
        <w:rPr>
          <w:iCs/>
        </w:rPr>
        <w:t xml:space="preserve">одну или несколько </w:t>
      </w:r>
      <w:r w:rsidRPr="00953463">
        <w:rPr>
          <w:iCs/>
        </w:rPr>
        <w:t xml:space="preserve">записей </w:t>
      </w:r>
      <w:r>
        <w:rPr>
          <w:iCs/>
        </w:rPr>
        <w:t xml:space="preserve">в списковой форме документа </w:t>
      </w:r>
      <w:r>
        <w:rPr>
          <w:iCs/>
        </w:rPr>
        <w:lastRenderedPageBreak/>
        <w:t xml:space="preserve">«Проект реестровой записи» в статусе «Черновик» </w:t>
      </w:r>
      <w:r w:rsidRPr="00953463">
        <w:rPr>
          <w:iCs/>
        </w:rPr>
        <w:t xml:space="preserve">и </w:t>
      </w:r>
      <w:r>
        <w:rPr>
          <w:iCs/>
        </w:rPr>
        <w:t>на панели инструментов</w:t>
      </w:r>
      <w:r w:rsidRPr="00953463">
        <w:rPr>
          <w:iCs/>
        </w:rPr>
        <w:t xml:space="preserve"> нажать кнопку </w:t>
      </w:r>
      <w:r>
        <w:rPr>
          <w:iCs/>
        </w:rPr>
        <w:t xml:space="preserve"> </w:t>
      </w:r>
      <w:r>
        <w:object w:dxaOrig="557" w:dyaOrig="586">
          <v:shape id="_x0000_i1045" type="#_x0000_t75" style="width:28.15pt;height:28.95pt" o:ole="">
            <v:imagedata r:id="rId40" o:title=""/>
          </v:shape>
          <o:OLEObject Type="Embed" ProgID="Visio.Drawing.11" ShapeID="_x0000_i1045" DrawAspect="Content" ObjectID="_1506931585" r:id="rId93"/>
        </w:object>
      </w:r>
      <w:r w:rsidRPr="00953463">
        <w:t xml:space="preserve"> - </w:t>
      </w:r>
      <w:r w:rsidRPr="00953463">
        <w:rPr>
          <w:iCs/>
        </w:rPr>
        <w:t xml:space="preserve"> «</w:t>
      </w:r>
      <w:r>
        <w:t>Добавить показатели качества</w:t>
      </w:r>
      <w:r w:rsidRPr="00953463">
        <w:rPr>
          <w:iCs/>
        </w:rPr>
        <w:t>».</w:t>
      </w:r>
    </w:p>
    <w:p w:rsidR="002354A7" w:rsidRDefault="002354A7" w:rsidP="002354A7">
      <w:pPr>
        <w:spacing w:line="360" w:lineRule="auto"/>
        <w:ind w:firstLine="708"/>
        <w:jc w:val="both"/>
      </w:pPr>
      <w:r>
        <w:t>Откроется окно, в котором необходимо заполнить наименования и единицы измерения (в соответствии с ОКЕИ) дополненных показателей качества.</w:t>
      </w:r>
    </w:p>
    <w:p w:rsidR="002354A7" w:rsidRPr="00A50D37" w:rsidRDefault="002354A7" w:rsidP="002354A7">
      <w:pPr>
        <w:spacing w:line="360" w:lineRule="auto"/>
        <w:ind w:firstLine="708"/>
        <w:jc w:val="both"/>
      </w:pPr>
      <w:r>
        <w:t>Если Вы хотите отменить ввод показателя, нажмите кнопку «Удалить». После ввода показателей нажмите кнопку «Готово».</w:t>
      </w:r>
      <w:r w:rsidR="00E94036">
        <w:t>(Рисунок 42).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20662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  <w:rPr>
          <w:rFonts w:cs="Times New Roman"/>
          <w:color w:val="000000"/>
        </w:rPr>
      </w:pPr>
      <w:r>
        <w:t xml:space="preserve">Рисунок </w:t>
      </w:r>
      <w:fldSimple w:instr=" SEQ Рисунок \* ARABIC ">
        <w:r w:rsidR="00B152C5">
          <w:rPr>
            <w:noProof/>
          </w:rPr>
          <w:t>42</w:t>
        </w:r>
      </w:fldSimple>
      <w:r w:rsidRPr="00953463">
        <w:rPr>
          <w:rFonts w:cs="Times New Roman"/>
          <w:color w:val="000000"/>
        </w:rPr>
        <w:t>-  Диалогово</w:t>
      </w:r>
      <w:r>
        <w:rPr>
          <w:rFonts w:cs="Times New Roman"/>
          <w:color w:val="000000"/>
        </w:rPr>
        <w:t>е окно для добавления показателей</w:t>
      </w:r>
      <w:r w:rsidRPr="00953463">
        <w:rPr>
          <w:rFonts w:cs="Times New Roman"/>
          <w:color w:val="000000"/>
        </w:rPr>
        <w:t xml:space="preserve"> качества</w:t>
      </w:r>
    </w:p>
    <w:p w:rsidR="002354A7" w:rsidRDefault="002354A7" w:rsidP="002354A7">
      <w:pPr>
        <w:pStyle w:val="af4"/>
        <w:jc w:val="center"/>
      </w:pPr>
    </w:p>
    <w:p w:rsidR="002354A7" w:rsidRDefault="002354A7" w:rsidP="002354A7">
      <w:pPr>
        <w:spacing w:line="360" w:lineRule="auto"/>
        <w:ind w:firstLine="708"/>
        <w:jc w:val="both"/>
      </w:pPr>
      <w:r>
        <w:t>Для просмотра и редактирования добавленной информации реестровой записи можно перейти в карточку записи, нажав на кнопку «Редактировать». Данные отобразятся в соо</w:t>
      </w:r>
      <w:r w:rsidR="00E94036">
        <w:t>тветствующей таблице (рисунок 43</w:t>
      </w:r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13450" cy="3995420"/>
            <wp:effectExtent l="19050" t="0" r="6350" b="0"/>
            <wp:docPr id="88" name="Рисунок 88" descr="Информация о показателях качества  в карточ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Информация о показателях качества  в карточке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99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43</w:t>
        </w:r>
      </w:fldSimple>
      <w:r>
        <w:t xml:space="preserve"> - Информация о показателях качества в карточке реестровой записи</w:t>
      </w:r>
      <w:r w:rsidRPr="00A50D37">
        <w:t xml:space="preserve"> </w:t>
      </w:r>
    </w:p>
    <w:p w:rsidR="002354A7" w:rsidRPr="00C3058D" w:rsidRDefault="002354A7" w:rsidP="002354A7">
      <w:pPr>
        <w:pStyle w:val="af4"/>
        <w:jc w:val="center"/>
      </w:pPr>
      <w:r>
        <w:t>ведомственного перечня</w:t>
      </w:r>
    </w:p>
    <w:p w:rsidR="002354A7" w:rsidRDefault="002354A7" w:rsidP="002354A7">
      <w:pPr>
        <w:pStyle w:val="af4"/>
        <w:jc w:val="center"/>
      </w:pPr>
    </w:p>
    <w:p w:rsidR="002354A7" w:rsidRDefault="002354A7" w:rsidP="002354A7">
      <w:pPr>
        <w:keepNext/>
        <w:jc w:val="center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Вы можете внести изменения в информацию по каждой отельной реестровой записи в карточке записи. </w:t>
      </w:r>
    </w:p>
    <w:p w:rsidR="002354A7" w:rsidRDefault="002354A7" w:rsidP="002354A7">
      <w:pPr>
        <w:spacing w:line="360" w:lineRule="auto"/>
        <w:ind w:firstLine="708"/>
        <w:jc w:val="both"/>
      </w:pPr>
      <w:r>
        <w:t>Также для просмотра добавленной информации можно, не возвращаясь в карточку, перейти на закладку «Содержание» в списковой форме документов и просмотреть наполнение интер</w:t>
      </w:r>
      <w:r w:rsidR="00E94036">
        <w:t>есующих вас разделов (рисунок 44</w:t>
      </w:r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70319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44</w:t>
        </w:r>
      </w:fldSimple>
      <w:r>
        <w:t xml:space="preserve"> - Информация о показателях качества  в форме быстрого просмотра информации реестровой записи ведомственного перечня</w:t>
      </w:r>
    </w:p>
    <w:p w:rsidR="002354A7" w:rsidRDefault="002354A7" w:rsidP="002354A7">
      <w:pPr>
        <w:pStyle w:val="4"/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lastRenderedPageBreak/>
        <w:t xml:space="preserve">Добавление </w:t>
      </w:r>
      <w:r w:rsidRPr="005554AF">
        <w:rPr>
          <w:rFonts w:ascii="Times New Roman" w:hAnsi="Times New Roman"/>
          <w:lang w:val="ru-RU"/>
        </w:rPr>
        <w:t xml:space="preserve">информации о </w:t>
      </w:r>
      <w:r>
        <w:rPr>
          <w:rFonts w:ascii="Times New Roman" w:hAnsi="Times New Roman"/>
          <w:lang w:val="ru-RU"/>
        </w:rPr>
        <w:t>НПА</w:t>
      </w:r>
      <w:r w:rsidRPr="005554AF">
        <w:rPr>
          <w:rFonts w:ascii="Times New Roman" w:hAnsi="Times New Roman"/>
          <w:lang w:val="ru-RU"/>
        </w:rPr>
        <w:t xml:space="preserve"> услуги или работы ведомственного перечня</w:t>
      </w:r>
    </w:p>
    <w:p w:rsidR="002354A7" w:rsidRDefault="002354A7" w:rsidP="002354A7"/>
    <w:p w:rsidR="002354A7" w:rsidRPr="00216D31" w:rsidRDefault="002354A7" w:rsidP="002354A7">
      <w:pPr>
        <w:pStyle w:val="aff0"/>
        <w:suppressAutoHyphens w:val="0"/>
        <w:spacing w:after="200" w:line="360" w:lineRule="auto"/>
        <w:ind w:left="0" w:firstLine="708"/>
        <w:jc w:val="both"/>
        <w:rPr>
          <w:iCs/>
        </w:rPr>
      </w:pPr>
      <w:r w:rsidRPr="00DE50E1">
        <w:rPr>
          <w:iCs/>
        </w:rPr>
        <w:t>Работу с проектами реестровых записей удобнее вести в списковой форме документ</w:t>
      </w:r>
      <w:r>
        <w:rPr>
          <w:iCs/>
        </w:rPr>
        <w:t>а</w:t>
      </w:r>
      <w:r w:rsidRPr="00DE50E1">
        <w:rPr>
          <w:iCs/>
        </w:rPr>
        <w:t>, пользу</w:t>
      </w:r>
      <w:r>
        <w:rPr>
          <w:iCs/>
        </w:rPr>
        <w:t>я</w:t>
      </w:r>
      <w:r w:rsidRPr="00DE50E1">
        <w:rPr>
          <w:iCs/>
        </w:rPr>
        <w:t>сь функциями фильтрации и множественной обработки документов.</w:t>
      </w:r>
    </w:p>
    <w:p w:rsidR="002354A7" w:rsidRDefault="002354A7" w:rsidP="002354A7">
      <w:pPr>
        <w:spacing w:line="360" w:lineRule="auto"/>
        <w:ind w:firstLine="708"/>
        <w:jc w:val="both"/>
        <w:rPr>
          <w:iCs/>
        </w:rPr>
      </w:pPr>
      <w:r w:rsidRPr="00953463">
        <w:rPr>
          <w:iCs/>
        </w:rPr>
        <w:t xml:space="preserve">Для </w:t>
      </w:r>
      <w:r>
        <w:t>добавления информации о НПА</w:t>
      </w:r>
      <w:r w:rsidRPr="00953463">
        <w:rPr>
          <w:iCs/>
        </w:rPr>
        <w:t xml:space="preserve"> пользователю</w:t>
      </w:r>
      <w:r>
        <w:rPr>
          <w:iCs/>
        </w:rPr>
        <w:t xml:space="preserve"> с ролью «Ввод данных»</w:t>
      </w:r>
      <w:r w:rsidRPr="00953463">
        <w:rPr>
          <w:iCs/>
        </w:rPr>
        <w:t xml:space="preserve"> </w:t>
      </w:r>
      <w:r>
        <w:rPr>
          <w:iCs/>
        </w:rPr>
        <w:t xml:space="preserve">необходимо </w:t>
      </w:r>
      <w:r w:rsidRPr="00953463">
        <w:rPr>
          <w:iCs/>
        </w:rPr>
        <w:t xml:space="preserve">выделить </w:t>
      </w:r>
      <w:r>
        <w:rPr>
          <w:iCs/>
        </w:rPr>
        <w:t xml:space="preserve">одну или несколько </w:t>
      </w:r>
      <w:r w:rsidRPr="00953463">
        <w:rPr>
          <w:iCs/>
        </w:rPr>
        <w:t xml:space="preserve">записей </w:t>
      </w:r>
      <w:r>
        <w:rPr>
          <w:iCs/>
        </w:rPr>
        <w:t xml:space="preserve">в списковой форме документа «Проект реестровой записи» в статусе «Черновик» </w:t>
      </w:r>
      <w:r w:rsidRPr="00953463">
        <w:rPr>
          <w:iCs/>
        </w:rPr>
        <w:t xml:space="preserve">и </w:t>
      </w:r>
      <w:r>
        <w:rPr>
          <w:iCs/>
        </w:rPr>
        <w:t>на панели инструментов</w:t>
      </w:r>
      <w:r w:rsidRPr="00953463">
        <w:rPr>
          <w:iCs/>
        </w:rPr>
        <w:t xml:space="preserve"> нажать кнопку </w:t>
      </w:r>
      <w:r>
        <w:rPr>
          <w:iCs/>
        </w:rPr>
        <w:t xml:space="preserve"> </w:t>
      </w:r>
      <w:r w:rsidR="00295BE6">
        <w:rPr>
          <w:iCs/>
          <w:noProof/>
          <w:lang w:eastAsia="ru-RU"/>
        </w:rPr>
        <w:drawing>
          <wp:inline distT="0" distB="0" distL="0" distR="0">
            <wp:extent cx="347980" cy="347980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34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t xml:space="preserve"> - </w:t>
      </w:r>
      <w:r w:rsidRPr="00953463">
        <w:rPr>
          <w:iCs/>
        </w:rPr>
        <w:t xml:space="preserve"> «</w:t>
      </w:r>
      <w:r>
        <w:t xml:space="preserve">Добавить </w:t>
      </w:r>
      <w:r w:rsidRPr="00953463">
        <w:t>НПА</w:t>
      </w:r>
      <w:r w:rsidRPr="00953463">
        <w:rPr>
          <w:iCs/>
        </w:rPr>
        <w:t>».</w:t>
      </w:r>
    </w:p>
    <w:p w:rsidR="002354A7" w:rsidRDefault="002354A7" w:rsidP="002354A7">
      <w:pPr>
        <w:spacing w:line="360" w:lineRule="auto"/>
        <w:ind w:firstLine="708"/>
        <w:jc w:val="both"/>
      </w:pPr>
      <w:r>
        <w:t>Откроется окно, в котором необходимо заполнить реквизиты дополнительных НПА.</w:t>
      </w:r>
    </w:p>
    <w:p w:rsidR="002354A7" w:rsidRDefault="002354A7" w:rsidP="002354A7">
      <w:pPr>
        <w:pStyle w:val="af4"/>
        <w:spacing w:line="360" w:lineRule="auto"/>
        <w:ind w:firstLine="708"/>
        <w:jc w:val="both"/>
        <w:rPr>
          <w:rFonts w:cs="Times New Roman"/>
          <w:i w:val="0"/>
        </w:rPr>
      </w:pPr>
      <w:r w:rsidRPr="00953463">
        <w:rPr>
          <w:rFonts w:cs="Times New Roman"/>
          <w:i w:val="0"/>
          <w:color w:val="000000"/>
        </w:rPr>
        <w:t>Для этого необходимо нажать на кнопку</w:t>
      </w:r>
      <w:r w:rsidRPr="00953463">
        <w:rPr>
          <w:rFonts w:cs="Times New Roman"/>
        </w:rPr>
        <w:object w:dxaOrig="910" w:dyaOrig="416">
          <v:shape id="_x0000_i1046" type="#_x0000_t75" style="width:45.4pt;height:21.15pt" o:ole="">
            <v:imagedata r:id="rId98" o:title=""/>
          </v:shape>
          <o:OLEObject Type="Embed" ProgID="Visio.Drawing.11" ShapeID="_x0000_i1046" DrawAspect="Content" ObjectID="_1506931586" r:id="rId99"/>
        </w:object>
      </w:r>
      <w:r w:rsidRPr="00953463">
        <w:rPr>
          <w:rFonts w:cs="Times New Roman"/>
          <w:i w:val="0"/>
        </w:rPr>
        <w:t>, в таблице появится строка с полями «Вид НПА», «Орган, утвердивший НПА», «Дата принятия», «Номер», «Дата вступления в силу», «Наименование», «Дата срока окончания действия», «Номер НПА в Минюсте», «Дата регистрации в Минюсте»</w:t>
      </w:r>
      <w:r w:rsidR="00422D2F">
        <w:rPr>
          <w:rFonts w:cs="Times New Roman"/>
          <w:i w:val="0"/>
        </w:rPr>
        <w:t>.</w:t>
      </w:r>
    </w:p>
    <w:p w:rsidR="00422D2F" w:rsidRDefault="00422D2F" w:rsidP="002354A7">
      <w:pPr>
        <w:pStyle w:val="af4"/>
        <w:spacing w:line="360" w:lineRule="auto"/>
        <w:ind w:firstLine="708"/>
        <w:jc w:val="both"/>
        <w:rPr>
          <w:rFonts w:cs="Times New Roman"/>
          <w:i w:val="0"/>
        </w:rPr>
      </w:pPr>
      <w:r>
        <w:rPr>
          <w:rFonts w:cs="Times New Roman"/>
          <w:i w:val="0"/>
        </w:rPr>
        <w:t>Функционал позволяем добавить НПА двумя способами:</w:t>
      </w:r>
    </w:p>
    <w:p w:rsidR="00422D2F" w:rsidRDefault="00422D2F" w:rsidP="00CE2E19">
      <w:pPr>
        <w:pStyle w:val="af4"/>
        <w:numPr>
          <w:ilvl w:val="0"/>
          <w:numId w:val="16"/>
        </w:numPr>
        <w:spacing w:line="360" w:lineRule="auto"/>
        <w:jc w:val="both"/>
        <w:rPr>
          <w:rFonts w:cs="Times New Roman"/>
          <w:i w:val="0"/>
        </w:rPr>
      </w:pPr>
      <w:r>
        <w:rPr>
          <w:rFonts w:cs="Times New Roman"/>
          <w:i w:val="0"/>
        </w:rPr>
        <w:t>Заполнение полей ручным вводом нужных зн</w:t>
      </w:r>
      <w:r w:rsidR="00610186">
        <w:rPr>
          <w:rFonts w:cs="Times New Roman"/>
          <w:i w:val="0"/>
        </w:rPr>
        <w:t>ачений и выбором из справочников-календарей</w:t>
      </w:r>
      <w:r>
        <w:rPr>
          <w:rFonts w:cs="Times New Roman"/>
          <w:i w:val="0"/>
        </w:rPr>
        <w:t>;</w:t>
      </w:r>
    </w:p>
    <w:p w:rsidR="00422D2F" w:rsidRDefault="00422D2F" w:rsidP="00CE2E19">
      <w:pPr>
        <w:pStyle w:val="af4"/>
        <w:numPr>
          <w:ilvl w:val="0"/>
          <w:numId w:val="16"/>
        </w:numPr>
        <w:spacing w:line="360" w:lineRule="auto"/>
        <w:jc w:val="both"/>
        <w:rPr>
          <w:rFonts w:cs="Times New Roman"/>
          <w:i w:val="0"/>
        </w:rPr>
      </w:pPr>
      <w:r>
        <w:rPr>
          <w:rFonts w:cs="Times New Roman"/>
          <w:i w:val="0"/>
        </w:rPr>
        <w:t>Выбрать нужные НПА из справочника «НПА для учредителей»</w:t>
      </w:r>
      <w:r w:rsidR="00DC287C">
        <w:rPr>
          <w:rFonts w:cs="Times New Roman"/>
          <w:i w:val="0"/>
        </w:rPr>
        <w:t>.</w:t>
      </w:r>
    </w:p>
    <w:p w:rsidR="00DC287C" w:rsidRDefault="00DC287C" w:rsidP="00DC287C">
      <w:pPr>
        <w:pStyle w:val="af4"/>
        <w:spacing w:line="360" w:lineRule="auto"/>
        <w:ind w:left="1428"/>
        <w:jc w:val="both"/>
        <w:rPr>
          <w:rFonts w:cs="Times New Roman"/>
          <w:i w:val="0"/>
        </w:rPr>
      </w:pPr>
      <w:r>
        <w:rPr>
          <w:rFonts w:cs="Times New Roman"/>
          <w:i w:val="0"/>
        </w:rPr>
        <w:t>Активировать справочник «НПА для учредителей» необходимо кнопкой</w:t>
      </w:r>
      <w:r w:rsidR="00295BE6">
        <w:rPr>
          <w:rFonts w:cs="Times New Roman"/>
          <w:i w:val="0"/>
          <w:noProof/>
          <w:lang w:eastAsia="ru-RU"/>
        </w:rPr>
        <w:drawing>
          <wp:inline distT="0" distB="0" distL="0" distR="0">
            <wp:extent cx="218440" cy="21844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i w:val="0"/>
        </w:rPr>
        <w:t>. (</w:t>
      </w:r>
      <w:r w:rsidR="009C0012">
        <w:rPr>
          <w:rFonts w:cs="Times New Roman"/>
          <w:i w:val="0"/>
        </w:rPr>
        <w:fldChar w:fldCharType="begin"/>
      </w:r>
      <w:r w:rsidR="009C0012">
        <w:rPr>
          <w:rFonts w:cs="Times New Roman"/>
          <w:i w:val="0"/>
        </w:rPr>
        <w:instrText xml:space="preserve"> REF _Ref430706252 </w:instrText>
      </w:r>
      <w:r w:rsidR="009C0012">
        <w:rPr>
          <w:rFonts w:cs="Times New Roman"/>
          <w:i w:val="0"/>
        </w:rPr>
        <w:fldChar w:fldCharType="separate"/>
      </w:r>
      <w:r w:rsidR="009C0012">
        <w:t xml:space="preserve">Рисунок </w:t>
      </w:r>
      <w:r w:rsidR="009C0012">
        <w:rPr>
          <w:noProof/>
        </w:rPr>
        <w:t>45</w:t>
      </w:r>
      <w:r w:rsidR="009C0012">
        <w:rPr>
          <w:rFonts w:cs="Times New Roman"/>
          <w:i w:val="0"/>
        </w:rPr>
        <w:fldChar w:fldCharType="end"/>
      </w:r>
      <w:r>
        <w:t>).</w:t>
      </w:r>
    </w:p>
    <w:p w:rsidR="00DC287C" w:rsidRDefault="00295BE6" w:rsidP="00DC287C">
      <w:pPr>
        <w:pStyle w:val="af4"/>
        <w:spacing w:line="360" w:lineRule="auto"/>
        <w:jc w:val="both"/>
        <w:rPr>
          <w:rFonts w:cs="Times New Roman"/>
          <w:i w:val="0"/>
        </w:rPr>
      </w:pPr>
      <w:r>
        <w:rPr>
          <w:rFonts w:cs="Times New Roman"/>
          <w:i w:val="0"/>
          <w:noProof/>
          <w:lang w:eastAsia="ru-RU"/>
        </w:rPr>
        <w:drawing>
          <wp:inline distT="0" distB="0" distL="0" distR="0">
            <wp:extent cx="6022975" cy="143129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036" w:rsidRDefault="00E94036" w:rsidP="00E94036">
      <w:pPr>
        <w:pStyle w:val="af4"/>
        <w:jc w:val="center"/>
      </w:pPr>
      <w:bookmarkStart w:id="135" w:name="_Ref430706252"/>
      <w:r>
        <w:t xml:space="preserve">Рисунок </w:t>
      </w:r>
      <w:fldSimple w:instr=" SEQ Рисунок \* ARABIC ">
        <w:r w:rsidR="00B152C5">
          <w:rPr>
            <w:noProof/>
          </w:rPr>
          <w:t>45</w:t>
        </w:r>
      </w:fldSimple>
      <w:bookmarkEnd w:id="135"/>
      <w:r>
        <w:t xml:space="preserve">- </w:t>
      </w:r>
      <w:r w:rsidRPr="00195098">
        <w:t>Вызов справочника «НПА для учредителей».</w:t>
      </w:r>
    </w:p>
    <w:p w:rsidR="00DC287C" w:rsidRPr="00DC287C" w:rsidRDefault="00DC287C" w:rsidP="00DC287C">
      <w:pPr>
        <w:pStyle w:val="af4"/>
        <w:rPr>
          <w:i w:val="0"/>
        </w:rPr>
      </w:pPr>
      <w:r>
        <w:rPr>
          <w:i w:val="0"/>
        </w:rPr>
        <w:t xml:space="preserve">Выбрать нужное значение, </w:t>
      </w:r>
      <w:r w:rsidR="005B7011" w:rsidRPr="005B7011">
        <w:rPr>
          <w:i w:val="0"/>
        </w:rPr>
        <w:t>после чего нажать «ОК»</w:t>
      </w:r>
      <w:r w:rsidR="005B7011">
        <w:rPr>
          <w:iCs w:val="0"/>
        </w:rPr>
        <w:t xml:space="preserve"> (Рисунок 4</w:t>
      </w:r>
      <w:r w:rsidR="00E94036">
        <w:rPr>
          <w:iCs w:val="0"/>
        </w:rPr>
        <w:t>6</w:t>
      </w:r>
      <w:r w:rsidR="005B7011" w:rsidRPr="00953463">
        <w:rPr>
          <w:iCs w:val="0"/>
        </w:rPr>
        <w:t>).</w:t>
      </w:r>
    </w:p>
    <w:p w:rsidR="00DC287C" w:rsidRDefault="00295BE6" w:rsidP="00DC287C">
      <w:pPr>
        <w:pStyle w:val="af4"/>
        <w:spacing w:line="360" w:lineRule="auto"/>
        <w:jc w:val="both"/>
        <w:rPr>
          <w:rFonts w:cs="Times New Roman"/>
          <w:i w:val="0"/>
        </w:rPr>
      </w:pPr>
      <w:r>
        <w:rPr>
          <w:rFonts w:cs="Times New Roman"/>
          <w:i w:val="0"/>
          <w:noProof/>
          <w:lang w:eastAsia="ru-RU"/>
        </w:rPr>
        <w:lastRenderedPageBreak/>
        <w:drawing>
          <wp:inline distT="0" distB="0" distL="0" distR="0">
            <wp:extent cx="6022975" cy="201739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01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011" w:rsidRDefault="00E94036" w:rsidP="00E94036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46</w:t>
        </w:r>
      </w:fldSimple>
      <w:r w:rsidRPr="002D748D">
        <w:t xml:space="preserve"> – Выбор значения из справочника «НПА для учредителей».</w:t>
      </w:r>
    </w:p>
    <w:p w:rsidR="002354A7" w:rsidRPr="00953463" w:rsidRDefault="002354A7" w:rsidP="002354A7">
      <w:pPr>
        <w:spacing w:line="360" w:lineRule="auto"/>
        <w:ind w:firstLine="708"/>
        <w:jc w:val="both"/>
      </w:pPr>
      <w:r>
        <w:t>Если Вы хотите отменить ввод показателя, нажмите кнопку «Удалить». После ввода показателей наж</w:t>
      </w:r>
      <w:r w:rsidR="00E94036">
        <w:t>мите кнопку «Готово» (</w:t>
      </w:r>
      <w:fldSimple w:instr=" REF _Ref430706274 ">
        <w:r w:rsidR="009C0012">
          <w:t xml:space="preserve">Рисунок </w:t>
        </w:r>
        <w:r w:rsidR="009C0012">
          <w:rPr>
            <w:noProof/>
          </w:rPr>
          <w:t>47</w:t>
        </w:r>
      </w:fldSimple>
      <w:r>
        <w:t>)</w:t>
      </w:r>
      <w:r w:rsidRPr="00953463">
        <w:t>.</w:t>
      </w:r>
    </w:p>
    <w:p w:rsidR="002354A7" w:rsidRDefault="00295BE6" w:rsidP="002354A7">
      <w:pPr>
        <w:keepNext/>
        <w:tabs>
          <w:tab w:val="left" w:pos="7935"/>
        </w:tabs>
        <w:jc w:val="center"/>
      </w:pPr>
      <w:bookmarkStart w:id="136" w:name="OLE_LINK18"/>
      <w:bookmarkStart w:id="137" w:name="OLE_LINK19"/>
      <w:r>
        <w:rPr>
          <w:noProof/>
          <w:lang w:eastAsia="ru-RU"/>
        </w:rPr>
        <w:drawing>
          <wp:inline distT="0" distB="0" distL="0" distR="0">
            <wp:extent cx="6022975" cy="2236470"/>
            <wp:effectExtent l="19050" t="0" r="0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3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36"/>
      <w:bookmarkEnd w:id="137"/>
    </w:p>
    <w:p w:rsidR="002354A7" w:rsidRPr="00953463" w:rsidRDefault="002354A7" w:rsidP="002354A7">
      <w:pPr>
        <w:jc w:val="center"/>
        <w:rPr>
          <w:i/>
          <w:iCs/>
          <w:color w:val="000000"/>
        </w:rPr>
      </w:pPr>
      <w:bookmarkStart w:id="138" w:name="_Ref430706274"/>
      <w:r>
        <w:t xml:space="preserve">Рисунок </w:t>
      </w:r>
      <w:fldSimple w:instr=" SEQ Рисунок \* ARABIC ">
        <w:r w:rsidR="00B152C5">
          <w:rPr>
            <w:noProof/>
          </w:rPr>
          <w:t>47</w:t>
        </w:r>
      </w:fldSimple>
      <w:bookmarkEnd w:id="138"/>
      <w:r>
        <w:t xml:space="preserve"> </w:t>
      </w:r>
      <w:r w:rsidRPr="00953463">
        <w:rPr>
          <w:i/>
          <w:iCs/>
          <w:color w:val="000000"/>
        </w:rPr>
        <w:t>- Диалоговое окно для добавления НПА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>Для просмотра и редактирования добавленной информации реестровой записи можно перейти в карточку записи нажав на кнопку «Редактировать». Данные отобразятся в соответствующей таблице (</w:t>
      </w:r>
      <w:fldSimple w:instr=" REF _Ref430706287 ">
        <w:r w:rsidR="009C0012">
          <w:t xml:space="preserve">Рисунок </w:t>
        </w:r>
        <w:r w:rsidR="009C0012">
          <w:rPr>
            <w:noProof/>
          </w:rPr>
          <w:t>48</w:t>
        </w:r>
      </w:fldSimple>
      <w:r>
        <w:t>).</w:t>
      </w:r>
    </w:p>
    <w:p w:rsidR="00E94036" w:rsidRDefault="00295BE6" w:rsidP="00E94036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30568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E94036" w:rsidP="00E94036">
      <w:pPr>
        <w:pStyle w:val="af4"/>
        <w:jc w:val="center"/>
        <w:rPr>
          <w:i w:val="0"/>
        </w:rPr>
      </w:pPr>
      <w:bookmarkStart w:id="139" w:name="_Ref430706287"/>
      <w:r>
        <w:t xml:space="preserve">Рисунок </w:t>
      </w:r>
      <w:fldSimple w:instr=" SEQ Рисунок \* ARABIC ">
        <w:r w:rsidR="00B152C5">
          <w:rPr>
            <w:noProof/>
          </w:rPr>
          <w:t>48</w:t>
        </w:r>
      </w:fldSimple>
      <w:bookmarkEnd w:id="139"/>
      <w:r>
        <w:t xml:space="preserve"> - </w:t>
      </w:r>
      <w:r w:rsidRPr="007F44E4">
        <w:t>Информация о НПА в карточке реестровой записи ведомственного перечня</w:t>
      </w:r>
    </w:p>
    <w:p w:rsidR="002354A7" w:rsidRDefault="002354A7" w:rsidP="002354A7">
      <w:pPr>
        <w:keepNext/>
        <w:jc w:val="center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Вы можете внести изменения в информацию каждой отельной реестровой записи в карточке записи. </w:t>
      </w:r>
    </w:p>
    <w:p w:rsidR="002354A7" w:rsidRDefault="002354A7" w:rsidP="002354A7">
      <w:pPr>
        <w:spacing w:line="360" w:lineRule="auto"/>
        <w:ind w:firstLine="708"/>
        <w:jc w:val="both"/>
      </w:pPr>
      <w:r>
        <w:t>Также для просмотра добавленной информации можно, не возвращаясь в карточку, перейти на закладку «Содержание» в списковой форме документов и просмотреть наполнение интер</w:t>
      </w:r>
      <w:r w:rsidR="00E94036">
        <w:t>есующих вас разделов (</w:t>
      </w:r>
      <w:fldSimple w:instr=" REF _Ref430706312 ">
        <w:r w:rsidR="009C0012">
          <w:t xml:space="preserve">Рисунок </w:t>
        </w:r>
        <w:r w:rsidR="009C0012">
          <w:rPr>
            <w:noProof/>
          </w:rPr>
          <w:t>49</w:t>
        </w:r>
      </w:fldSimple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12725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12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</w:pPr>
      <w:bookmarkStart w:id="140" w:name="_Ref430706312"/>
      <w:r>
        <w:t xml:space="preserve">Рисунок </w:t>
      </w:r>
      <w:fldSimple w:instr=" SEQ Рисунок \* ARABIC ">
        <w:r w:rsidR="00B152C5">
          <w:rPr>
            <w:noProof/>
          </w:rPr>
          <w:t>49</w:t>
        </w:r>
      </w:fldSimple>
      <w:bookmarkEnd w:id="140"/>
      <w:r>
        <w:t xml:space="preserve"> - Информация о НПА в форме быстрого просмотра информации реестровой записи ведомственного перечня</w:t>
      </w:r>
    </w:p>
    <w:p w:rsidR="002354A7" w:rsidRPr="00953463" w:rsidRDefault="002354A7" w:rsidP="002354A7">
      <w:pPr>
        <w:pStyle w:val="3"/>
        <w:tabs>
          <w:tab w:val="clear" w:pos="720"/>
          <w:tab w:val="num" w:pos="777"/>
        </w:tabs>
        <w:ind w:left="777"/>
        <w:rPr>
          <w:rFonts w:ascii="Times New Roman" w:hAnsi="Times New Roman"/>
        </w:rPr>
      </w:pPr>
      <w:bookmarkStart w:id="141" w:name="_Toc429138204"/>
      <w:bookmarkStart w:id="142" w:name="_Toc431480879"/>
      <w:r w:rsidRPr="00953463">
        <w:rPr>
          <w:rFonts w:ascii="Times New Roman" w:hAnsi="Times New Roman"/>
        </w:rPr>
        <w:t xml:space="preserve">Согласование проекта реестровой записи </w:t>
      </w:r>
      <w:r w:rsidRPr="00953463">
        <w:rPr>
          <w:rFonts w:ascii="Times New Roman" w:hAnsi="Times New Roman"/>
          <w:lang w:val="ru-RU"/>
        </w:rPr>
        <w:t>Ведомственного</w:t>
      </w:r>
      <w:r w:rsidRPr="00953463">
        <w:rPr>
          <w:rFonts w:ascii="Times New Roman" w:hAnsi="Times New Roman"/>
        </w:rPr>
        <w:t xml:space="preserve"> перечня</w:t>
      </w:r>
      <w:bookmarkEnd w:id="141"/>
      <w:bookmarkEnd w:id="142"/>
    </w:p>
    <w:p w:rsidR="002354A7" w:rsidRDefault="002354A7" w:rsidP="002354A7"/>
    <w:p w:rsidR="002354A7" w:rsidRDefault="002354A7" w:rsidP="002354A7">
      <w:pPr>
        <w:spacing w:line="360" w:lineRule="auto"/>
        <w:ind w:firstLine="708"/>
        <w:jc w:val="both"/>
      </w:pPr>
      <w:bookmarkStart w:id="143" w:name="_Toc417397962"/>
      <w:bookmarkStart w:id="144" w:name="_Toc421122539"/>
      <w:bookmarkStart w:id="145" w:name="_Toc421189006"/>
      <w:bookmarkStart w:id="146" w:name="_Toc422333383"/>
      <w:bookmarkStart w:id="147" w:name="_Toc423545975"/>
      <w:r>
        <w:t>Сформированные проекты реестровых записей Ведомственного перечня должны пройти процесс внутриведомственного согласования и утверждения.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Формирование проектов реестровых записей Ведомственного перечня выполняется в меню </w:t>
      </w:r>
      <w:r>
        <w:rPr>
          <w:shd w:val="clear" w:color="auto" w:fill="FFFFFF"/>
        </w:rPr>
        <w:t>«Перечень услуг и работ», закладка «Формуляры», «Ведомственный перечень», «Проекты реестровых записей ведомственного перечня».</w:t>
      </w:r>
    </w:p>
    <w:p w:rsidR="002354A7" w:rsidRPr="00045613" w:rsidRDefault="002354A7" w:rsidP="002354A7">
      <w:pPr>
        <w:spacing w:line="360" w:lineRule="auto"/>
        <w:ind w:firstLine="708"/>
        <w:jc w:val="both"/>
      </w:pPr>
      <w:r>
        <w:t>Для удобства отражения документов реализована навигация, состоящая из пунктов меню, соответствующих основным этапам процесса формирования, согласования и утверждения проектов реестровых записей Ведомственного перечня</w:t>
      </w:r>
      <w:r w:rsidRPr="00045613">
        <w:t xml:space="preserve"> (</w:t>
      </w:r>
      <w:fldSimple w:instr=" REF _Ref430706325 ">
        <w:r w:rsidR="009C0012">
          <w:t xml:space="preserve">Рисунок </w:t>
        </w:r>
        <w:r w:rsidR="009C0012">
          <w:rPr>
            <w:noProof/>
          </w:rPr>
          <w:t>50</w:t>
        </w:r>
      </w:fldSimple>
      <w:r>
        <w:t>)</w:t>
      </w:r>
      <w:r w:rsidRPr="00045613">
        <w:t>.</w:t>
      </w:r>
    </w:p>
    <w:p w:rsidR="002354A7" w:rsidRDefault="00295BE6" w:rsidP="002354A7">
      <w:pPr>
        <w:keepNext/>
        <w:spacing w:line="360" w:lineRule="auto"/>
        <w:jc w:val="center"/>
      </w:pPr>
      <w:bookmarkStart w:id="148" w:name="OLE_LINK20"/>
      <w:r>
        <w:rPr>
          <w:noProof/>
          <w:lang w:eastAsia="ru-RU"/>
        </w:rPr>
        <w:lastRenderedPageBreak/>
        <w:drawing>
          <wp:inline distT="0" distB="0" distL="0" distR="0">
            <wp:extent cx="5834380" cy="278320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48"/>
    </w:p>
    <w:p w:rsidR="002354A7" w:rsidRDefault="002354A7" w:rsidP="002354A7">
      <w:pPr>
        <w:pStyle w:val="af4"/>
        <w:jc w:val="center"/>
      </w:pPr>
      <w:bookmarkStart w:id="149" w:name="_Ref430706325"/>
      <w:r>
        <w:t xml:space="preserve">Рисунок </w:t>
      </w:r>
      <w:fldSimple w:instr=" SEQ Рисунок \* ARABIC ">
        <w:r w:rsidR="00B152C5">
          <w:rPr>
            <w:noProof/>
          </w:rPr>
          <w:t>50</w:t>
        </w:r>
      </w:fldSimple>
      <w:bookmarkEnd w:id="149"/>
      <w:r>
        <w:t xml:space="preserve"> - Расположение формуляра «Проект реестровой записи ведомственного перечня» в меню</w:t>
      </w:r>
    </w:p>
    <w:p w:rsidR="002354A7" w:rsidRDefault="002354A7" w:rsidP="00CE2E19">
      <w:pPr>
        <w:pStyle w:val="4"/>
        <w:numPr>
          <w:ilvl w:val="3"/>
          <w:numId w:val="9"/>
        </w:numPr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Формирование маршрута согласования</w:t>
      </w:r>
    </w:p>
    <w:p w:rsidR="002354A7" w:rsidRPr="00335DA9" w:rsidRDefault="002354A7" w:rsidP="002354A7"/>
    <w:p w:rsidR="002354A7" w:rsidRDefault="002354A7" w:rsidP="002354A7">
      <w:pPr>
        <w:spacing w:line="360" w:lineRule="auto"/>
        <w:ind w:firstLine="708"/>
        <w:jc w:val="both"/>
      </w:pPr>
      <w:r>
        <w:t xml:space="preserve">Формирование маршрута согласования осуществляет пользователь с ролью «Ввод данных». </w:t>
      </w:r>
    </w:p>
    <w:p w:rsidR="002354A7" w:rsidRPr="00045613" w:rsidRDefault="002354A7" w:rsidP="002354A7">
      <w:pPr>
        <w:spacing w:line="360" w:lineRule="auto"/>
        <w:ind w:firstLine="708"/>
        <w:jc w:val="both"/>
      </w:pPr>
      <w:r>
        <w:t>Чтобы приступить к настройке маршрутов согласования проектов реестровых записей Ведомственного перечня, необходимо перейти в папку «На формировании (мое)».</w:t>
      </w:r>
    </w:p>
    <w:p w:rsidR="002354A7" w:rsidRDefault="002354A7" w:rsidP="002354A7">
      <w:pPr>
        <w:spacing w:line="360" w:lineRule="auto"/>
        <w:ind w:firstLine="708"/>
        <w:jc w:val="both"/>
      </w:pPr>
      <w:r>
        <w:t>С</w:t>
      </w:r>
      <w:r w:rsidRPr="00266D04">
        <w:t>формированные документы проектов реестровых записей необходимо передать на согласование, для этого в списковой форме нужно выбрать один или несколько документов, отметив их галочкой и на панели инструментов нажать на кнопку</w:t>
      </w:r>
      <w:r w:rsidRPr="00266D04">
        <w:object w:dxaOrig="557" w:dyaOrig="557">
          <v:shape id="_x0000_i1047" type="#_x0000_t75" style="width:28.15pt;height:28.15pt" o:ole="">
            <v:imagedata r:id="rId65" o:title=""/>
          </v:shape>
          <o:OLEObject Type="Embed" ProgID="Visio.Drawing.11" ShapeID="_x0000_i1047" DrawAspect="Content" ObjectID="_1506931587" r:id="rId106"/>
        </w:object>
      </w:r>
      <w:r w:rsidRPr="00266D04">
        <w:t xml:space="preserve"> -</w:t>
      </w:r>
      <w:r w:rsidRPr="00266D04">
        <w:rPr>
          <w:sz w:val="22"/>
        </w:rPr>
        <w:t xml:space="preserve"> </w:t>
      </w:r>
      <w:r w:rsidRPr="00266D04">
        <w:t>«Передать на согласование».</w:t>
      </w:r>
      <w:bookmarkEnd w:id="143"/>
      <w:bookmarkEnd w:id="144"/>
      <w:bookmarkEnd w:id="145"/>
      <w:bookmarkEnd w:id="146"/>
      <w:bookmarkEnd w:id="147"/>
      <w:r w:rsidRPr="00266D04">
        <w:t xml:space="preserve"> </w:t>
      </w:r>
      <w:bookmarkStart w:id="150" w:name="_Toc421189007"/>
      <w:bookmarkStart w:id="151" w:name="_Toc422333384"/>
      <w:bookmarkStart w:id="152" w:name="_Toc423545976"/>
    </w:p>
    <w:bookmarkEnd w:id="150"/>
    <w:bookmarkEnd w:id="151"/>
    <w:bookmarkEnd w:id="152"/>
    <w:p w:rsidR="002354A7" w:rsidRDefault="002354A7" w:rsidP="002354A7">
      <w:pPr>
        <w:spacing w:line="360" w:lineRule="auto"/>
        <w:ind w:firstLine="708"/>
        <w:jc w:val="both"/>
      </w:pPr>
      <w:r>
        <w:t>Система представит окно формирования маршрута согласования и утверждения документов (</w:t>
      </w:r>
      <w:fldSimple w:instr=" REF _Ref430706336 ">
        <w:r w:rsidR="009C0012">
          <w:t xml:space="preserve">Рисунок </w:t>
        </w:r>
        <w:r w:rsidR="009C0012">
          <w:rPr>
            <w:noProof/>
          </w:rPr>
          <w:t>51</w:t>
        </w:r>
      </w:fldSimple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11709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11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53" w:name="_Ref430706336"/>
      <w:r>
        <w:t xml:space="preserve">Рисунок </w:t>
      </w:r>
      <w:fldSimple w:instr=" SEQ Рисунок \* ARABIC ">
        <w:r w:rsidR="00B152C5">
          <w:rPr>
            <w:noProof/>
          </w:rPr>
          <w:t>51</w:t>
        </w:r>
      </w:fldSimple>
      <w:bookmarkEnd w:id="153"/>
      <w:r>
        <w:t xml:space="preserve"> – Окно формирования маршрута согласования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 xml:space="preserve">Вы можете настроить различные схемы согласования и утверждения. </w:t>
      </w:r>
    </w:p>
    <w:p w:rsidR="002354A7" w:rsidRDefault="002354A7" w:rsidP="002354A7">
      <w:pPr>
        <w:spacing w:line="360" w:lineRule="auto"/>
        <w:ind w:firstLine="708"/>
        <w:jc w:val="both"/>
      </w:pPr>
      <w:r>
        <w:t>Например, предусмотрена возможность исключить этап предварительного согласования. Для этого необходимо отметить галочкой пункт «Пропустить этап согласования».</w:t>
      </w:r>
      <w:r w:rsidR="009C0012">
        <w:t>(</w:t>
      </w:r>
      <w:fldSimple w:instr=" REF _Ref430706367 ">
        <w:r w:rsidR="009C0012">
          <w:t xml:space="preserve">Рисунок </w:t>
        </w:r>
        <w:r w:rsidR="009C0012">
          <w:rPr>
            <w:noProof/>
          </w:rPr>
          <w:t>52</w:t>
        </w:r>
      </w:fldSimple>
      <w:r w:rsidR="009C0012">
        <w:t>)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52820" cy="1788795"/>
            <wp:effectExtent l="19050" t="0" r="5080" b="0"/>
            <wp:docPr id="101" name="Рисунок 101" descr="Без этапа соглас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Без этапа согласования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20" cy="178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54" w:name="_Ref430706367"/>
      <w:r>
        <w:t xml:space="preserve">Рисунок </w:t>
      </w:r>
      <w:fldSimple w:instr=" SEQ Рисунок \* ARABIC ">
        <w:r w:rsidR="00B152C5">
          <w:rPr>
            <w:noProof/>
          </w:rPr>
          <w:t>52</w:t>
        </w:r>
      </w:fldSimple>
      <w:bookmarkEnd w:id="154"/>
      <w:r>
        <w:t xml:space="preserve"> – Маршрут согласования. Вариант без этапа согласования</w:t>
      </w:r>
    </w:p>
    <w:p w:rsidR="002354A7" w:rsidRDefault="002354A7" w:rsidP="002354A7">
      <w:pPr>
        <w:spacing w:line="360" w:lineRule="auto"/>
        <w:ind w:firstLine="708"/>
        <w:jc w:val="both"/>
      </w:pPr>
      <w:r>
        <w:t>Если требуется предварительное согласование, необходимо назначить согласующих. Вызываем список согласующих, выбираем одного или нескольких сотрудников.  Далее для участников согласования вы можете установить схему параллельного или последовательного согласования. Для этого необходимо в поле «Порядок» установить порядковый номер участника. Например, 1 и 1 – означают параллельное согласование, т.е. документ согласуется в любом порядке (рисунок 39). 1 и 2 – последовательное согласование, т.е. 2-ой согласует после 1-ого (</w:t>
      </w:r>
      <w:fldSimple w:instr=" REF _Ref430706381 ">
        <w:r w:rsidR="009C0012">
          <w:t xml:space="preserve">Рисунок </w:t>
        </w:r>
        <w:r w:rsidR="009C0012">
          <w:rPr>
            <w:noProof/>
          </w:rPr>
          <w:t>53</w:t>
        </w:r>
      </w:fldSimple>
      <w:r w:rsidR="009C0012">
        <w:t>,</w:t>
      </w:r>
      <w:fldSimple w:instr=" REF _Ref430706421 ">
        <w:r w:rsidR="009C0012">
          <w:t xml:space="preserve">Рисунок </w:t>
        </w:r>
        <w:r w:rsidR="009C0012">
          <w:rPr>
            <w:noProof/>
          </w:rPr>
          <w:t>54</w:t>
        </w:r>
      </w:fldSimple>
      <w:r>
        <w:t>).</w:t>
      </w:r>
    </w:p>
    <w:p w:rsidR="002354A7" w:rsidRDefault="00295BE6" w:rsidP="002354A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83605" cy="2186305"/>
            <wp:effectExtent l="19050" t="0" r="0" b="0"/>
            <wp:docPr id="102" name="Рисунок 102" descr="параллельное соглас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параллельное согласование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55" w:name="_Ref430706381"/>
      <w:r>
        <w:t xml:space="preserve">Рисунок </w:t>
      </w:r>
      <w:fldSimple w:instr=" SEQ Рисунок \* ARABIC ">
        <w:r w:rsidR="00B152C5">
          <w:rPr>
            <w:noProof/>
          </w:rPr>
          <w:t>53</w:t>
        </w:r>
      </w:fldSimple>
      <w:bookmarkEnd w:id="155"/>
      <w:r>
        <w:t xml:space="preserve"> - М</w:t>
      </w:r>
      <w:r w:rsidR="009C0012">
        <w:t xml:space="preserve">аршрут согласования. Вариант </w:t>
      </w:r>
      <w:r>
        <w:t xml:space="preserve"> параллельного согласования</w:t>
      </w:r>
    </w:p>
    <w:p w:rsidR="002354A7" w:rsidRDefault="002354A7" w:rsidP="002354A7">
      <w:pPr>
        <w:pStyle w:val="af4"/>
        <w:jc w:val="center"/>
      </w:pPr>
    </w:p>
    <w:p w:rsidR="002354A7" w:rsidRDefault="00295BE6" w:rsidP="002354A7">
      <w:r>
        <w:rPr>
          <w:noProof/>
          <w:lang w:eastAsia="ru-RU"/>
        </w:rPr>
        <w:lastRenderedPageBreak/>
        <w:drawing>
          <wp:inline distT="0" distB="0" distL="0" distR="0">
            <wp:extent cx="5963285" cy="2216150"/>
            <wp:effectExtent l="19050" t="0" r="0" b="0"/>
            <wp:docPr id="103" name="Рисунок 10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56" w:name="_Ref430706421"/>
      <w:r>
        <w:t xml:space="preserve">Рисунок </w:t>
      </w:r>
      <w:fldSimple w:instr=" SEQ Рисунок \* ARABIC ">
        <w:r w:rsidR="00B152C5">
          <w:rPr>
            <w:noProof/>
          </w:rPr>
          <w:t>54</w:t>
        </w:r>
      </w:fldSimple>
      <w:bookmarkEnd w:id="156"/>
      <w:r>
        <w:t xml:space="preserve"> - Маршрут согласования. Вариант последовательного согласования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>Для назначения утверждающего необходимо вызвать список пользователей, обладающих полномочиями утверждения. Выбрать одного сотрудника и нажать на «ОК».</w:t>
      </w:r>
    </w:p>
    <w:p w:rsidR="002354A7" w:rsidRDefault="002354A7" w:rsidP="002354A7">
      <w:pPr>
        <w:spacing w:line="360" w:lineRule="auto"/>
        <w:ind w:firstLine="708"/>
        <w:jc w:val="both"/>
      </w:pPr>
      <w:r>
        <w:t>Документ автоматически изменит статус «На согласовании» и будет перенесен из папки «Формование (мое)» в папку «На согласовании» к пользователю, который первым по порядку указан в листе согласования (</w:t>
      </w:r>
      <w:fldSimple w:instr=" REF _Ref430706434 ">
        <w:r w:rsidR="009C0012">
          <w:t xml:space="preserve">Рисунок </w:t>
        </w:r>
        <w:r w:rsidR="009C0012">
          <w:rPr>
            <w:noProof/>
          </w:rPr>
          <w:t>55</w:t>
        </w:r>
      </w:fldSimple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50444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57" w:name="_Ref430706434"/>
      <w:r>
        <w:t xml:space="preserve">Рисунок </w:t>
      </w:r>
      <w:fldSimple w:instr=" SEQ Рисунок \* ARABIC ">
        <w:r w:rsidR="00B152C5">
          <w:rPr>
            <w:noProof/>
          </w:rPr>
          <w:t>55</w:t>
        </w:r>
      </w:fldSimple>
      <w:bookmarkEnd w:id="157"/>
      <w:r>
        <w:t xml:space="preserve"> – Реестр документов, отправленных на согласование</w:t>
      </w:r>
    </w:p>
    <w:p w:rsidR="002354A7" w:rsidRDefault="002354A7" w:rsidP="002354A7">
      <w:pPr>
        <w:spacing w:line="360" w:lineRule="auto"/>
        <w:ind w:firstLine="708"/>
        <w:jc w:val="both"/>
      </w:pPr>
      <w:r>
        <w:t>Для просмотра маршрута согласования необходимо перейти в карточку  записи двойным кликом левой кнопки мыши и открыть закладку «Лист согласования» (</w:t>
      </w:r>
      <w:fldSimple w:instr=" REF _Ref430706452 ">
        <w:r w:rsidR="009C0012">
          <w:t xml:space="preserve">Рисунок </w:t>
        </w:r>
        <w:r w:rsidR="009C0012">
          <w:rPr>
            <w:noProof/>
          </w:rPr>
          <w:t>56</w:t>
        </w:r>
      </w:fldSimple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15305" cy="3429000"/>
            <wp:effectExtent l="19050" t="0" r="4445" b="0"/>
            <wp:docPr id="105" name="Рисунок 105" descr="Лист соглас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Лист согласования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6B3274" w:rsidRDefault="002354A7" w:rsidP="002354A7">
      <w:pPr>
        <w:pStyle w:val="af4"/>
        <w:jc w:val="center"/>
      </w:pPr>
      <w:bookmarkStart w:id="158" w:name="_Ref430706452"/>
      <w:r>
        <w:t xml:space="preserve">Рисунок </w:t>
      </w:r>
      <w:fldSimple w:instr=" SEQ Рисунок \* ARABIC ">
        <w:r w:rsidR="00B152C5">
          <w:rPr>
            <w:noProof/>
          </w:rPr>
          <w:t>56</w:t>
        </w:r>
      </w:fldSimple>
      <w:bookmarkEnd w:id="158"/>
      <w:r>
        <w:t xml:space="preserve"> – Лист согласования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В любой момент времени пользователь с полномочием «Ввод данных» может переназначить согласующих сотрудников. Для этого необходимо выбрать один или несколько документов, на панели кнопок нажать на кнопку </w:t>
      </w:r>
      <w:r w:rsidR="00295BE6">
        <w:rPr>
          <w:noProof/>
          <w:lang w:eastAsia="ru-RU"/>
        </w:rPr>
        <w:drawing>
          <wp:inline distT="0" distB="0" distL="0" distR="0">
            <wp:extent cx="337820" cy="357505"/>
            <wp:effectExtent l="19050" t="0" r="508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«Заменить согласующего». Система выведет диалоговое окно, где необходимо указать сотрудника, которого необходимо заменить и сотрудника, на которого следует заменить. По завершении назначения пользователей нужно нажать на кнопку «Заменить» (рисунок 44).</w:t>
      </w:r>
    </w:p>
    <w:p w:rsidR="002354A7" w:rsidRDefault="002354A7" w:rsidP="002354A7">
      <w:pPr>
        <w:spacing w:line="360" w:lineRule="auto"/>
        <w:jc w:val="both"/>
      </w:pPr>
      <w:r>
        <w:t xml:space="preserve">Аналогичную замену можно провести с утверждающим пользователем нажав на кнопку </w:t>
      </w:r>
      <w:r w:rsidR="00295BE6">
        <w:rPr>
          <w:noProof/>
          <w:lang w:eastAsia="ru-RU"/>
        </w:rPr>
        <w:drawing>
          <wp:inline distT="0" distB="0" distL="0" distR="0">
            <wp:extent cx="318135" cy="328295"/>
            <wp:effectExtent l="19050" t="0" r="571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2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«Заменить утверждающего» (</w:t>
      </w:r>
      <w:fldSimple w:instr=" REF _Ref430706467 ">
        <w:r w:rsidR="009C0012">
          <w:t xml:space="preserve">Рисунок </w:t>
        </w:r>
        <w:r w:rsidR="009C0012">
          <w:rPr>
            <w:noProof/>
          </w:rPr>
          <w:t>57</w:t>
        </w:r>
      </w:fldSimple>
      <w:r>
        <w:t>).</w:t>
      </w:r>
    </w:p>
    <w:p w:rsidR="002354A7" w:rsidRDefault="00295BE6" w:rsidP="002354A7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022975" cy="256413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56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  <w:rPr>
          <w:rFonts w:cs="Times New Roman"/>
        </w:rPr>
      </w:pPr>
      <w:bookmarkStart w:id="159" w:name="_Ref430706467"/>
      <w:r>
        <w:t xml:space="preserve">Рисунок </w:t>
      </w:r>
      <w:fldSimple w:instr=" SEQ Рисунок \* ARABIC ">
        <w:r w:rsidR="00B152C5">
          <w:rPr>
            <w:noProof/>
          </w:rPr>
          <w:t>57</w:t>
        </w:r>
      </w:fldSimple>
      <w:bookmarkEnd w:id="159"/>
      <w:r>
        <w:t xml:space="preserve"> – Замена утверждающего в листе согласования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CE2E19">
      <w:pPr>
        <w:pStyle w:val="4"/>
        <w:numPr>
          <w:ilvl w:val="3"/>
          <w:numId w:val="9"/>
        </w:numPr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Согласование проектов реестровых записей</w:t>
      </w:r>
      <w:r w:rsidRPr="006B3274">
        <w:rPr>
          <w:rFonts w:ascii="Times New Roman" w:hAnsi="Times New Roman"/>
          <w:lang w:val="ru-RU"/>
        </w:rPr>
        <w:t xml:space="preserve"> ведомственного перечня</w:t>
      </w:r>
    </w:p>
    <w:p w:rsidR="002354A7" w:rsidRPr="006B3274" w:rsidRDefault="002354A7" w:rsidP="002354A7"/>
    <w:p w:rsidR="002354A7" w:rsidRPr="00490B8E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t xml:space="preserve">Согласование проектов реестровых записей Ведомственного перечня выполняется в меню </w:t>
      </w:r>
      <w:r>
        <w:rPr>
          <w:shd w:val="clear" w:color="auto" w:fill="FFFFFF"/>
        </w:rPr>
        <w:t>«Перечень услуг и работ», закладка «Формуляры», «Ведомственный перечень», «Проекты реестровых записей ведомственного перечня», папка «На согласовании (моё)»</w:t>
      </w:r>
      <w:r>
        <w:t xml:space="preserve"> </w:t>
      </w:r>
      <w:r w:rsidRPr="00953463">
        <w:t>(</w:t>
      </w:r>
      <w:r w:rsidR="009C0012">
        <w:fldChar w:fldCharType="begin"/>
      </w:r>
      <w:r w:rsidR="009C0012">
        <w:instrText xml:space="preserve"> REF _Ref430706482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58</w:t>
      </w:r>
      <w:r w:rsidR="009C0012">
        <w:fldChar w:fldCharType="end"/>
      </w:r>
      <w:r w:rsidRPr="00953463">
        <w:t>).</w:t>
      </w:r>
    </w:p>
    <w:p w:rsidR="002354A7" w:rsidRPr="003D4CE0" w:rsidRDefault="002354A7" w:rsidP="002354A7">
      <w:pPr>
        <w:keepNext/>
        <w:jc w:val="center"/>
        <w:rPr>
          <w:lang/>
        </w:rPr>
      </w:pPr>
    </w:p>
    <w:p w:rsidR="002354A7" w:rsidRDefault="00295BE6" w:rsidP="002354A7">
      <w:pPr>
        <w:pStyle w:val="af4"/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4373245" cy="2385695"/>
            <wp:effectExtent l="19050" t="0" r="825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  <w:rPr>
          <w:rFonts w:cs="Times New Roman"/>
        </w:rPr>
      </w:pPr>
      <w:bookmarkStart w:id="160" w:name="_Ref430706482"/>
      <w:r>
        <w:t xml:space="preserve">Рисунок </w:t>
      </w:r>
      <w:fldSimple w:instr=" SEQ Рисунок \* ARABIC ">
        <w:r w:rsidR="00B152C5">
          <w:rPr>
            <w:noProof/>
          </w:rPr>
          <w:t>58</w:t>
        </w:r>
      </w:fldSimple>
      <w:bookmarkEnd w:id="160"/>
      <w:r>
        <w:t xml:space="preserve"> – Папка «На согласовании (мое)» в меню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rPr>
          <w:shd w:val="clear" w:color="auto" w:fill="FFFFFF"/>
        </w:rPr>
        <w:t>Общий реестр документов, находящихся на согласовании в данный мо</w:t>
      </w:r>
      <w:r w:rsidR="00ED6B2E">
        <w:rPr>
          <w:shd w:val="clear" w:color="auto" w:fill="FFFFFF"/>
        </w:rPr>
        <w:t xml:space="preserve">мент, можно посмотреть в фильтр </w:t>
      </w:r>
      <w:r>
        <w:rPr>
          <w:shd w:val="clear" w:color="auto" w:fill="FFFFFF"/>
        </w:rPr>
        <w:t>папке «На согласовании».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rPr>
          <w:shd w:val="clear" w:color="auto" w:fill="FFFFFF"/>
        </w:rPr>
        <w:t>Документы приходят пользователям на согласование по маршруту, назначенному исполнителем с ролью «Ввод данных».</w:t>
      </w:r>
    </w:p>
    <w:p w:rsidR="002354A7" w:rsidRDefault="002354A7" w:rsidP="002354A7">
      <w:pPr>
        <w:spacing w:line="360" w:lineRule="auto"/>
        <w:ind w:firstLine="708"/>
        <w:jc w:val="both"/>
      </w:pPr>
      <w:r>
        <w:t>Для подробного просмотра информации проекта реестровой записи Ведомственного перечня пользователю необходимо дважды кликнуть левой кнопкой мыши по записи</w:t>
      </w:r>
      <w:r w:rsidRPr="00EA44B2">
        <w:t xml:space="preserve"> </w:t>
      </w:r>
      <w:r>
        <w:t>(</w:t>
      </w:r>
      <w:r w:rsidR="009C0012">
        <w:fldChar w:fldCharType="begin"/>
      </w:r>
      <w:r w:rsidR="009C0012">
        <w:instrText xml:space="preserve"> REF _Ref430706509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59</w:t>
      </w:r>
      <w:r w:rsidR="009C0012">
        <w:fldChar w:fldCharType="end"/>
      </w:r>
      <w:r>
        <w:t>)</w:t>
      </w:r>
      <w:r w:rsidRPr="00EA44B2">
        <w:t>.</w:t>
      </w:r>
      <w:r>
        <w:t xml:space="preserve"> Для закрытия карточки нажать на кнопку </w:t>
      </w:r>
      <w:bookmarkStart w:id="161" w:name="OLE_LINK7"/>
      <w:bookmarkStart w:id="162" w:name="OLE_LINK8"/>
      <w:r w:rsidR="00295BE6">
        <w:rPr>
          <w:noProof/>
          <w:lang w:eastAsia="ru-RU"/>
        </w:rPr>
        <w:drawing>
          <wp:inline distT="0" distB="0" distL="0" distR="0">
            <wp:extent cx="307975" cy="22860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61"/>
      <w:bookmarkEnd w:id="162"/>
      <w:r>
        <w:t xml:space="preserve"> - «Закрыть окно».</w:t>
      </w:r>
    </w:p>
    <w:p w:rsidR="002354A7" w:rsidRDefault="00295BE6" w:rsidP="002354A7">
      <w:pPr>
        <w:keepNext/>
        <w:jc w:val="center"/>
      </w:pPr>
      <w:bookmarkStart w:id="163" w:name="OLE_LINK9"/>
      <w:r>
        <w:rPr>
          <w:noProof/>
          <w:lang w:eastAsia="ru-RU"/>
        </w:rPr>
        <w:lastRenderedPageBreak/>
        <w:drawing>
          <wp:inline distT="0" distB="0" distL="0" distR="0">
            <wp:extent cx="5099050" cy="7583805"/>
            <wp:effectExtent l="19050" t="0" r="6350" b="0"/>
            <wp:docPr id="111" name="Рисунок 111" descr="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122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758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63"/>
    </w:p>
    <w:p w:rsidR="002354A7" w:rsidRDefault="002354A7" w:rsidP="002354A7">
      <w:pPr>
        <w:pStyle w:val="af4"/>
        <w:jc w:val="center"/>
      </w:pPr>
      <w:bookmarkStart w:id="164" w:name="_Ref430706509"/>
      <w:r>
        <w:t xml:space="preserve">Рисунок </w:t>
      </w:r>
      <w:fldSimple w:instr=" SEQ Рисунок \* ARABIC ">
        <w:r w:rsidR="00B152C5">
          <w:rPr>
            <w:noProof/>
          </w:rPr>
          <w:t>59</w:t>
        </w:r>
      </w:fldSimple>
      <w:bookmarkEnd w:id="164"/>
      <w:r>
        <w:t xml:space="preserve"> -</w:t>
      </w:r>
      <w:r w:rsidRPr="003D4CE0">
        <w:t xml:space="preserve"> </w:t>
      </w:r>
      <w:r>
        <w:t>Карточка реестровой записи ведомственного перечня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Для согласования необходимо выбрать один или несколько документов. Далее, на панели кнопок списковой формы нажать кнопку </w:t>
      </w:r>
      <w:r w:rsidRPr="00953463">
        <w:rPr>
          <w:b/>
        </w:rPr>
        <w:object w:dxaOrig="557" w:dyaOrig="557">
          <v:shape id="_x0000_i1048" type="#_x0000_t75" style="width:28.15pt;height:28.15pt" o:ole="">
            <v:imagedata r:id="rId65" o:title=""/>
          </v:shape>
          <o:OLEObject Type="Embed" ProgID="Visio.Drawing.11" ShapeID="_x0000_i1048" DrawAspect="Content" ObjectID="_1506931588" r:id="rId117"/>
        </w:object>
      </w:r>
      <w:r>
        <w:t xml:space="preserve">  - «Согласовать или отклонить».  Перед вами появится диалоговое окно, в котором необходимо согласовать или отклонить документ. Если вы хотите отклонить документ, обязательно укажите причину отклонения, </w:t>
      </w:r>
      <w:r>
        <w:lastRenderedPageBreak/>
        <w:t xml:space="preserve">и нажмите на кнопку «Отклонить». Если вы хотите согласовать документ - нажмите на </w:t>
      </w:r>
      <w:r w:rsidR="009F13D1">
        <w:t>кнопку «Согласовать» (</w:t>
      </w:r>
      <w:r w:rsidR="009C0012">
        <w:fldChar w:fldCharType="begin"/>
      </w:r>
      <w:r w:rsidR="009C0012">
        <w:instrText xml:space="preserve"> REF _Ref430706524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60</w:t>
      </w:r>
      <w:r w:rsidR="009C0012">
        <w:fldChar w:fldCharType="end"/>
      </w:r>
      <w:r w:rsidR="009C0012">
        <w:t>,</w:t>
      </w:r>
      <w:r>
        <w:t>).</w:t>
      </w:r>
    </w:p>
    <w:p w:rsidR="002354A7" w:rsidRDefault="00295BE6" w:rsidP="002354A7">
      <w:pPr>
        <w:pStyle w:val="af4"/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26631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65" w:name="_Ref430706524"/>
      <w:r>
        <w:t xml:space="preserve">Рисунок </w:t>
      </w:r>
      <w:fldSimple w:instr=" SEQ Рисунок \* ARABIC ">
        <w:r w:rsidR="00B152C5">
          <w:rPr>
            <w:noProof/>
          </w:rPr>
          <w:t>60</w:t>
        </w:r>
      </w:fldSimple>
      <w:bookmarkEnd w:id="165"/>
      <w:r>
        <w:t xml:space="preserve"> – Окно принятия решения о согласовании записи</w:t>
      </w:r>
    </w:p>
    <w:p w:rsidR="002354A7" w:rsidRDefault="00295BE6" w:rsidP="002354A7">
      <w:pPr>
        <w:pStyle w:val="af4"/>
        <w:keepNext/>
        <w:jc w:val="center"/>
      </w:pPr>
      <w:r>
        <w:rPr>
          <w:rFonts w:cs="Times New Roman"/>
          <w:noProof/>
          <w:lang w:eastAsia="ru-RU"/>
        </w:rPr>
        <w:drawing>
          <wp:inline distT="0" distB="0" distL="0" distR="0">
            <wp:extent cx="5804535" cy="1331595"/>
            <wp:effectExtent l="19050" t="0" r="5715" b="0"/>
            <wp:docPr id="114" name="Рисунок 114" descr="Статус Согласов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Статус Согласован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r="14810" b="-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133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61</w:t>
        </w:r>
      </w:fldSimple>
      <w:r>
        <w:t xml:space="preserve"> - Реестр согласованных документов</w:t>
      </w:r>
      <w:r w:rsidR="00261B7B">
        <w:t>.</w:t>
      </w:r>
    </w:p>
    <w:p w:rsidR="00ED6B2E" w:rsidRPr="00ED6B2E" w:rsidRDefault="00261B7B" w:rsidP="00ED6B2E">
      <w:pPr>
        <w:pStyle w:val="af4"/>
        <w:spacing w:before="0" w:after="0" w:line="360" w:lineRule="auto"/>
        <w:ind w:firstLine="709"/>
        <w:rPr>
          <w:i w:val="0"/>
        </w:rPr>
      </w:pPr>
      <w:r w:rsidRPr="00261B7B">
        <w:rPr>
          <w:i w:val="0"/>
        </w:rPr>
        <w:t xml:space="preserve">При необходимости отклонения документа нажать на кнопку «Отклонить», предварительно указать причину в поле «Примечание». </w:t>
      </w:r>
      <w:r>
        <w:rPr>
          <w:i w:val="0"/>
        </w:rPr>
        <w:t xml:space="preserve">Заполнение поля </w:t>
      </w:r>
      <w:r w:rsidRPr="00261B7B">
        <w:rPr>
          <w:i w:val="0"/>
        </w:rPr>
        <w:t>«Примечание»</w:t>
      </w:r>
      <w:r>
        <w:rPr>
          <w:i w:val="0"/>
        </w:rPr>
        <w:t xml:space="preserve"> в случае отклонения документа на этапе согласования является обязательным действием пользователя. Документ в данном случае </w:t>
      </w:r>
      <w:r w:rsidR="00ED6B2E">
        <w:rPr>
          <w:i w:val="0"/>
        </w:rPr>
        <w:t xml:space="preserve">получит </w:t>
      </w:r>
      <w:r>
        <w:rPr>
          <w:i w:val="0"/>
        </w:rPr>
        <w:t xml:space="preserve"> статус «Не</w:t>
      </w:r>
      <w:r w:rsidR="00ED6B2E">
        <w:rPr>
          <w:i w:val="0"/>
        </w:rPr>
        <w:t xml:space="preserve"> </w:t>
      </w:r>
      <w:r>
        <w:rPr>
          <w:i w:val="0"/>
        </w:rPr>
        <w:t>согласован»</w:t>
      </w:r>
      <w:r w:rsidR="00ED6B2E">
        <w:rPr>
          <w:i w:val="0"/>
        </w:rPr>
        <w:t xml:space="preserve">. Будет доступен для дальнейшей работы в </w:t>
      </w:r>
      <w:r w:rsidR="00ED6B2E" w:rsidRPr="00ED6B2E">
        <w:rPr>
          <w:i w:val="0"/>
        </w:rPr>
        <w:t xml:space="preserve">меню </w:t>
      </w:r>
      <w:r w:rsidR="00ED6B2E" w:rsidRPr="00ED6B2E">
        <w:rPr>
          <w:i w:val="0"/>
          <w:shd w:val="clear" w:color="auto" w:fill="FFFFFF"/>
        </w:rPr>
        <w:t>«Перечень услуг и работ», закладка «Формуляры», «Ведомственный перечень», «Проекты реестровых записей ведомственного перечня», папка «</w:t>
      </w:r>
      <w:r w:rsidR="00ED6B2E">
        <w:rPr>
          <w:i w:val="0"/>
        </w:rPr>
        <w:t>Не согласованные</w:t>
      </w:r>
      <w:r w:rsidR="00ED6B2E" w:rsidRPr="00ED6B2E">
        <w:rPr>
          <w:i w:val="0"/>
          <w:shd w:val="clear" w:color="auto" w:fill="FFFFFF"/>
        </w:rPr>
        <w:t xml:space="preserve"> »</w:t>
      </w:r>
      <w:r w:rsidR="00ED6B2E" w:rsidRPr="00ED6B2E">
        <w:rPr>
          <w:i w:val="0"/>
        </w:rPr>
        <w:t xml:space="preserve"> (</w:t>
      </w:r>
      <w:r w:rsidR="009C0012">
        <w:rPr>
          <w:i w:val="0"/>
        </w:rPr>
        <w:fldChar w:fldCharType="begin"/>
      </w:r>
      <w:r w:rsidR="009C0012">
        <w:rPr>
          <w:i w:val="0"/>
        </w:rPr>
        <w:instrText xml:space="preserve"> REF _Ref430706669 \h </w:instrText>
      </w:r>
      <w:r w:rsidR="009C0012">
        <w:rPr>
          <w:i w:val="0"/>
        </w:rPr>
      </w:r>
      <w:r w:rsidR="009C0012">
        <w:rPr>
          <w:i w:val="0"/>
        </w:rPr>
        <w:fldChar w:fldCharType="separate"/>
      </w:r>
      <w:r w:rsidR="009C0012">
        <w:t xml:space="preserve">Рисунок </w:t>
      </w:r>
      <w:r w:rsidR="009C0012">
        <w:rPr>
          <w:noProof/>
        </w:rPr>
        <w:t>62</w:t>
      </w:r>
      <w:r w:rsidR="009C0012">
        <w:rPr>
          <w:i w:val="0"/>
        </w:rPr>
        <w:fldChar w:fldCharType="end"/>
      </w:r>
      <w:r w:rsidR="00ED6B2E" w:rsidRPr="00ED6B2E">
        <w:rPr>
          <w:i w:val="0"/>
        </w:rPr>
        <w:t>).</w:t>
      </w:r>
    </w:p>
    <w:p w:rsidR="00ED6B2E" w:rsidRDefault="00295BE6" w:rsidP="00ED6B2E">
      <w:pPr>
        <w:pStyle w:val="af4"/>
        <w:spacing w:before="0" w:after="0" w:line="360" w:lineRule="auto"/>
        <w:rPr>
          <w:i w:val="0"/>
        </w:rPr>
      </w:pPr>
      <w:r>
        <w:rPr>
          <w:i w:val="0"/>
          <w:noProof/>
          <w:lang w:eastAsia="ru-RU"/>
        </w:rPr>
        <w:drawing>
          <wp:inline distT="0" distB="0" distL="0" distR="0">
            <wp:extent cx="6033135" cy="2494915"/>
            <wp:effectExtent l="19050" t="0" r="571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249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B2E" w:rsidRPr="00261B7B" w:rsidRDefault="009C0012" w:rsidP="009C0012">
      <w:pPr>
        <w:pStyle w:val="af4"/>
        <w:jc w:val="center"/>
        <w:rPr>
          <w:i w:val="0"/>
        </w:rPr>
      </w:pPr>
      <w:bookmarkStart w:id="166" w:name="_Ref430706669"/>
      <w:r>
        <w:t xml:space="preserve">Рисунок </w:t>
      </w:r>
      <w:fldSimple w:instr=" SEQ Рисунок \* ARABIC ">
        <w:r w:rsidR="00B152C5">
          <w:rPr>
            <w:noProof/>
          </w:rPr>
          <w:t>62</w:t>
        </w:r>
      </w:fldSimple>
      <w:bookmarkEnd w:id="166"/>
      <w:r>
        <w:t xml:space="preserve">- </w:t>
      </w:r>
      <w:r w:rsidRPr="00931C31">
        <w:t>Реестр несогласованных документов</w:t>
      </w:r>
    </w:p>
    <w:p w:rsidR="002354A7" w:rsidRPr="001049F5" w:rsidRDefault="002354A7" w:rsidP="002354A7">
      <w:pPr>
        <w:spacing w:line="360" w:lineRule="auto"/>
        <w:ind w:firstLine="708"/>
        <w:jc w:val="both"/>
      </w:pPr>
      <w:r>
        <w:lastRenderedPageBreak/>
        <w:t>Далее, если по маршруту согласования предусмотрен еще один согласующий, документы перейдут к нему в папку на  «На согласовании (моё)». Если далее согласующих не предусмотрено, документ сменит статус «На утверждении» и перейдет к пользователю, который указан в листе согласования в качестве утверждающего (</w:t>
      </w:r>
      <w:r w:rsidR="009C0012">
        <w:fldChar w:fldCharType="begin"/>
      </w:r>
      <w:r w:rsidR="009C0012">
        <w:instrText xml:space="preserve"> REF _Ref430706683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63</w:t>
      </w:r>
      <w:r w:rsidR="009C0012">
        <w:fldChar w:fldCharType="end"/>
      </w:r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546090" cy="3200400"/>
            <wp:effectExtent l="19050" t="0" r="0" b="0"/>
            <wp:docPr id="116" name="Рисунок 116" descr="Заполненный лист соглас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Заполненный лист согласования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9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1049F5" w:rsidRDefault="002354A7" w:rsidP="002354A7">
      <w:pPr>
        <w:pStyle w:val="af4"/>
        <w:jc w:val="center"/>
      </w:pPr>
      <w:bookmarkStart w:id="167" w:name="_Ref430706683"/>
      <w:r>
        <w:t xml:space="preserve">Рисунок </w:t>
      </w:r>
      <w:fldSimple w:instr=" SEQ Рисунок \* ARABIC ">
        <w:r w:rsidR="00B152C5">
          <w:rPr>
            <w:noProof/>
          </w:rPr>
          <w:t>63</w:t>
        </w:r>
      </w:fldSimple>
      <w:bookmarkEnd w:id="167"/>
      <w:r>
        <w:t xml:space="preserve"> – Лист согласования</w:t>
      </w:r>
    </w:p>
    <w:p w:rsidR="002354A7" w:rsidRPr="006B3274" w:rsidRDefault="002354A7" w:rsidP="00CE2E19">
      <w:pPr>
        <w:pStyle w:val="4"/>
        <w:numPr>
          <w:ilvl w:val="3"/>
          <w:numId w:val="9"/>
        </w:numPr>
        <w:tabs>
          <w:tab w:val="clear" w:pos="864"/>
          <w:tab w:val="num" w:pos="921"/>
        </w:tabs>
        <w:ind w:left="921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 Утверждение </w:t>
      </w:r>
      <w:r w:rsidRPr="006B3274">
        <w:rPr>
          <w:rFonts w:ascii="Times New Roman" w:hAnsi="Times New Roman"/>
          <w:lang w:val="ru-RU"/>
        </w:rPr>
        <w:t xml:space="preserve">проектов реестровых записей  ведомственного перечня 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t xml:space="preserve">Утверждение проектов реестровых записей Ведомственного перечня выполняется в меню </w:t>
      </w:r>
      <w:r>
        <w:rPr>
          <w:shd w:val="clear" w:color="auto" w:fill="FFFFFF"/>
        </w:rPr>
        <w:t>«Перечень услуг и работ», закладка «Формуляры», «Ведомственный перечень», «Проекты реестровых записей ведомственного перечня», папка «На утверждении (моё)».</w:t>
      </w:r>
    </w:p>
    <w:p w:rsidR="002354A7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  <w:r>
        <w:rPr>
          <w:shd w:val="clear" w:color="auto" w:fill="FFFFFF"/>
        </w:rPr>
        <w:t>Общий реестр документов, находящихся на утверждении в данный момент, можно посмотреть в па</w:t>
      </w:r>
      <w:r w:rsidR="009F13D1">
        <w:rPr>
          <w:shd w:val="clear" w:color="auto" w:fill="FFFFFF"/>
        </w:rPr>
        <w:t>пке «На утверждении» (рисунок 64</w:t>
      </w:r>
      <w:r>
        <w:rPr>
          <w:shd w:val="clear" w:color="auto" w:fill="FFFFFF"/>
        </w:rP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725160" cy="2524760"/>
            <wp:effectExtent l="19050" t="0" r="889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  <w:rPr>
          <w:shd w:val="clear" w:color="auto" w:fill="FFFFFF"/>
        </w:rPr>
      </w:pPr>
      <w:r>
        <w:t xml:space="preserve">Рисунок </w:t>
      </w:r>
      <w:fldSimple w:instr=" SEQ Рисунок \* ARABIC ">
        <w:r w:rsidR="00B152C5">
          <w:rPr>
            <w:noProof/>
          </w:rPr>
          <w:t>64</w:t>
        </w:r>
      </w:fldSimple>
      <w:r>
        <w:t xml:space="preserve"> - Папка «На утверждении (мое)» в меню</w:t>
      </w:r>
    </w:p>
    <w:p w:rsidR="002966D8" w:rsidRPr="009C04F6" w:rsidRDefault="002354A7" w:rsidP="002966D8">
      <w:pPr>
        <w:spacing w:line="360" w:lineRule="auto"/>
        <w:ind w:firstLine="708"/>
        <w:jc w:val="both"/>
      </w:pPr>
      <w:r>
        <w:rPr>
          <w:shd w:val="clear" w:color="auto" w:fill="FFFFFF"/>
        </w:rPr>
        <w:t xml:space="preserve">Документы приходят пользователям на утверждение по маршруту, назначенному исполнителем с полномочием «Ввод данных». </w:t>
      </w: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 xml:space="preserve">Для подробного просмотра информации проекта реестровой записи Ведомственного перечня пользователю необходимо дважды кликнуть левой кнопкой мыши по записи. Для закрытия карточки нажать на кнопку </w:t>
      </w:r>
      <w:r w:rsidR="00295BE6">
        <w:rPr>
          <w:noProof/>
          <w:lang w:eastAsia="ru-RU"/>
        </w:rPr>
        <w:drawing>
          <wp:inline distT="0" distB="0" distL="0" distR="0">
            <wp:extent cx="307975" cy="22860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13D1">
        <w:t xml:space="preserve">  - «Закрыть окно» (</w:t>
      </w:r>
      <w:r w:rsidR="009C0012">
        <w:fldChar w:fldCharType="begin"/>
      </w:r>
      <w:r w:rsidR="009C0012">
        <w:instrText xml:space="preserve"> REF _Ref430706720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66</w:t>
      </w:r>
      <w:r w:rsidR="009C0012">
        <w:fldChar w:fldCharType="end"/>
      </w:r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099050" cy="7583805"/>
            <wp:effectExtent l="19050" t="0" r="6350" b="0"/>
            <wp:docPr id="119" name="Рисунок 119" descr="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122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758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68" w:name="_Ref430706720"/>
      <w:r>
        <w:t xml:space="preserve">Рисунок </w:t>
      </w:r>
      <w:fldSimple w:instr=" SEQ Рисунок \* ARABIC ">
        <w:r w:rsidR="00B152C5">
          <w:rPr>
            <w:noProof/>
          </w:rPr>
          <w:t>66</w:t>
        </w:r>
      </w:fldSimple>
      <w:bookmarkEnd w:id="168"/>
      <w:r>
        <w:t xml:space="preserve"> -</w:t>
      </w:r>
      <w:r w:rsidRPr="003D4CE0">
        <w:t xml:space="preserve"> </w:t>
      </w:r>
      <w:r>
        <w:t>Карточка реестровой записи ведомственного перечня</w:t>
      </w:r>
    </w:p>
    <w:p w:rsidR="002354A7" w:rsidRPr="00B554CA" w:rsidRDefault="002354A7" w:rsidP="002354A7">
      <w:pPr>
        <w:spacing w:line="360" w:lineRule="auto"/>
        <w:ind w:firstLine="708"/>
        <w:jc w:val="both"/>
        <w:rPr>
          <w:shd w:val="clear" w:color="auto" w:fill="FFFFFF"/>
        </w:rPr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Чтобы принять решение по документам их необходимо выделить. Далее, на панели кнопок списковой формы нажмите кнопку «Утвердить или отклонить».  </w:t>
      </w: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>Перед Вами откроется диалог, в котором необходимо утвердить или отклонить документ.</w:t>
      </w:r>
      <w:r w:rsidR="00B34852">
        <w:t xml:space="preserve"> В верхней части окна указано количество реестровых записей н</w:t>
      </w:r>
      <w:r w:rsidR="00B87350">
        <w:t>а у</w:t>
      </w:r>
      <w:r w:rsidR="00B34852">
        <w:t>тверждении.</w:t>
      </w:r>
      <w:r>
        <w:t xml:space="preserve"> Если </w:t>
      </w:r>
      <w:r w:rsidR="00B87350">
        <w:t>необходимо</w:t>
      </w:r>
      <w:r>
        <w:t xml:space="preserve"> отклонить документ, обязате</w:t>
      </w:r>
      <w:r w:rsidR="00B87350">
        <w:t>льно укажите причину отклонения</w:t>
      </w:r>
      <w:r>
        <w:t xml:space="preserve"> и нажмите «Отклонить». Если вы хотите утвердить документ - </w:t>
      </w:r>
      <w:r w:rsidR="009F13D1">
        <w:t>нажмите  «Утвердить» (рисунок 67</w:t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27584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67</w:t>
        </w:r>
      </w:fldSimple>
      <w:r>
        <w:t xml:space="preserve"> -</w:t>
      </w:r>
      <w:r w:rsidRPr="009C04F6">
        <w:t xml:space="preserve"> </w:t>
      </w:r>
      <w:r>
        <w:t>Окно принятия решения об утверждении записи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Положительное решение требуется подписать. Сразу после вынесения решения «Утвердить» на экране появится диалоговое окно выбора сертификата электронной подписи. Выберите свой сертификат. Введите пароль. </w:t>
      </w:r>
    </w:p>
    <w:p w:rsidR="002354A7" w:rsidRDefault="002354A7" w:rsidP="002354A7">
      <w:pPr>
        <w:spacing w:line="360" w:lineRule="auto"/>
        <w:ind w:firstLine="708"/>
        <w:jc w:val="both"/>
        <w:rPr>
          <w:b/>
          <w:i/>
        </w:rPr>
      </w:pPr>
      <w:r w:rsidRPr="00F31EC1">
        <w:rPr>
          <w:b/>
          <w:i/>
        </w:rPr>
        <w:t>Если вы подписывайте несколько документов сразу, то установите галочку в поле «Запомнить выбранный сертификат и пароль крипто контейнера. Это позволит Вам не указывать для каждой записи с</w:t>
      </w:r>
      <w:r>
        <w:rPr>
          <w:b/>
          <w:i/>
        </w:rPr>
        <w:t>в</w:t>
      </w:r>
      <w:r w:rsidRPr="00F31EC1">
        <w:rPr>
          <w:b/>
          <w:i/>
        </w:rPr>
        <w:t>ой сертификат.</w:t>
      </w:r>
    </w:p>
    <w:p w:rsidR="002354A7" w:rsidRPr="00F31EC1" w:rsidRDefault="009F13D1" w:rsidP="002354A7">
      <w:pPr>
        <w:spacing w:line="360" w:lineRule="auto"/>
        <w:ind w:firstLine="708"/>
        <w:jc w:val="both"/>
      </w:pPr>
      <w:r>
        <w:t>Нажмите «ОК» (</w:t>
      </w:r>
      <w:r w:rsidR="009C0012">
        <w:fldChar w:fldCharType="begin"/>
      </w:r>
      <w:r w:rsidR="009C0012">
        <w:instrText xml:space="preserve"> REF _Ref430706751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68</w:t>
      </w:r>
      <w:r w:rsidR="009C0012">
        <w:fldChar w:fldCharType="end"/>
      </w:r>
      <w:r w:rsidR="002354A7">
        <w:t>).</w:t>
      </w:r>
    </w:p>
    <w:p w:rsidR="002354A7" w:rsidRDefault="00295BE6" w:rsidP="002354A7">
      <w:pPr>
        <w:keepNext/>
        <w:spacing w:line="360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3727450" cy="3001645"/>
            <wp:effectExtent l="19050" t="0" r="6350" b="0"/>
            <wp:docPr id="121" name="Рисунок 121" descr="ВЫбор сертификата пользов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ВЫбор сертификата пользователя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300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69" w:name="_Ref430706751"/>
      <w:r>
        <w:t xml:space="preserve">Рисунок </w:t>
      </w:r>
      <w:fldSimple w:instr=" SEQ Рисунок \* ARABIC ">
        <w:r w:rsidR="00B152C5">
          <w:rPr>
            <w:noProof/>
          </w:rPr>
          <w:t>68</w:t>
        </w:r>
      </w:fldSimple>
      <w:bookmarkEnd w:id="169"/>
      <w:r>
        <w:t xml:space="preserve"> – Окно выбора сертификата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lastRenderedPageBreak/>
        <w:t>После выбора сертификата дождитесь сообщения об успешном подписани</w:t>
      </w:r>
      <w:r w:rsidR="009F13D1">
        <w:t>и реестровых записей (рисунок 69</w:t>
      </w:r>
      <w:r>
        <w:t>).</w:t>
      </w:r>
    </w:p>
    <w:p w:rsidR="002354A7" w:rsidRDefault="00295BE6" w:rsidP="002354A7">
      <w:pPr>
        <w:keepNext/>
        <w:spacing w:line="360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3160395" cy="1550670"/>
            <wp:effectExtent l="19050" t="0" r="1905" b="0"/>
            <wp:docPr id="122" name="Рисунок 122" descr="Операция успешно заверш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Операция успешно завершена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69</w:t>
        </w:r>
      </w:fldSimple>
      <w:r>
        <w:t xml:space="preserve"> – Сообщение об успешном выполнении процедуры утверждения записи</w:t>
      </w:r>
    </w:p>
    <w:p w:rsidR="002354A7" w:rsidRDefault="002354A7" w:rsidP="002354A7">
      <w:pPr>
        <w:pStyle w:val="af4"/>
        <w:jc w:val="center"/>
      </w:pPr>
    </w:p>
    <w:p w:rsidR="002354A7" w:rsidRDefault="002354A7" w:rsidP="002354A7">
      <w:pPr>
        <w:spacing w:line="360" w:lineRule="auto"/>
        <w:ind w:firstLine="708"/>
        <w:jc w:val="both"/>
        <w:rPr>
          <w:i/>
        </w:rPr>
      </w:pPr>
      <w:r>
        <w:rPr>
          <w:i/>
        </w:rPr>
        <w:tab/>
      </w:r>
      <w:r w:rsidRPr="00F31EC1">
        <w:t>По результатам выполнения всех действий документы сменят статус на «Утверждён», а в информационной закладке «Подписи» отобразится образ Вашей электронной подписи</w:t>
      </w:r>
      <w:r w:rsidR="00517878">
        <w:t xml:space="preserve"> (</w:t>
      </w:r>
      <w:r w:rsidR="009C0012">
        <w:fldChar w:fldCharType="begin"/>
      </w:r>
      <w:r w:rsidR="009C0012">
        <w:instrText xml:space="preserve"> REF _Ref430704453 \h </w:instrText>
      </w:r>
      <w:r w:rsidR="009C0012">
        <w:fldChar w:fldCharType="separate"/>
      </w:r>
      <w:r w:rsidR="009C0012">
        <w:t xml:space="preserve">Рисунок </w:t>
      </w:r>
      <w:r w:rsidR="009C0012">
        <w:rPr>
          <w:noProof/>
        </w:rPr>
        <w:t>70</w:t>
      </w:r>
      <w:r w:rsidR="009C0012">
        <w:fldChar w:fldCharType="end"/>
      </w:r>
      <w:r>
        <w:t>)</w:t>
      </w:r>
      <w:r w:rsidRPr="00F31EC1">
        <w:t>.</w:t>
      </w:r>
    </w:p>
    <w:p w:rsidR="002354A7" w:rsidRPr="00F31EC1" w:rsidRDefault="002354A7" w:rsidP="002354A7">
      <w:pPr>
        <w:pStyle w:val="af4"/>
        <w:rPr>
          <w:i w:val="0"/>
        </w:rPr>
      </w:pPr>
      <w:r>
        <w:rPr>
          <w:i w:val="0"/>
        </w:rPr>
        <w:t xml:space="preserve"> 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41490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4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70" w:name="_Ref430704453"/>
      <w:r>
        <w:t xml:space="preserve">Рисунок </w:t>
      </w:r>
      <w:fldSimple w:instr=" SEQ Рисунок \* ARABIC ">
        <w:r w:rsidR="00B152C5">
          <w:rPr>
            <w:noProof/>
          </w:rPr>
          <w:t>70</w:t>
        </w:r>
      </w:fldSimple>
      <w:bookmarkEnd w:id="170"/>
      <w:r>
        <w:t xml:space="preserve"> - Реестр документов после принятия положительного и отрицательного решений о согласовании записей</w:t>
      </w:r>
      <w:r w:rsidR="00B87350">
        <w:t>.</w:t>
      </w:r>
    </w:p>
    <w:p w:rsidR="00B87350" w:rsidRPr="00ED6B2E" w:rsidRDefault="00B87350" w:rsidP="00B87350">
      <w:pPr>
        <w:pStyle w:val="af4"/>
        <w:spacing w:before="0" w:after="0" w:line="360" w:lineRule="auto"/>
        <w:ind w:firstLine="709"/>
        <w:rPr>
          <w:i w:val="0"/>
        </w:rPr>
      </w:pPr>
      <w:r w:rsidRPr="00261B7B">
        <w:rPr>
          <w:i w:val="0"/>
        </w:rPr>
        <w:t xml:space="preserve">При необходимости отклонения документа </w:t>
      </w:r>
      <w:r>
        <w:rPr>
          <w:i w:val="0"/>
        </w:rPr>
        <w:t xml:space="preserve">на этапе утверждения </w:t>
      </w:r>
      <w:r w:rsidRPr="00261B7B">
        <w:rPr>
          <w:i w:val="0"/>
        </w:rPr>
        <w:t xml:space="preserve">нажать на кнопку «Отклонить», предварительно указать причину в поле «Примечание». </w:t>
      </w:r>
      <w:r>
        <w:rPr>
          <w:i w:val="0"/>
        </w:rPr>
        <w:t xml:space="preserve">Заполнение поля </w:t>
      </w:r>
      <w:r w:rsidRPr="00261B7B">
        <w:rPr>
          <w:i w:val="0"/>
        </w:rPr>
        <w:t>«Примечание»</w:t>
      </w:r>
      <w:r>
        <w:rPr>
          <w:i w:val="0"/>
        </w:rPr>
        <w:t xml:space="preserve"> в случае отклонения документа на этапе утверждения является обязательным действием пользователя. Документ в данном случае получит  статус «Не согласован». Будет доступен для дальнейшей работы в </w:t>
      </w:r>
      <w:r w:rsidRPr="00ED6B2E">
        <w:rPr>
          <w:i w:val="0"/>
        </w:rPr>
        <w:t xml:space="preserve">меню </w:t>
      </w:r>
      <w:r w:rsidRPr="00ED6B2E">
        <w:rPr>
          <w:i w:val="0"/>
          <w:shd w:val="clear" w:color="auto" w:fill="FFFFFF"/>
        </w:rPr>
        <w:t>«Перечень услуг и работ», закладка «Формуляры», «Ведомственный перечень», «Проекты реестровых записей ведомственного перечня», папка «</w:t>
      </w:r>
      <w:r>
        <w:rPr>
          <w:i w:val="0"/>
        </w:rPr>
        <w:t>Не согласованные</w:t>
      </w:r>
      <w:r w:rsidRPr="00ED6B2E">
        <w:rPr>
          <w:i w:val="0"/>
          <w:shd w:val="clear" w:color="auto" w:fill="FFFFFF"/>
        </w:rPr>
        <w:t xml:space="preserve"> »</w:t>
      </w:r>
      <w:r w:rsidRPr="00ED6B2E">
        <w:rPr>
          <w:i w:val="0"/>
        </w:rPr>
        <w:t xml:space="preserve"> (Рисунок </w:t>
      </w:r>
      <w:r>
        <w:rPr>
          <w:i w:val="0"/>
        </w:rPr>
        <w:t>63</w:t>
      </w:r>
      <w:r w:rsidRPr="00ED6B2E">
        <w:rPr>
          <w:i w:val="0"/>
        </w:rPr>
        <w:t>).</w:t>
      </w:r>
    </w:p>
    <w:p w:rsidR="00B87350" w:rsidRDefault="00B87350" w:rsidP="00B87350">
      <w:pPr>
        <w:pStyle w:val="4"/>
        <w:rPr>
          <w:rFonts w:ascii="Times New Roman" w:hAnsi="Times New Roman"/>
          <w:sz w:val="28"/>
          <w:shd w:val="clear" w:color="auto" w:fill="FFFFFF"/>
          <w:lang w:val="ru-RU"/>
        </w:rPr>
      </w:pPr>
      <w:r w:rsidRPr="00B87350">
        <w:rPr>
          <w:rFonts w:ascii="Times New Roman" w:hAnsi="Times New Roman"/>
          <w:sz w:val="28"/>
          <w:shd w:val="clear" w:color="auto" w:fill="FFFFFF"/>
        </w:rPr>
        <w:lastRenderedPageBreak/>
        <w:t>Работа с несогласованными  проектами реестровых записей ведомственного перечня услуг и работ</w:t>
      </w:r>
      <w:r w:rsidRPr="00B87350">
        <w:rPr>
          <w:rFonts w:ascii="Times New Roman" w:hAnsi="Times New Roman"/>
          <w:sz w:val="28"/>
          <w:shd w:val="clear" w:color="auto" w:fill="FFFFFF"/>
          <w:lang w:val="ru-RU"/>
        </w:rPr>
        <w:t>.</w:t>
      </w:r>
    </w:p>
    <w:p w:rsidR="0032726F" w:rsidRDefault="00B87350" w:rsidP="0032726F">
      <w:pPr>
        <w:spacing w:line="360" w:lineRule="auto"/>
        <w:ind w:firstLine="709"/>
        <w:jc w:val="both"/>
        <w:rPr>
          <w:shd w:val="clear" w:color="auto" w:fill="FFFFFF"/>
        </w:rPr>
      </w:pPr>
      <w:r>
        <w:t xml:space="preserve">Работу с несогласованными проектами реестровых записей ведомственного перечня осуществляет пользователь с полномочием «Ввод данных». Для этого </w:t>
      </w:r>
      <w:r w:rsidR="0032726F">
        <w:t xml:space="preserve">пользователь </w:t>
      </w:r>
      <w:r>
        <w:t xml:space="preserve">переходит в меню </w:t>
      </w:r>
      <w:r>
        <w:rPr>
          <w:shd w:val="clear" w:color="auto" w:fill="FFFFFF"/>
        </w:rPr>
        <w:t xml:space="preserve">«Перечни услуг и работ», закладка «Формуляры», «Ведомственный перечень», «Проекты реестровых записей ведомственного перечня», </w:t>
      </w:r>
      <w:r w:rsidR="0032726F">
        <w:rPr>
          <w:shd w:val="clear" w:color="auto" w:fill="FFFFFF"/>
        </w:rPr>
        <w:t xml:space="preserve">фильтр </w:t>
      </w:r>
      <w:r>
        <w:rPr>
          <w:shd w:val="clear" w:color="auto" w:fill="FFFFFF"/>
        </w:rPr>
        <w:t>папка «</w:t>
      </w:r>
      <w:r>
        <w:t>Не</w:t>
      </w:r>
      <w:r w:rsidR="00C4677F">
        <w:t xml:space="preserve"> </w:t>
      </w:r>
      <w:r>
        <w:t>согласованные</w:t>
      </w:r>
      <w:r>
        <w:rPr>
          <w:shd w:val="clear" w:color="auto" w:fill="FFFFFF"/>
        </w:rPr>
        <w:t>».</w:t>
      </w:r>
      <w:r w:rsidR="00C4677F">
        <w:t xml:space="preserve"> </w:t>
      </w:r>
      <w:r>
        <w:rPr>
          <w:shd w:val="clear" w:color="auto" w:fill="FFFFFF"/>
        </w:rPr>
        <w:t>По каждому из несогласованных проектов необходимо принять решение</w:t>
      </w:r>
      <w:r w:rsidR="0032726F">
        <w:rPr>
          <w:shd w:val="clear" w:color="auto" w:fill="FFFFFF"/>
        </w:rPr>
        <w:t>:</w:t>
      </w:r>
      <w:r>
        <w:rPr>
          <w:shd w:val="clear" w:color="auto" w:fill="FFFFFF"/>
        </w:rPr>
        <w:t xml:space="preserve"> </w:t>
      </w:r>
    </w:p>
    <w:p w:rsidR="0032726F" w:rsidRDefault="00B87350" w:rsidP="0032726F">
      <w:pPr>
        <w:numPr>
          <w:ilvl w:val="0"/>
          <w:numId w:val="20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об устранении причин отказа в согласовании</w:t>
      </w:r>
      <w:r w:rsidRPr="002501A6">
        <w:rPr>
          <w:shd w:val="clear" w:color="auto" w:fill="FFFFFF"/>
        </w:rPr>
        <w:t>\</w:t>
      </w:r>
      <w:r>
        <w:rPr>
          <w:shd w:val="clear" w:color="auto" w:fill="FFFFFF"/>
        </w:rPr>
        <w:t xml:space="preserve">утверждении </w:t>
      </w:r>
      <w:r w:rsidR="0032726F">
        <w:rPr>
          <w:shd w:val="clear" w:color="auto" w:fill="FFFFFF"/>
        </w:rPr>
        <w:t>проекта реестровой записи;</w:t>
      </w:r>
      <w:r>
        <w:rPr>
          <w:shd w:val="clear" w:color="auto" w:fill="FFFFFF"/>
        </w:rPr>
        <w:t xml:space="preserve"> </w:t>
      </w:r>
    </w:p>
    <w:p w:rsidR="00C4677F" w:rsidRDefault="00B87350" w:rsidP="0032726F">
      <w:pPr>
        <w:numPr>
          <w:ilvl w:val="0"/>
          <w:numId w:val="20"/>
        </w:numPr>
        <w:spacing w:line="360" w:lineRule="auto"/>
        <w:jc w:val="both"/>
      </w:pPr>
      <w:r>
        <w:rPr>
          <w:shd w:val="clear" w:color="auto" w:fill="FFFFFF"/>
        </w:rPr>
        <w:t>окончательном  аннулировании</w:t>
      </w:r>
      <w:r w:rsidR="0032726F">
        <w:rPr>
          <w:shd w:val="clear" w:color="auto" w:fill="FFFFFF"/>
        </w:rPr>
        <w:t xml:space="preserve"> проекта реестровой записи</w:t>
      </w:r>
      <w:r>
        <w:rPr>
          <w:shd w:val="clear" w:color="auto" w:fill="FFFFFF"/>
        </w:rPr>
        <w:t>.</w:t>
      </w:r>
    </w:p>
    <w:p w:rsidR="00B87350" w:rsidRDefault="00B87350" w:rsidP="00C4677F">
      <w:pPr>
        <w:spacing w:line="360" w:lineRule="auto"/>
        <w:ind w:firstLine="709"/>
        <w:jc w:val="both"/>
      </w:pPr>
      <w:r>
        <w:t xml:space="preserve">В случае принятия решения об </w:t>
      </w:r>
      <w:r>
        <w:rPr>
          <w:shd w:val="clear" w:color="auto" w:fill="FFFFFF"/>
        </w:rPr>
        <w:t>устранении причин отказа в согласовании</w:t>
      </w:r>
      <w:r w:rsidRPr="002F0862">
        <w:rPr>
          <w:shd w:val="clear" w:color="auto" w:fill="FFFFFF"/>
        </w:rPr>
        <w:t>\</w:t>
      </w:r>
      <w:r>
        <w:rPr>
          <w:shd w:val="clear" w:color="auto" w:fill="FFFFFF"/>
        </w:rPr>
        <w:t>утверждении</w:t>
      </w:r>
      <w:r>
        <w:t xml:space="preserve"> </w:t>
      </w:r>
      <w:r w:rsidR="00C4677F">
        <w:t xml:space="preserve">пользователю </w:t>
      </w:r>
      <w:r>
        <w:t xml:space="preserve">необходимо нажать на кнопку </w:t>
      </w:r>
      <w:r w:rsidR="00295BE6">
        <w:rPr>
          <w:noProof/>
          <w:sz w:val="22"/>
          <w:szCs w:val="22"/>
          <w:lang w:eastAsia="ru-RU"/>
        </w:rPr>
        <w:drawing>
          <wp:inline distT="0" distB="0" distL="0" distR="0">
            <wp:extent cx="258445" cy="248285"/>
            <wp:effectExtent l="19050" t="0" r="825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4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77F">
        <w:t xml:space="preserve"> </w:t>
      </w:r>
      <w:r>
        <w:t xml:space="preserve">«Редактировать». Документ перейдет в статус «Черновик» и для него станут доступны все операции формирования проекта реестровой записи Ведомственного перечня. </w:t>
      </w:r>
      <w:r w:rsidR="0032726F">
        <w:t xml:space="preserve">Пользователю необходимо отредактировать </w:t>
      </w:r>
      <w:r w:rsidR="00C4677F">
        <w:t xml:space="preserve"> проект реестровой записи</w:t>
      </w:r>
      <w:r w:rsidR="0032726F">
        <w:t>, назначить</w:t>
      </w:r>
      <w:r w:rsidR="00C4677F">
        <w:t xml:space="preserve"> согласующих и утверждающего в Листе согласования, </w:t>
      </w:r>
      <w:r w:rsidR="0032726F">
        <w:t>оправить</w:t>
      </w:r>
      <w:r w:rsidR="00C4677F">
        <w:t xml:space="preserve"> документ по маршруту согласования. Данный процесс описан в п.4.4.1</w:t>
      </w:r>
    </w:p>
    <w:p w:rsidR="00B87350" w:rsidRDefault="00B87350" w:rsidP="00B87350">
      <w:pPr>
        <w:spacing w:line="360" w:lineRule="auto"/>
        <w:ind w:firstLine="708"/>
        <w:jc w:val="both"/>
      </w:pPr>
      <w:r>
        <w:t xml:space="preserve">В случае принятия решения об аннулировании проекта, необходимо нажать на кнопку </w:t>
      </w:r>
      <w:r w:rsidR="00295BE6">
        <w:rPr>
          <w:noProof/>
          <w:lang w:eastAsia="ru-RU"/>
        </w:rPr>
        <w:drawing>
          <wp:inline distT="0" distB="0" distL="0" distR="0">
            <wp:extent cx="268605" cy="288290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28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5B0A">
        <w:t>«Создать решение об аннулировании</w:t>
      </w:r>
      <w:r>
        <w:t>», ввести причину аннулирования</w:t>
      </w:r>
      <w:r w:rsidR="00CF5B0A">
        <w:t xml:space="preserve"> в поле «Причина аннулирования»</w:t>
      </w:r>
      <w:r>
        <w:t xml:space="preserve"> и выбрать один из вариантов аннулирования:</w:t>
      </w:r>
    </w:p>
    <w:p w:rsidR="00B87350" w:rsidRDefault="00B87350" w:rsidP="00517878">
      <w:pPr>
        <w:pStyle w:val="aff0"/>
        <w:numPr>
          <w:ilvl w:val="0"/>
          <w:numId w:val="21"/>
        </w:numPr>
        <w:suppressAutoHyphens w:val="0"/>
        <w:spacing w:after="200" w:line="360" w:lineRule="auto"/>
        <w:jc w:val="both"/>
      </w:pPr>
      <w:r w:rsidRPr="002501A6">
        <w:t>Аннулировать без согласования</w:t>
      </w:r>
      <w:r w:rsidR="00CF5B0A">
        <w:t>;</w:t>
      </w:r>
    </w:p>
    <w:p w:rsidR="00B87350" w:rsidRDefault="00B87350" w:rsidP="00517878">
      <w:pPr>
        <w:pStyle w:val="aff0"/>
        <w:numPr>
          <w:ilvl w:val="0"/>
          <w:numId w:val="21"/>
        </w:numPr>
        <w:suppressAutoHyphens w:val="0"/>
        <w:spacing w:after="200" w:line="360" w:lineRule="auto"/>
        <w:jc w:val="both"/>
      </w:pPr>
      <w:r w:rsidRPr="002501A6">
        <w:t>Аннулировать через Решение об аннулировании.</w:t>
      </w:r>
    </w:p>
    <w:p w:rsidR="00FB58A9" w:rsidRDefault="00295BE6" w:rsidP="00FB58A9">
      <w:pPr>
        <w:pStyle w:val="af4"/>
        <w:spacing w:after="240"/>
        <w:jc w:val="center"/>
        <w:outlineLvl w:val="0"/>
      </w:pPr>
      <w:r>
        <w:rPr>
          <w:noProof/>
          <w:lang w:eastAsia="ru-RU"/>
        </w:rPr>
        <w:drawing>
          <wp:inline distT="0" distB="0" distL="0" distR="0">
            <wp:extent cx="4204335" cy="2166620"/>
            <wp:effectExtent l="19050" t="0" r="571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216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8A9" w:rsidRDefault="00300EB7" w:rsidP="00300EB7">
      <w:pPr>
        <w:pStyle w:val="af4"/>
        <w:jc w:val="center"/>
      </w:pPr>
      <w:r>
        <w:t xml:space="preserve">Рисунок </w:t>
      </w:r>
      <w:fldSimple w:instr=" SEQ Рисунок \* ARABIC ">
        <w:r w:rsidR="00B152C5">
          <w:rPr>
            <w:noProof/>
          </w:rPr>
          <w:t>71</w:t>
        </w:r>
      </w:fldSimple>
      <w:r w:rsidRPr="00844CAA">
        <w:t xml:space="preserve"> – </w:t>
      </w:r>
      <w:r>
        <w:t>Создание</w:t>
      </w:r>
      <w:r w:rsidRPr="00844CAA">
        <w:t xml:space="preserve"> </w:t>
      </w:r>
      <w:r>
        <w:t>Р</w:t>
      </w:r>
      <w:r w:rsidRPr="00844CAA">
        <w:t>ешения об аннулировании</w:t>
      </w:r>
      <w:r w:rsidR="009C0012">
        <w:t>.</w:t>
      </w:r>
    </w:p>
    <w:p w:rsidR="00B87350" w:rsidRDefault="00B87350" w:rsidP="00CF5B0A">
      <w:pPr>
        <w:spacing w:line="360" w:lineRule="auto"/>
        <w:ind w:firstLine="709"/>
        <w:jc w:val="both"/>
      </w:pPr>
      <w:r>
        <w:t xml:space="preserve">«Аннулирование без согласования» означает перевод документа в статус «Аннулирован» пользователем с полномочием «Ввод данных» без каких-либо дополнительных процедур согласования. В этом случае  документ </w:t>
      </w:r>
      <w:r w:rsidR="00ED5198">
        <w:t xml:space="preserve">попадет автоматически </w:t>
      </w:r>
      <w:r>
        <w:t xml:space="preserve"> </w:t>
      </w:r>
      <w:r>
        <w:lastRenderedPageBreak/>
        <w:t>в</w:t>
      </w:r>
      <w:r w:rsidR="00517878">
        <w:t xml:space="preserve"> фильтр</w:t>
      </w:r>
      <w:r>
        <w:t xml:space="preserve"> па</w:t>
      </w:r>
      <w:r w:rsidR="00517878">
        <w:t>п</w:t>
      </w:r>
      <w:r>
        <w:t>ку «Аннулированные»</w:t>
      </w:r>
      <w:r w:rsidR="00300EB7">
        <w:t xml:space="preserve"> меню </w:t>
      </w:r>
      <w:r w:rsidR="00300EB7">
        <w:rPr>
          <w:shd w:val="clear" w:color="auto" w:fill="FFFFFF"/>
        </w:rPr>
        <w:t>«Перечни услуг и работ», закладка «Формуляры», «Ведомственный перечень», «Проекты реестровых записей ведомственного перечня»</w:t>
      </w:r>
      <w:r>
        <w:t>.</w:t>
      </w:r>
    </w:p>
    <w:p w:rsidR="00300EB7" w:rsidRDefault="00B87350" w:rsidP="00300EB7">
      <w:pPr>
        <w:spacing w:line="360" w:lineRule="auto"/>
        <w:jc w:val="both"/>
      </w:pPr>
      <w:r w:rsidRPr="002501A6">
        <w:t xml:space="preserve"> Аннулирова</w:t>
      </w:r>
      <w:r>
        <w:t xml:space="preserve">ние через </w:t>
      </w:r>
      <w:r w:rsidR="00ED5198">
        <w:t>«</w:t>
      </w:r>
      <w:r>
        <w:t>Решение об аннулировании</w:t>
      </w:r>
      <w:r w:rsidR="00ED5198">
        <w:t xml:space="preserve">» </w:t>
      </w:r>
      <w:r>
        <w:t xml:space="preserve"> подразумевает создание документа «Решение об аннулировании проекта реестровой записи Ведомственного перечня» и его внутриведомственное согласование.  В данном случае в списковой форме документ</w:t>
      </w:r>
      <w:r w:rsidR="00FB58A9">
        <w:t xml:space="preserve"> получит статус</w:t>
      </w:r>
      <w:r>
        <w:t xml:space="preserve"> «На аннулировании», а в меню </w:t>
      </w:r>
      <w:bookmarkStart w:id="171" w:name="_GoBack"/>
      <w:bookmarkEnd w:id="171"/>
      <w:r>
        <w:rPr>
          <w:shd w:val="clear" w:color="auto" w:fill="FFFFFF"/>
        </w:rPr>
        <w:t>«Перечни услуг и работ», закладка «Формуляры», «Ведомственный перечень», «</w:t>
      </w:r>
      <w:r>
        <w:t xml:space="preserve">Решение об аннулировании проекта реестровой записи Ведомственного перечня», </w:t>
      </w:r>
      <w:r w:rsidR="00300EB7">
        <w:t xml:space="preserve"> </w:t>
      </w:r>
      <w:r>
        <w:t xml:space="preserve">папка «На формировании (мое)» появится </w:t>
      </w:r>
      <w:r w:rsidR="0032726F">
        <w:t>документ «Решение» в статусе «Черновик»</w:t>
      </w:r>
      <w:r w:rsidR="00FB58A9">
        <w:t>.</w:t>
      </w:r>
      <w:r w:rsidR="00300EB7">
        <w:t xml:space="preserve"> Процесс согласования  «Решения об аннулировании проекта реестровой записи Ведомственного перечня» аналогичен процессу согласования проекта реестровой записи, смотреть п 4.4.2.  </w:t>
      </w:r>
    </w:p>
    <w:p w:rsidR="00FB58A9" w:rsidRPr="00300EB7" w:rsidRDefault="00300EB7" w:rsidP="00300EB7">
      <w:pPr>
        <w:spacing w:line="360" w:lineRule="auto"/>
        <w:rPr>
          <w:sz w:val="28"/>
          <w:szCs w:val="28"/>
        </w:rPr>
      </w:pPr>
      <w:r w:rsidRPr="00300EB7">
        <w:t xml:space="preserve"> </w:t>
      </w:r>
      <w:r w:rsidR="00FB58A9" w:rsidRPr="00300EB7">
        <w:t>Пользователям</w:t>
      </w:r>
      <w:r w:rsidRPr="00300EB7">
        <w:t xml:space="preserve"> со всеми полномочиями для просмотра </w:t>
      </w:r>
      <w:r w:rsidR="00FB58A9" w:rsidRPr="00300EB7">
        <w:t xml:space="preserve"> доступна </w:t>
      </w:r>
      <w:r>
        <w:t>к</w:t>
      </w:r>
      <w:r w:rsidR="00FB58A9" w:rsidRPr="00300EB7">
        <w:t>арточка документа «Решение об аннулировании проекта реестровой записи ведомственного перечня»</w:t>
      </w:r>
      <w:r>
        <w:rPr>
          <w:sz w:val="28"/>
          <w:szCs w:val="28"/>
        </w:rPr>
        <w:t>.(</w:t>
      </w:r>
      <w:r w:rsidR="009C0012">
        <w:rPr>
          <w:sz w:val="28"/>
          <w:szCs w:val="28"/>
        </w:rPr>
        <w:fldChar w:fldCharType="begin"/>
      </w:r>
      <w:r w:rsidR="009C0012">
        <w:rPr>
          <w:sz w:val="28"/>
          <w:szCs w:val="28"/>
        </w:rPr>
        <w:instrText xml:space="preserve"> REF _Ref430705601 \h </w:instrText>
      </w:r>
      <w:r w:rsidR="009C0012">
        <w:rPr>
          <w:sz w:val="28"/>
          <w:szCs w:val="28"/>
        </w:rPr>
      </w:r>
      <w:r w:rsidR="009C0012">
        <w:rPr>
          <w:sz w:val="28"/>
          <w:szCs w:val="28"/>
        </w:rPr>
        <w:fldChar w:fldCharType="separate"/>
      </w:r>
      <w:r w:rsidR="009C0012" w:rsidRPr="0004138C">
        <w:t xml:space="preserve">Рисунок </w:t>
      </w:r>
      <w:r w:rsidR="009C0012">
        <w:rPr>
          <w:noProof/>
        </w:rPr>
        <w:t>72</w:t>
      </w:r>
      <w:r w:rsidR="009C0012">
        <w:rPr>
          <w:sz w:val="28"/>
          <w:szCs w:val="28"/>
        </w:rPr>
        <w:fldChar w:fldCharType="end"/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_Ref430705699 </w:instrText>
      </w:r>
      <w:r>
        <w:rPr>
          <w:sz w:val="28"/>
          <w:szCs w:val="28"/>
        </w:rPr>
        <w:fldChar w:fldCharType="separate"/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>)</w:t>
      </w:r>
      <w:r w:rsidRPr="00E432F8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r w:rsidR="00295BE6">
        <w:rPr>
          <w:noProof/>
          <w:sz w:val="28"/>
          <w:szCs w:val="28"/>
          <w:lang w:eastAsia="ru-RU"/>
        </w:rPr>
        <w:drawing>
          <wp:inline distT="0" distB="0" distL="0" distR="0">
            <wp:extent cx="5933440" cy="4800600"/>
            <wp:effectExtent l="19050" t="0" r="0" b="0"/>
            <wp:docPr id="127" name="Рисунок 127" descr="Карточк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Карточка_1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8A9" w:rsidRDefault="00FB58A9" w:rsidP="008D103B">
      <w:pPr>
        <w:jc w:val="center"/>
      </w:pPr>
      <w:bookmarkStart w:id="172" w:name="_Ref430705601"/>
      <w:r w:rsidRPr="0004138C">
        <w:t xml:space="preserve">Рисунок </w:t>
      </w:r>
      <w:fldSimple w:instr=" SEQ Рисунок \* ARABIC ">
        <w:r w:rsidR="00B152C5">
          <w:rPr>
            <w:noProof/>
          </w:rPr>
          <w:t>72</w:t>
        </w:r>
      </w:fldSimple>
      <w:bookmarkEnd w:id="172"/>
      <w:r w:rsidRPr="0004138C">
        <w:t xml:space="preserve"> – Карточка документа Решение. Закладка «Решение»</w:t>
      </w:r>
    </w:p>
    <w:p w:rsidR="00B87350" w:rsidRDefault="009C0012" w:rsidP="00300EB7">
      <w:pPr>
        <w:spacing w:line="360" w:lineRule="auto"/>
        <w:jc w:val="both"/>
      </w:pPr>
      <w:r>
        <w:t>Во вкладке «Лист согласования» доступен маршрут согласования документа «Решение» (</w:t>
      </w:r>
      <w:r w:rsidR="00B152C5">
        <w:fldChar w:fldCharType="begin"/>
      </w:r>
      <w:r w:rsidR="00B152C5">
        <w:instrText xml:space="preserve"> REF _Ref430707598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73</w:t>
      </w:r>
      <w:r w:rsidR="00B152C5">
        <w:fldChar w:fldCharType="end"/>
      </w:r>
      <w:r>
        <w:t>)</w:t>
      </w:r>
      <w:r w:rsidR="008D103B">
        <w:t>.</w:t>
      </w:r>
    </w:p>
    <w:p w:rsidR="00B152C5" w:rsidRDefault="00295BE6" w:rsidP="00B152C5">
      <w:pPr>
        <w:keepNext/>
        <w:jc w:val="center"/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3440" cy="3806825"/>
            <wp:effectExtent l="19050" t="0" r="0" b="0"/>
            <wp:docPr id="128" name="Рисунок 128" descr="Карточк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Карточка_2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80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2C5" w:rsidRPr="0004138C" w:rsidRDefault="00B152C5" w:rsidP="00B152C5">
      <w:pPr>
        <w:pStyle w:val="af4"/>
        <w:jc w:val="center"/>
        <w:rPr>
          <w:rFonts w:cs="Times New Roman"/>
        </w:rPr>
      </w:pPr>
      <w:bookmarkStart w:id="173" w:name="_Ref430707598"/>
      <w:r>
        <w:t xml:space="preserve">Рисунок </w:t>
      </w:r>
      <w:fldSimple w:instr=" SEQ Рисунок \* ARABIC ">
        <w:r>
          <w:rPr>
            <w:noProof/>
          </w:rPr>
          <w:t>73</w:t>
        </w:r>
      </w:fldSimple>
      <w:bookmarkEnd w:id="173"/>
      <w:r>
        <w:t xml:space="preserve"> - </w:t>
      </w:r>
      <w:r w:rsidRPr="00BD1B08">
        <w:t>Карточка документа Решение. Закладка «Лист согласования»</w:t>
      </w:r>
    </w:p>
    <w:p w:rsidR="009C0012" w:rsidRDefault="009C0012" w:rsidP="00300EB7">
      <w:pPr>
        <w:spacing w:line="360" w:lineRule="auto"/>
        <w:jc w:val="both"/>
      </w:pPr>
    </w:p>
    <w:p w:rsidR="002354A7" w:rsidRPr="00C146FC" w:rsidRDefault="002354A7" w:rsidP="00C146FC">
      <w:pPr>
        <w:pStyle w:val="2"/>
      </w:pPr>
      <w:bookmarkStart w:id="174" w:name="_Toc429138205"/>
      <w:bookmarkStart w:id="175" w:name="_Toc431480880"/>
      <w:r w:rsidRPr="00C146FC">
        <w:t>Реестр записей Ведомственного перечня</w:t>
      </w:r>
      <w:bookmarkEnd w:id="174"/>
      <w:bookmarkEnd w:id="175"/>
      <w:r w:rsidRPr="00C146FC">
        <w:t xml:space="preserve"> 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 w:rsidRPr="00541EAD">
        <w:t xml:space="preserve">Реестр записей </w:t>
      </w:r>
      <w:r>
        <w:t>В</w:t>
      </w:r>
      <w:r w:rsidRPr="00541EAD">
        <w:t>едомственного перечня формируется автоматически</w:t>
      </w:r>
      <w:r>
        <w:t>,</w:t>
      </w:r>
      <w:r w:rsidRPr="00541EAD">
        <w:t xml:space="preserve"> по результатам утверждения проектов реестровых записей. </w:t>
      </w:r>
    </w:p>
    <w:p w:rsidR="002354A7" w:rsidRDefault="002354A7" w:rsidP="002354A7">
      <w:pPr>
        <w:spacing w:line="360" w:lineRule="auto"/>
        <w:ind w:firstLine="708"/>
        <w:jc w:val="both"/>
      </w:pPr>
      <w:r w:rsidRPr="00541EAD">
        <w:t>Реестр записей Ведомственного перечня размещен в меню «</w:t>
      </w:r>
      <w:r>
        <w:t>Перечень услуг и работ</w:t>
      </w:r>
      <w:r w:rsidRPr="00541EAD">
        <w:t>», закладка «Формуляры», «Ведомственный перечень», «Реестр записей ведомственного перечня»</w:t>
      </w:r>
      <w:r w:rsidR="009F13D1">
        <w:t xml:space="preserve"> (</w:t>
      </w:r>
      <w:fldSimple w:instr=" REF _Ref430705759 ">
        <w:r w:rsidR="00B152C5">
          <w:fldChar w:fldCharType="begin"/>
        </w:r>
        <w:r w:rsidR="00B152C5">
          <w:instrText xml:space="preserve"> REF _Ref430705759 \h </w:instrText>
        </w:r>
        <w:r w:rsidR="00B152C5">
          <w:fldChar w:fldCharType="separate"/>
        </w:r>
        <w:r w:rsidR="00B152C5">
          <w:t xml:space="preserve">Рисунок </w:t>
        </w:r>
        <w:r w:rsidR="00B152C5">
          <w:rPr>
            <w:noProof/>
          </w:rPr>
          <w:t>74</w:t>
        </w:r>
        <w:r w:rsidR="00B152C5">
          <w:fldChar w:fldCharType="end"/>
        </w:r>
      </w:fldSimple>
      <w:r>
        <w:t>)</w:t>
      </w:r>
      <w:r w:rsidRPr="00541EAD">
        <w:t>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40538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</w:p>
    <w:p w:rsidR="002354A7" w:rsidRPr="00541EAD" w:rsidRDefault="002354A7" w:rsidP="002354A7">
      <w:pPr>
        <w:pStyle w:val="af4"/>
        <w:jc w:val="center"/>
      </w:pPr>
      <w:bookmarkStart w:id="176" w:name="_Ref430705759"/>
      <w:r>
        <w:t xml:space="preserve">Рисунок </w:t>
      </w:r>
      <w:fldSimple w:instr=" SEQ Рисунок \* ARABIC ">
        <w:r w:rsidR="00B152C5">
          <w:rPr>
            <w:noProof/>
          </w:rPr>
          <w:t>74</w:t>
        </w:r>
      </w:fldSimple>
      <w:bookmarkEnd w:id="176"/>
      <w:r>
        <w:t xml:space="preserve"> – Расположение реестра записей ведомственного перечня в меню</w:t>
      </w:r>
    </w:p>
    <w:p w:rsidR="002354A7" w:rsidRPr="00541EAD" w:rsidRDefault="002354A7" w:rsidP="002354A7">
      <w:pPr>
        <w:spacing w:line="360" w:lineRule="auto"/>
        <w:ind w:firstLine="708"/>
        <w:jc w:val="both"/>
      </w:pPr>
    </w:p>
    <w:p w:rsidR="002354A7" w:rsidRPr="00541EAD" w:rsidRDefault="002354A7" w:rsidP="002354A7">
      <w:pPr>
        <w:spacing w:line="360" w:lineRule="auto"/>
        <w:ind w:firstLine="708"/>
        <w:jc w:val="both"/>
      </w:pPr>
      <w:r w:rsidRPr="00541EAD">
        <w:t xml:space="preserve">Все реестровые записи разделены на три группы: </w:t>
      </w:r>
      <w:r>
        <w:t>«</w:t>
      </w:r>
      <w:r w:rsidRPr="00541EAD">
        <w:t>действующие</w:t>
      </w:r>
      <w:r>
        <w:t>»</w:t>
      </w:r>
      <w:r w:rsidRPr="00541EAD">
        <w:t xml:space="preserve">, </w:t>
      </w:r>
      <w:r>
        <w:t>«</w:t>
      </w:r>
      <w:r w:rsidRPr="00541EAD">
        <w:t>прекратили срок действия</w:t>
      </w:r>
      <w:r>
        <w:t>»</w:t>
      </w:r>
      <w:r w:rsidRPr="00541EAD">
        <w:t xml:space="preserve"> и </w:t>
      </w:r>
      <w:r>
        <w:t>«</w:t>
      </w:r>
      <w:r w:rsidRPr="00541EAD">
        <w:t>вступят в силу</w:t>
      </w:r>
      <w:r>
        <w:t>»</w:t>
      </w:r>
      <w:r w:rsidRPr="00541EAD">
        <w:t>.</w:t>
      </w:r>
    </w:p>
    <w:p w:rsidR="002354A7" w:rsidRDefault="002354A7" w:rsidP="002354A7">
      <w:pPr>
        <w:spacing w:line="360" w:lineRule="auto"/>
        <w:ind w:firstLine="708"/>
        <w:jc w:val="both"/>
      </w:pPr>
      <w:r w:rsidRPr="00541EAD">
        <w:t>Совокупность действующих на данный момент времени реестровых записей в информационной системе образует Ведом</w:t>
      </w:r>
      <w:r>
        <w:t>ственный пе</w:t>
      </w:r>
      <w:r w:rsidR="009F13D1">
        <w:t>речень услуг и работ (</w:t>
      </w:r>
      <w:r w:rsidR="00B152C5">
        <w:fldChar w:fldCharType="begin"/>
      </w:r>
      <w:r w:rsidR="00B152C5">
        <w:instrText xml:space="preserve"> REF _Ref430707624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75</w:t>
      </w:r>
      <w:r w:rsidR="00B152C5">
        <w:fldChar w:fldCharType="end"/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drawing>
          <wp:inline distT="0" distB="0" distL="0" distR="0">
            <wp:extent cx="6022975" cy="220662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97A19" w:rsidRDefault="002354A7" w:rsidP="002354A7">
      <w:pPr>
        <w:pStyle w:val="af4"/>
        <w:jc w:val="center"/>
      </w:pPr>
      <w:bookmarkStart w:id="177" w:name="_Ref430707624"/>
      <w:r>
        <w:t xml:space="preserve">Рисунок </w:t>
      </w:r>
      <w:fldSimple w:instr=" SEQ Рисунок \* ARABIC ">
        <w:r w:rsidR="00B152C5">
          <w:rPr>
            <w:noProof/>
          </w:rPr>
          <w:t>75</w:t>
        </w:r>
      </w:fldSimple>
      <w:bookmarkEnd w:id="177"/>
      <w:r>
        <w:t xml:space="preserve"> – Списковая форма реестра записей ведомственного перечня</w:t>
      </w:r>
    </w:p>
    <w:p w:rsidR="002354A7" w:rsidRPr="00E222B4" w:rsidRDefault="002354A7" w:rsidP="00E222B4">
      <w:pPr>
        <w:pStyle w:val="2"/>
      </w:pPr>
      <w:bookmarkStart w:id="178" w:name="_Toc429138206"/>
      <w:bookmarkStart w:id="179" w:name="_Toc431480881"/>
      <w:r w:rsidRPr="00E222B4">
        <w:t>Ведомственный перечень</w:t>
      </w:r>
      <w:bookmarkEnd w:id="178"/>
      <w:bookmarkEnd w:id="179"/>
      <w:r w:rsidRPr="00E222B4">
        <w:t xml:space="preserve"> </w:t>
      </w:r>
    </w:p>
    <w:p w:rsidR="002354A7" w:rsidRPr="00997A19" w:rsidRDefault="002354A7" w:rsidP="002354A7">
      <w:pPr>
        <w:rPr>
          <w:lang w:val="en-US"/>
        </w:rPr>
      </w:pPr>
    </w:p>
    <w:p w:rsidR="002354A7" w:rsidRDefault="002354A7" w:rsidP="002354A7">
      <w:pPr>
        <w:spacing w:line="360" w:lineRule="auto"/>
        <w:ind w:firstLine="708"/>
        <w:jc w:val="both"/>
      </w:pPr>
      <w:r>
        <w:t>В системе предусмотрена возможность создания документальной версии Ведомственного перечня, поместив совокупность реестровых записей под реквизиты грифа «Утверждаю».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Формирование документальной версии Ведомственного перечня выполняется в меню </w:t>
      </w:r>
      <w:r w:rsidRPr="00902FE0">
        <w:t>«</w:t>
      </w:r>
      <w:r>
        <w:t>Перечень услуг и работ</w:t>
      </w:r>
      <w:r w:rsidRPr="00902FE0">
        <w:t>», закладка «Формуляры», «Ведомственный перечень», «Ведомственный перечень</w:t>
      </w:r>
      <w:r>
        <w:t xml:space="preserve"> (документ)»</w:t>
      </w:r>
      <w:r w:rsidRPr="00997A19">
        <w:t xml:space="preserve"> (</w:t>
      </w:r>
      <w:r w:rsidR="00B152C5">
        <w:fldChar w:fldCharType="begin"/>
      </w:r>
      <w:r w:rsidR="00B152C5">
        <w:instrText xml:space="preserve"> REF _Ref430707636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76</w:t>
      </w:r>
      <w:r w:rsidR="00B152C5">
        <w:fldChar w:fldCharType="end"/>
      </w:r>
      <w:r>
        <w:t>).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33135" cy="3110865"/>
            <wp:effectExtent l="19050" t="0" r="571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311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97A19" w:rsidRDefault="002354A7" w:rsidP="002354A7">
      <w:pPr>
        <w:pStyle w:val="af4"/>
        <w:jc w:val="center"/>
      </w:pPr>
      <w:bookmarkStart w:id="180" w:name="_Ref430707636"/>
      <w:r>
        <w:t xml:space="preserve">Рисунок </w:t>
      </w:r>
      <w:fldSimple w:instr=" SEQ Рисунок \* ARABIC ">
        <w:r w:rsidR="00B152C5">
          <w:rPr>
            <w:noProof/>
          </w:rPr>
          <w:t>76</w:t>
        </w:r>
      </w:fldSimple>
      <w:bookmarkEnd w:id="180"/>
      <w:r>
        <w:t xml:space="preserve"> - Расположение документальной версии ведомственного перечня в меню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>Работу по подготовке документальной версии Ведомственного перечня выполняет пользователь с полномочием «Ввод данных».</w:t>
      </w:r>
    </w:p>
    <w:p w:rsidR="00E863C2" w:rsidRDefault="00E863C2" w:rsidP="00E863C2">
      <w:pPr>
        <w:spacing w:line="360" w:lineRule="auto"/>
        <w:ind w:firstLine="708"/>
        <w:jc w:val="both"/>
      </w:pPr>
      <w:r>
        <w:t xml:space="preserve">Функционалом предусмотрено при формировании документальной версии Ведомственного перечня </w:t>
      </w:r>
      <w:r w:rsidR="004166F5">
        <w:t>две схемы формирования</w:t>
      </w:r>
      <w:r>
        <w:t>:</w:t>
      </w:r>
    </w:p>
    <w:p w:rsidR="004166F5" w:rsidRDefault="004166F5" w:rsidP="004166F5">
      <w:pPr>
        <w:numPr>
          <w:ilvl w:val="0"/>
          <w:numId w:val="24"/>
        </w:numPr>
        <w:spacing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>в виде электронного документа</w:t>
      </w:r>
    </w:p>
    <w:p w:rsidR="004166F5" w:rsidRDefault="004166F5" w:rsidP="004166F5">
      <w:pPr>
        <w:numPr>
          <w:ilvl w:val="0"/>
          <w:numId w:val="24"/>
        </w:numPr>
        <w:spacing w:line="360" w:lineRule="auto"/>
        <w:jc w:val="both"/>
        <w:rPr>
          <w:shd w:val="clear" w:color="auto" w:fill="FFFFFF"/>
        </w:rPr>
      </w:pPr>
      <w:r w:rsidRPr="002D2CF2">
        <w:rPr>
          <w:shd w:val="clear" w:color="auto" w:fill="FFFFFF"/>
        </w:rPr>
        <w:t xml:space="preserve">или </w:t>
      </w:r>
      <w:r>
        <w:rPr>
          <w:shd w:val="clear" w:color="auto" w:fill="FFFFFF"/>
        </w:rPr>
        <w:t xml:space="preserve">в виде </w:t>
      </w:r>
      <w:r w:rsidRPr="002D2CF2">
        <w:rPr>
          <w:shd w:val="clear" w:color="auto" w:fill="FFFFFF"/>
        </w:rPr>
        <w:t xml:space="preserve">электронного образа, созданного посредством сканирования </w:t>
      </w:r>
      <w:r>
        <w:rPr>
          <w:shd w:val="clear" w:color="auto" w:fill="FFFFFF"/>
        </w:rPr>
        <w:t>документа на бумажном носителе.</w:t>
      </w:r>
    </w:p>
    <w:p w:rsidR="004166F5" w:rsidRDefault="004166F5" w:rsidP="004166F5">
      <w:pPr>
        <w:spacing w:line="360" w:lineRule="auto"/>
        <w:ind w:left="284" w:firstLine="360"/>
        <w:jc w:val="both"/>
      </w:pPr>
      <w:r>
        <w:t xml:space="preserve">Для создания документа необходимо нажать на кнопку </w:t>
      </w:r>
      <w:r w:rsidRPr="00902FE0">
        <w:t>«Создать новый документ».</w:t>
      </w:r>
    </w:p>
    <w:p w:rsidR="004166F5" w:rsidRDefault="004166F5" w:rsidP="004166F5">
      <w:pPr>
        <w:spacing w:line="360" w:lineRule="auto"/>
        <w:ind w:left="284"/>
        <w:jc w:val="both"/>
      </w:pPr>
      <w:r>
        <w:t>Н</w:t>
      </w:r>
      <w:r w:rsidRPr="00044C05">
        <w:t>омер ведомственного перечня</w:t>
      </w:r>
      <w:r w:rsidRPr="000C08CA">
        <w:t xml:space="preserve"> </w:t>
      </w:r>
      <w:r>
        <w:t>заполняется автоматически.</w:t>
      </w:r>
      <w:r w:rsidRPr="00902FE0">
        <w:t xml:space="preserve"> </w:t>
      </w:r>
      <w:r>
        <w:t>В поле «Вид документа» требуется выбрать значение «Основной документ» или «Внесение изменений».</w:t>
      </w:r>
    </w:p>
    <w:p w:rsidR="004166F5" w:rsidRDefault="004166F5" w:rsidP="004166F5">
      <w:pPr>
        <w:spacing w:line="360" w:lineRule="auto"/>
        <w:ind w:firstLine="709"/>
        <w:contextualSpacing/>
        <w:jc w:val="both"/>
      </w:pPr>
      <w:r>
        <w:t>Формирование «Основного документа»</w:t>
      </w:r>
      <w:r w:rsidR="006F7719">
        <w:t xml:space="preserve"> предполагает включение всех </w:t>
      </w:r>
      <w:r>
        <w:t>утвержденных и актуальных на данный момент реестровых записей ведомственного перечня.</w:t>
      </w:r>
    </w:p>
    <w:p w:rsidR="006F7719" w:rsidRDefault="004166F5" w:rsidP="006F7719">
      <w:pPr>
        <w:spacing w:line="360" w:lineRule="auto"/>
        <w:ind w:firstLine="709"/>
        <w:contextualSpacing/>
        <w:jc w:val="both"/>
      </w:pPr>
      <w:r>
        <w:t>«Внесение изменений» - позволяет внести изменения в основной документ  и включить только те реестровые записи, которые были изменены или добавлены.</w:t>
      </w:r>
    </w:p>
    <w:p w:rsidR="006F7719" w:rsidRDefault="004166F5" w:rsidP="006F7719">
      <w:pPr>
        <w:spacing w:line="360" w:lineRule="auto"/>
        <w:ind w:firstLine="709"/>
        <w:contextualSpacing/>
        <w:jc w:val="both"/>
      </w:pPr>
      <w:r>
        <w:t>П</w:t>
      </w:r>
      <w:r w:rsidRPr="00044C05">
        <w:t xml:space="preserve">ри последующих изменениях документа </w:t>
      </w:r>
      <w:r>
        <w:t xml:space="preserve">можно не </w:t>
      </w:r>
      <w:r w:rsidRPr="00044C05">
        <w:t xml:space="preserve">создавать </w:t>
      </w:r>
      <w:r>
        <w:t xml:space="preserve">документ заново, а </w:t>
      </w:r>
      <w:r w:rsidRPr="00044C05">
        <w:t>у</w:t>
      </w:r>
      <w:r>
        <w:t xml:space="preserve">казать вид </w:t>
      </w:r>
      <w:r w:rsidRPr="00044C05">
        <w:t>доку</w:t>
      </w:r>
      <w:r>
        <w:t>мента «Внесение изменений</w:t>
      </w:r>
      <w:r w:rsidR="006F7719">
        <w:t>».</w:t>
      </w:r>
      <w:r w:rsidR="006F7719" w:rsidRPr="006F7719">
        <w:t xml:space="preserve"> </w:t>
      </w:r>
      <w:r w:rsidR="006F7719">
        <w:t xml:space="preserve">Создать документ с видом «Внесение изменений» можно только при наличии документа вида «Основной документ». </w:t>
      </w:r>
    </w:p>
    <w:p w:rsidR="006F7719" w:rsidRDefault="006F7719" w:rsidP="006F7719">
      <w:pPr>
        <w:pStyle w:val="aff0"/>
        <w:suppressAutoHyphens w:val="0"/>
        <w:spacing w:line="360" w:lineRule="auto"/>
        <w:ind w:left="0" w:firstLine="709"/>
        <w:jc w:val="both"/>
      </w:pPr>
    </w:p>
    <w:p w:rsidR="00E863C2" w:rsidRDefault="004166F5" w:rsidP="006F7719">
      <w:pPr>
        <w:pStyle w:val="aff0"/>
        <w:suppressAutoHyphens w:val="0"/>
        <w:spacing w:line="360" w:lineRule="auto"/>
        <w:ind w:left="0" w:firstLine="709"/>
        <w:jc w:val="both"/>
      </w:pPr>
      <w:r>
        <w:t>В поле «Форма утверждения» требуется выбрать вариант утверждения из выпадающего списка</w:t>
      </w:r>
      <w:r w:rsidR="00E863C2">
        <w:t>. (</w:t>
      </w:r>
      <w:r w:rsidR="00B152C5">
        <w:fldChar w:fldCharType="begin"/>
      </w:r>
      <w:r w:rsidR="00B152C5">
        <w:instrText xml:space="preserve"> REF _Ref430707649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77</w:t>
      </w:r>
      <w:r w:rsidR="00B152C5">
        <w:fldChar w:fldCharType="end"/>
      </w:r>
      <w:r w:rsidR="00E863C2">
        <w:t>).</w:t>
      </w:r>
    </w:p>
    <w:p w:rsidR="00E863C2" w:rsidRDefault="00295BE6" w:rsidP="00E863C2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6033135" cy="1510665"/>
            <wp:effectExtent l="19050" t="0" r="571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52" w:rsidRDefault="00B34852" w:rsidP="00B34852">
      <w:pPr>
        <w:pStyle w:val="af4"/>
      </w:pPr>
      <w:bookmarkStart w:id="181" w:name="_Ref430707649"/>
      <w:r>
        <w:t xml:space="preserve">Рисунок </w:t>
      </w:r>
      <w:fldSimple w:instr=" SEQ Рисунок \* ARABIC ">
        <w:r w:rsidR="00B152C5">
          <w:rPr>
            <w:noProof/>
          </w:rPr>
          <w:t>77</w:t>
        </w:r>
      </w:fldSimple>
      <w:bookmarkEnd w:id="181"/>
      <w:r>
        <w:t xml:space="preserve"> – Карточка документальной версии ведомственного перечня. Выбор </w:t>
      </w:r>
      <w:r w:rsidR="004166F5">
        <w:t>схемы формирования</w:t>
      </w:r>
      <w:r>
        <w:t>.</w:t>
      </w:r>
    </w:p>
    <w:p w:rsidR="00B34852" w:rsidRDefault="00B34852" w:rsidP="00E863C2">
      <w:pPr>
        <w:spacing w:line="360" w:lineRule="auto"/>
        <w:jc w:val="both"/>
      </w:pPr>
    </w:p>
    <w:p w:rsidR="00816FCA" w:rsidRDefault="00816FCA" w:rsidP="00816FCA">
      <w:pPr>
        <w:spacing w:line="360" w:lineRule="auto"/>
        <w:jc w:val="both"/>
      </w:pPr>
      <w:r>
        <w:t>Создание ведомственного перечня в виде «основного документа»:</w:t>
      </w:r>
    </w:p>
    <w:p w:rsidR="002354A7" w:rsidRDefault="002354A7" w:rsidP="002354A7">
      <w:pPr>
        <w:spacing w:line="360" w:lineRule="auto"/>
        <w:ind w:firstLine="708"/>
        <w:jc w:val="both"/>
      </w:pPr>
      <w:r>
        <w:t>Р</w:t>
      </w:r>
      <w:r w:rsidRPr="00044C05">
        <w:t>еквизиты органа</w:t>
      </w:r>
      <w:r>
        <w:t>,</w:t>
      </w:r>
      <w:r w:rsidRPr="00044C05">
        <w:t xml:space="preserve"> осуществляющего функции учредителя</w:t>
      </w:r>
      <w:r>
        <w:t>, заполнятся автоматически на основании справочника «Инфор</w:t>
      </w:r>
      <w:r w:rsidR="009F13D1">
        <w:t>мация об учредителе» (</w:t>
      </w:r>
      <w:r w:rsidR="00B152C5">
        <w:fldChar w:fldCharType="begin"/>
      </w:r>
      <w:r w:rsidR="00B152C5">
        <w:instrText xml:space="preserve"> REF _Ref430707664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78</w:t>
      </w:r>
      <w:r w:rsidR="00B152C5">
        <w:fldChar w:fldCharType="end"/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5843905" cy="2554605"/>
            <wp:effectExtent l="19050" t="0" r="4445" b="0"/>
            <wp:docPr id="133" name="Рисунок 133" descr="Карточка дока ВПГ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Карточка дока ВПГУ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255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</w:pPr>
      <w:bookmarkStart w:id="182" w:name="_Ref430707664"/>
      <w:r>
        <w:t xml:space="preserve">Рисунок </w:t>
      </w:r>
      <w:fldSimple w:instr=" SEQ Рисунок \* ARABIC ">
        <w:r w:rsidR="00B152C5">
          <w:rPr>
            <w:noProof/>
          </w:rPr>
          <w:t>78</w:t>
        </w:r>
      </w:fldSimple>
      <w:bookmarkEnd w:id="182"/>
      <w:r>
        <w:t xml:space="preserve"> – Карточка документальной версии ведомственного перечня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>
        <w:t xml:space="preserve"> Далее необходимо включить реестровые записи. Это можно сделать двумя способами: </w:t>
      </w:r>
    </w:p>
    <w:p w:rsidR="002354A7" w:rsidRDefault="002354A7" w:rsidP="002354A7">
      <w:pPr>
        <w:spacing w:line="360" w:lineRule="auto"/>
        <w:ind w:firstLine="708"/>
        <w:jc w:val="both"/>
      </w:pPr>
      <w:r>
        <w:t>Самостоятельно набрать услуги из реестр</w:t>
      </w:r>
      <w:r w:rsidR="009F13D1">
        <w:t>а записей («1» на</w:t>
      </w:r>
      <w:r w:rsidR="00B152C5">
        <w:t xml:space="preserve"> </w:t>
      </w:r>
      <w:r w:rsidR="00B152C5">
        <w:fldChar w:fldCharType="begin"/>
      </w:r>
      <w:r w:rsidR="00B152C5">
        <w:instrText xml:space="preserve"> REF _Ref430707680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79</w:t>
      </w:r>
      <w:r w:rsidR="00B152C5">
        <w:fldChar w:fldCharType="end"/>
      </w:r>
      <w:r>
        <w:t>).</w:t>
      </w:r>
    </w:p>
    <w:p w:rsidR="002354A7" w:rsidRDefault="002354A7" w:rsidP="002354A7">
      <w:pPr>
        <w:spacing w:line="360" w:lineRule="auto"/>
        <w:ind w:firstLine="708"/>
        <w:jc w:val="both"/>
      </w:pPr>
      <w:r>
        <w:t>Либо воспользоваться автоматическим набором реестровых записей, еще не включенных ни в одну документальную версию Ведомстве</w:t>
      </w:r>
      <w:r w:rsidR="009F13D1">
        <w:t>нного перечня («2» на</w:t>
      </w:r>
      <w:r w:rsidR="00B152C5">
        <w:t xml:space="preserve"> </w:t>
      </w:r>
      <w:r w:rsidR="00B152C5">
        <w:fldChar w:fldCharType="begin"/>
      </w:r>
      <w:r w:rsidR="00B152C5">
        <w:instrText xml:space="preserve"> REF _Ref430707680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79</w:t>
      </w:r>
      <w:r w:rsidR="00B152C5">
        <w:fldChar w:fldCharType="end"/>
      </w:r>
      <w:r>
        <w:t>).</w:t>
      </w:r>
    </w:p>
    <w:p w:rsidR="002354A7" w:rsidRDefault="002354A7" w:rsidP="002354A7">
      <w:pPr>
        <w:spacing w:line="360" w:lineRule="auto"/>
        <w:ind w:firstLine="708"/>
        <w:jc w:val="both"/>
      </w:pPr>
      <w:r w:rsidRPr="00902FE0">
        <w:t xml:space="preserve">При </w:t>
      </w:r>
      <w:r>
        <w:t>формировании</w:t>
      </w:r>
      <w:r w:rsidRPr="00902FE0">
        <w:t> </w:t>
      </w:r>
      <w:r>
        <w:t>В</w:t>
      </w:r>
      <w:r w:rsidRPr="00902FE0">
        <w:t xml:space="preserve">едомственного перечня используются утвержденные реестровые записи, которые </w:t>
      </w:r>
      <w:r>
        <w:t>представлены</w:t>
      </w:r>
      <w:r w:rsidRPr="00902FE0">
        <w:t xml:space="preserve"> в </w:t>
      </w:r>
      <w:r>
        <w:t xml:space="preserve">меню </w:t>
      </w:r>
      <w:r w:rsidRPr="00902FE0">
        <w:t>«Реестр записей ведомственного перечня».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556250" cy="2465070"/>
            <wp:effectExtent l="19050" t="0" r="6350" b="0"/>
            <wp:docPr id="134" name="Рисунок 134" descr="вс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все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83" w:name="_Ref430707680"/>
      <w:r>
        <w:t xml:space="preserve">Рисунок </w:t>
      </w:r>
      <w:fldSimple w:instr=" SEQ Рисунок \* ARABIC ">
        <w:r w:rsidR="00B152C5">
          <w:rPr>
            <w:noProof/>
          </w:rPr>
          <w:t>79</w:t>
        </w:r>
      </w:fldSimple>
      <w:bookmarkEnd w:id="183"/>
      <w:r>
        <w:t xml:space="preserve"> – Карточка документальной версии ведомственного перечня</w:t>
      </w:r>
    </w:p>
    <w:p w:rsidR="00311829" w:rsidRDefault="00311829" w:rsidP="002354A7">
      <w:pPr>
        <w:spacing w:line="360" w:lineRule="auto"/>
        <w:ind w:firstLine="708"/>
        <w:jc w:val="both"/>
        <w:rPr>
          <w:b/>
        </w:rPr>
      </w:pPr>
      <w:r>
        <w:t xml:space="preserve">Для согласования бумажной формы Ведомственного перечня необходимо сделать вложение файла с отсканированным изображением Ведомственного перечня на бумажном носителе. Для этого воспользоваться кнопкой </w:t>
      </w:r>
      <w:r w:rsidR="00295BE6">
        <w:rPr>
          <w:noProof/>
          <w:lang w:eastAsia="ru-RU"/>
        </w:rPr>
        <w:drawing>
          <wp:inline distT="0" distB="0" distL="0" distR="0">
            <wp:extent cx="278130" cy="228600"/>
            <wp:effectExtent l="19050" t="0" r="762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11829">
        <w:rPr>
          <w:b/>
        </w:rPr>
        <w:t>«Добавить вложение».</w:t>
      </w:r>
      <w:r>
        <w:rPr>
          <w:b/>
        </w:rPr>
        <w:t xml:space="preserve"> </w:t>
      </w:r>
      <w:r w:rsidRPr="00311829">
        <w:t xml:space="preserve">Заполнить поля </w:t>
      </w:r>
      <w:r w:rsidRPr="00311829">
        <w:lastRenderedPageBreak/>
        <w:t>диалогового окна</w:t>
      </w:r>
      <w:r>
        <w:rPr>
          <w:b/>
        </w:rPr>
        <w:t xml:space="preserve"> «Добавить вложения», </w:t>
      </w:r>
      <w:r w:rsidRPr="00311829">
        <w:t>сохранить данные кнопкой</w:t>
      </w:r>
      <w:r>
        <w:t xml:space="preserve"> </w:t>
      </w:r>
      <w:r>
        <w:rPr>
          <w:b/>
        </w:rPr>
        <w:t xml:space="preserve"> «Сохранить». (</w:t>
      </w:r>
      <w:r w:rsidR="00B152C5">
        <w:rPr>
          <w:b/>
        </w:rPr>
        <w:fldChar w:fldCharType="begin"/>
      </w:r>
      <w:r w:rsidR="00B152C5">
        <w:rPr>
          <w:b/>
        </w:rPr>
        <w:instrText xml:space="preserve"> REF _Ref430708242 \h </w:instrText>
      </w:r>
      <w:r w:rsidR="00B152C5">
        <w:rPr>
          <w:b/>
        </w:rPr>
      </w:r>
      <w:r w:rsidR="00B152C5">
        <w:rPr>
          <w:b/>
        </w:rPr>
        <w:fldChar w:fldCharType="separate"/>
      </w:r>
      <w:r w:rsidR="00B152C5">
        <w:t xml:space="preserve">Рисунок </w:t>
      </w:r>
      <w:r w:rsidR="00B152C5">
        <w:rPr>
          <w:noProof/>
        </w:rPr>
        <w:t>80</w:t>
      </w:r>
      <w:r w:rsidR="00B152C5">
        <w:rPr>
          <w:b/>
        </w:rPr>
        <w:fldChar w:fldCharType="end"/>
      </w:r>
      <w:r>
        <w:rPr>
          <w:b/>
        </w:rPr>
        <w:t>)</w:t>
      </w:r>
    </w:p>
    <w:p w:rsidR="00311829" w:rsidRDefault="00295BE6" w:rsidP="002354A7">
      <w:pPr>
        <w:spacing w:line="360" w:lineRule="auto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2882265" cy="323024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829" w:rsidRDefault="00311829" w:rsidP="00311829">
      <w:pPr>
        <w:pStyle w:val="af4"/>
        <w:jc w:val="center"/>
      </w:pPr>
      <w:bookmarkStart w:id="184" w:name="_Ref430708242"/>
      <w:r>
        <w:t xml:space="preserve">Рисунок </w:t>
      </w:r>
      <w:fldSimple w:instr=" SEQ Рисунок \* ARABIC ">
        <w:r w:rsidR="00B152C5">
          <w:rPr>
            <w:noProof/>
          </w:rPr>
          <w:t>80</w:t>
        </w:r>
      </w:fldSimple>
      <w:bookmarkEnd w:id="184"/>
      <w:r>
        <w:t xml:space="preserve"> – Диалоговое окно «Добавление вложения» документальной версии ведомственного перечня.</w:t>
      </w:r>
    </w:p>
    <w:p w:rsidR="00311829" w:rsidRDefault="00311829" w:rsidP="002354A7">
      <w:pPr>
        <w:spacing w:line="360" w:lineRule="auto"/>
        <w:ind w:firstLine="708"/>
        <w:jc w:val="both"/>
      </w:pPr>
    </w:p>
    <w:p w:rsidR="002354A7" w:rsidRPr="00902FE0" w:rsidRDefault="00816FCA" w:rsidP="002354A7">
      <w:pPr>
        <w:spacing w:line="360" w:lineRule="auto"/>
        <w:ind w:firstLine="708"/>
        <w:jc w:val="both"/>
      </w:pPr>
      <w:r>
        <w:t xml:space="preserve">Чтобы завершить работу , </w:t>
      </w:r>
      <w:r w:rsidR="002354A7">
        <w:t xml:space="preserve"> необходимо сохранить введенную информацию, нажав кнопку </w:t>
      </w:r>
      <w:r w:rsidR="00295BE6">
        <w:rPr>
          <w:noProof/>
          <w:lang w:eastAsia="ru-RU"/>
        </w:rPr>
        <w:drawing>
          <wp:inline distT="0" distB="0" distL="0" distR="0">
            <wp:extent cx="188595" cy="288290"/>
            <wp:effectExtent l="19050" t="0" r="190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t="9232" r="85437" b="2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" cy="28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4A7" w:rsidRPr="00953463">
        <w:t xml:space="preserve"> </w:t>
      </w:r>
      <w:r w:rsidR="002354A7" w:rsidRPr="00953463">
        <w:rPr>
          <w:b/>
        </w:rPr>
        <w:t>-</w:t>
      </w:r>
      <w:r w:rsidR="002354A7" w:rsidRPr="00BE4C9D">
        <w:t xml:space="preserve"> «Сохранить изменения и закрыть</w:t>
      </w:r>
      <w:r w:rsidR="002354A7">
        <w:t xml:space="preserve"> окно</w:t>
      </w:r>
      <w:r w:rsidR="002354A7" w:rsidRPr="00BE4C9D">
        <w:t>».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 w:rsidRPr="00902FE0">
        <w:t>С</w:t>
      </w:r>
      <w:r>
        <w:t>формированный</w:t>
      </w:r>
      <w:r w:rsidRPr="00902FE0">
        <w:t xml:space="preserve"> документ </w:t>
      </w:r>
      <w:r>
        <w:t>примет</w:t>
      </w:r>
      <w:r w:rsidRPr="00902FE0">
        <w:t xml:space="preserve"> с</w:t>
      </w:r>
      <w:r>
        <w:t>татус</w:t>
      </w:r>
      <w:r w:rsidRPr="00902FE0">
        <w:t xml:space="preserve"> «Черновик»</w:t>
      </w:r>
      <w:r w:rsidR="009F13D1">
        <w:t xml:space="preserve"> (</w:t>
      </w:r>
      <w:r w:rsidR="00B152C5">
        <w:fldChar w:fldCharType="begin"/>
      </w:r>
      <w:r w:rsidR="00B152C5">
        <w:instrText xml:space="preserve"> REF _Ref430708252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81</w:t>
      </w:r>
      <w:r w:rsidR="00B152C5">
        <w:fldChar w:fldCharType="end"/>
      </w:r>
      <w:r>
        <w:t>)</w:t>
      </w:r>
      <w:r w:rsidRPr="00902FE0">
        <w:t>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5873750" cy="974090"/>
            <wp:effectExtent l="19050" t="0" r="0" b="0"/>
            <wp:docPr id="138" name="Рисунок 138" descr="ВЕД Чер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ВЕД Черн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97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02FE0" w:rsidRDefault="002354A7" w:rsidP="002354A7">
      <w:pPr>
        <w:pStyle w:val="af4"/>
        <w:jc w:val="center"/>
      </w:pPr>
      <w:bookmarkStart w:id="185" w:name="_Ref430708252"/>
      <w:r>
        <w:t xml:space="preserve">Рисунок </w:t>
      </w:r>
      <w:fldSimple w:instr=" SEQ Рисунок \* ARABIC ">
        <w:r w:rsidR="00B152C5">
          <w:rPr>
            <w:noProof/>
          </w:rPr>
          <w:t>81</w:t>
        </w:r>
      </w:fldSimple>
      <w:bookmarkEnd w:id="185"/>
      <w:r>
        <w:t xml:space="preserve"> – Запись документальной версии ведомственного перечня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354A7" w:rsidP="002354A7">
      <w:pPr>
        <w:spacing w:line="360" w:lineRule="auto"/>
        <w:ind w:firstLine="708"/>
        <w:jc w:val="both"/>
      </w:pPr>
      <w:r w:rsidRPr="00902FE0">
        <w:t>Далее необходимо отп</w:t>
      </w:r>
      <w:r>
        <w:t xml:space="preserve">равить документ на согласование и утверждение. </w:t>
      </w:r>
    </w:p>
    <w:p w:rsidR="002354A7" w:rsidRDefault="002354A7" w:rsidP="002354A7">
      <w:pPr>
        <w:spacing w:line="360" w:lineRule="auto"/>
        <w:ind w:firstLine="708"/>
        <w:jc w:val="both"/>
      </w:pPr>
      <w:r>
        <w:t>Данный процесс аналогичен процессу согласования и утверждения проектов реестровых записей, описанный в пункте 4.3.2.</w:t>
      </w:r>
    </w:p>
    <w:p w:rsidR="00816FCA" w:rsidRDefault="00816FCA" w:rsidP="002354A7">
      <w:pPr>
        <w:spacing w:line="360" w:lineRule="auto"/>
        <w:ind w:firstLine="708"/>
        <w:jc w:val="both"/>
      </w:pPr>
      <w:r>
        <w:t>В случае выбора Бумажной формы согласования документа, пользователь с полномочием «Ввод данных» может отобрать необходимые для включения в ведомственный перечень реестровые записи, сформировать печатную форму документа, распечатать и предоставить ее в бумажном виде на согласование и подписание сотруднику, уполномоченному на подписание Ведомственного перечня услуг и работ.</w:t>
      </w:r>
    </w:p>
    <w:p w:rsidR="002354A7" w:rsidRPr="000778EB" w:rsidRDefault="002354A7" w:rsidP="002354A7">
      <w:pPr>
        <w:spacing w:line="360" w:lineRule="auto"/>
        <w:ind w:firstLine="708"/>
        <w:jc w:val="both"/>
      </w:pPr>
      <w:r>
        <w:lastRenderedPageBreak/>
        <w:t xml:space="preserve">По результатам утверждения документальной версии Ведомственного перечня, он автоматически будет размещен на Портале государственных и муниципальных учреждений </w:t>
      </w:r>
      <w:r>
        <w:rPr>
          <w:lang w:val="en-US"/>
        </w:rPr>
        <w:t>bus</w:t>
      </w:r>
      <w:r w:rsidRPr="000778EB">
        <w:t>.</w:t>
      </w:r>
      <w:r>
        <w:rPr>
          <w:lang w:val="en-US"/>
        </w:rPr>
        <w:t>gov</w:t>
      </w:r>
      <w:r w:rsidRPr="000778EB">
        <w:t>.</w:t>
      </w:r>
      <w:r>
        <w:rPr>
          <w:lang w:val="en-US"/>
        </w:rPr>
        <w:t>ru</w:t>
      </w:r>
      <w:r w:rsidR="00816FCA">
        <w:t xml:space="preserve">, а так же </w:t>
      </w:r>
      <w:r w:rsidR="00816FCA">
        <w:rPr>
          <w:shd w:val="clear" w:color="auto" w:fill="FFFFFF"/>
        </w:rPr>
        <w:t xml:space="preserve">на едином портале бюджетной системы Российской Федерации </w:t>
      </w:r>
      <w:r w:rsidR="00816FCA" w:rsidRPr="00816FCA">
        <w:rPr>
          <w:shd w:val="clear" w:color="auto" w:fill="FFFFFF"/>
        </w:rPr>
        <w:t>http://www.budget.gov.ru</w:t>
      </w:r>
      <w:r w:rsidR="00816FCA">
        <w:rPr>
          <w:shd w:val="clear" w:color="auto" w:fill="FFFFFF"/>
        </w:rPr>
        <w:t>.</w:t>
      </w:r>
    </w:p>
    <w:p w:rsidR="002354A7" w:rsidRPr="00953463" w:rsidRDefault="002354A7" w:rsidP="002354A7">
      <w:pPr>
        <w:pStyle w:val="af4"/>
        <w:spacing w:line="360" w:lineRule="auto"/>
        <w:ind w:firstLine="708"/>
        <w:jc w:val="both"/>
        <w:rPr>
          <w:rFonts w:cs="Times New Roman"/>
          <w:i w:val="0"/>
        </w:rPr>
      </w:pPr>
      <w:r w:rsidRPr="00953463">
        <w:rPr>
          <w:rFonts w:cs="Times New Roman"/>
          <w:i w:val="0"/>
        </w:rPr>
        <w:t>Для того</w:t>
      </w:r>
      <w:r>
        <w:rPr>
          <w:rFonts w:cs="Times New Roman"/>
          <w:i w:val="0"/>
        </w:rPr>
        <w:t>,</w:t>
      </w:r>
      <w:r w:rsidRPr="00953463">
        <w:rPr>
          <w:rFonts w:cs="Times New Roman"/>
          <w:i w:val="0"/>
        </w:rPr>
        <w:t xml:space="preserve"> чтобы сформировать печатный вид документа</w:t>
      </w:r>
      <w:r>
        <w:rPr>
          <w:rFonts w:cs="Times New Roman"/>
          <w:i w:val="0"/>
        </w:rPr>
        <w:t>,</w:t>
      </w:r>
      <w:r w:rsidRPr="00953463">
        <w:rPr>
          <w:rFonts w:cs="Times New Roman"/>
          <w:i w:val="0"/>
        </w:rPr>
        <w:t xml:space="preserve"> нажмите кнопку </w:t>
      </w:r>
      <w:r w:rsidR="00295BE6">
        <w:rPr>
          <w:rFonts w:cs="Times New Roman"/>
          <w:i w:val="0"/>
          <w:noProof/>
          <w:lang w:eastAsia="ru-RU"/>
        </w:rPr>
        <w:drawing>
          <wp:inline distT="0" distB="0" distL="0" distR="0">
            <wp:extent cx="278130" cy="258445"/>
            <wp:effectExtent l="19050" t="0" r="762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5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3463">
        <w:rPr>
          <w:rFonts w:cs="Times New Roman"/>
          <w:i w:val="0"/>
        </w:rPr>
        <w:t xml:space="preserve"> - «Печать документа»</w:t>
      </w:r>
      <w:r>
        <w:rPr>
          <w:rFonts w:cs="Times New Roman"/>
          <w:i w:val="0"/>
        </w:rPr>
        <w:t>.</w:t>
      </w:r>
      <w:r w:rsidRPr="00953463">
        <w:rPr>
          <w:rFonts w:cs="Times New Roman"/>
          <w:i w:val="0"/>
        </w:rPr>
        <w:t xml:space="preserve"> </w:t>
      </w:r>
      <w:r>
        <w:rPr>
          <w:rFonts w:cs="Times New Roman"/>
          <w:i w:val="0"/>
        </w:rPr>
        <w:t>О</w:t>
      </w:r>
      <w:r w:rsidRPr="00953463">
        <w:rPr>
          <w:rFonts w:cs="Times New Roman"/>
          <w:i w:val="0"/>
        </w:rPr>
        <w:t>ткроет</w:t>
      </w:r>
      <w:r>
        <w:rPr>
          <w:rFonts w:cs="Times New Roman"/>
          <w:i w:val="0"/>
        </w:rPr>
        <w:t>ся</w:t>
      </w:r>
      <w:r w:rsidRPr="00953463">
        <w:rPr>
          <w:rFonts w:cs="Times New Roman"/>
          <w:i w:val="0"/>
        </w:rPr>
        <w:t xml:space="preserve"> окно, в котором </w:t>
      </w:r>
      <w:r>
        <w:rPr>
          <w:rFonts w:cs="Times New Roman"/>
          <w:i w:val="0"/>
        </w:rPr>
        <w:t xml:space="preserve">будет </w:t>
      </w:r>
      <w:r w:rsidRPr="00953463">
        <w:rPr>
          <w:rFonts w:cs="Times New Roman"/>
          <w:i w:val="0"/>
        </w:rPr>
        <w:t>предостав</w:t>
      </w:r>
      <w:r>
        <w:rPr>
          <w:rFonts w:cs="Times New Roman"/>
          <w:i w:val="0"/>
        </w:rPr>
        <w:t>лен</w:t>
      </w:r>
      <w:r w:rsidRPr="00953463">
        <w:rPr>
          <w:rFonts w:cs="Times New Roman"/>
          <w:i w:val="0"/>
        </w:rPr>
        <w:t xml:space="preserve"> выбор формат</w:t>
      </w:r>
      <w:r>
        <w:rPr>
          <w:rFonts w:cs="Times New Roman"/>
          <w:i w:val="0"/>
        </w:rPr>
        <w:t>а, в котором</w:t>
      </w:r>
      <w:r w:rsidRPr="00953463">
        <w:rPr>
          <w:rFonts w:cs="Times New Roman"/>
          <w:i w:val="0"/>
        </w:rPr>
        <w:t xml:space="preserve"> документ </w:t>
      </w:r>
      <w:r>
        <w:rPr>
          <w:rFonts w:cs="Times New Roman"/>
          <w:i w:val="0"/>
        </w:rPr>
        <w:t xml:space="preserve">будет открыт: </w:t>
      </w:r>
      <w:r w:rsidRPr="00953463">
        <w:rPr>
          <w:rFonts w:cs="Times New Roman"/>
          <w:i w:val="0"/>
          <w:lang w:val="en-US"/>
        </w:rPr>
        <w:t>PDF</w:t>
      </w:r>
      <w:r w:rsidRPr="00953463">
        <w:rPr>
          <w:rFonts w:cs="Times New Roman"/>
          <w:i w:val="0"/>
        </w:rPr>
        <w:t xml:space="preserve"> или </w:t>
      </w:r>
      <w:r w:rsidRPr="00953463">
        <w:rPr>
          <w:rFonts w:cs="Times New Roman"/>
          <w:i w:val="0"/>
          <w:lang w:val="en-US"/>
        </w:rPr>
        <w:t>EXL</w:t>
      </w:r>
      <w:r>
        <w:rPr>
          <w:rFonts w:cs="Times New Roman"/>
          <w:i w:val="0"/>
        </w:rPr>
        <w:t xml:space="preserve">  (</w:t>
      </w:r>
      <w:r w:rsidR="00B152C5">
        <w:rPr>
          <w:rFonts w:cs="Times New Roman"/>
          <w:i w:val="0"/>
        </w:rPr>
        <w:fldChar w:fldCharType="begin"/>
      </w:r>
      <w:r w:rsidR="00B152C5">
        <w:rPr>
          <w:rFonts w:cs="Times New Roman"/>
          <w:i w:val="0"/>
        </w:rPr>
        <w:instrText xml:space="preserve"> REF _Ref430708260 \h </w:instrText>
      </w:r>
      <w:r w:rsidR="00B152C5">
        <w:rPr>
          <w:rFonts w:cs="Times New Roman"/>
          <w:i w:val="0"/>
        </w:rPr>
      </w:r>
      <w:r w:rsidR="00B152C5">
        <w:rPr>
          <w:rFonts w:cs="Times New Roman"/>
          <w:i w:val="0"/>
        </w:rPr>
        <w:fldChar w:fldCharType="separate"/>
      </w:r>
      <w:r w:rsidR="00B152C5">
        <w:t xml:space="preserve">Рисунок </w:t>
      </w:r>
      <w:r w:rsidR="00B152C5">
        <w:rPr>
          <w:noProof/>
        </w:rPr>
        <w:t>82</w:t>
      </w:r>
      <w:r w:rsidR="00B152C5">
        <w:rPr>
          <w:rFonts w:cs="Times New Roman"/>
          <w:i w:val="0"/>
        </w:rPr>
        <w:fldChar w:fldCharType="end"/>
      </w:r>
      <w:r>
        <w:rPr>
          <w:rFonts w:cs="Times New Roman"/>
          <w:i w:val="0"/>
        </w:rPr>
        <w:t>).</w:t>
      </w:r>
    </w:p>
    <w:p w:rsidR="002354A7" w:rsidRDefault="00295BE6" w:rsidP="002354A7">
      <w:pPr>
        <w:pStyle w:val="af4"/>
        <w:keepNext/>
        <w:spacing w:line="360" w:lineRule="auto"/>
        <w:ind w:firstLine="708"/>
      </w:pPr>
      <w:r>
        <w:rPr>
          <w:rFonts w:cs="Times New Roman"/>
          <w:b/>
          <w:i w:val="0"/>
          <w:noProof/>
          <w:lang w:eastAsia="ru-RU"/>
        </w:rPr>
        <w:drawing>
          <wp:inline distT="0" distB="0" distL="0" distR="0">
            <wp:extent cx="4234180" cy="189865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189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953463" w:rsidRDefault="002354A7" w:rsidP="002354A7">
      <w:pPr>
        <w:pStyle w:val="af4"/>
        <w:jc w:val="center"/>
        <w:rPr>
          <w:rFonts w:cs="Times New Roman"/>
        </w:rPr>
      </w:pPr>
      <w:bookmarkStart w:id="186" w:name="_Ref430708260"/>
      <w:r>
        <w:t xml:space="preserve">Рисунок </w:t>
      </w:r>
      <w:fldSimple w:instr=" SEQ Рисунок \* ARABIC ">
        <w:r w:rsidR="00B152C5">
          <w:rPr>
            <w:noProof/>
          </w:rPr>
          <w:t>82</w:t>
        </w:r>
      </w:fldSimple>
      <w:bookmarkEnd w:id="186"/>
      <w:r>
        <w:t xml:space="preserve"> </w:t>
      </w:r>
      <w:r w:rsidRPr="00953463">
        <w:rPr>
          <w:rFonts w:cs="Times New Roman"/>
        </w:rPr>
        <w:t>– Выбор формата</w:t>
      </w:r>
      <w:r>
        <w:rPr>
          <w:rFonts w:cs="Times New Roman"/>
        </w:rPr>
        <w:t xml:space="preserve"> печатной формы</w:t>
      </w:r>
    </w:p>
    <w:p w:rsidR="002354A7" w:rsidRPr="00953463" w:rsidRDefault="002354A7" w:rsidP="002354A7">
      <w:pPr>
        <w:pStyle w:val="af4"/>
        <w:spacing w:line="360" w:lineRule="auto"/>
        <w:ind w:firstLine="708"/>
        <w:jc w:val="both"/>
        <w:rPr>
          <w:rFonts w:cs="Times New Roman"/>
          <w:i w:val="0"/>
        </w:rPr>
      </w:pPr>
      <w:r w:rsidRPr="00953463">
        <w:rPr>
          <w:rFonts w:cs="Times New Roman"/>
          <w:i w:val="0"/>
        </w:rPr>
        <w:t xml:space="preserve">Выбрав нужный формат (выделение синим цветом), нажмите </w:t>
      </w:r>
      <w:r>
        <w:rPr>
          <w:rFonts w:cs="Times New Roman"/>
          <w:i w:val="0"/>
        </w:rPr>
        <w:t>«</w:t>
      </w:r>
      <w:r w:rsidRPr="00953463">
        <w:rPr>
          <w:rFonts w:cs="Times New Roman"/>
          <w:i w:val="0"/>
        </w:rPr>
        <w:t>ОК</w:t>
      </w:r>
      <w:r>
        <w:rPr>
          <w:rFonts w:cs="Times New Roman"/>
          <w:i w:val="0"/>
        </w:rPr>
        <w:t>»</w:t>
      </w:r>
      <w:r w:rsidRPr="00953463">
        <w:rPr>
          <w:rFonts w:cs="Times New Roman"/>
          <w:i w:val="0"/>
        </w:rPr>
        <w:t>. Система сформирует печатный вид документа «Ведомственный перечень услуг» который можно отправить на печать (</w:t>
      </w:r>
      <w:r w:rsidR="00B152C5">
        <w:rPr>
          <w:rFonts w:cs="Times New Roman"/>
          <w:i w:val="0"/>
        </w:rPr>
        <w:fldChar w:fldCharType="begin"/>
      </w:r>
      <w:r w:rsidR="00B152C5">
        <w:rPr>
          <w:rFonts w:cs="Times New Roman"/>
          <w:i w:val="0"/>
        </w:rPr>
        <w:instrText xml:space="preserve"> REF _Ref430708270 \h </w:instrText>
      </w:r>
      <w:r w:rsidR="00B152C5">
        <w:rPr>
          <w:rFonts w:cs="Times New Roman"/>
          <w:i w:val="0"/>
        </w:rPr>
      </w:r>
      <w:r w:rsidR="00B152C5">
        <w:rPr>
          <w:rFonts w:cs="Times New Roman"/>
          <w:i w:val="0"/>
        </w:rPr>
        <w:fldChar w:fldCharType="separate"/>
      </w:r>
      <w:r w:rsidR="00B152C5">
        <w:t xml:space="preserve">Рисунок </w:t>
      </w:r>
      <w:r w:rsidR="00B152C5">
        <w:rPr>
          <w:noProof/>
        </w:rPr>
        <w:t>83</w:t>
      </w:r>
      <w:r w:rsidR="00B152C5">
        <w:rPr>
          <w:rFonts w:cs="Times New Roman"/>
          <w:i w:val="0"/>
        </w:rPr>
        <w:fldChar w:fldCharType="end"/>
      </w:r>
      <w:r w:rsidRPr="00953463">
        <w:rPr>
          <w:rFonts w:cs="Times New Roman"/>
          <w:i w:val="0"/>
        </w:rPr>
        <w:t>).</w:t>
      </w:r>
    </w:p>
    <w:p w:rsidR="002354A7" w:rsidRDefault="00295BE6" w:rsidP="002354A7">
      <w:pPr>
        <w:pStyle w:val="af4"/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794375" cy="2802890"/>
            <wp:effectExtent l="19050" t="0" r="0" b="0"/>
            <wp:docPr id="141" name="Рисунок 141" descr="Пе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Печать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375" cy="280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Pr="00BE4C9D" w:rsidRDefault="002354A7" w:rsidP="002354A7">
      <w:pPr>
        <w:pStyle w:val="af4"/>
        <w:jc w:val="center"/>
        <w:rPr>
          <w:rFonts w:cs="Times New Roman"/>
        </w:rPr>
      </w:pPr>
      <w:bookmarkStart w:id="187" w:name="_Ref430708270"/>
      <w:r>
        <w:t xml:space="preserve">Рисунок </w:t>
      </w:r>
      <w:fldSimple w:instr=" SEQ Рисунок \* ARABIC ">
        <w:r w:rsidR="00B152C5">
          <w:rPr>
            <w:noProof/>
          </w:rPr>
          <w:t>83</w:t>
        </w:r>
      </w:fldSimple>
      <w:bookmarkEnd w:id="187"/>
      <w:r>
        <w:t xml:space="preserve"> </w:t>
      </w:r>
      <w:r w:rsidRPr="00953463">
        <w:rPr>
          <w:rFonts w:cs="Times New Roman"/>
        </w:rPr>
        <w:t>– Печатный вид документа «Ведомственный  перечень»</w:t>
      </w:r>
      <w:r w:rsidR="00816FCA">
        <w:rPr>
          <w:rFonts w:cs="Times New Roman"/>
        </w:rPr>
        <w:t>.</w:t>
      </w:r>
    </w:p>
    <w:p w:rsidR="002354A7" w:rsidRDefault="002354A7" w:rsidP="002354A7">
      <w:pPr>
        <w:pStyle w:val="2"/>
        <w:tabs>
          <w:tab w:val="clear" w:pos="945"/>
        </w:tabs>
        <w:ind w:left="1002" w:hanging="1002"/>
        <w:rPr>
          <w:rFonts w:ascii="Times New Roman" w:hAnsi="Times New Roman"/>
          <w:szCs w:val="30"/>
          <w:lang w:val="ru-RU"/>
        </w:rPr>
      </w:pPr>
      <w:bookmarkStart w:id="188" w:name="_Toc429138207"/>
      <w:bookmarkStart w:id="189" w:name="_Toc431480882"/>
      <w:r>
        <w:rPr>
          <w:rFonts w:ascii="Times New Roman" w:hAnsi="Times New Roman"/>
          <w:szCs w:val="30"/>
          <w:lang w:val="ru-RU"/>
        </w:rPr>
        <w:lastRenderedPageBreak/>
        <w:t>Ведение реестровых записей ведомственного перечня</w:t>
      </w:r>
      <w:bookmarkEnd w:id="188"/>
      <w:bookmarkEnd w:id="189"/>
    </w:p>
    <w:p w:rsidR="002354A7" w:rsidRPr="005D2A00" w:rsidRDefault="002354A7" w:rsidP="002354A7">
      <w:pPr>
        <w:pStyle w:val="3"/>
        <w:tabs>
          <w:tab w:val="clear" w:pos="720"/>
          <w:tab w:val="num" w:pos="777"/>
        </w:tabs>
        <w:ind w:left="777"/>
        <w:rPr>
          <w:rFonts w:ascii="Times New Roman" w:hAnsi="Times New Roman"/>
          <w:lang w:val="ru-RU"/>
        </w:rPr>
      </w:pPr>
      <w:bookmarkStart w:id="190" w:name="_Toc429138208"/>
      <w:bookmarkStart w:id="191" w:name="_Toc431480883"/>
      <w:r w:rsidRPr="005D2A00">
        <w:rPr>
          <w:rFonts w:ascii="Times New Roman" w:hAnsi="Times New Roman"/>
        </w:rPr>
        <w:t>Внесение изменений в действующие записи ведомственного перечня</w:t>
      </w:r>
      <w:bookmarkEnd w:id="190"/>
      <w:bookmarkEnd w:id="191"/>
    </w:p>
    <w:p w:rsidR="002354A7" w:rsidRPr="005D2A00" w:rsidRDefault="002354A7" w:rsidP="002354A7"/>
    <w:p w:rsidR="002354A7" w:rsidRDefault="002354A7" w:rsidP="002354A7">
      <w:pPr>
        <w:spacing w:line="360" w:lineRule="auto"/>
        <w:ind w:firstLine="708"/>
        <w:jc w:val="both"/>
      </w:pPr>
      <w:r>
        <w:t xml:space="preserve">Для внесения изменений в действующие реестровые записи перейдите в </w:t>
      </w:r>
      <w:r w:rsidRPr="00541EAD">
        <w:t>меню «</w:t>
      </w:r>
      <w:r>
        <w:t>Перечень услуг и работ</w:t>
      </w:r>
      <w:r w:rsidRPr="00541EAD">
        <w:t>», закладка «Формуляры», «Ведомственный перечень», «Реестр записей ведомственного перечня»</w:t>
      </w:r>
      <w:r w:rsidR="009F13D1">
        <w:t xml:space="preserve"> (</w:t>
      </w:r>
      <w:r w:rsidR="00B152C5">
        <w:fldChar w:fldCharType="begin"/>
      </w:r>
      <w:r w:rsidR="00B152C5">
        <w:instrText xml:space="preserve"> REF _Ref430708289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84</w:t>
      </w:r>
      <w:r w:rsidR="00B152C5">
        <w:fldChar w:fldCharType="end"/>
      </w:r>
      <w:r>
        <w:t>)</w:t>
      </w:r>
      <w:r w:rsidRPr="00541EAD">
        <w:t>.</w:t>
      </w: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drawing>
          <wp:inline distT="0" distB="0" distL="0" distR="0">
            <wp:extent cx="6022975" cy="240538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92" w:name="_Ref430708289"/>
      <w:r>
        <w:t xml:space="preserve">Рисунок </w:t>
      </w:r>
      <w:fldSimple w:instr=" SEQ Рисунок \* ARABIC ">
        <w:r w:rsidR="00B152C5">
          <w:rPr>
            <w:noProof/>
          </w:rPr>
          <w:t>84</w:t>
        </w:r>
      </w:fldSimple>
      <w:bookmarkEnd w:id="192"/>
      <w:r>
        <w:t xml:space="preserve"> - Расположение реестра записей ведомственного перечня в меню</w:t>
      </w:r>
    </w:p>
    <w:p w:rsidR="002354A7" w:rsidRPr="00541EAD" w:rsidRDefault="002354A7" w:rsidP="002354A7">
      <w:pPr>
        <w:spacing w:line="360" w:lineRule="auto"/>
        <w:ind w:firstLine="708"/>
        <w:jc w:val="both"/>
      </w:pPr>
      <w:r w:rsidRPr="00541EAD">
        <w:t xml:space="preserve">На данном рабочем </w:t>
      </w:r>
      <w:r>
        <w:t xml:space="preserve">месте Вы </w:t>
      </w:r>
      <w:r w:rsidRPr="00541EAD">
        <w:t xml:space="preserve">можете принимать решения о внесении изменений </w:t>
      </w:r>
      <w:r>
        <w:t xml:space="preserve">в реестровые записи в части информации об учреждениях, показателях качества и НПА, а также можете исключить реестровые записи из Ведомственного перечня, </w:t>
      </w:r>
      <w:r w:rsidRPr="00541EAD">
        <w:t>прекра</w:t>
      </w:r>
      <w:r>
        <w:t>тив срок</w:t>
      </w:r>
      <w:r w:rsidRPr="00541EAD">
        <w:t xml:space="preserve"> </w:t>
      </w:r>
      <w:r>
        <w:t xml:space="preserve">их </w:t>
      </w:r>
      <w:r w:rsidRPr="00541EAD">
        <w:t>действия</w:t>
      </w:r>
      <w:r>
        <w:t>.</w:t>
      </w:r>
      <w:r w:rsidRPr="00541EAD">
        <w:t xml:space="preserve"> </w:t>
      </w:r>
    </w:p>
    <w:p w:rsidR="002354A7" w:rsidRDefault="002354A7" w:rsidP="002354A7">
      <w:pPr>
        <w:spacing w:line="360" w:lineRule="auto"/>
        <w:ind w:firstLine="708"/>
        <w:jc w:val="both"/>
      </w:pPr>
      <w:r>
        <w:t>Любое внесение изменений в реестровые записи оформляется через создание новой версии записи в форме ПРОЕКТА реестровой записи и его последующего согласования (п.4.3.2). Версия записи включена в реестровый номер и занимает последние его два знака.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Права на создание новой версии реестровой записи имеет пользователь с полномочием «Ввод данных». 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Для того, чтобы создать новую версию реестровой записи, необходимо выделить запись или записи и нажать на кнопку </w:t>
      </w:r>
      <w:r w:rsidR="00295BE6">
        <w:rPr>
          <w:noProof/>
          <w:lang w:eastAsia="ru-RU"/>
        </w:rPr>
        <w:drawing>
          <wp:inline distT="0" distB="0" distL="0" distR="0">
            <wp:extent cx="377825" cy="347980"/>
            <wp:effectExtent l="19050" t="0" r="317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34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«С</w:t>
      </w:r>
      <w:r w:rsidR="009F13D1">
        <w:t>оздать новую версию» (</w:t>
      </w:r>
      <w:r w:rsidR="00B152C5">
        <w:fldChar w:fldCharType="begin"/>
      </w:r>
      <w:r w:rsidR="00B152C5">
        <w:instrText xml:space="preserve"> REF _Ref430708300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85</w:t>
      </w:r>
      <w:r w:rsidR="00B152C5">
        <w:fldChar w:fldCharType="end"/>
      </w:r>
      <w:r>
        <w:t>).</w:t>
      </w:r>
    </w:p>
    <w:p w:rsidR="002354A7" w:rsidRDefault="002354A7" w:rsidP="002354A7">
      <w:pPr>
        <w:spacing w:line="360" w:lineRule="auto"/>
        <w:ind w:firstLine="708"/>
        <w:jc w:val="both"/>
      </w:pPr>
    </w:p>
    <w:p w:rsidR="002354A7" w:rsidRDefault="00295BE6" w:rsidP="002354A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22975" cy="234569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3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93" w:name="_Ref430708300"/>
      <w:r>
        <w:t xml:space="preserve">Рисунок </w:t>
      </w:r>
      <w:fldSimple w:instr=" SEQ Рисунок \* ARABIC ">
        <w:r w:rsidR="00B152C5">
          <w:rPr>
            <w:noProof/>
          </w:rPr>
          <w:t>85</w:t>
        </w:r>
      </w:fldSimple>
      <w:bookmarkEnd w:id="193"/>
      <w:r>
        <w:t xml:space="preserve"> - Реестр записей ведомственного перечня 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  Проекты реестровых записей новых версий будут созданы в папке «На формировании (мое)».</w:t>
      </w:r>
    </w:p>
    <w:p w:rsidR="002354A7" w:rsidRDefault="002354A7" w:rsidP="002354A7">
      <w:pPr>
        <w:spacing w:line="360" w:lineRule="auto"/>
        <w:ind w:firstLine="708"/>
        <w:jc w:val="both"/>
      </w:pPr>
      <w:r>
        <w:t>Далее работа с проектом реестровой записи аналогична процессу ее формирования.</w:t>
      </w:r>
    </w:p>
    <w:p w:rsidR="002354A7" w:rsidRDefault="002354A7" w:rsidP="002354A7">
      <w:pPr>
        <w:spacing w:line="360" w:lineRule="auto"/>
        <w:ind w:firstLine="708"/>
        <w:jc w:val="both"/>
      </w:pPr>
      <w:r>
        <w:t>Вы можете зайти в карточку записи и удалить или добавить информацию в советующих секциях.</w:t>
      </w:r>
    </w:p>
    <w:p w:rsidR="002354A7" w:rsidRDefault="002354A7" w:rsidP="002354A7">
      <w:pPr>
        <w:spacing w:line="360" w:lineRule="auto"/>
        <w:ind w:firstLine="708"/>
        <w:jc w:val="both"/>
      </w:pPr>
      <w:r>
        <w:t>Чтобы исключить реестровую запись из реестра записей Ведомственного перечня необходимо прекратить срок ее действия. Для этого в каточке записи установите срок в поле «Действует по» дату, означающую момент исключения записи.</w:t>
      </w:r>
    </w:p>
    <w:p w:rsidR="002354A7" w:rsidRDefault="002354A7" w:rsidP="002354A7">
      <w:pPr>
        <w:spacing w:line="360" w:lineRule="auto"/>
        <w:ind w:firstLine="708"/>
        <w:jc w:val="both"/>
      </w:pPr>
      <w:r>
        <w:t>После завершения внесения изменений, сформированные документы должны пройти процедуру согласования и утверждения, представленную в п.4.3.2 настоящего документа.</w:t>
      </w:r>
    </w:p>
    <w:p w:rsidR="002354A7" w:rsidRPr="00B12832" w:rsidRDefault="002354A7" w:rsidP="002354A7"/>
    <w:p w:rsidR="002354A7" w:rsidRPr="005D2A00" w:rsidRDefault="002354A7" w:rsidP="002354A7">
      <w:pPr>
        <w:pStyle w:val="3"/>
        <w:tabs>
          <w:tab w:val="clear" w:pos="720"/>
          <w:tab w:val="num" w:pos="777"/>
        </w:tabs>
        <w:ind w:left="777"/>
        <w:rPr>
          <w:rFonts w:ascii="Times New Roman" w:hAnsi="Times New Roman"/>
        </w:rPr>
      </w:pPr>
      <w:r>
        <w:t xml:space="preserve"> </w:t>
      </w:r>
      <w:bookmarkStart w:id="194" w:name="_Toc429138209"/>
      <w:bookmarkStart w:id="195" w:name="_Toc431480884"/>
      <w:r w:rsidRPr="005D2A00">
        <w:rPr>
          <w:rFonts w:ascii="Times New Roman" w:hAnsi="Times New Roman"/>
        </w:rPr>
        <w:t>Внесение изменений в ведомственный перечень по результатам внесения изменений в реестровые записи базовых перечней</w:t>
      </w:r>
      <w:bookmarkEnd w:id="194"/>
      <w:bookmarkEnd w:id="195"/>
      <w:r w:rsidRPr="005D2A00">
        <w:rPr>
          <w:rFonts w:ascii="Times New Roman" w:hAnsi="Times New Roman"/>
        </w:rPr>
        <w:t xml:space="preserve"> </w:t>
      </w:r>
    </w:p>
    <w:p w:rsidR="002354A7" w:rsidRDefault="002354A7" w:rsidP="002354A7">
      <w:pPr>
        <w:spacing w:line="360" w:lineRule="auto"/>
        <w:ind w:firstLine="708"/>
        <w:jc w:val="both"/>
      </w:pPr>
      <w:r>
        <w:t>Параллельно с формированием и ведением Ведомственного перечня могут вноситься изменения в реестр записей Базовых перечней.</w:t>
      </w:r>
    </w:p>
    <w:p w:rsidR="002354A7" w:rsidRDefault="002354A7" w:rsidP="002354A7">
      <w:pPr>
        <w:spacing w:line="360" w:lineRule="auto"/>
        <w:ind w:firstLine="708"/>
        <w:jc w:val="both"/>
      </w:pPr>
      <w:r>
        <w:t>Вы можете отслеживать, касаются ли изменения реестровых записей Базовых перечней Вашего Ведомственного перечня. Для этого пользователь с ролью «Ввод данных» может периодически вызывать функцию проверки наличия изменений.</w:t>
      </w:r>
    </w:p>
    <w:p w:rsidR="002354A7" w:rsidRDefault="002354A7" w:rsidP="002354A7">
      <w:pPr>
        <w:spacing w:line="360" w:lineRule="auto"/>
        <w:ind w:firstLine="708"/>
        <w:jc w:val="both"/>
      </w:pPr>
      <w:r>
        <w:t xml:space="preserve">Данная функция расположена на реестре проектов реестровых записей Ведомственного перечня в папке «На формировании (мое)» и вызывается при помощи нажатия кнопки </w:t>
      </w:r>
      <w:r w:rsidR="00295BE6">
        <w:rPr>
          <w:noProof/>
          <w:lang w:eastAsia="ru-RU"/>
        </w:rPr>
        <w:drawing>
          <wp:inline distT="0" distB="0" distL="0" distR="0">
            <wp:extent cx="367665" cy="328295"/>
            <wp:effectExtent l="19050" t="0" r="0" b="0"/>
            <wp:docPr id="145" name="Рисунок 145" descr="наличие изменений по документу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наличие изменений по документу_2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 b="7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32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- «Проверить изменения базового перечня». После чего откроется диалоговое окно, в котором будет представлен список реестровых записей Базовых перечней, включенных в Ваш Ведомственный перечень, и которые были изменены</w:t>
      </w:r>
      <w:r w:rsidR="009F13D1">
        <w:t xml:space="preserve"> ответственными ФОИВ (</w:t>
      </w:r>
      <w:r w:rsidR="00B152C5">
        <w:fldChar w:fldCharType="begin"/>
      </w:r>
      <w:r w:rsidR="00B152C5">
        <w:instrText xml:space="preserve"> REF _Ref430708313 \h </w:instrText>
      </w:r>
      <w:r w:rsidR="00B152C5">
        <w:fldChar w:fldCharType="separate"/>
      </w:r>
      <w:r w:rsidR="00B152C5">
        <w:t xml:space="preserve">Рисунок </w:t>
      </w:r>
      <w:r w:rsidR="00B152C5">
        <w:rPr>
          <w:noProof/>
        </w:rPr>
        <w:t>86</w:t>
      </w:r>
      <w:r w:rsidR="00B152C5">
        <w:fldChar w:fldCharType="end"/>
      </w:r>
      <w:r>
        <w:t>).</w:t>
      </w:r>
    </w:p>
    <w:p w:rsidR="002354A7" w:rsidRDefault="00295BE6" w:rsidP="002354A7">
      <w:pPr>
        <w:keepNext/>
      </w:pPr>
      <w:r>
        <w:rPr>
          <w:noProof/>
          <w:lang w:eastAsia="ru-RU"/>
        </w:rPr>
        <w:lastRenderedPageBreak/>
        <w:drawing>
          <wp:inline distT="0" distB="0" distL="0" distR="0">
            <wp:extent cx="6022975" cy="220662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4"/>
        <w:jc w:val="center"/>
      </w:pPr>
      <w:bookmarkStart w:id="196" w:name="_Ref430708313"/>
      <w:r>
        <w:t xml:space="preserve">Рисунок </w:t>
      </w:r>
      <w:fldSimple w:instr=" SEQ Рисунок \* ARABIC ">
        <w:r w:rsidR="00B152C5">
          <w:rPr>
            <w:noProof/>
          </w:rPr>
          <w:t>86</w:t>
        </w:r>
      </w:fldSimple>
      <w:bookmarkEnd w:id="196"/>
      <w:r>
        <w:t xml:space="preserve"> – Окно выбора изменённых записей базового перечня</w:t>
      </w:r>
    </w:p>
    <w:p w:rsidR="002354A7" w:rsidRDefault="002354A7" w:rsidP="002354A7">
      <w:pPr>
        <w:spacing w:line="360" w:lineRule="auto"/>
        <w:ind w:firstLine="708"/>
        <w:jc w:val="both"/>
      </w:pPr>
      <w:r>
        <w:t>Далее можно оперативно принять решение о внесении изменений в Ведомственный перечень. Для этого нужно</w:t>
      </w:r>
      <w:r w:rsidRPr="00953463">
        <w:t xml:space="preserve"> </w:t>
      </w:r>
      <w:r>
        <w:t>выбрать измененные записи. Далее нажать кнопку «Готово» и сформовать на основе их новые версии проектов реестровых записей, после чего провести процедуру согласования.</w:t>
      </w:r>
    </w:p>
    <w:p w:rsidR="002354A7" w:rsidRDefault="002354A7" w:rsidP="002354A7">
      <w:pPr>
        <w:spacing w:line="360" w:lineRule="auto"/>
        <w:ind w:firstLine="708"/>
        <w:jc w:val="both"/>
      </w:pPr>
      <w:r>
        <w:t>Или нажав на кнопку «Отменить», отложить внесение изменений и вернуться к ним позже.</w:t>
      </w:r>
    </w:p>
    <w:p w:rsidR="002354A7" w:rsidRPr="000E6A9C" w:rsidRDefault="002354A7" w:rsidP="002354A7">
      <w:pPr>
        <w:pStyle w:val="1"/>
        <w:pageBreakBefore/>
        <w:tabs>
          <w:tab w:val="clear" w:pos="432"/>
          <w:tab w:val="num" w:pos="567"/>
        </w:tabs>
        <w:spacing w:after="480"/>
        <w:ind w:left="567" w:hanging="567"/>
        <w:contextualSpacing/>
        <w:rPr>
          <w:rFonts w:ascii="Times New Roman" w:hAnsi="Times New Roman"/>
          <w:szCs w:val="28"/>
        </w:rPr>
      </w:pPr>
      <w:bookmarkStart w:id="197" w:name="_Toc429138210"/>
      <w:bookmarkStart w:id="198" w:name="_Toc431480885"/>
      <w:r w:rsidRPr="000E6A9C">
        <w:rPr>
          <w:rFonts w:ascii="Times New Roman" w:hAnsi="Times New Roman"/>
          <w:sz w:val="30"/>
          <w:szCs w:val="30"/>
        </w:rPr>
        <w:lastRenderedPageBreak/>
        <w:t xml:space="preserve">Сообщения </w:t>
      </w:r>
      <w:r>
        <w:rPr>
          <w:rFonts w:ascii="Times New Roman" w:hAnsi="Times New Roman"/>
          <w:sz w:val="30"/>
          <w:szCs w:val="30"/>
          <w:lang w:val="ru-RU"/>
        </w:rPr>
        <w:t>об ошибках</w:t>
      </w:r>
      <w:bookmarkEnd w:id="197"/>
      <w:bookmarkEnd w:id="198"/>
      <w:r w:rsidRPr="000E6A9C">
        <w:rPr>
          <w:rFonts w:ascii="Times New Roman" w:hAnsi="Times New Roman"/>
          <w:sz w:val="28"/>
          <w:szCs w:val="28"/>
        </w:rPr>
        <w:t xml:space="preserve"> </w:t>
      </w:r>
    </w:p>
    <w:p w:rsidR="002354A7" w:rsidRPr="005D2A00" w:rsidRDefault="002354A7" w:rsidP="002354A7">
      <w:pPr>
        <w:pStyle w:val="EBNormal"/>
        <w:rPr>
          <w:sz w:val="24"/>
          <w:szCs w:val="24"/>
        </w:rPr>
      </w:pPr>
      <w:r w:rsidRPr="005D2A00">
        <w:rPr>
          <w:sz w:val="24"/>
          <w:szCs w:val="24"/>
        </w:rPr>
        <w:t>В ходе эксплуатации Подсистемы могут возникнуть ошибки, которые исправляются:</w:t>
      </w:r>
    </w:p>
    <w:p w:rsidR="002354A7" w:rsidRPr="005D2A00" w:rsidRDefault="002354A7" w:rsidP="00CE2E19">
      <w:pPr>
        <w:pStyle w:val="EBNormal"/>
        <w:numPr>
          <w:ilvl w:val="0"/>
          <w:numId w:val="11"/>
        </w:numPr>
        <w:tabs>
          <w:tab w:val="clear" w:pos="340"/>
          <w:tab w:val="num" w:pos="0"/>
        </w:tabs>
        <w:ind w:left="1208" w:hanging="357"/>
        <w:rPr>
          <w:sz w:val="24"/>
          <w:szCs w:val="24"/>
        </w:rPr>
      </w:pPr>
      <w:r w:rsidRPr="005D2A00">
        <w:rPr>
          <w:sz w:val="24"/>
          <w:szCs w:val="24"/>
        </w:rPr>
        <w:t>Самостоятельно;</w:t>
      </w:r>
    </w:p>
    <w:p w:rsidR="002354A7" w:rsidRPr="005D2A00" w:rsidRDefault="002354A7" w:rsidP="00CE2E19">
      <w:pPr>
        <w:pStyle w:val="EBNormal"/>
        <w:numPr>
          <w:ilvl w:val="0"/>
          <w:numId w:val="11"/>
        </w:numPr>
        <w:tabs>
          <w:tab w:val="clear" w:pos="340"/>
          <w:tab w:val="num" w:pos="0"/>
        </w:tabs>
        <w:ind w:left="1208" w:hanging="357"/>
        <w:rPr>
          <w:sz w:val="24"/>
          <w:szCs w:val="24"/>
        </w:rPr>
      </w:pPr>
      <w:r w:rsidRPr="005D2A00">
        <w:rPr>
          <w:sz w:val="24"/>
          <w:szCs w:val="24"/>
        </w:rPr>
        <w:t>Разработчиками Ядра Системы «Электронный бюджет».</w:t>
      </w:r>
    </w:p>
    <w:p w:rsidR="002354A7" w:rsidRDefault="002354A7" w:rsidP="002354A7">
      <w:pPr>
        <w:pStyle w:val="2"/>
        <w:tabs>
          <w:tab w:val="clear" w:pos="945"/>
          <w:tab w:val="num" w:pos="567"/>
          <w:tab w:val="left" w:pos="851"/>
          <w:tab w:val="left" w:pos="1080"/>
        </w:tabs>
        <w:spacing w:after="240"/>
        <w:ind w:left="567" w:hanging="567"/>
        <w:contextualSpacing/>
        <w:jc w:val="left"/>
      </w:pPr>
      <w:bookmarkStart w:id="199" w:name="_Toc429138211"/>
      <w:bookmarkStart w:id="200" w:name="_Toc431480886"/>
      <w:r w:rsidRPr="000E6A9C">
        <w:rPr>
          <w:rFonts w:ascii="Times New Roman" w:hAnsi="Times New Roman"/>
        </w:rPr>
        <w:t>Ошибки, которые исправляются Пользователями</w:t>
      </w:r>
      <w:r w:rsidRPr="000E6A9C">
        <w:rPr>
          <w:rFonts w:ascii="Times New Roman" w:hAnsi="Times New Roman"/>
          <w:lang w:val="ru-RU"/>
        </w:rPr>
        <w:t xml:space="preserve"> </w:t>
      </w:r>
      <w:r w:rsidRPr="000E6A9C">
        <w:rPr>
          <w:rFonts w:ascii="Times New Roman" w:hAnsi="Times New Roman"/>
        </w:rPr>
        <w:t>самостоятельно</w:t>
      </w:r>
      <w:r>
        <w:t>.</w:t>
      </w:r>
      <w:bookmarkEnd w:id="199"/>
      <w:bookmarkEnd w:id="200"/>
    </w:p>
    <w:p w:rsidR="002354A7" w:rsidRPr="005D2A00" w:rsidRDefault="002354A7" w:rsidP="002354A7">
      <w:pPr>
        <w:pStyle w:val="EBNormal"/>
        <w:spacing w:before="0" w:line="276" w:lineRule="auto"/>
        <w:ind w:firstLine="709"/>
        <w:jc w:val="left"/>
        <w:rPr>
          <w:sz w:val="24"/>
          <w:szCs w:val="24"/>
        </w:rPr>
      </w:pPr>
      <w:r w:rsidRPr="005D2A00">
        <w:rPr>
          <w:sz w:val="24"/>
          <w:szCs w:val="24"/>
        </w:rPr>
        <w:t xml:space="preserve">При длительном бездействии сеанса ППО «Компонент НСИ ПОИ» выведет сообщение о неактивности данного сеанса. Для устранения этой ошибки Пользователю необходимо обновить сеанс с помощью кнопки  </w:t>
      </w:r>
      <w:r w:rsidR="00295BE6">
        <w:rPr>
          <w:noProof/>
          <w:sz w:val="24"/>
          <w:szCs w:val="24"/>
          <w:lang w:eastAsia="ru-RU"/>
        </w:rPr>
        <w:drawing>
          <wp:inline distT="0" distB="0" distL="0" distR="0">
            <wp:extent cx="258445" cy="258445"/>
            <wp:effectExtent l="19050" t="0" r="825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5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A00">
        <w:rPr>
          <w:sz w:val="24"/>
          <w:szCs w:val="24"/>
        </w:rPr>
        <w:t xml:space="preserve"> «Обновить эту страницу». Если выполненные действия не позволяют продолжить работу, необходимо   перелогиниться в Системе «Электронный бюджет». Сделать это необходимо после очистки истории, кэша и других данных в выбранном браузере. Сделать это нужно одним из следующих способов:</w:t>
      </w:r>
    </w:p>
    <w:p w:rsidR="002354A7" w:rsidRPr="000E6A9C" w:rsidRDefault="002354A7" w:rsidP="002354A7">
      <w:pPr>
        <w:pStyle w:val="3"/>
        <w:keepLines/>
        <w:tabs>
          <w:tab w:val="left" w:pos="720"/>
          <w:tab w:val="num" w:pos="964"/>
          <w:tab w:val="left" w:pos="1080"/>
        </w:tabs>
        <w:spacing w:before="0"/>
        <w:ind w:left="964" w:hanging="964"/>
        <w:contextualSpacing/>
        <w:jc w:val="left"/>
        <w:rPr>
          <w:rFonts w:ascii="Times New Roman" w:hAnsi="Times New Roman"/>
          <w:sz w:val="30"/>
          <w:szCs w:val="30"/>
        </w:rPr>
      </w:pPr>
      <w:bookmarkStart w:id="201" w:name="_Toc429138212"/>
      <w:bookmarkStart w:id="202" w:name="_Toc431480887"/>
      <w:r w:rsidRPr="000E6A9C">
        <w:rPr>
          <w:rFonts w:ascii="Times New Roman" w:hAnsi="Times New Roman"/>
          <w:sz w:val="30"/>
          <w:szCs w:val="30"/>
        </w:rPr>
        <w:t>Удаление данных в Internet Explorer</w:t>
      </w:r>
      <w:r w:rsidRPr="000E6A9C">
        <w:rPr>
          <w:rFonts w:ascii="Times New Roman" w:hAnsi="Times New Roman"/>
          <w:sz w:val="30"/>
          <w:szCs w:val="30"/>
          <w:lang w:val="ru-RU"/>
        </w:rPr>
        <w:t>.</w:t>
      </w:r>
      <w:bookmarkEnd w:id="201"/>
      <w:bookmarkEnd w:id="202"/>
    </w:p>
    <w:p w:rsidR="002354A7" w:rsidRPr="005D2A00" w:rsidRDefault="002354A7" w:rsidP="002354A7">
      <w:pPr>
        <w:spacing w:after="240" w:line="276" w:lineRule="auto"/>
        <w:ind w:firstLine="709"/>
        <w:contextualSpacing/>
      </w:pPr>
      <w:r w:rsidRPr="005D2A00">
        <w:t xml:space="preserve">Для доступа к настройкам очистки данных необходимо пройти в </w:t>
      </w:r>
      <w:r w:rsidRPr="005D2A00">
        <w:rPr>
          <w:b/>
          <w:bCs/>
        </w:rPr>
        <w:t>Меню -&gt; Свойства обозревателя</w:t>
      </w:r>
      <w:r w:rsidRPr="005D2A00">
        <w:t xml:space="preserve">. Откроется новое окно и на вкладке </w:t>
      </w:r>
      <w:r w:rsidRPr="005D2A00">
        <w:rPr>
          <w:iCs/>
        </w:rPr>
        <w:t>«Общие»</w:t>
      </w:r>
      <w:r w:rsidRPr="005D2A00">
        <w:t xml:space="preserve"> необходимо найти раздел </w:t>
      </w:r>
      <w:r w:rsidRPr="005D2A00">
        <w:rPr>
          <w:iCs/>
        </w:rPr>
        <w:t>«</w:t>
      </w:r>
      <w:r w:rsidRPr="005D2A00">
        <w:rPr>
          <w:b/>
          <w:iCs/>
        </w:rPr>
        <w:t>История просмотра</w:t>
      </w:r>
      <w:r w:rsidRPr="005D2A00">
        <w:rPr>
          <w:iCs/>
        </w:rPr>
        <w:t>»</w:t>
      </w:r>
      <w:r w:rsidRPr="005D2A00">
        <w:t>. Здесь нажать на кнопку «</w:t>
      </w:r>
      <w:r w:rsidRPr="005D2A00">
        <w:rPr>
          <w:b/>
        </w:rPr>
        <w:t>Удалить</w:t>
      </w:r>
      <w:r w:rsidRPr="005D2A00">
        <w:t xml:space="preserve">». Откроется новое диалоговое окно </w:t>
      </w:r>
      <w:r w:rsidRPr="005D2A00">
        <w:rPr>
          <w:b/>
          <w:bCs/>
        </w:rPr>
        <w:t>«Удаление истории обзора»</w:t>
      </w:r>
      <w:r w:rsidRPr="005D2A00">
        <w:t>.</w:t>
      </w:r>
    </w:p>
    <w:p w:rsidR="002354A7" w:rsidRPr="005D2A00" w:rsidRDefault="002354A7" w:rsidP="002354A7">
      <w:pPr>
        <w:spacing w:after="240" w:line="276" w:lineRule="auto"/>
        <w:ind w:firstLine="709"/>
        <w:contextualSpacing/>
      </w:pPr>
      <w:r w:rsidRPr="005D2A00">
        <w:t xml:space="preserve">Пользователям для очистки доступны следующие параметры: </w:t>
      </w:r>
    </w:p>
    <w:p w:rsidR="002354A7" w:rsidRPr="005D2A00" w:rsidRDefault="002354A7" w:rsidP="002354A7">
      <w:pPr>
        <w:spacing w:after="240" w:line="276" w:lineRule="auto"/>
        <w:contextualSpacing/>
      </w:pPr>
      <w:r w:rsidRPr="005D2A00">
        <w:t>— Временные файлы интернет;</w:t>
      </w:r>
      <w:r w:rsidRPr="005D2A00">
        <w:br/>
        <w:t>— Куки-файлы;</w:t>
      </w:r>
      <w:r w:rsidRPr="005D2A00">
        <w:br/>
        <w:t>— Журнал;</w:t>
      </w:r>
      <w:r w:rsidRPr="005D2A00">
        <w:br/>
        <w:t>— Журнал загрузок;</w:t>
      </w:r>
      <w:r w:rsidRPr="005D2A00">
        <w:br/>
        <w:t>— Данные веб-форм;</w:t>
      </w:r>
      <w:r w:rsidRPr="005D2A00">
        <w:br/>
        <w:t>— Пароли;</w:t>
      </w:r>
      <w:r w:rsidRPr="005D2A00">
        <w:br/>
        <w:t>— Данные фильтрации ActiveX и защиты от слежения.</w:t>
      </w:r>
    </w:p>
    <w:p w:rsidR="002354A7" w:rsidRPr="005D2A00" w:rsidRDefault="002354A7" w:rsidP="002354A7">
      <w:pPr>
        <w:pStyle w:val="EBNormal"/>
        <w:spacing w:before="0" w:after="240" w:line="276" w:lineRule="auto"/>
        <w:ind w:firstLine="709"/>
        <w:jc w:val="left"/>
        <w:rPr>
          <w:sz w:val="24"/>
          <w:szCs w:val="24"/>
        </w:rPr>
      </w:pPr>
      <w:r w:rsidRPr="005D2A00">
        <w:rPr>
          <w:sz w:val="24"/>
          <w:szCs w:val="24"/>
        </w:rPr>
        <w:t xml:space="preserve">После выбора следует нажать на кнопку </w:t>
      </w:r>
      <w:r w:rsidRPr="005D2A00">
        <w:rPr>
          <w:b/>
          <w:bCs/>
          <w:sz w:val="24"/>
          <w:szCs w:val="24"/>
        </w:rPr>
        <w:t>«Удалить»</w:t>
      </w:r>
      <w:r w:rsidRPr="005D2A00">
        <w:rPr>
          <w:sz w:val="24"/>
          <w:szCs w:val="24"/>
        </w:rPr>
        <w:t>.</w:t>
      </w:r>
    </w:p>
    <w:p w:rsidR="002354A7" w:rsidRPr="000E6A9C" w:rsidRDefault="002354A7" w:rsidP="002354A7">
      <w:pPr>
        <w:pStyle w:val="3"/>
        <w:keepLines/>
        <w:tabs>
          <w:tab w:val="left" w:pos="720"/>
          <w:tab w:val="num" w:pos="964"/>
          <w:tab w:val="left" w:pos="1080"/>
        </w:tabs>
        <w:spacing w:after="0"/>
        <w:ind w:left="964" w:hanging="964"/>
        <w:contextualSpacing/>
        <w:jc w:val="left"/>
        <w:rPr>
          <w:rFonts w:ascii="Times New Roman" w:hAnsi="Times New Roman"/>
          <w:sz w:val="30"/>
          <w:szCs w:val="30"/>
        </w:rPr>
      </w:pPr>
      <w:bookmarkStart w:id="203" w:name="_Toc429138213"/>
      <w:bookmarkStart w:id="204" w:name="_Toc431480888"/>
      <w:r w:rsidRPr="000E6A9C">
        <w:rPr>
          <w:rFonts w:ascii="Times New Roman" w:hAnsi="Times New Roman"/>
          <w:sz w:val="30"/>
          <w:szCs w:val="30"/>
        </w:rPr>
        <w:t>Удаление данных в Хроме (Google Chrome).</w:t>
      </w:r>
      <w:bookmarkEnd w:id="203"/>
      <w:bookmarkEnd w:id="204"/>
    </w:p>
    <w:p w:rsidR="002354A7" w:rsidRPr="005D2A00" w:rsidRDefault="002354A7" w:rsidP="002354A7">
      <w:pPr>
        <w:spacing w:line="276" w:lineRule="auto"/>
        <w:ind w:firstLine="709"/>
        <w:contextualSpacing/>
      </w:pPr>
      <w:r w:rsidRPr="005D2A00">
        <w:t xml:space="preserve">Необходимо перейти в </w:t>
      </w:r>
      <w:r w:rsidRPr="005D2A00">
        <w:rPr>
          <w:b/>
          <w:bCs/>
        </w:rPr>
        <w:t>Меню -&gt; Инструменты -&gt; Удаление данных о просмотренных страницах</w:t>
      </w:r>
      <w:r w:rsidRPr="005D2A00">
        <w:t xml:space="preserve"> или нажать </w:t>
      </w:r>
      <w:r w:rsidRPr="005D2A00">
        <w:rPr>
          <w:b/>
          <w:bCs/>
        </w:rPr>
        <w:t>CTRL+SHIFT+DEL</w:t>
      </w:r>
      <w:r w:rsidRPr="005D2A00">
        <w:t xml:space="preserve"> на клавиатуре. Откроется окно </w:t>
      </w:r>
      <w:r w:rsidRPr="005D2A00">
        <w:rPr>
          <w:iCs/>
        </w:rPr>
        <w:t>«Очистить историю»</w:t>
      </w:r>
      <w:r w:rsidRPr="005D2A00">
        <w:t xml:space="preserve">. В Хроме также можно выбрать временные промежутки, информация о которых будет удалена. Для этого необходимо раскрыть выпадающее меню. </w:t>
      </w:r>
    </w:p>
    <w:p w:rsidR="002354A7" w:rsidRPr="005D2A00" w:rsidRDefault="002354A7" w:rsidP="002354A7">
      <w:pPr>
        <w:spacing w:line="276" w:lineRule="auto"/>
        <w:ind w:firstLine="709"/>
        <w:contextualSpacing/>
        <w:rPr>
          <w:rFonts w:ascii="Calibri" w:hAnsi="Calibri"/>
        </w:rPr>
      </w:pPr>
      <w:r w:rsidRPr="005D2A00">
        <w:t>Пользователю доступно удаление:</w:t>
      </w:r>
    </w:p>
    <w:p w:rsidR="002354A7" w:rsidRPr="005D2A00" w:rsidRDefault="002354A7" w:rsidP="00CE2E19">
      <w:pPr>
        <w:pStyle w:val="aff0"/>
        <w:numPr>
          <w:ilvl w:val="0"/>
          <w:numId w:val="15"/>
        </w:numPr>
        <w:spacing w:line="276" w:lineRule="auto"/>
        <w:ind w:left="284" w:firstLine="0"/>
      </w:pPr>
      <w:r w:rsidRPr="005D2A00">
        <w:t xml:space="preserve">Прошедший час; </w:t>
      </w:r>
    </w:p>
    <w:p w:rsidR="002354A7" w:rsidRPr="005D2A00" w:rsidRDefault="002354A7" w:rsidP="00CE2E19">
      <w:pPr>
        <w:pStyle w:val="aff0"/>
        <w:numPr>
          <w:ilvl w:val="0"/>
          <w:numId w:val="15"/>
        </w:numPr>
        <w:spacing w:line="276" w:lineRule="auto"/>
        <w:ind w:left="284" w:firstLine="0"/>
      </w:pPr>
      <w:r w:rsidRPr="005D2A00">
        <w:t xml:space="preserve">Вчерашний день; </w:t>
      </w:r>
    </w:p>
    <w:p w:rsidR="002354A7" w:rsidRPr="005D2A00" w:rsidRDefault="002354A7" w:rsidP="00CE2E19">
      <w:pPr>
        <w:pStyle w:val="aff0"/>
        <w:numPr>
          <w:ilvl w:val="0"/>
          <w:numId w:val="15"/>
        </w:numPr>
        <w:spacing w:line="276" w:lineRule="auto"/>
        <w:ind w:left="284" w:firstLine="0"/>
      </w:pPr>
      <w:r w:rsidRPr="005D2A00">
        <w:t>Прошлую неделю;</w:t>
      </w:r>
    </w:p>
    <w:p w:rsidR="002354A7" w:rsidRPr="005D2A00" w:rsidRDefault="002354A7" w:rsidP="00CE2E19">
      <w:pPr>
        <w:pStyle w:val="aff0"/>
        <w:numPr>
          <w:ilvl w:val="0"/>
          <w:numId w:val="15"/>
        </w:numPr>
        <w:spacing w:line="276" w:lineRule="auto"/>
        <w:ind w:left="284" w:firstLine="0"/>
      </w:pPr>
      <w:r w:rsidRPr="005D2A00">
        <w:t xml:space="preserve">Последние 4 недели; </w:t>
      </w:r>
    </w:p>
    <w:p w:rsidR="002354A7" w:rsidRPr="005D2A00" w:rsidRDefault="002354A7" w:rsidP="00CE2E19">
      <w:pPr>
        <w:pStyle w:val="aff0"/>
        <w:numPr>
          <w:ilvl w:val="0"/>
          <w:numId w:val="15"/>
        </w:numPr>
        <w:spacing w:line="276" w:lineRule="auto"/>
        <w:ind w:left="284" w:firstLine="0"/>
      </w:pPr>
      <w:r w:rsidRPr="005D2A00">
        <w:t>За всё время.</w:t>
      </w:r>
    </w:p>
    <w:p w:rsidR="002354A7" w:rsidRPr="005D2A00" w:rsidRDefault="002354A7" w:rsidP="002354A7">
      <w:pPr>
        <w:spacing w:line="276" w:lineRule="auto"/>
        <w:ind w:firstLine="709"/>
        <w:contextualSpacing/>
      </w:pPr>
      <w:r w:rsidRPr="005D2A00">
        <w:t xml:space="preserve">Ниже можно выбрать виды данных, которые будут очищены. Доступны  для очистки:  </w:t>
      </w:r>
    </w:p>
    <w:p w:rsidR="002354A7" w:rsidRPr="005D2A00" w:rsidRDefault="002354A7" w:rsidP="002354A7">
      <w:pPr>
        <w:spacing w:line="276" w:lineRule="auto"/>
        <w:contextualSpacing/>
      </w:pPr>
      <w:r w:rsidRPr="005D2A00">
        <w:lastRenderedPageBreak/>
        <w:t>— История просмотров;</w:t>
      </w:r>
      <w:r w:rsidRPr="005D2A00">
        <w:br/>
        <w:t>— История загрузок;</w:t>
      </w:r>
      <w:r w:rsidRPr="005D2A00">
        <w:br/>
        <w:t>— Кэш;</w:t>
      </w:r>
      <w:r w:rsidRPr="005D2A00">
        <w:br/>
        <w:t>— Файлы cookies и другие данные сайтов и подключаемых модулей;</w:t>
      </w:r>
      <w:r w:rsidRPr="005D2A00">
        <w:br/>
        <w:t>— Сохраненные пароли;</w:t>
      </w:r>
      <w:r w:rsidRPr="005D2A00">
        <w:br/>
        <w:t>— Данные автосохранения форм;</w:t>
      </w:r>
      <w:r w:rsidRPr="005D2A00">
        <w:br/>
        <w:t>— Данные приложений;</w:t>
      </w:r>
      <w:r w:rsidRPr="005D2A00">
        <w:br/>
        <w:t>— Отмена авторизации лицензий для содержания.</w:t>
      </w:r>
    </w:p>
    <w:p w:rsidR="002354A7" w:rsidRPr="005D2A00" w:rsidRDefault="002354A7" w:rsidP="002354A7">
      <w:pPr>
        <w:spacing w:line="276" w:lineRule="auto"/>
        <w:contextualSpacing/>
      </w:pPr>
      <w:r w:rsidRPr="005D2A00">
        <w:t>Последние четыре пункта отключены по умолчанию.</w:t>
      </w:r>
    </w:p>
    <w:p w:rsidR="002354A7" w:rsidRPr="005D2A00" w:rsidRDefault="002354A7" w:rsidP="002354A7">
      <w:pPr>
        <w:spacing w:line="276" w:lineRule="auto"/>
        <w:contextualSpacing/>
      </w:pPr>
      <w:r w:rsidRPr="005D2A00">
        <w:t xml:space="preserve">После выбора параметров необходимо нажать на кнопку </w:t>
      </w:r>
      <w:r w:rsidRPr="005D2A00">
        <w:rPr>
          <w:b/>
          <w:bCs/>
        </w:rPr>
        <w:t>«Очистить историю»</w:t>
      </w:r>
      <w:r w:rsidRPr="005D2A00">
        <w:t>.</w:t>
      </w:r>
    </w:p>
    <w:p w:rsidR="002354A7" w:rsidRDefault="002354A7" w:rsidP="002354A7">
      <w:pPr>
        <w:spacing w:line="276" w:lineRule="auto"/>
        <w:contextualSpacing/>
      </w:pPr>
    </w:p>
    <w:p w:rsidR="002354A7" w:rsidRPr="000E6A9C" w:rsidRDefault="002354A7" w:rsidP="002354A7">
      <w:pPr>
        <w:pStyle w:val="3"/>
        <w:keepLines/>
        <w:tabs>
          <w:tab w:val="left" w:pos="720"/>
          <w:tab w:val="num" w:pos="964"/>
          <w:tab w:val="left" w:pos="1080"/>
        </w:tabs>
        <w:spacing w:before="0" w:after="0"/>
        <w:ind w:left="964" w:hanging="964"/>
        <w:contextualSpacing/>
        <w:jc w:val="left"/>
        <w:rPr>
          <w:rFonts w:ascii="Times New Roman" w:hAnsi="Times New Roman"/>
          <w:sz w:val="30"/>
          <w:szCs w:val="30"/>
        </w:rPr>
      </w:pPr>
      <w:bookmarkStart w:id="205" w:name="_Toc429138214"/>
      <w:bookmarkStart w:id="206" w:name="_Toc431480889"/>
      <w:r w:rsidRPr="000E6A9C">
        <w:rPr>
          <w:rFonts w:ascii="Times New Roman" w:hAnsi="Times New Roman"/>
          <w:sz w:val="30"/>
          <w:szCs w:val="30"/>
        </w:rPr>
        <w:t>Очистка данных в Mozilla Firefox</w:t>
      </w:r>
      <w:r w:rsidRPr="000E6A9C">
        <w:rPr>
          <w:rFonts w:ascii="Times New Roman" w:hAnsi="Times New Roman"/>
          <w:sz w:val="30"/>
          <w:szCs w:val="30"/>
          <w:lang w:val="ru-RU"/>
        </w:rPr>
        <w:t>.</w:t>
      </w:r>
      <w:bookmarkEnd w:id="205"/>
      <w:bookmarkEnd w:id="206"/>
    </w:p>
    <w:p w:rsidR="002354A7" w:rsidRDefault="002354A7" w:rsidP="002354A7">
      <w:pPr>
        <w:spacing w:after="240" w:line="276" w:lineRule="auto"/>
        <w:ind w:firstLine="709"/>
        <w:contextualSpacing/>
        <w:rPr>
          <w:sz w:val="28"/>
          <w:szCs w:val="28"/>
        </w:rPr>
      </w:pPr>
    </w:p>
    <w:p w:rsidR="002354A7" w:rsidRPr="005D2A00" w:rsidRDefault="002354A7" w:rsidP="002354A7">
      <w:pPr>
        <w:spacing w:after="240" w:line="276" w:lineRule="auto"/>
        <w:ind w:firstLine="709"/>
        <w:contextualSpacing/>
      </w:pPr>
      <w:r w:rsidRPr="005D2A00">
        <w:t xml:space="preserve">Необходимо зайти в </w:t>
      </w:r>
      <w:r w:rsidRPr="005D2A00">
        <w:rPr>
          <w:b/>
          <w:bCs/>
        </w:rPr>
        <w:t>Меню (Firefox) -&gt; Журнал -&gt; Удалить историю</w:t>
      </w:r>
      <w:r w:rsidRPr="005D2A00">
        <w:t xml:space="preserve">. Или нажать </w:t>
      </w:r>
      <w:r w:rsidRPr="005D2A00">
        <w:rPr>
          <w:b/>
          <w:bCs/>
        </w:rPr>
        <w:t>CTRL+SHIFT+DEL</w:t>
      </w:r>
      <w:r w:rsidRPr="005D2A00">
        <w:t xml:space="preserve"> на клавиатуре. Откроется окно </w:t>
      </w:r>
      <w:r w:rsidRPr="005D2A00">
        <w:rPr>
          <w:iCs/>
        </w:rPr>
        <w:t>«Удаление недавней истории»</w:t>
      </w:r>
      <w:r w:rsidRPr="005D2A00">
        <w:t xml:space="preserve">. ЫВ диалоговом окне  можно выбрать данные, которые будут удалены. Для того необходимо нажать на кнопку </w:t>
      </w:r>
      <w:r w:rsidRPr="005D2A00">
        <w:rPr>
          <w:b/>
          <w:bCs/>
        </w:rPr>
        <w:t>«Подробности»</w:t>
      </w:r>
      <w:r w:rsidRPr="005D2A00">
        <w:t xml:space="preserve">. Появится выпадающее меню, в котором можно выбрать для удаления: </w:t>
      </w:r>
    </w:p>
    <w:p w:rsidR="002354A7" w:rsidRPr="005D2A00" w:rsidRDefault="002354A7" w:rsidP="002354A7">
      <w:pPr>
        <w:spacing w:after="240" w:line="276" w:lineRule="auto"/>
        <w:contextualSpacing/>
      </w:pPr>
      <w:r w:rsidRPr="005D2A00">
        <w:t>— Журнал посещений и загрузок;</w:t>
      </w:r>
      <w:r w:rsidRPr="005D2A00">
        <w:br/>
        <w:t>— Журнал форм и поиска;</w:t>
      </w:r>
      <w:r w:rsidRPr="005D2A00">
        <w:br/>
        <w:t>— Куки;</w:t>
      </w:r>
      <w:r w:rsidRPr="005D2A00">
        <w:br/>
        <w:t>— Кэш;</w:t>
      </w:r>
      <w:r w:rsidRPr="005D2A00">
        <w:br/>
        <w:t>— Активные сеансы;</w:t>
      </w:r>
      <w:r w:rsidRPr="005D2A00">
        <w:br/>
        <w:t>— Данные автономных сайтов и Настройки сайтов (последние два пункта отключены по умолчанию).</w:t>
      </w:r>
    </w:p>
    <w:p w:rsidR="002354A7" w:rsidRPr="005D2A00" w:rsidRDefault="002354A7" w:rsidP="002354A7">
      <w:pPr>
        <w:spacing w:after="240" w:line="276" w:lineRule="auto"/>
        <w:ind w:firstLine="709"/>
        <w:contextualSpacing/>
      </w:pPr>
      <w:r w:rsidRPr="005D2A00">
        <w:t xml:space="preserve">Также пользователь может выбрать период, за который будут очищены данные. Для этого необходимо в пункте </w:t>
      </w:r>
      <w:r w:rsidRPr="005D2A00">
        <w:rPr>
          <w:b/>
          <w:bCs/>
        </w:rPr>
        <w:t>«Удалиь»</w:t>
      </w:r>
      <w:r w:rsidRPr="005D2A00">
        <w:t xml:space="preserve"> нажать на стрелку. Появится еще одно выпадающее меню, в котором представлены следующие временные периоды:</w:t>
      </w:r>
    </w:p>
    <w:p w:rsidR="002354A7" w:rsidRPr="005D2A00" w:rsidRDefault="002354A7" w:rsidP="00CE2E19">
      <w:pPr>
        <w:pStyle w:val="aff0"/>
        <w:numPr>
          <w:ilvl w:val="0"/>
          <w:numId w:val="14"/>
        </w:numPr>
        <w:spacing w:after="240" w:line="276" w:lineRule="auto"/>
        <w:ind w:left="0" w:firstLine="709"/>
      </w:pPr>
      <w:r w:rsidRPr="005D2A00">
        <w:t xml:space="preserve">За последний час; </w:t>
      </w:r>
    </w:p>
    <w:p w:rsidR="002354A7" w:rsidRPr="005D2A00" w:rsidRDefault="002354A7" w:rsidP="00CE2E19">
      <w:pPr>
        <w:pStyle w:val="aff0"/>
        <w:numPr>
          <w:ilvl w:val="0"/>
          <w:numId w:val="14"/>
        </w:numPr>
        <w:spacing w:after="240" w:line="276" w:lineRule="auto"/>
        <w:ind w:left="0" w:firstLine="709"/>
      </w:pPr>
      <w:r w:rsidRPr="005D2A00">
        <w:t xml:space="preserve">За последние два часа; </w:t>
      </w:r>
    </w:p>
    <w:p w:rsidR="002354A7" w:rsidRPr="005D2A00" w:rsidRDefault="002354A7" w:rsidP="00CE2E19">
      <w:pPr>
        <w:pStyle w:val="aff0"/>
        <w:numPr>
          <w:ilvl w:val="0"/>
          <w:numId w:val="14"/>
        </w:numPr>
        <w:spacing w:after="240" w:line="276" w:lineRule="auto"/>
        <w:ind w:left="0" w:firstLine="709"/>
      </w:pPr>
      <w:r w:rsidRPr="005D2A00">
        <w:t>За последние четыре часа; За сегодня;</w:t>
      </w:r>
    </w:p>
    <w:p w:rsidR="002354A7" w:rsidRPr="005D2A00" w:rsidRDefault="002354A7" w:rsidP="00CE2E19">
      <w:pPr>
        <w:pStyle w:val="aff0"/>
        <w:numPr>
          <w:ilvl w:val="0"/>
          <w:numId w:val="14"/>
        </w:numPr>
        <w:spacing w:after="240" w:line="276" w:lineRule="auto"/>
        <w:ind w:left="0" w:firstLine="709"/>
      </w:pPr>
      <w:r w:rsidRPr="005D2A00">
        <w:t>Всё.</w:t>
      </w:r>
    </w:p>
    <w:p w:rsidR="002354A7" w:rsidRPr="005D2A00" w:rsidRDefault="002354A7" w:rsidP="002354A7">
      <w:pPr>
        <w:spacing w:after="240" w:line="276" w:lineRule="auto"/>
        <w:ind w:firstLine="709"/>
        <w:contextualSpacing/>
      </w:pPr>
      <w:r w:rsidRPr="005D2A00">
        <w:t>После выбора необходимых параметров следует нажать на кнопку «</w:t>
      </w:r>
      <w:r w:rsidRPr="005D2A00">
        <w:rPr>
          <w:b/>
          <w:bCs/>
        </w:rPr>
        <w:t>Удалить сейчас»</w:t>
      </w:r>
      <w:r w:rsidRPr="005D2A00">
        <w:t xml:space="preserve">. Пользовательские данные в Firefox будут удалены. </w:t>
      </w:r>
    </w:p>
    <w:p w:rsidR="002354A7" w:rsidRPr="000E6A9C" w:rsidRDefault="002354A7" w:rsidP="002354A7">
      <w:pPr>
        <w:pStyle w:val="3"/>
        <w:keepLines/>
        <w:tabs>
          <w:tab w:val="left" w:pos="720"/>
          <w:tab w:val="num" w:pos="964"/>
          <w:tab w:val="left" w:pos="1080"/>
        </w:tabs>
        <w:spacing w:after="240"/>
        <w:ind w:left="964" w:hanging="964"/>
        <w:contextualSpacing/>
        <w:jc w:val="left"/>
        <w:rPr>
          <w:rFonts w:ascii="Times New Roman" w:hAnsi="Times New Roman"/>
          <w:sz w:val="30"/>
          <w:szCs w:val="30"/>
        </w:rPr>
      </w:pPr>
      <w:bookmarkStart w:id="207" w:name="_Toc429138215"/>
      <w:bookmarkStart w:id="208" w:name="_Toc431480890"/>
      <w:r w:rsidRPr="000E6A9C">
        <w:rPr>
          <w:rFonts w:ascii="Times New Roman" w:hAnsi="Times New Roman"/>
          <w:sz w:val="30"/>
          <w:szCs w:val="30"/>
        </w:rPr>
        <w:t>Удаление данных в Опере (Opera)</w:t>
      </w:r>
      <w:r w:rsidRPr="000E6A9C">
        <w:rPr>
          <w:rFonts w:ascii="Times New Roman" w:hAnsi="Times New Roman"/>
          <w:sz w:val="30"/>
          <w:szCs w:val="30"/>
          <w:lang w:val="ru-RU"/>
        </w:rPr>
        <w:t>.</w:t>
      </w:r>
      <w:bookmarkEnd w:id="207"/>
      <w:bookmarkEnd w:id="208"/>
    </w:p>
    <w:p w:rsidR="002354A7" w:rsidRPr="005D2A00" w:rsidRDefault="002354A7" w:rsidP="002354A7">
      <w:pPr>
        <w:spacing w:line="276" w:lineRule="auto"/>
        <w:ind w:firstLine="709"/>
        <w:rPr>
          <w:rFonts w:ascii="Calibri" w:eastAsia="Calibri" w:hAnsi="Calibri"/>
        </w:rPr>
      </w:pPr>
      <w:r w:rsidRPr="005D2A00">
        <w:t xml:space="preserve">Необходимо перейти в </w:t>
      </w:r>
      <w:r w:rsidRPr="005D2A00">
        <w:rPr>
          <w:b/>
          <w:bCs/>
        </w:rPr>
        <w:t>Меню (Opera) -&gt; Настройки -&gt; Удалить личные данные</w:t>
      </w:r>
      <w:r w:rsidRPr="005D2A00">
        <w:t xml:space="preserve">. Откроется окно «Удаление личных данных». Окно запускается свернутым. Для открытия выбора параметров необходимо нажать </w:t>
      </w:r>
      <w:r w:rsidRPr="005D2A00">
        <w:rPr>
          <w:b/>
          <w:bCs/>
        </w:rPr>
        <w:t>«Детальная настройка»</w:t>
      </w:r>
      <w:r w:rsidRPr="005D2A00">
        <w:t xml:space="preserve">. Откроется список, содержащий следующие пункты, доступные для выбора: </w:t>
      </w:r>
    </w:p>
    <w:p w:rsidR="002354A7" w:rsidRPr="005D2A00" w:rsidRDefault="002354A7" w:rsidP="002354A7">
      <w:pPr>
        <w:spacing w:line="276" w:lineRule="auto"/>
      </w:pPr>
      <w:r w:rsidRPr="005D2A00">
        <w:t>— Удалить cookies сеанса;</w:t>
      </w:r>
      <w:r w:rsidRPr="005D2A00">
        <w:br/>
        <w:t>— Удалить все cookies;</w:t>
      </w:r>
      <w:r w:rsidRPr="005D2A00">
        <w:br/>
        <w:t>— Удалить страницы и данные, защищенные паролем;</w:t>
      </w:r>
      <w:r w:rsidRPr="005D2A00">
        <w:br/>
        <w:t>— Очистить кэш;</w:t>
      </w:r>
      <w:r w:rsidRPr="005D2A00">
        <w:br/>
      </w:r>
      <w:r w:rsidRPr="005D2A00">
        <w:lastRenderedPageBreak/>
        <w:t>— Удалить данные плагинов;</w:t>
      </w:r>
      <w:r w:rsidRPr="005D2A00">
        <w:br/>
        <w:t>— Удалить данные геопозиционирования;</w:t>
      </w:r>
      <w:r w:rsidRPr="005D2A00">
        <w:br/>
        <w:t>— Сбросить права доступа к камере;</w:t>
      </w:r>
      <w:r w:rsidRPr="005D2A00">
        <w:br/>
        <w:t>— Очистить историю посещенных страниц;</w:t>
      </w:r>
      <w:r w:rsidRPr="005D2A00">
        <w:br/>
        <w:t>— Очистить историю загруженных файлов;</w:t>
      </w:r>
      <w:r w:rsidRPr="005D2A00">
        <w:br/>
        <w:t>— Очистить время посещения и закладок;</w:t>
      </w:r>
      <w:r w:rsidRPr="005D2A00">
        <w:br/>
        <w:t>— Удалить пароли учетных записей почты;</w:t>
      </w:r>
      <w:r w:rsidRPr="005D2A00">
        <w:br/>
        <w:t>— Удалить сохраненные пароли (здесь же доступно управление паролями);</w:t>
      </w:r>
      <w:r w:rsidRPr="005D2A00">
        <w:br/>
        <w:t>— Удалить постоянное хранилище;</w:t>
      </w:r>
      <w:r w:rsidRPr="005D2A00">
        <w:br/>
        <w:t>— Закрыть все вкладки.</w:t>
      </w:r>
    </w:p>
    <w:p w:rsidR="002354A7" w:rsidRPr="005D2A00" w:rsidRDefault="002354A7" w:rsidP="002354A7">
      <w:pPr>
        <w:spacing w:line="276" w:lineRule="auto"/>
        <w:ind w:firstLine="709"/>
      </w:pPr>
      <w:r w:rsidRPr="005D2A00">
        <w:t xml:space="preserve">После выбора необходимых параметров следует нажать на кнопку </w:t>
      </w:r>
      <w:r w:rsidRPr="005D2A00">
        <w:rPr>
          <w:b/>
          <w:bCs/>
        </w:rPr>
        <w:t>«Удалить»</w:t>
      </w:r>
      <w:r w:rsidRPr="005D2A00">
        <w:t>.</w:t>
      </w:r>
    </w:p>
    <w:p w:rsidR="002354A7" w:rsidRDefault="002354A7" w:rsidP="002354A7">
      <w:pPr>
        <w:spacing w:line="276" w:lineRule="auto"/>
        <w:ind w:firstLine="709"/>
      </w:pPr>
    </w:p>
    <w:p w:rsidR="002354A7" w:rsidRPr="000E6A9C" w:rsidRDefault="002354A7" w:rsidP="002354A7">
      <w:pPr>
        <w:pStyle w:val="2"/>
        <w:tabs>
          <w:tab w:val="clear" w:pos="945"/>
          <w:tab w:val="num" w:pos="567"/>
          <w:tab w:val="left" w:pos="851"/>
          <w:tab w:val="left" w:pos="1080"/>
        </w:tabs>
        <w:spacing w:after="240"/>
        <w:ind w:left="567" w:hanging="567"/>
        <w:contextualSpacing/>
        <w:jc w:val="left"/>
        <w:rPr>
          <w:rFonts w:ascii="Times New Roman" w:hAnsi="Times New Roman"/>
        </w:rPr>
      </w:pPr>
      <w:r>
        <w:rPr>
          <w:lang w:val="ru-RU"/>
        </w:rPr>
        <w:t xml:space="preserve"> </w:t>
      </w:r>
      <w:bookmarkStart w:id="209" w:name="_Toc429138216"/>
      <w:bookmarkStart w:id="210" w:name="_Toc431480891"/>
      <w:r w:rsidRPr="000E6A9C">
        <w:rPr>
          <w:rFonts w:ascii="Times New Roman" w:hAnsi="Times New Roman"/>
        </w:rPr>
        <w:t>Ошибки, которые</w:t>
      </w:r>
      <w:r w:rsidRPr="000E6A9C">
        <w:rPr>
          <w:rFonts w:ascii="Times New Roman" w:hAnsi="Times New Roman"/>
          <w:lang w:val="ru-RU"/>
        </w:rPr>
        <w:t xml:space="preserve"> </w:t>
      </w:r>
      <w:r w:rsidRPr="000E6A9C">
        <w:rPr>
          <w:rFonts w:ascii="Times New Roman" w:hAnsi="Times New Roman"/>
        </w:rPr>
        <w:t>следует</w:t>
      </w:r>
      <w:r w:rsidRPr="000E6A9C">
        <w:rPr>
          <w:rFonts w:ascii="Times New Roman" w:hAnsi="Times New Roman"/>
          <w:lang w:val="ru-RU"/>
        </w:rPr>
        <w:t xml:space="preserve"> направлять </w:t>
      </w:r>
      <w:r w:rsidRPr="000E6A9C">
        <w:rPr>
          <w:rFonts w:ascii="Times New Roman" w:hAnsi="Times New Roman"/>
        </w:rPr>
        <w:t>Разработчиками Ядра Системы «Электронный бюджет»</w:t>
      </w:r>
      <w:bookmarkEnd w:id="209"/>
      <w:bookmarkEnd w:id="210"/>
    </w:p>
    <w:p w:rsidR="002354A7" w:rsidRPr="005D2A00" w:rsidRDefault="002354A7" w:rsidP="002354A7">
      <w:pPr>
        <w:pStyle w:val="EBNormal"/>
        <w:spacing w:before="0" w:after="0" w:line="276" w:lineRule="auto"/>
        <w:ind w:firstLine="709"/>
        <w:jc w:val="left"/>
        <w:rPr>
          <w:sz w:val="24"/>
          <w:szCs w:val="24"/>
        </w:rPr>
      </w:pPr>
      <w:r w:rsidRPr="005D2A00">
        <w:rPr>
          <w:sz w:val="24"/>
          <w:szCs w:val="24"/>
        </w:rPr>
        <w:t>В случае появления сообщений с заголовком «Ошибка» во время работы  Пользователя в текущем сеансе следует обратиться в в Единый контактный центр  по вопросам оказания технической поддержки Системы «Электронный бюджет»,приложив скриншот и текст сообщения. Заявку можно зарегистрировать одним из следующих способов:</w:t>
      </w:r>
    </w:p>
    <w:p w:rsidR="002354A7" w:rsidRPr="005D2A00" w:rsidRDefault="002354A7" w:rsidP="00CE2E19">
      <w:pPr>
        <w:pStyle w:val="24"/>
        <w:numPr>
          <w:ilvl w:val="0"/>
          <w:numId w:val="13"/>
        </w:numPr>
        <w:spacing w:after="0" w:line="276" w:lineRule="auto"/>
        <w:ind w:left="426" w:firstLine="0"/>
        <w:contextualSpacing/>
        <w:rPr>
          <w:rFonts w:ascii="Times New Roman" w:hAnsi="Times New Roman"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 xml:space="preserve">позвонить оператору ЕКЦ ФК по </w:t>
      </w:r>
      <w:bookmarkStart w:id="211" w:name="телефону"/>
      <w:r w:rsidRPr="005D2A00">
        <w:rPr>
          <w:rFonts w:ascii="Times New Roman" w:hAnsi="Times New Roman"/>
          <w:iCs/>
          <w:sz w:val="24"/>
          <w:szCs w:val="24"/>
        </w:rPr>
        <w:t>многоканальным телефон</w:t>
      </w:r>
      <w:bookmarkEnd w:id="211"/>
      <w:r w:rsidRPr="005D2A00">
        <w:rPr>
          <w:rFonts w:ascii="Times New Roman" w:hAnsi="Times New Roman"/>
          <w:iCs/>
          <w:sz w:val="24"/>
          <w:szCs w:val="24"/>
        </w:rPr>
        <w:t xml:space="preserve">ам: </w:t>
      </w:r>
      <w:r w:rsidRPr="005D2A00">
        <w:rPr>
          <w:rFonts w:ascii="Times New Roman" w:hAnsi="Times New Roman"/>
          <w:iCs/>
          <w:sz w:val="24"/>
          <w:szCs w:val="24"/>
        </w:rPr>
        <w:fldChar w:fldCharType="begin"/>
      </w:r>
      <w:r w:rsidRPr="005D2A00">
        <w:rPr>
          <w:rFonts w:ascii="Times New Roman" w:hAnsi="Times New Roman"/>
          <w:sz w:val="24"/>
          <w:szCs w:val="24"/>
        </w:rPr>
        <w:instrText xml:space="preserve"> TA \l "</w:instrText>
      </w:r>
      <w:r w:rsidRPr="005D2A00">
        <w:rPr>
          <w:rFonts w:ascii="Times New Roman" w:hAnsi="Times New Roman"/>
          <w:iCs/>
          <w:sz w:val="24"/>
          <w:szCs w:val="24"/>
        </w:rPr>
        <w:instrText>многоканальному телефону</w:instrText>
      </w:r>
      <w:r w:rsidRPr="005D2A00">
        <w:rPr>
          <w:rFonts w:ascii="Times New Roman" w:hAnsi="Times New Roman"/>
          <w:sz w:val="24"/>
          <w:szCs w:val="24"/>
        </w:rPr>
        <w:instrText xml:space="preserve">" \s "многоканальному телефону" \c 1 </w:instrText>
      </w:r>
      <w:r w:rsidRPr="005D2A00">
        <w:rPr>
          <w:rFonts w:ascii="Times New Roman" w:hAnsi="Times New Roman"/>
          <w:iCs/>
          <w:sz w:val="24"/>
          <w:szCs w:val="24"/>
        </w:rPr>
        <w:fldChar w:fldCharType="end"/>
      </w:r>
      <w:r w:rsidRPr="005D2A00">
        <w:rPr>
          <w:rFonts w:ascii="Times New Roman" w:hAnsi="Times New Roman"/>
          <w:iCs/>
          <w:sz w:val="24"/>
          <w:szCs w:val="24"/>
        </w:rPr>
        <w:t xml:space="preserve"> </w:t>
      </w:r>
    </w:p>
    <w:p w:rsidR="002354A7" w:rsidRPr="005D2A00" w:rsidRDefault="002354A7" w:rsidP="002354A7">
      <w:pPr>
        <w:pStyle w:val="24"/>
        <w:spacing w:after="0" w:line="276" w:lineRule="auto"/>
        <w:ind w:firstLine="709"/>
        <w:contextualSpacing/>
        <w:rPr>
          <w:rFonts w:ascii="Times New Roman" w:hAnsi="Times New Roman"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>8 (800) 555-42-05</w:t>
      </w:r>
    </w:p>
    <w:p w:rsidR="002354A7" w:rsidRPr="005D2A00" w:rsidRDefault="002354A7" w:rsidP="002354A7">
      <w:pPr>
        <w:pStyle w:val="24"/>
        <w:spacing w:after="0" w:line="276" w:lineRule="auto"/>
        <w:ind w:firstLine="709"/>
        <w:contextualSpacing/>
        <w:rPr>
          <w:rFonts w:ascii="Times New Roman" w:hAnsi="Times New Roman"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>+7 (495) 214-71-61</w:t>
      </w:r>
    </w:p>
    <w:p w:rsidR="002354A7" w:rsidRPr="005D2A00" w:rsidRDefault="002354A7" w:rsidP="002354A7">
      <w:pPr>
        <w:pStyle w:val="24"/>
        <w:spacing w:after="0" w:line="276" w:lineRule="auto"/>
        <w:ind w:firstLine="709"/>
        <w:contextualSpacing/>
        <w:rPr>
          <w:rFonts w:ascii="Times New Roman" w:hAnsi="Times New Roman"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>+7 (495) 214-71-63</w:t>
      </w:r>
    </w:p>
    <w:p w:rsidR="002354A7" w:rsidRPr="005D2A00" w:rsidRDefault="002354A7" w:rsidP="00CE2E19">
      <w:pPr>
        <w:pStyle w:val="24"/>
        <w:numPr>
          <w:ilvl w:val="0"/>
          <w:numId w:val="13"/>
        </w:numPr>
        <w:spacing w:after="0" w:line="276" w:lineRule="auto"/>
        <w:ind w:hanging="1003"/>
        <w:contextualSpacing/>
        <w:rPr>
          <w:rFonts w:ascii="Times New Roman" w:hAnsi="Times New Roman"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 xml:space="preserve">отправить электронное письмо на адрес </w:t>
      </w:r>
      <w:hyperlink r:id="rId149" w:history="1">
        <w:r w:rsidRPr="005D2A00">
          <w:rPr>
            <w:rStyle w:val="a7"/>
            <w:rFonts w:ascii="Times New Roman" w:hAnsi="Times New Roman"/>
            <w:iCs/>
            <w:sz w:val="24"/>
            <w:szCs w:val="24"/>
            <w:lang w:val="en-US"/>
          </w:rPr>
          <w:t>support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</w:rPr>
          <w:t>_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  <w:lang w:val="en-US"/>
          </w:rPr>
          <w:t>EB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</w:rPr>
          <w:t>@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  <w:lang w:val="en-US"/>
          </w:rPr>
          <w:t>roskazna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</w:rPr>
          <w:t>.</w:t>
        </w:r>
        <w:r w:rsidRPr="005D2A00">
          <w:rPr>
            <w:rStyle w:val="a7"/>
            <w:rFonts w:ascii="Times New Roman" w:hAnsi="Times New Roman"/>
            <w:iCs/>
            <w:sz w:val="24"/>
            <w:szCs w:val="24"/>
            <w:lang w:val="en-US"/>
          </w:rPr>
          <w:t>ru</w:t>
        </w:r>
      </w:hyperlink>
      <w:r w:rsidRPr="005D2A00">
        <w:rPr>
          <w:rFonts w:ascii="Times New Roman" w:hAnsi="Times New Roman"/>
          <w:sz w:val="24"/>
          <w:szCs w:val="24"/>
        </w:rPr>
        <w:t>.</w:t>
      </w:r>
    </w:p>
    <w:p w:rsidR="002354A7" w:rsidRPr="005D2A00" w:rsidRDefault="002354A7" w:rsidP="00CE2E19">
      <w:pPr>
        <w:pStyle w:val="24"/>
        <w:numPr>
          <w:ilvl w:val="0"/>
          <w:numId w:val="13"/>
        </w:numPr>
        <w:spacing w:after="0" w:line="276" w:lineRule="auto"/>
        <w:ind w:hanging="1003"/>
        <w:contextualSpacing/>
        <w:rPr>
          <w:rFonts w:ascii="Times New Roman" w:hAnsi="Times New Roman"/>
          <w:i/>
          <w:iCs/>
          <w:sz w:val="24"/>
          <w:szCs w:val="24"/>
        </w:rPr>
      </w:pPr>
      <w:r w:rsidRPr="005D2A00">
        <w:rPr>
          <w:rFonts w:ascii="Times New Roman" w:hAnsi="Times New Roman"/>
          <w:iCs/>
          <w:sz w:val="24"/>
          <w:szCs w:val="24"/>
        </w:rPr>
        <w:t>сообщить о проблеме из Личного кабинета Пользователя ГИИС ЭБ.</w:t>
      </w:r>
    </w:p>
    <w:p w:rsidR="002354A7" w:rsidRPr="005D2A00" w:rsidRDefault="002354A7" w:rsidP="002354A7">
      <w:pPr>
        <w:spacing w:line="276" w:lineRule="auto"/>
        <w:rPr>
          <w:color w:val="333333"/>
        </w:rPr>
      </w:pPr>
      <w:r w:rsidRPr="005D2A00">
        <w:rPr>
          <w:rFonts w:cs="Calibri"/>
        </w:rPr>
        <w:t xml:space="preserve"> </w:t>
      </w:r>
      <w:r w:rsidRPr="005D2A00">
        <w:t>Ниже приведен перечень возможных ошибок:</w:t>
      </w:r>
    </w:p>
    <w:p w:rsidR="002354A7" w:rsidRPr="005D2A00" w:rsidRDefault="002354A7" w:rsidP="00CE2E19">
      <w:pPr>
        <w:numPr>
          <w:ilvl w:val="0"/>
          <w:numId w:val="12"/>
        </w:numPr>
        <w:spacing w:line="276" w:lineRule="auto"/>
      </w:pPr>
      <w:r w:rsidRPr="005D2A00">
        <w:t>Не отображается навигация на портале закрытой части Системы «Электронный бюджет»  под логином Пользователя.</w:t>
      </w:r>
    </w:p>
    <w:p w:rsidR="002354A7" w:rsidRPr="005D2A00" w:rsidRDefault="002354A7" w:rsidP="00CE2E19">
      <w:pPr>
        <w:numPr>
          <w:ilvl w:val="0"/>
          <w:numId w:val="12"/>
        </w:numPr>
        <w:spacing w:line="276" w:lineRule="auto"/>
        <w:rPr>
          <w:lang w:val="en-US"/>
        </w:rPr>
      </w:pPr>
      <w:r w:rsidRPr="005D2A00">
        <w:t>При</w:t>
      </w:r>
      <w:r w:rsidRPr="005D2A00">
        <w:rPr>
          <w:lang w:val="en-US"/>
        </w:rPr>
        <w:t xml:space="preserve"> </w:t>
      </w:r>
      <w:r w:rsidRPr="005D2A00">
        <w:t>открытии</w:t>
      </w:r>
      <w:r w:rsidRPr="005D2A00">
        <w:rPr>
          <w:lang w:val="en-US"/>
        </w:rPr>
        <w:t xml:space="preserve"> </w:t>
      </w:r>
      <w:r w:rsidRPr="005D2A00">
        <w:t>интерфейса</w:t>
      </w:r>
      <w:r w:rsidRPr="005D2A00">
        <w:rPr>
          <w:lang w:val="en-US"/>
        </w:rPr>
        <w:t xml:space="preserve"> </w:t>
      </w:r>
      <w:r w:rsidRPr="005D2A00">
        <w:t>ошибка</w:t>
      </w:r>
      <w:r w:rsidRPr="005D2A00">
        <w:rPr>
          <w:lang w:val="en-US"/>
        </w:rPr>
        <w:t xml:space="preserve"> «Remote Portlet Connection Refused».</w:t>
      </w:r>
    </w:p>
    <w:p w:rsidR="002354A7" w:rsidRPr="005D2A00" w:rsidRDefault="002354A7" w:rsidP="00CE2E19">
      <w:pPr>
        <w:numPr>
          <w:ilvl w:val="0"/>
          <w:numId w:val="12"/>
        </w:numPr>
        <w:spacing w:line="276" w:lineRule="auto"/>
      </w:pPr>
      <w:r w:rsidRPr="005D2A00">
        <w:t>Пользователь не видит введенные данные.</w:t>
      </w:r>
    </w:p>
    <w:p w:rsidR="002354A7" w:rsidRPr="005D2A00" w:rsidRDefault="002354A7" w:rsidP="00CE2E19">
      <w:pPr>
        <w:numPr>
          <w:ilvl w:val="0"/>
          <w:numId w:val="12"/>
        </w:numPr>
        <w:spacing w:line="276" w:lineRule="auto"/>
      </w:pPr>
      <w:r w:rsidRPr="005D2A00">
        <w:t>Ошибка при подписании ЭП. Не найден список отозванных сертификатов.</w:t>
      </w:r>
    </w:p>
    <w:p w:rsidR="002354A7" w:rsidRPr="00750B5A" w:rsidRDefault="002354A7" w:rsidP="00CE2E19">
      <w:pPr>
        <w:numPr>
          <w:ilvl w:val="0"/>
          <w:numId w:val="12"/>
        </w:numPr>
        <w:spacing w:line="276" w:lineRule="auto"/>
        <w:rPr>
          <w:sz w:val="28"/>
          <w:szCs w:val="28"/>
        </w:rPr>
      </w:pPr>
      <w:r w:rsidRPr="005D2A00">
        <w:t>Нет прав для создания документа: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5933440" cy="1699895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6998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f0"/>
        <w:numPr>
          <w:ilvl w:val="0"/>
          <w:numId w:val="1"/>
        </w:numPr>
        <w:spacing w:line="276" w:lineRule="auto"/>
        <w:ind w:left="720" w:hanging="360"/>
      </w:pPr>
      <w:r>
        <w:t>Ошибка при  открытии  формуляров:</w:t>
      </w:r>
    </w:p>
    <w:p w:rsidR="002354A7" w:rsidRDefault="00295BE6" w:rsidP="002354A7">
      <w:r>
        <w:rPr>
          <w:noProof/>
          <w:lang w:eastAsia="ru-RU"/>
        </w:rPr>
        <w:lastRenderedPageBreak/>
        <w:drawing>
          <wp:inline distT="0" distB="0" distL="0" distR="0">
            <wp:extent cx="2186305" cy="835025"/>
            <wp:effectExtent l="19050" t="0" r="444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835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3886200" cy="1003935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0039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f0"/>
        <w:numPr>
          <w:ilvl w:val="0"/>
          <w:numId w:val="1"/>
        </w:numPr>
        <w:spacing w:line="276" w:lineRule="auto"/>
        <w:ind w:left="1208" w:hanging="357"/>
      </w:pPr>
      <w:r>
        <w:t>Ошибка при открытии фильтр-папок: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2465070" cy="98425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984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CE2E19">
      <w:pPr>
        <w:pStyle w:val="aff0"/>
        <w:numPr>
          <w:ilvl w:val="0"/>
          <w:numId w:val="10"/>
        </w:numPr>
        <w:spacing w:line="276" w:lineRule="auto"/>
        <w:ind w:left="1208" w:hanging="357"/>
        <w:jc w:val="both"/>
      </w:pPr>
      <w:r>
        <w:t xml:space="preserve">Ошибка плагина </w:t>
      </w:r>
      <w:r>
        <w:rPr>
          <w:lang w:val="en-US"/>
        </w:rPr>
        <w:t>Java</w:t>
      </w:r>
      <w:r>
        <w:t>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3747135" cy="1014095"/>
            <wp:effectExtent l="19050" t="0" r="571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135" cy="10140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CE2E19">
      <w:pPr>
        <w:pStyle w:val="aff0"/>
        <w:numPr>
          <w:ilvl w:val="0"/>
          <w:numId w:val="10"/>
        </w:numPr>
        <w:spacing w:line="276" w:lineRule="auto"/>
        <w:ind w:left="1208" w:hanging="357"/>
      </w:pPr>
      <w:r>
        <w:t>Ошибка при работе Меню: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4890135" cy="2435225"/>
            <wp:effectExtent l="19050" t="0" r="571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35" cy="2435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CE2E19">
      <w:pPr>
        <w:pStyle w:val="aff0"/>
        <w:numPr>
          <w:ilvl w:val="0"/>
          <w:numId w:val="10"/>
        </w:numPr>
        <w:spacing w:line="276" w:lineRule="auto"/>
        <w:ind w:left="1208" w:hanging="357"/>
      </w:pPr>
      <w:r>
        <w:t>Ошибка  при создании копии документа: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2414905" cy="1461135"/>
            <wp:effectExtent l="19050" t="0" r="444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4611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CE2E19">
      <w:pPr>
        <w:pStyle w:val="aff0"/>
        <w:numPr>
          <w:ilvl w:val="0"/>
          <w:numId w:val="10"/>
        </w:numPr>
        <w:spacing w:line="276" w:lineRule="auto"/>
        <w:ind w:left="1208" w:hanging="357"/>
      </w:pPr>
      <w:r>
        <w:t>Ошибка печати документа:</w:t>
      </w:r>
    </w:p>
    <w:p w:rsidR="002354A7" w:rsidRDefault="00295BE6" w:rsidP="002354A7">
      <w:r>
        <w:rPr>
          <w:noProof/>
          <w:lang w:eastAsia="ru-RU"/>
        </w:rPr>
        <w:drawing>
          <wp:inline distT="0" distB="0" distL="0" distR="0">
            <wp:extent cx="1928495" cy="69596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6959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CE2E19">
      <w:pPr>
        <w:pStyle w:val="aff0"/>
        <w:numPr>
          <w:ilvl w:val="0"/>
          <w:numId w:val="10"/>
        </w:numPr>
        <w:spacing w:line="276" w:lineRule="auto"/>
        <w:ind w:left="1208" w:hanging="357"/>
      </w:pPr>
      <w:r>
        <w:lastRenderedPageBreak/>
        <w:t>Ошибка при подписании документа ЭП:</w:t>
      </w:r>
    </w:p>
    <w:p w:rsidR="002354A7" w:rsidRDefault="00295BE6" w:rsidP="002354A7">
      <w:pPr>
        <w:pStyle w:val="aff0"/>
        <w:ind w:left="1208"/>
        <w:rPr>
          <w:lang w:val="ru-RU" w:eastAsia="ru-RU"/>
        </w:rPr>
      </w:pPr>
      <w:r>
        <w:rPr>
          <w:noProof/>
          <w:lang w:eastAsia="ru-RU"/>
        </w:rPr>
        <w:drawing>
          <wp:inline distT="0" distB="0" distL="0" distR="0">
            <wp:extent cx="4651375" cy="315087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31508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4A7" w:rsidRDefault="002354A7" w:rsidP="002354A7">
      <w:pPr>
        <w:pStyle w:val="aff0"/>
        <w:rPr>
          <w:lang w:val="ru-RU" w:eastAsia="ru-RU"/>
        </w:rPr>
      </w:pPr>
    </w:p>
    <w:p w:rsidR="002354A7" w:rsidRDefault="002354A7" w:rsidP="002354A7"/>
    <w:p w:rsidR="002354A7" w:rsidRPr="00953463" w:rsidRDefault="002354A7" w:rsidP="002354A7">
      <w:pPr>
        <w:spacing w:line="360" w:lineRule="auto"/>
        <w:jc w:val="both"/>
        <w:rPr>
          <w:i/>
        </w:rPr>
      </w:pPr>
    </w:p>
    <w:p w:rsidR="00341A7B" w:rsidRDefault="00341A7B" w:rsidP="009C04F6">
      <w:pPr>
        <w:spacing w:line="360" w:lineRule="auto"/>
        <w:jc w:val="both"/>
        <w:rPr>
          <w:i/>
        </w:rPr>
      </w:pPr>
    </w:p>
    <w:p w:rsidR="00341A7B" w:rsidRDefault="00341A7B" w:rsidP="009C04F6">
      <w:pPr>
        <w:spacing w:line="360" w:lineRule="auto"/>
        <w:jc w:val="both"/>
        <w:rPr>
          <w:i/>
        </w:rPr>
      </w:pPr>
    </w:p>
    <w:p w:rsidR="00341A7B" w:rsidRDefault="00341A7B" w:rsidP="009C04F6">
      <w:pPr>
        <w:spacing w:line="360" w:lineRule="auto"/>
        <w:jc w:val="both"/>
        <w:rPr>
          <w:i/>
        </w:rPr>
      </w:pPr>
    </w:p>
    <w:p w:rsidR="00341A7B" w:rsidRDefault="00341A7B" w:rsidP="009C04F6">
      <w:pPr>
        <w:spacing w:line="360" w:lineRule="auto"/>
        <w:jc w:val="both"/>
        <w:rPr>
          <w:i/>
        </w:rPr>
      </w:pPr>
    </w:p>
    <w:p w:rsidR="00A75326" w:rsidRDefault="00A75326" w:rsidP="00341A7B">
      <w:pPr>
        <w:pStyle w:val="affe"/>
        <w:rPr>
          <w:lang w:val="ru-RU"/>
        </w:rPr>
      </w:pPr>
      <w:bookmarkStart w:id="212" w:name="_Toc406056543"/>
      <w:bookmarkStart w:id="213" w:name="_Toc406085397"/>
      <w:bookmarkStart w:id="214" w:name="_Toc412545322"/>
    </w:p>
    <w:p w:rsidR="00A75326" w:rsidRDefault="00A75326" w:rsidP="00341A7B">
      <w:pPr>
        <w:pStyle w:val="affe"/>
        <w:rPr>
          <w:lang w:val="ru-RU"/>
        </w:rPr>
      </w:pPr>
    </w:p>
    <w:p w:rsidR="002354A7" w:rsidRDefault="002354A7" w:rsidP="00341A7B">
      <w:pPr>
        <w:pStyle w:val="affe"/>
        <w:rPr>
          <w:lang w:val="ru-RU"/>
        </w:rPr>
      </w:pPr>
    </w:p>
    <w:bookmarkEnd w:id="212"/>
    <w:bookmarkEnd w:id="213"/>
    <w:bookmarkEnd w:id="214"/>
    <w:p w:rsidR="00341A7B" w:rsidRPr="00953463" w:rsidRDefault="00341A7B" w:rsidP="009C04F6">
      <w:pPr>
        <w:spacing w:line="360" w:lineRule="auto"/>
        <w:jc w:val="both"/>
        <w:rPr>
          <w:i/>
        </w:rPr>
      </w:pPr>
    </w:p>
    <w:sectPr w:rsidR="00341A7B" w:rsidRPr="00953463" w:rsidSect="00B01721">
      <w:headerReference w:type="default" r:id="rId159"/>
      <w:headerReference w:type="first" r:id="rId160"/>
      <w:pgSz w:w="11906" w:h="16838"/>
      <w:pgMar w:top="851" w:right="851" w:bottom="567" w:left="156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5FD2" w:rsidRDefault="000C5FD2">
      <w:r>
        <w:separator/>
      </w:r>
    </w:p>
  </w:endnote>
  <w:endnote w:type="continuationSeparator" w:id="1">
    <w:p w:rsidR="000C5FD2" w:rsidRDefault="000C5FD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OpenSymbol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5FD2" w:rsidRDefault="000C5FD2">
      <w:r>
        <w:separator/>
      </w:r>
    </w:p>
  </w:footnote>
  <w:footnote w:type="continuationSeparator" w:id="1">
    <w:p w:rsidR="000C5FD2" w:rsidRDefault="000C5FD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1721" w:rsidRDefault="00B01721">
    <w:pPr>
      <w:pStyle w:val="afa"/>
      <w:jc w:val="center"/>
    </w:pPr>
    <w:fldSimple w:instr="PAGE   \* MERGEFORMAT">
      <w:r w:rsidR="00295BE6">
        <w:rPr>
          <w:noProof/>
        </w:rPr>
        <w:t>2</w:t>
      </w:r>
    </w:fldSimple>
  </w:p>
  <w:p w:rsidR="00B01721" w:rsidRDefault="00B01721">
    <w:pPr>
      <w:pStyle w:val="af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1721" w:rsidRDefault="00B01721">
    <w:pPr>
      <w:pStyle w:val="afa"/>
      <w:jc w:val="center"/>
    </w:pPr>
  </w:p>
  <w:p w:rsidR="00B01721" w:rsidRDefault="00B01721">
    <w:pPr>
      <w:pStyle w:val="af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.65pt;height:17.2pt;visibility:visible" o:bullet="t">
        <v:imagedata r:id="rId1" o:title=""/>
      </v:shape>
    </w:pict>
  </w:numPicBullet>
  <w:numPicBullet w:numPicBulletId="1">
    <w:pict>
      <v:shape id="_x0000_i1029" type="#_x0000_t75" style="width:18.8pt;height:13.3pt;visibility:visible" o:bullet="t" filled="t">
        <v:imagedata r:id="rId2" o:title=""/>
      </v:shape>
    </w:pict>
  </w:numPicBullet>
  <w:abstractNum w:abstractNumId="0">
    <w:nsid w:val="00000002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0"/>
        </w:tabs>
        <w:ind w:left="284" w:hanging="28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  <w:em w:val="none"/>
      </w:rPr>
    </w:lvl>
  </w:abstractNum>
  <w:abstractNum w:abstractNumId="1">
    <w:nsid w:val="00000003"/>
    <w:multiLevelType w:val="singleLevel"/>
    <w:tmpl w:val="00000003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1077" w:hanging="360"/>
      </w:pPr>
      <w:rPr>
        <w:rFonts w:ascii="Symbol" w:hAnsi="Symbol" w:cs="Symbol"/>
      </w:rPr>
    </w:lvl>
  </w:abstractNum>
  <w:abstractNum w:abstractNumId="2">
    <w:nsid w:val="00000004"/>
    <w:multiLevelType w:val="singleLevel"/>
    <w:tmpl w:val="00000004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3">
    <w:nsid w:val="00000005"/>
    <w:multiLevelType w:val="singleLevel"/>
    <w:tmpl w:val="00000005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284" w:hanging="28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  <w:em w:val="none"/>
      </w:rPr>
    </w:lvl>
  </w:abstractNum>
  <w:abstractNum w:abstractNumId="4">
    <w:nsid w:val="00000006"/>
    <w:multiLevelType w:val="single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</w:abstractNum>
  <w:abstractNum w:abstractNumId="5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340"/>
        </w:tabs>
        <w:ind w:left="340" w:hanging="198"/>
      </w:pPr>
      <w:rPr>
        <w:rFonts w:ascii="Symbol" w:hAnsi="Symbol" w:cs="Symbol"/>
        <w:sz w:val="24"/>
      </w:rPr>
    </w:lvl>
  </w:abstractNum>
  <w:abstractNum w:abstractNumId="6">
    <w:nsid w:val="00000008"/>
    <w:multiLevelType w:val="multilevel"/>
    <w:tmpl w:val="00000008"/>
    <w:name w:val="WW8Num9"/>
    <w:lvl w:ilvl="0">
      <w:start w:val="1"/>
      <w:numFmt w:val="decimal"/>
      <w:lvlText w:val="Приложение %1."/>
      <w:lvlJc w:val="left"/>
      <w:pPr>
        <w:tabs>
          <w:tab w:val="num" w:pos="1565"/>
        </w:tabs>
        <w:ind w:left="1565" w:hanging="431"/>
      </w:pPr>
    </w:lvl>
    <w:lvl w:ilvl="1">
      <w:start w:val="1"/>
      <w:numFmt w:val="decimal"/>
      <w:lvlText w:val="%1.%2."/>
      <w:lvlJc w:val="left"/>
      <w:pPr>
        <w:tabs>
          <w:tab w:val="num" w:pos="1707"/>
        </w:tabs>
        <w:ind w:left="1707" w:hanging="573"/>
      </w:p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</w:lvl>
    <w:lvl w:ilvl="3">
      <w:start w:val="1"/>
      <w:numFmt w:val="decimal"/>
      <w:lvlText w:val="%1.%2.%3.%4."/>
      <w:lvlJc w:val="left"/>
      <w:pPr>
        <w:tabs>
          <w:tab w:val="num" w:pos="1928"/>
        </w:tabs>
        <w:ind w:left="1928" w:hanging="794"/>
      </w:pPr>
    </w:lvl>
    <w:lvl w:ilvl="4">
      <w:start w:val="1"/>
      <w:numFmt w:val="decimal"/>
      <w:lvlText w:val="%1.%2.%3.%4.%5."/>
      <w:lvlJc w:val="left"/>
      <w:pPr>
        <w:tabs>
          <w:tab w:val="num" w:pos="7060"/>
        </w:tabs>
        <w:ind w:left="6772" w:hanging="792"/>
      </w:pPr>
    </w:lvl>
    <w:lvl w:ilvl="5">
      <w:start w:val="1"/>
      <w:numFmt w:val="decimal"/>
      <w:lvlText w:val="%1.%2.%3.%4.%5.%6."/>
      <w:lvlJc w:val="left"/>
      <w:pPr>
        <w:tabs>
          <w:tab w:val="num" w:pos="7420"/>
        </w:tabs>
        <w:ind w:left="7276" w:hanging="936"/>
      </w:pPr>
    </w:lvl>
    <w:lvl w:ilvl="6">
      <w:start w:val="1"/>
      <w:numFmt w:val="decimal"/>
      <w:lvlText w:val="%1.%2.%3.%4.%5.%6.%7."/>
      <w:lvlJc w:val="left"/>
      <w:pPr>
        <w:tabs>
          <w:tab w:val="num" w:pos="8140"/>
        </w:tabs>
        <w:ind w:left="778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8500"/>
        </w:tabs>
        <w:ind w:left="828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9220"/>
        </w:tabs>
        <w:ind w:left="8860" w:hanging="1440"/>
      </w:pPr>
    </w:lvl>
  </w:abstractNum>
  <w:abstractNum w:abstractNumId="7">
    <w:nsid w:val="00000009"/>
    <w:multiLevelType w:val="singleLevel"/>
    <w:tmpl w:val="00000009"/>
    <w:name w:val="WW8Num10"/>
    <w:lvl w:ilvl="0">
      <w:start w:val="1"/>
      <w:numFmt w:val="none"/>
      <w:suff w:val="nothing"/>
      <w:lvlText w:val="Рисунок 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8"/>
        <w:u w:val="none"/>
        <w:vertAlign w:val="baseline"/>
        <w:em w:val="none"/>
      </w:rPr>
    </w:lvl>
  </w:abstractNum>
  <w:abstractNum w:abstractNumId="8">
    <w:nsid w:val="0000000A"/>
    <w:multiLevelType w:val="singleLevel"/>
    <w:tmpl w:val="0000000A"/>
    <w:name w:val="WW8Num12"/>
    <w:lvl w:ilvl="0">
      <w:start w:val="1"/>
      <w:numFmt w:val="bullet"/>
      <w:lvlText w:val=""/>
      <w:lvlJc w:val="left"/>
      <w:pPr>
        <w:tabs>
          <w:tab w:val="num" w:pos="0"/>
        </w:tabs>
        <w:ind w:left="993" w:hanging="360"/>
      </w:pPr>
      <w:rPr>
        <w:rFonts w:ascii="Symbol" w:hAnsi="Symbol" w:cs="Symbol"/>
      </w:rPr>
    </w:lvl>
  </w:abstractNum>
  <w:abstractNum w:abstractNumId="9">
    <w:nsid w:val="0000000B"/>
    <w:multiLevelType w:val="singleLevel"/>
    <w:tmpl w:val="0000000B"/>
    <w:name w:val="WW8Num14"/>
    <w:lvl w:ilvl="0">
      <w:start w:val="1"/>
      <w:numFmt w:val="decimal"/>
      <w:lvlText w:val="%1."/>
      <w:lvlJc w:val="left"/>
      <w:pPr>
        <w:tabs>
          <w:tab w:val="num" w:pos="0"/>
        </w:tabs>
        <w:ind w:left="284" w:hanging="284"/>
      </w:pPr>
      <w:rPr>
        <w:rFonts w:ascii="Times New Roman" w:hAnsi="Times New Roman" w:cs="Franklin Gothic Book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vanish w:val="0"/>
        <w:spacing w:val="0"/>
        <w:kern w:val="1"/>
        <w:position w:val="0"/>
        <w:sz w:val="24"/>
        <w:u w:val="none"/>
        <w:vertAlign w:val="baseline"/>
        <w:em w:val="none"/>
      </w:rPr>
    </w:lvl>
  </w:abstractNum>
  <w:abstractNum w:abstractNumId="10">
    <w:nsid w:val="031560E8"/>
    <w:multiLevelType w:val="multilevel"/>
    <w:tmpl w:val="C87CD5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08030B1E"/>
    <w:multiLevelType w:val="hybridMultilevel"/>
    <w:tmpl w:val="F3AA52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0A1441D9"/>
    <w:multiLevelType w:val="hybridMultilevel"/>
    <w:tmpl w:val="AE0CA5F4"/>
    <w:lvl w:ilvl="0" w:tplc="9FA4F9B6">
      <w:start w:val="1"/>
      <w:numFmt w:val="bullet"/>
      <w:lvlText w:val="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0B4802AE"/>
    <w:multiLevelType w:val="hybridMultilevel"/>
    <w:tmpl w:val="EE2A5D82"/>
    <w:lvl w:ilvl="0" w:tplc="0419000F">
      <w:start w:val="1"/>
      <w:numFmt w:val="decimal"/>
      <w:lvlText w:val="%1."/>
      <w:lvlJc w:val="left"/>
      <w:pPr>
        <w:ind w:left="1431" w:hanging="360"/>
      </w:pPr>
    </w:lvl>
    <w:lvl w:ilvl="1" w:tplc="04190019" w:tentative="1">
      <w:start w:val="1"/>
      <w:numFmt w:val="lowerLetter"/>
      <w:lvlText w:val="%2."/>
      <w:lvlJc w:val="left"/>
      <w:pPr>
        <w:ind w:left="2151" w:hanging="360"/>
      </w:pPr>
    </w:lvl>
    <w:lvl w:ilvl="2" w:tplc="0419001B" w:tentative="1">
      <w:start w:val="1"/>
      <w:numFmt w:val="lowerRoman"/>
      <w:lvlText w:val="%3."/>
      <w:lvlJc w:val="right"/>
      <w:pPr>
        <w:ind w:left="2871" w:hanging="180"/>
      </w:pPr>
    </w:lvl>
    <w:lvl w:ilvl="3" w:tplc="0419000F" w:tentative="1">
      <w:start w:val="1"/>
      <w:numFmt w:val="decimal"/>
      <w:lvlText w:val="%4."/>
      <w:lvlJc w:val="left"/>
      <w:pPr>
        <w:ind w:left="3591" w:hanging="360"/>
      </w:pPr>
    </w:lvl>
    <w:lvl w:ilvl="4" w:tplc="04190019" w:tentative="1">
      <w:start w:val="1"/>
      <w:numFmt w:val="lowerLetter"/>
      <w:lvlText w:val="%5."/>
      <w:lvlJc w:val="left"/>
      <w:pPr>
        <w:ind w:left="4311" w:hanging="360"/>
      </w:pPr>
    </w:lvl>
    <w:lvl w:ilvl="5" w:tplc="0419001B" w:tentative="1">
      <w:start w:val="1"/>
      <w:numFmt w:val="lowerRoman"/>
      <w:lvlText w:val="%6."/>
      <w:lvlJc w:val="right"/>
      <w:pPr>
        <w:ind w:left="5031" w:hanging="180"/>
      </w:pPr>
    </w:lvl>
    <w:lvl w:ilvl="6" w:tplc="0419000F" w:tentative="1">
      <w:start w:val="1"/>
      <w:numFmt w:val="decimal"/>
      <w:lvlText w:val="%7."/>
      <w:lvlJc w:val="left"/>
      <w:pPr>
        <w:ind w:left="5751" w:hanging="360"/>
      </w:pPr>
    </w:lvl>
    <w:lvl w:ilvl="7" w:tplc="04190019" w:tentative="1">
      <w:start w:val="1"/>
      <w:numFmt w:val="lowerLetter"/>
      <w:lvlText w:val="%8."/>
      <w:lvlJc w:val="left"/>
      <w:pPr>
        <w:ind w:left="6471" w:hanging="360"/>
      </w:pPr>
    </w:lvl>
    <w:lvl w:ilvl="8" w:tplc="0419001B" w:tentative="1">
      <w:start w:val="1"/>
      <w:numFmt w:val="lowerRoman"/>
      <w:lvlText w:val="%9."/>
      <w:lvlJc w:val="right"/>
      <w:pPr>
        <w:ind w:left="7191" w:hanging="180"/>
      </w:pPr>
    </w:lvl>
  </w:abstractNum>
  <w:abstractNum w:abstractNumId="14">
    <w:nsid w:val="1E0970A1"/>
    <w:multiLevelType w:val="multilevel"/>
    <w:tmpl w:val="E6A87D0A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945"/>
        </w:tabs>
        <w:ind w:left="945" w:hanging="576"/>
      </w:pPr>
      <w:rPr>
        <w:rFonts w:ascii="Times New Roman" w:hAnsi="Times New Roman" w:cs="Times New Roman"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sz w:val="30"/>
        <w:szCs w:val="30"/>
        <w:effect w:val="none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5">
    <w:nsid w:val="1E1A7D1E"/>
    <w:multiLevelType w:val="hybridMultilevel"/>
    <w:tmpl w:val="85F0F0DE"/>
    <w:lvl w:ilvl="0" w:tplc="9BC451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2E43BA8"/>
    <w:multiLevelType w:val="hybridMultilevel"/>
    <w:tmpl w:val="AC9A01EE"/>
    <w:lvl w:ilvl="0" w:tplc="9FA4F9B6">
      <w:start w:val="1"/>
      <w:numFmt w:val="bullet"/>
      <w:lvlText w:val="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7">
    <w:nsid w:val="2D48582F"/>
    <w:multiLevelType w:val="hybridMultilevel"/>
    <w:tmpl w:val="3B30E9D2"/>
    <w:lvl w:ilvl="0" w:tplc="9FA4F9B6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33B22AE"/>
    <w:multiLevelType w:val="multilevel"/>
    <w:tmpl w:val="4C88703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8AD7867"/>
    <w:multiLevelType w:val="hybridMultilevel"/>
    <w:tmpl w:val="9D566BA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1C606D6"/>
    <w:multiLevelType w:val="hybridMultilevel"/>
    <w:tmpl w:val="EA1E33A6"/>
    <w:lvl w:ilvl="0" w:tplc="04190019">
      <w:start w:val="1"/>
      <w:numFmt w:val="lowerLetter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42F73CED"/>
    <w:multiLevelType w:val="hybridMultilevel"/>
    <w:tmpl w:val="3B80ECA6"/>
    <w:lvl w:ilvl="0" w:tplc="9FA4F9B6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49CF4A27"/>
    <w:multiLevelType w:val="hybridMultilevel"/>
    <w:tmpl w:val="F26EF38E"/>
    <w:lvl w:ilvl="0" w:tplc="9FA4F9B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35F1D8D"/>
    <w:multiLevelType w:val="hybridMultilevel"/>
    <w:tmpl w:val="D592C34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>
    <w:nsid w:val="550E3FE1"/>
    <w:multiLevelType w:val="hybridMultilevel"/>
    <w:tmpl w:val="AC663002"/>
    <w:lvl w:ilvl="0" w:tplc="9FA4F9B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157698"/>
    <w:multiLevelType w:val="hybridMultilevel"/>
    <w:tmpl w:val="FE406DA8"/>
    <w:lvl w:ilvl="0" w:tplc="9BC451C4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7272E3B"/>
    <w:multiLevelType w:val="hybridMultilevel"/>
    <w:tmpl w:val="B956A35E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A1E72EF"/>
    <w:multiLevelType w:val="multilevel"/>
    <w:tmpl w:val="08CA90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5C46DEA"/>
    <w:multiLevelType w:val="hybridMultilevel"/>
    <w:tmpl w:val="D1100804"/>
    <w:lvl w:ilvl="0" w:tplc="04190017">
      <w:start w:val="1"/>
      <w:numFmt w:val="lowerLetter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9">
    <w:nsid w:val="7F32743F"/>
    <w:multiLevelType w:val="hybridMultilevel"/>
    <w:tmpl w:val="D1BA75C6"/>
    <w:lvl w:ilvl="0" w:tplc="B6F6889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180A84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9A2E26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B088E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55A1F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E18FC2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80BF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AAEAD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D92060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5"/>
  </w:num>
  <w:num w:numId="3">
    <w:abstractNumId w:val="25"/>
  </w:num>
  <w:num w:numId="4">
    <w:abstractNumId w:val="11"/>
  </w:num>
  <w:num w:numId="5">
    <w:abstractNumId w:val="14"/>
  </w:num>
  <w:num w:numId="6">
    <w:abstractNumId w:val="18"/>
  </w:num>
  <w:num w:numId="7">
    <w:abstractNumId w:val="29"/>
  </w:num>
  <w:num w:numId="8">
    <w:abstractNumId w:val="10"/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</w:num>
  <w:num w:numId="11">
    <w:abstractNumId w:val="5"/>
  </w:num>
  <w:num w:numId="12">
    <w:abstractNumId w:val="22"/>
  </w:num>
  <w:num w:numId="13">
    <w:abstractNumId w:val="17"/>
  </w:num>
  <w:num w:numId="14">
    <w:abstractNumId w:val="16"/>
  </w:num>
  <w:num w:numId="15">
    <w:abstractNumId w:val="24"/>
  </w:num>
  <w:num w:numId="16">
    <w:abstractNumId w:val="28"/>
  </w:num>
  <w:num w:numId="17">
    <w:abstractNumId w:val="21"/>
  </w:num>
  <w:num w:numId="18">
    <w:abstractNumId w:val="19"/>
  </w:num>
  <w:num w:numId="19">
    <w:abstractNumId w:val="13"/>
  </w:num>
  <w:num w:numId="20">
    <w:abstractNumId w:val="26"/>
  </w:num>
  <w:num w:numId="21">
    <w:abstractNumId w:val="20"/>
  </w:num>
  <w:num w:numId="22">
    <w:abstractNumId w:val="27"/>
  </w:num>
  <w:num w:numId="23">
    <w:abstractNumId w:val="23"/>
  </w:num>
  <w:num w:numId="24">
    <w:abstractNumId w:val="12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isplayBackgroundShape/>
  <w:embedSystemFonts/>
  <w:attachedTemplate r:id="rId1"/>
  <w:stylePaneFormatFilter w:val="0000"/>
  <w:defaultTabStop w:val="708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7B0090"/>
    <w:rsid w:val="000026F3"/>
    <w:rsid w:val="00002E1A"/>
    <w:rsid w:val="00004282"/>
    <w:rsid w:val="000052CB"/>
    <w:rsid w:val="0000762E"/>
    <w:rsid w:val="000076A4"/>
    <w:rsid w:val="000109A7"/>
    <w:rsid w:val="00013400"/>
    <w:rsid w:val="00017609"/>
    <w:rsid w:val="00020D2B"/>
    <w:rsid w:val="00021A8E"/>
    <w:rsid w:val="00023F35"/>
    <w:rsid w:val="00024305"/>
    <w:rsid w:val="00024B41"/>
    <w:rsid w:val="00026EE7"/>
    <w:rsid w:val="00027056"/>
    <w:rsid w:val="00030F10"/>
    <w:rsid w:val="00035805"/>
    <w:rsid w:val="000366E9"/>
    <w:rsid w:val="000376CF"/>
    <w:rsid w:val="00040988"/>
    <w:rsid w:val="00041C12"/>
    <w:rsid w:val="00043F4F"/>
    <w:rsid w:val="00045315"/>
    <w:rsid w:val="00045613"/>
    <w:rsid w:val="00046DC2"/>
    <w:rsid w:val="00050187"/>
    <w:rsid w:val="0005187B"/>
    <w:rsid w:val="00051A41"/>
    <w:rsid w:val="00054EF8"/>
    <w:rsid w:val="00054F42"/>
    <w:rsid w:val="00057F2A"/>
    <w:rsid w:val="000631BC"/>
    <w:rsid w:val="00064C95"/>
    <w:rsid w:val="00066026"/>
    <w:rsid w:val="000668C9"/>
    <w:rsid w:val="00067316"/>
    <w:rsid w:val="00067934"/>
    <w:rsid w:val="000727F6"/>
    <w:rsid w:val="000746CE"/>
    <w:rsid w:val="00074A27"/>
    <w:rsid w:val="000755FE"/>
    <w:rsid w:val="00080C6B"/>
    <w:rsid w:val="0008222E"/>
    <w:rsid w:val="00083420"/>
    <w:rsid w:val="00084ADC"/>
    <w:rsid w:val="00093A37"/>
    <w:rsid w:val="000960BD"/>
    <w:rsid w:val="000A0D8D"/>
    <w:rsid w:val="000A1F27"/>
    <w:rsid w:val="000A3017"/>
    <w:rsid w:val="000A31F9"/>
    <w:rsid w:val="000A63BD"/>
    <w:rsid w:val="000A6833"/>
    <w:rsid w:val="000B0102"/>
    <w:rsid w:val="000B2883"/>
    <w:rsid w:val="000B5D22"/>
    <w:rsid w:val="000B7291"/>
    <w:rsid w:val="000C5FD2"/>
    <w:rsid w:val="000C6866"/>
    <w:rsid w:val="000C7EE2"/>
    <w:rsid w:val="000D0831"/>
    <w:rsid w:val="000D2701"/>
    <w:rsid w:val="000D35DD"/>
    <w:rsid w:val="000D39BB"/>
    <w:rsid w:val="000D6C04"/>
    <w:rsid w:val="000E062F"/>
    <w:rsid w:val="000E1683"/>
    <w:rsid w:val="000E1F16"/>
    <w:rsid w:val="000E2577"/>
    <w:rsid w:val="000E4C60"/>
    <w:rsid w:val="000E5762"/>
    <w:rsid w:val="000E5FA1"/>
    <w:rsid w:val="000F0657"/>
    <w:rsid w:val="000F1E2C"/>
    <w:rsid w:val="000F1EF0"/>
    <w:rsid w:val="000F26D8"/>
    <w:rsid w:val="000F2B49"/>
    <w:rsid w:val="000F323B"/>
    <w:rsid w:val="000F38D1"/>
    <w:rsid w:val="000F6DD5"/>
    <w:rsid w:val="001049F5"/>
    <w:rsid w:val="00106B28"/>
    <w:rsid w:val="00107663"/>
    <w:rsid w:val="00110222"/>
    <w:rsid w:val="0011055E"/>
    <w:rsid w:val="001132E6"/>
    <w:rsid w:val="00121542"/>
    <w:rsid w:val="00122578"/>
    <w:rsid w:val="001225B0"/>
    <w:rsid w:val="00122F83"/>
    <w:rsid w:val="00126F1C"/>
    <w:rsid w:val="00131985"/>
    <w:rsid w:val="0013604C"/>
    <w:rsid w:val="00137604"/>
    <w:rsid w:val="001408BA"/>
    <w:rsid w:val="00142DD8"/>
    <w:rsid w:val="00145626"/>
    <w:rsid w:val="00145D22"/>
    <w:rsid w:val="001475F2"/>
    <w:rsid w:val="0015514E"/>
    <w:rsid w:val="001630B2"/>
    <w:rsid w:val="00166351"/>
    <w:rsid w:val="001675E8"/>
    <w:rsid w:val="0017042E"/>
    <w:rsid w:val="00171265"/>
    <w:rsid w:val="001713CA"/>
    <w:rsid w:val="00174183"/>
    <w:rsid w:val="00174894"/>
    <w:rsid w:val="0017582B"/>
    <w:rsid w:val="00175D19"/>
    <w:rsid w:val="00176FF5"/>
    <w:rsid w:val="001851E9"/>
    <w:rsid w:val="001864A1"/>
    <w:rsid w:val="001908E1"/>
    <w:rsid w:val="00190D1E"/>
    <w:rsid w:val="001923A2"/>
    <w:rsid w:val="001924BC"/>
    <w:rsid w:val="001A1BD2"/>
    <w:rsid w:val="001A3CDB"/>
    <w:rsid w:val="001A422C"/>
    <w:rsid w:val="001A4FB5"/>
    <w:rsid w:val="001A508F"/>
    <w:rsid w:val="001A6086"/>
    <w:rsid w:val="001A7475"/>
    <w:rsid w:val="001B0884"/>
    <w:rsid w:val="001B17D1"/>
    <w:rsid w:val="001B5B20"/>
    <w:rsid w:val="001C116F"/>
    <w:rsid w:val="001C2D1A"/>
    <w:rsid w:val="001C5985"/>
    <w:rsid w:val="001C64A3"/>
    <w:rsid w:val="001D1D98"/>
    <w:rsid w:val="001D4330"/>
    <w:rsid w:val="001E6536"/>
    <w:rsid w:val="001E69C1"/>
    <w:rsid w:val="001F42D8"/>
    <w:rsid w:val="001F590E"/>
    <w:rsid w:val="001F60FF"/>
    <w:rsid w:val="001F7026"/>
    <w:rsid w:val="001F7053"/>
    <w:rsid w:val="001F7987"/>
    <w:rsid w:val="002110E2"/>
    <w:rsid w:val="002112DC"/>
    <w:rsid w:val="002122C8"/>
    <w:rsid w:val="00212445"/>
    <w:rsid w:val="00214D0D"/>
    <w:rsid w:val="00216649"/>
    <w:rsid w:val="00216D31"/>
    <w:rsid w:val="00217324"/>
    <w:rsid w:val="00223442"/>
    <w:rsid w:val="00223CD0"/>
    <w:rsid w:val="002253FB"/>
    <w:rsid w:val="00225CB5"/>
    <w:rsid w:val="00227C9D"/>
    <w:rsid w:val="00231D17"/>
    <w:rsid w:val="0023389C"/>
    <w:rsid w:val="002354A7"/>
    <w:rsid w:val="00235C8E"/>
    <w:rsid w:val="00240023"/>
    <w:rsid w:val="00240252"/>
    <w:rsid w:val="0024131D"/>
    <w:rsid w:val="002430C4"/>
    <w:rsid w:val="00246041"/>
    <w:rsid w:val="00253D83"/>
    <w:rsid w:val="00254732"/>
    <w:rsid w:val="00261B7B"/>
    <w:rsid w:val="00264963"/>
    <w:rsid w:val="00266D04"/>
    <w:rsid w:val="002743E7"/>
    <w:rsid w:val="00275D2F"/>
    <w:rsid w:val="00277695"/>
    <w:rsid w:val="002819A7"/>
    <w:rsid w:val="00282F53"/>
    <w:rsid w:val="002835EA"/>
    <w:rsid w:val="00283C43"/>
    <w:rsid w:val="00283FEE"/>
    <w:rsid w:val="002918DF"/>
    <w:rsid w:val="00291AC1"/>
    <w:rsid w:val="00293157"/>
    <w:rsid w:val="00293C33"/>
    <w:rsid w:val="002940AA"/>
    <w:rsid w:val="00294C98"/>
    <w:rsid w:val="002953F0"/>
    <w:rsid w:val="00295BE6"/>
    <w:rsid w:val="002960DE"/>
    <w:rsid w:val="002966D8"/>
    <w:rsid w:val="00297E01"/>
    <w:rsid w:val="002A3316"/>
    <w:rsid w:val="002A4F2A"/>
    <w:rsid w:val="002A5159"/>
    <w:rsid w:val="002B1B5B"/>
    <w:rsid w:val="002B200B"/>
    <w:rsid w:val="002B59F0"/>
    <w:rsid w:val="002B6607"/>
    <w:rsid w:val="002B6B45"/>
    <w:rsid w:val="002C302C"/>
    <w:rsid w:val="002C5567"/>
    <w:rsid w:val="002C58D6"/>
    <w:rsid w:val="002C6290"/>
    <w:rsid w:val="002C69E3"/>
    <w:rsid w:val="002D0CF6"/>
    <w:rsid w:val="002E55C1"/>
    <w:rsid w:val="002E5A30"/>
    <w:rsid w:val="002E6477"/>
    <w:rsid w:val="002F230E"/>
    <w:rsid w:val="002F2B89"/>
    <w:rsid w:val="002F6E52"/>
    <w:rsid w:val="00300E0E"/>
    <w:rsid w:val="00300EB7"/>
    <w:rsid w:val="003049C7"/>
    <w:rsid w:val="00304A6E"/>
    <w:rsid w:val="00310A68"/>
    <w:rsid w:val="00311829"/>
    <w:rsid w:val="00311C47"/>
    <w:rsid w:val="00315623"/>
    <w:rsid w:val="0032010A"/>
    <w:rsid w:val="003232AB"/>
    <w:rsid w:val="0032427A"/>
    <w:rsid w:val="00325148"/>
    <w:rsid w:val="00325775"/>
    <w:rsid w:val="00326930"/>
    <w:rsid w:val="0032726F"/>
    <w:rsid w:val="00331002"/>
    <w:rsid w:val="00334836"/>
    <w:rsid w:val="00335DA9"/>
    <w:rsid w:val="00336460"/>
    <w:rsid w:val="0033772E"/>
    <w:rsid w:val="003416B2"/>
    <w:rsid w:val="00341937"/>
    <w:rsid w:val="00341A7B"/>
    <w:rsid w:val="00341E65"/>
    <w:rsid w:val="00344060"/>
    <w:rsid w:val="00344773"/>
    <w:rsid w:val="00345BBA"/>
    <w:rsid w:val="003520ED"/>
    <w:rsid w:val="003551A9"/>
    <w:rsid w:val="00355860"/>
    <w:rsid w:val="0035587D"/>
    <w:rsid w:val="00366E0E"/>
    <w:rsid w:val="00372781"/>
    <w:rsid w:val="003730E0"/>
    <w:rsid w:val="00373A1E"/>
    <w:rsid w:val="00380CA1"/>
    <w:rsid w:val="003838AD"/>
    <w:rsid w:val="0038394F"/>
    <w:rsid w:val="00383AB3"/>
    <w:rsid w:val="00385AD8"/>
    <w:rsid w:val="00385B21"/>
    <w:rsid w:val="003866D8"/>
    <w:rsid w:val="00392FB2"/>
    <w:rsid w:val="0039520A"/>
    <w:rsid w:val="003966DF"/>
    <w:rsid w:val="0039674D"/>
    <w:rsid w:val="00397EF3"/>
    <w:rsid w:val="003A060D"/>
    <w:rsid w:val="003A0F44"/>
    <w:rsid w:val="003A32BA"/>
    <w:rsid w:val="003B4793"/>
    <w:rsid w:val="003B5D04"/>
    <w:rsid w:val="003C4B8B"/>
    <w:rsid w:val="003D37E8"/>
    <w:rsid w:val="003D4CE0"/>
    <w:rsid w:val="003D5AAE"/>
    <w:rsid w:val="003E0597"/>
    <w:rsid w:val="003E0908"/>
    <w:rsid w:val="003E26F5"/>
    <w:rsid w:val="003E2A50"/>
    <w:rsid w:val="003E4FC5"/>
    <w:rsid w:val="003E6B03"/>
    <w:rsid w:val="003E6C8D"/>
    <w:rsid w:val="003F3636"/>
    <w:rsid w:val="003F5575"/>
    <w:rsid w:val="003F7148"/>
    <w:rsid w:val="00400569"/>
    <w:rsid w:val="00401052"/>
    <w:rsid w:val="00401418"/>
    <w:rsid w:val="00403614"/>
    <w:rsid w:val="004073F8"/>
    <w:rsid w:val="004109C4"/>
    <w:rsid w:val="004166F5"/>
    <w:rsid w:val="00417A03"/>
    <w:rsid w:val="00422D2F"/>
    <w:rsid w:val="00423D1A"/>
    <w:rsid w:val="00426D87"/>
    <w:rsid w:val="004307A1"/>
    <w:rsid w:val="00432BD7"/>
    <w:rsid w:val="004339EF"/>
    <w:rsid w:val="0043439B"/>
    <w:rsid w:val="004354CD"/>
    <w:rsid w:val="004359F4"/>
    <w:rsid w:val="00437D66"/>
    <w:rsid w:val="00441019"/>
    <w:rsid w:val="0044272C"/>
    <w:rsid w:val="00444C72"/>
    <w:rsid w:val="00446071"/>
    <w:rsid w:val="00447FD9"/>
    <w:rsid w:val="0045048D"/>
    <w:rsid w:val="00451B1C"/>
    <w:rsid w:val="00462EE3"/>
    <w:rsid w:val="004662B6"/>
    <w:rsid w:val="0047095C"/>
    <w:rsid w:val="00473B2D"/>
    <w:rsid w:val="00473D23"/>
    <w:rsid w:val="00475F51"/>
    <w:rsid w:val="0047799E"/>
    <w:rsid w:val="004803EA"/>
    <w:rsid w:val="004844AC"/>
    <w:rsid w:val="00485756"/>
    <w:rsid w:val="004900D0"/>
    <w:rsid w:val="00490B8E"/>
    <w:rsid w:val="0049556A"/>
    <w:rsid w:val="00495782"/>
    <w:rsid w:val="00495E81"/>
    <w:rsid w:val="004969B7"/>
    <w:rsid w:val="004A0AFB"/>
    <w:rsid w:val="004A2669"/>
    <w:rsid w:val="004A35DF"/>
    <w:rsid w:val="004A3EDC"/>
    <w:rsid w:val="004A6DD5"/>
    <w:rsid w:val="004B5D7E"/>
    <w:rsid w:val="004C04A9"/>
    <w:rsid w:val="004C04D6"/>
    <w:rsid w:val="004C15DD"/>
    <w:rsid w:val="004D0A9E"/>
    <w:rsid w:val="004D0F78"/>
    <w:rsid w:val="004D31D1"/>
    <w:rsid w:val="004D548E"/>
    <w:rsid w:val="004D5D8A"/>
    <w:rsid w:val="004D7315"/>
    <w:rsid w:val="004E1EF1"/>
    <w:rsid w:val="004E2F60"/>
    <w:rsid w:val="004E4FAA"/>
    <w:rsid w:val="004E550D"/>
    <w:rsid w:val="004E5781"/>
    <w:rsid w:val="004F0EBA"/>
    <w:rsid w:val="004F1A47"/>
    <w:rsid w:val="004F3929"/>
    <w:rsid w:val="004F5FEE"/>
    <w:rsid w:val="0050141A"/>
    <w:rsid w:val="00501C84"/>
    <w:rsid w:val="0050459A"/>
    <w:rsid w:val="00504C55"/>
    <w:rsid w:val="005050BA"/>
    <w:rsid w:val="005113C9"/>
    <w:rsid w:val="00512433"/>
    <w:rsid w:val="00514422"/>
    <w:rsid w:val="00515A43"/>
    <w:rsid w:val="00517735"/>
    <w:rsid w:val="00517878"/>
    <w:rsid w:val="005227A3"/>
    <w:rsid w:val="00522F02"/>
    <w:rsid w:val="00527B32"/>
    <w:rsid w:val="00530C59"/>
    <w:rsid w:val="00531B02"/>
    <w:rsid w:val="00532FC9"/>
    <w:rsid w:val="0053403D"/>
    <w:rsid w:val="00534F4B"/>
    <w:rsid w:val="00535844"/>
    <w:rsid w:val="005406FF"/>
    <w:rsid w:val="00542C95"/>
    <w:rsid w:val="00542E04"/>
    <w:rsid w:val="00545B1D"/>
    <w:rsid w:val="00550DA3"/>
    <w:rsid w:val="00550F66"/>
    <w:rsid w:val="005521A6"/>
    <w:rsid w:val="00552E83"/>
    <w:rsid w:val="005554AF"/>
    <w:rsid w:val="00555BD2"/>
    <w:rsid w:val="00557436"/>
    <w:rsid w:val="00560294"/>
    <w:rsid w:val="00561D32"/>
    <w:rsid w:val="00563F2A"/>
    <w:rsid w:val="00570FB2"/>
    <w:rsid w:val="00572BA5"/>
    <w:rsid w:val="0057342A"/>
    <w:rsid w:val="00573B3D"/>
    <w:rsid w:val="00581044"/>
    <w:rsid w:val="00585268"/>
    <w:rsid w:val="00586FD3"/>
    <w:rsid w:val="00590655"/>
    <w:rsid w:val="00591D6C"/>
    <w:rsid w:val="00594F68"/>
    <w:rsid w:val="00595698"/>
    <w:rsid w:val="00596372"/>
    <w:rsid w:val="005969A7"/>
    <w:rsid w:val="00597E3F"/>
    <w:rsid w:val="005A0ACF"/>
    <w:rsid w:val="005A0E1B"/>
    <w:rsid w:val="005A16A6"/>
    <w:rsid w:val="005A2294"/>
    <w:rsid w:val="005B3A15"/>
    <w:rsid w:val="005B523D"/>
    <w:rsid w:val="005B7011"/>
    <w:rsid w:val="005C12A0"/>
    <w:rsid w:val="005C3E93"/>
    <w:rsid w:val="005E0BB7"/>
    <w:rsid w:val="005E1882"/>
    <w:rsid w:val="005E3B8C"/>
    <w:rsid w:val="005F6100"/>
    <w:rsid w:val="005F6FD9"/>
    <w:rsid w:val="00600BA8"/>
    <w:rsid w:val="00602249"/>
    <w:rsid w:val="006029A0"/>
    <w:rsid w:val="00604F53"/>
    <w:rsid w:val="00610186"/>
    <w:rsid w:val="006114F2"/>
    <w:rsid w:val="006115BA"/>
    <w:rsid w:val="00611868"/>
    <w:rsid w:val="00614E6B"/>
    <w:rsid w:val="0061662F"/>
    <w:rsid w:val="00617DD1"/>
    <w:rsid w:val="00625F1C"/>
    <w:rsid w:val="006321A5"/>
    <w:rsid w:val="00637455"/>
    <w:rsid w:val="00641465"/>
    <w:rsid w:val="006420DB"/>
    <w:rsid w:val="00646E6D"/>
    <w:rsid w:val="00647BD6"/>
    <w:rsid w:val="00651811"/>
    <w:rsid w:val="00653678"/>
    <w:rsid w:val="00653B78"/>
    <w:rsid w:val="0065431C"/>
    <w:rsid w:val="00655214"/>
    <w:rsid w:val="00662AFD"/>
    <w:rsid w:val="0066303A"/>
    <w:rsid w:val="00663CFB"/>
    <w:rsid w:val="006651F3"/>
    <w:rsid w:val="00666CD8"/>
    <w:rsid w:val="00673120"/>
    <w:rsid w:val="00673C6A"/>
    <w:rsid w:val="00675716"/>
    <w:rsid w:val="00675B1A"/>
    <w:rsid w:val="006768E9"/>
    <w:rsid w:val="00676D72"/>
    <w:rsid w:val="00677E40"/>
    <w:rsid w:val="00680CC2"/>
    <w:rsid w:val="00685603"/>
    <w:rsid w:val="00686B48"/>
    <w:rsid w:val="006919A9"/>
    <w:rsid w:val="006A05B1"/>
    <w:rsid w:val="006A29D8"/>
    <w:rsid w:val="006A3152"/>
    <w:rsid w:val="006A4FB9"/>
    <w:rsid w:val="006A729A"/>
    <w:rsid w:val="006B1617"/>
    <w:rsid w:val="006B3274"/>
    <w:rsid w:val="006B3604"/>
    <w:rsid w:val="006B577D"/>
    <w:rsid w:val="006C1D4A"/>
    <w:rsid w:val="006C1F5B"/>
    <w:rsid w:val="006C2D97"/>
    <w:rsid w:val="006C768D"/>
    <w:rsid w:val="006D051E"/>
    <w:rsid w:val="006D6593"/>
    <w:rsid w:val="006D66B1"/>
    <w:rsid w:val="006D74D8"/>
    <w:rsid w:val="006E360F"/>
    <w:rsid w:val="006E55AD"/>
    <w:rsid w:val="006E7819"/>
    <w:rsid w:val="006F369F"/>
    <w:rsid w:val="006F37BF"/>
    <w:rsid w:val="006F46C8"/>
    <w:rsid w:val="006F479A"/>
    <w:rsid w:val="006F48AB"/>
    <w:rsid w:val="006F4BF0"/>
    <w:rsid w:val="006F5F96"/>
    <w:rsid w:val="006F7719"/>
    <w:rsid w:val="00703F10"/>
    <w:rsid w:val="0070518C"/>
    <w:rsid w:val="00715BF0"/>
    <w:rsid w:val="007219F6"/>
    <w:rsid w:val="00723C1B"/>
    <w:rsid w:val="007252EA"/>
    <w:rsid w:val="00726DB0"/>
    <w:rsid w:val="00727D00"/>
    <w:rsid w:val="00727E6F"/>
    <w:rsid w:val="0074017B"/>
    <w:rsid w:val="00740ADF"/>
    <w:rsid w:val="00743253"/>
    <w:rsid w:val="00745F45"/>
    <w:rsid w:val="007502CB"/>
    <w:rsid w:val="0075075A"/>
    <w:rsid w:val="00752C64"/>
    <w:rsid w:val="0076166E"/>
    <w:rsid w:val="0076172C"/>
    <w:rsid w:val="00761B77"/>
    <w:rsid w:val="00762E4E"/>
    <w:rsid w:val="00763EDE"/>
    <w:rsid w:val="007670B9"/>
    <w:rsid w:val="0076737B"/>
    <w:rsid w:val="00772CBF"/>
    <w:rsid w:val="00773205"/>
    <w:rsid w:val="0077423D"/>
    <w:rsid w:val="00776D9B"/>
    <w:rsid w:val="00780CD3"/>
    <w:rsid w:val="00780D5D"/>
    <w:rsid w:val="00782BEF"/>
    <w:rsid w:val="00784C49"/>
    <w:rsid w:val="00785D36"/>
    <w:rsid w:val="007908E1"/>
    <w:rsid w:val="00794FD5"/>
    <w:rsid w:val="007969F9"/>
    <w:rsid w:val="007A0167"/>
    <w:rsid w:val="007A1C84"/>
    <w:rsid w:val="007A2B9A"/>
    <w:rsid w:val="007A455C"/>
    <w:rsid w:val="007B0090"/>
    <w:rsid w:val="007B0AF4"/>
    <w:rsid w:val="007B286E"/>
    <w:rsid w:val="007B513D"/>
    <w:rsid w:val="007B6118"/>
    <w:rsid w:val="007B6EE6"/>
    <w:rsid w:val="007C0E72"/>
    <w:rsid w:val="007C13D7"/>
    <w:rsid w:val="007C4844"/>
    <w:rsid w:val="007D098E"/>
    <w:rsid w:val="007D0E87"/>
    <w:rsid w:val="007D3199"/>
    <w:rsid w:val="007D31E7"/>
    <w:rsid w:val="007D4BE9"/>
    <w:rsid w:val="007D5E67"/>
    <w:rsid w:val="007E0ADB"/>
    <w:rsid w:val="007E2FF6"/>
    <w:rsid w:val="007E51B7"/>
    <w:rsid w:val="007E5AF1"/>
    <w:rsid w:val="007E6C2E"/>
    <w:rsid w:val="007F18A0"/>
    <w:rsid w:val="007F4766"/>
    <w:rsid w:val="007F6538"/>
    <w:rsid w:val="00801641"/>
    <w:rsid w:val="00802111"/>
    <w:rsid w:val="00802D72"/>
    <w:rsid w:val="00803C86"/>
    <w:rsid w:val="00806240"/>
    <w:rsid w:val="00806EEF"/>
    <w:rsid w:val="00807378"/>
    <w:rsid w:val="00812360"/>
    <w:rsid w:val="00816FCA"/>
    <w:rsid w:val="00817419"/>
    <w:rsid w:val="00820119"/>
    <w:rsid w:val="008214ED"/>
    <w:rsid w:val="0082512D"/>
    <w:rsid w:val="00826068"/>
    <w:rsid w:val="008279B0"/>
    <w:rsid w:val="0083163C"/>
    <w:rsid w:val="00834895"/>
    <w:rsid w:val="00835803"/>
    <w:rsid w:val="00837D00"/>
    <w:rsid w:val="0084010B"/>
    <w:rsid w:val="00841B19"/>
    <w:rsid w:val="00843DF2"/>
    <w:rsid w:val="00846191"/>
    <w:rsid w:val="00846F09"/>
    <w:rsid w:val="00850E7D"/>
    <w:rsid w:val="00865178"/>
    <w:rsid w:val="008667FE"/>
    <w:rsid w:val="00870A8B"/>
    <w:rsid w:val="00872B3D"/>
    <w:rsid w:val="008734FF"/>
    <w:rsid w:val="00875D5D"/>
    <w:rsid w:val="00880C2F"/>
    <w:rsid w:val="008815BB"/>
    <w:rsid w:val="008901BE"/>
    <w:rsid w:val="008950BF"/>
    <w:rsid w:val="00896065"/>
    <w:rsid w:val="00896EE1"/>
    <w:rsid w:val="008A052F"/>
    <w:rsid w:val="008A33D1"/>
    <w:rsid w:val="008A3B90"/>
    <w:rsid w:val="008A4DD4"/>
    <w:rsid w:val="008A66BC"/>
    <w:rsid w:val="008B0355"/>
    <w:rsid w:val="008B1583"/>
    <w:rsid w:val="008B3CCC"/>
    <w:rsid w:val="008B7968"/>
    <w:rsid w:val="008C38F2"/>
    <w:rsid w:val="008C3AEA"/>
    <w:rsid w:val="008C3DFA"/>
    <w:rsid w:val="008C4E2C"/>
    <w:rsid w:val="008C52F4"/>
    <w:rsid w:val="008D103B"/>
    <w:rsid w:val="008D4B49"/>
    <w:rsid w:val="008D5791"/>
    <w:rsid w:val="008D7EDE"/>
    <w:rsid w:val="008E0DC4"/>
    <w:rsid w:val="008E34E7"/>
    <w:rsid w:val="008E426A"/>
    <w:rsid w:val="008E50B8"/>
    <w:rsid w:val="008E5F22"/>
    <w:rsid w:val="008F1B9C"/>
    <w:rsid w:val="008F39BA"/>
    <w:rsid w:val="008F5348"/>
    <w:rsid w:val="008F54FB"/>
    <w:rsid w:val="008F5AE8"/>
    <w:rsid w:val="008F6C43"/>
    <w:rsid w:val="008F6FDD"/>
    <w:rsid w:val="008F739A"/>
    <w:rsid w:val="00901F54"/>
    <w:rsid w:val="00902D01"/>
    <w:rsid w:val="00903521"/>
    <w:rsid w:val="00903AD2"/>
    <w:rsid w:val="00903C44"/>
    <w:rsid w:val="00903C94"/>
    <w:rsid w:val="00910327"/>
    <w:rsid w:val="00910417"/>
    <w:rsid w:val="00913257"/>
    <w:rsid w:val="00913F05"/>
    <w:rsid w:val="00917332"/>
    <w:rsid w:val="00920A93"/>
    <w:rsid w:val="00921129"/>
    <w:rsid w:val="009251DD"/>
    <w:rsid w:val="00935928"/>
    <w:rsid w:val="00944D52"/>
    <w:rsid w:val="00953463"/>
    <w:rsid w:val="00956600"/>
    <w:rsid w:val="0096169D"/>
    <w:rsid w:val="00961DAA"/>
    <w:rsid w:val="00961E81"/>
    <w:rsid w:val="00961FAC"/>
    <w:rsid w:val="009643E2"/>
    <w:rsid w:val="00964A2A"/>
    <w:rsid w:val="00965FA4"/>
    <w:rsid w:val="00971A3E"/>
    <w:rsid w:val="00972B7F"/>
    <w:rsid w:val="009746C9"/>
    <w:rsid w:val="00976721"/>
    <w:rsid w:val="00977B68"/>
    <w:rsid w:val="00984586"/>
    <w:rsid w:val="009852DD"/>
    <w:rsid w:val="00987C7C"/>
    <w:rsid w:val="00990349"/>
    <w:rsid w:val="00991444"/>
    <w:rsid w:val="00991760"/>
    <w:rsid w:val="009918ED"/>
    <w:rsid w:val="009919AB"/>
    <w:rsid w:val="009920D9"/>
    <w:rsid w:val="0099306D"/>
    <w:rsid w:val="009953E0"/>
    <w:rsid w:val="009959C7"/>
    <w:rsid w:val="00997A19"/>
    <w:rsid w:val="009A26CC"/>
    <w:rsid w:val="009A3A55"/>
    <w:rsid w:val="009A44B1"/>
    <w:rsid w:val="009A55A5"/>
    <w:rsid w:val="009B0702"/>
    <w:rsid w:val="009B0D30"/>
    <w:rsid w:val="009C0012"/>
    <w:rsid w:val="009C04F6"/>
    <w:rsid w:val="009C1ED2"/>
    <w:rsid w:val="009C27FB"/>
    <w:rsid w:val="009C3682"/>
    <w:rsid w:val="009C5264"/>
    <w:rsid w:val="009D1AF1"/>
    <w:rsid w:val="009D2A59"/>
    <w:rsid w:val="009D3FA8"/>
    <w:rsid w:val="009D51F8"/>
    <w:rsid w:val="009D5A03"/>
    <w:rsid w:val="009D5DFB"/>
    <w:rsid w:val="009E299B"/>
    <w:rsid w:val="009F13D1"/>
    <w:rsid w:val="009F181F"/>
    <w:rsid w:val="009F1CBE"/>
    <w:rsid w:val="009F2406"/>
    <w:rsid w:val="009F52E5"/>
    <w:rsid w:val="009F5438"/>
    <w:rsid w:val="009F6154"/>
    <w:rsid w:val="00A004F3"/>
    <w:rsid w:val="00A01517"/>
    <w:rsid w:val="00A01544"/>
    <w:rsid w:val="00A0621B"/>
    <w:rsid w:val="00A10CD6"/>
    <w:rsid w:val="00A12730"/>
    <w:rsid w:val="00A14E91"/>
    <w:rsid w:val="00A16315"/>
    <w:rsid w:val="00A20565"/>
    <w:rsid w:val="00A216CA"/>
    <w:rsid w:val="00A228F7"/>
    <w:rsid w:val="00A27D5D"/>
    <w:rsid w:val="00A30AFB"/>
    <w:rsid w:val="00A33C6D"/>
    <w:rsid w:val="00A35154"/>
    <w:rsid w:val="00A471DA"/>
    <w:rsid w:val="00A50D37"/>
    <w:rsid w:val="00A54369"/>
    <w:rsid w:val="00A6116F"/>
    <w:rsid w:val="00A618DE"/>
    <w:rsid w:val="00A631F7"/>
    <w:rsid w:val="00A63C05"/>
    <w:rsid w:val="00A65D70"/>
    <w:rsid w:val="00A672EF"/>
    <w:rsid w:val="00A67328"/>
    <w:rsid w:val="00A7089C"/>
    <w:rsid w:val="00A73C0B"/>
    <w:rsid w:val="00A7406B"/>
    <w:rsid w:val="00A75326"/>
    <w:rsid w:val="00A81BC2"/>
    <w:rsid w:val="00A81C34"/>
    <w:rsid w:val="00A85452"/>
    <w:rsid w:val="00A869D0"/>
    <w:rsid w:val="00A87263"/>
    <w:rsid w:val="00A924A3"/>
    <w:rsid w:val="00A92B44"/>
    <w:rsid w:val="00A9545F"/>
    <w:rsid w:val="00AA004C"/>
    <w:rsid w:val="00AB299B"/>
    <w:rsid w:val="00AB2CAC"/>
    <w:rsid w:val="00AC10D0"/>
    <w:rsid w:val="00AD097E"/>
    <w:rsid w:val="00AD4A2A"/>
    <w:rsid w:val="00AD5A10"/>
    <w:rsid w:val="00AE24F0"/>
    <w:rsid w:val="00AE39E5"/>
    <w:rsid w:val="00AE4C8B"/>
    <w:rsid w:val="00AF62B6"/>
    <w:rsid w:val="00AF7FDB"/>
    <w:rsid w:val="00B00836"/>
    <w:rsid w:val="00B01721"/>
    <w:rsid w:val="00B031F3"/>
    <w:rsid w:val="00B032CC"/>
    <w:rsid w:val="00B053FB"/>
    <w:rsid w:val="00B067C9"/>
    <w:rsid w:val="00B07F4E"/>
    <w:rsid w:val="00B11291"/>
    <w:rsid w:val="00B1206B"/>
    <w:rsid w:val="00B120EB"/>
    <w:rsid w:val="00B12832"/>
    <w:rsid w:val="00B152C5"/>
    <w:rsid w:val="00B162F1"/>
    <w:rsid w:val="00B17AA7"/>
    <w:rsid w:val="00B23744"/>
    <w:rsid w:val="00B2566B"/>
    <w:rsid w:val="00B2616C"/>
    <w:rsid w:val="00B303D8"/>
    <w:rsid w:val="00B3221C"/>
    <w:rsid w:val="00B34852"/>
    <w:rsid w:val="00B37D9B"/>
    <w:rsid w:val="00B40881"/>
    <w:rsid w:val="00B41B08"/>
    <w:rsid w:val="00B42360"/>
    <w:rsid w:val="00B42476"/>
    <w:rsid w:val="00B4432E"/>
    <w:rsid w:val="00B444BF"/>
    <w:rsid w:val="00B4488F"/>
    <w:rsid w:val="00B46FD2"/>
    <w:rsid w:val="00B47956"/>
    <w:rsid w:val="00B52279"/>
    <w:rsid w:val="00B52A3C"/>
    <w:rsid w:val="00B554CA"/>
    <w:rsid w:val="00B55780"/>
    <w:rsid w:val="00B55920"/>
    <w:rsid w:val="00B60F4E"/>
    <w:rsid w:val="00B610C3"/>
    <w:rsid w:val="00B62B24"/>
    <w:rsid w:val="00B638C9"/>
    <w:rsid w:val="00B651DF"/>
    <w:rsid w:val="00B65470"/>
    <w:rsid w:val="00B753D4"/>
    <w:rsid w:val="00B75ABF"/>
    <w:rsid w:val="00B77E56"/>
    <w:rsid w:val="00B80E88"/>
    <w:rsid w:val="00B829F3"/>
    <w:rsid w:val="00B82A00"/>
    <w:rsid w:val="00B83C58"/>
    <w:rsid w:val="00B87350"/>
    <w:rsid w:val="00B918FB"/>
    <w:rsid w:val="00B93784"/>
    <w:rsid w:val="00B94CB0"/>
    <w:rsid w:val="00B9692A"/>
    <w:rsid w:val="00B9747A"/>
    <w:rsid w:val="00BA477B"/>
    <w:rsid w:val="00BA4D77"/>
    <w:rsid w:val="00BA4DF7"/>
    <w:rsid w:val="00BA735B"/>
    <w:rsid w:val="00BB100B"/>
    <w:rsid w:val="00BB2581"/>
    <w:rsid w:val="00BB6C7F"/>
    <w:rsid w:val="00BB73C8"/>
    <w:rsid w:val="00BB7EE3"/>
    <w:rsid w:val="00BC08CC"/>
    <w:rsid w:val="00BC48D4"/>
    <w:rsid w:val="00BC6C53"/>
    <w:rsid w:val="00BC6CBE"/>
    <w:rsid w:val="00BC6DA4"/>
    <w:rsid w:val="00BD07E4"/>
    <w:rsid w:val="00BD09B9"/>
    <w:rsid w:val="00BD107C"/>
    <w:rsid w:val="00BD1160"/>
    <w:rsid w:val="00BD40A1"/>
    <w:rsid w:val="00BD41F5"/>
    <w:rsid w:val="00BD70C6"/>
    <w:rsid w:val="00BE01A5"/>
    <w:rsid w:val="00BE1BA2"/>
    <w:rsid w:val="00BE4C9D"/>
    <w:rsid w:val="00BE6429"/>
    <w:rsid w:val="00BF2AB9"/>
    <w:rsid w:val="00BF3C5A"/>
    <w:rsid w:val="00BF4A14"/>
    <w:rsid w:val="00C01434"/>
    <w:rsid w:val="00C05C13"/>
    <w:rsid w:val="00C07B35"/>
    <w:rsid w:val="00C118B7"/>
    <w:rsid w:val="00C146FC"/>
    <w:rsid w:val="00C17EF1"/>
    <w:rsid w:val="00C20152"/>
    <w:rsid w:val="00C205F5"/>
    <w:rsid w:val="00C22615"/>
    <w:rsid w:val="00C22707"/>
    <w:rsid w:val="00C233EF"/>
    <w:rsid w:val="00C240C8"/>
    <w:rsid w:val="00C24D11"/>
    <w:rsid w:val="00C271C9"/>
    <w:rsid w:val="00C3058D"/>
    <w:rsid w:val="00C315B0"/>
    <w:rsid w:val="00C3322F"/>
    <w:rsid w:val="00C3566A"/>
    <w:rsid w:val="00C3739E"/>
    <w:rsid w:val="00C42DE2"/>
    <w:rsid w:val="00C439AD"/>
    <w:rsid w:val="00C43FED"/>
    <w:rsid w:val="00C4677F"/>
    <w:rsid w:val="00C526FA"/>
    <w:rsid w:val="00C56446"/>
    <w:rsid w:val="00C5729D"/>
    <w:rsid w:val="00C63CA2"/>
    <w:rsid w:val="00C652A7"/>
    <w:rsid w:val="00C6567E"/>
    <w:rsid w:val="00C6781F"/>
    <w:rsid w:val="00C679EC"/>
    <w:rsid w:val="00C70AFE"/>
    <w:rsid w:val="00C71639"/>
    <w:rsid w:val="00C729CD"/>
    <w:rsid w:val="00C72C83"/>
    <w:rsid w:val="00C73A08"/>
    <w:rsid w:val="00C74757"/>
    <w:rsid w:val="00C76463"/>
    <w:rsid w:val="00C7776E"/>
    <w:rsid w:val="00C8052B"/>
    <w:rsid w:val="00C8202C"/>
    <w:rsid w:val="00C83D96"/>
    <w:rsid w:val="00C9388F"/>
    <w:rsid w:val="00C94ED5"/>
    <w:rsid w:val="00C9551B"/>
    <w:rsid w:val="00C973CF"/>
    <w:rsid w:val="00CA1D38"/>
    <w:rsid w:val="00CA5A27"/>
    <w:rsid w:val="00CA71B8"/>
    <w:rsid w:val="00CB3067"/>
    <w:rsid w:val="00CB689A"/>
    <w:rsid w:val="00CC1187"/>
    <w:rsid w:val="00CC20EC"/>
    <w:rsid w:val="00CC2844"/>
    <w:rsid w:val="00CC2C17"/>
    <w:rsid w:val="00CC4C32"/>
    <w:rsid w:val="00CD1531"/>
    <w:rsid w:val="00CD4FED"/>
    <w:rsid w:val="00CD6D04"/>
    <w:rsid w:val="00CE09AF"/>
    <w:rsid w:val="00CE1754"/>
    <w:rsid w:val="00CE1ABC"/>
    <w:rsid w:val="00CE2E19"/>
    <w:rsid w:val="00CE3766"/>
    <w:rsid w:val="00CE5E1D"/>
    <w:rsid w:val="00CE5EAF"/>
    <w:rsid w:val="00CF02B9"/>
    <w:rsid w:val="00CF0E16"/>
    <w:rsid w:val="00CF4A3E"/>
    <w:rsid w:val="00CF5B0A"/>
    <w:rsid w:val="00CF623F"/>
    <w:rsid w:val="00D0060B"/>
    <w:rsid w:val="00D04742"/>
    <w:rsid w:val="00D07B13"/>
    <w:rsid w:val="00D20C8B"/>
    <w:rsid w:val="00D25265"/>
    <w:rsid w:val="00D30833"/>
    <w:rsid w:val="00D332F1"/>
    <w:rsid w:val="00D3490F"/>
    <w:rsid w:val="00D3666A"/>
    <w:rsid w:val="00D37BCF"/>
    <w:rsid w:val="00D37D0E"/>
    <w:rsid w:val="00D416C8"/>
    <w:rsid w:val="00D4290F"/>
    <w:rsid w:val="00D46764"/>
    <w:rsid w:val="00D51D56"/>
    <w:rsid w:val="00D54242"/>
    <w:rsid w:val="00D55D71"/>
    <w:rsid w:val="00D56299"/>
    <w:rsid w:val="00D566D9"/>
    <w:rsid w:val="00D64F5E"/>
    <w:rsid w:val="00D707CE"/>
    <w:rsid w:val="00D77F01"/>
    <w:rsid w:val="00D90A74"/>
    <w:rsid w:val="00D90BAB"/>
    <w:rsid w:val="00D91CAC"/>
    <w:rsid w:val="00D923D7"/>
    <w:rsid w:val="00DA028C"/>
    <w:rsid w:val="00DA6799"/>
    <w:rsid w:val="00DB1366"/>
    <w:rsid w:val="00DB38B7"/>
    <w:rsid w:val="00DC287C"/>
    <w:rsid w:val="00DC6440"/>
    <w:rsid w:val="00DD034D"/>
    <w:rsid w:val="00DD1571"/>
    <w:rsid w:val="00DD1BCF"/>
    <w:rsid w:val="00DD301C"/>
    <w:rsid w:val="00DD33FB"/>
    <w:rsid w:val="00DD3FA8"/>
    <w:rsid w:val="00DD48BB"/>
    <w:rsid w:val="00DD7966"/>
    <w:rsid w:val="00DE39ED"/>
    <w:rsid w:val="00DE50E1"/>
    <w:rsid w:val="00DE7790"/>
    <w:rsid w:val="00DF09AB"/>
    <w:rsid w:val="00DF1374"/>
    <w:rsid w:val="00DF4474"/>
    <w:rsid w:val="00DF61C9"/>
    <w:rsid w:val="00DF6985"/>
    <w:rsid w:val="00DF771D"/>
    <w:rsid w:val="00E028B5"/>
    <w:rsid w:val="00E04463"/>
    <w:rsid w:val="00E06F50"/>
    <w:rsid w:val="00E10D3D"/>
    <w:rsid w:val="00E1385E"/>
    <w:rsid w:val="00E13995"/>
    <w:rsid w:val="00E14F4D"/>
    <w:rsid w:val="00E172A2"/>
    <w:rsid w:val="00E21958"/>
    <w:rsid w:val="00E222B4"/>
    <w:rsid w:val="00E2234F"/>
    <w:rsid w:val="00E25054"/>
    <w:rsid w:val="00E25D7F"/>
    <w:rsid w:val="00E30BDB"/>
    <w:rsid w:val="00E324D5"/>
    <w:rsid w:val="00E3272E"/>
    <w:rsid w:val="00E35818"/>
    <w:rsid w:val="00E42087"/>
    <w:rsid w:val="00E447E0"/>
    <w:rsid w:val="00E46103"/>
    <w:rsid w:val="00E47217"/>
    <w:rsid w:val="00E47F8A"/>
    <w:rsid w:val="00E508FF"/>
    <w:rsid w:val="00E52F8F"/>
    <w:rsid w:val="00E56F05"/>
    <w:rsid w:val="00E62973"/>
    <w:rsid w:val="00E63DC1"/>
    <w:rsid w:val="00E651AD"/>
    <w:rsid w:val="00E71CB0"/>
    <w:rsid w:val="00E7429A"/>
    <w:rsid w:val="00E77188"/>
    <w:rsid w:val="00E820C9"/>
    <w:rsid w:val="00E839AE"/>
    <w:rsid w:val="00E84A00"/>
    <w:rsid w:val="00E857DD"/>
    <w:rsid w:val="00E863C2"/>
    <w:rsid w:val="00E91DEB"/>
    <w:rsid w:val="00E92EAA"/>
    <w:rsid w:val="00E94036"/>
    <w:rsid w:val="00E96E6B"/>
    <w:rsid w:val="00E973CB"/>
    <w:rsid w:val="00EA1BBE"/>
    <w:rsid w:val="00EA4847"/>
    <w:rsid w:val="00EA57B2"/>
    <w:rsid w:val="00EA6475"/>
    <w:rsid w:val="00EB2179"/>
    <w:rsid w:val="00EB5D05"/>
    <w:rsid w:val="00EC28F7"/>
    <w:rsid w:val="00EC300C"/>
    <w:rsid w:val="00EC33C5"/>
    <w:rsid w:val="00EC64A1"/>
    <w:rsid w:val="00EC783E"/>
    <w:rsid w:val="00ED0324"/>
    <w:rsid w:val="00ED0382"/>
    <w:rsid w:val="00ED3FD9"/>
    <w:rsid w:val="00ED4261"/>
    <w:rsid w:val="00ED4860"/>
    <w:rsid w:val="00ED5198"/>
    <w:rsid w:val="00ED6B2E"/>
    <w:rsid w:val="00ED6CEE"/>
    <w:rsid w:val="00ED7466"/>
    <w:rsid w:val="00EE3EE4"/>
    <w:rsid w:val="00EE4354"/>
    <w:rsid w:val="00EE75AF"/>
    <w:rsid w:val="00EE7A17"/>
    <w:rsid w:val="00EF2720"/>
    <w:rsid w:val="00EF44C9"/>
    <w:rsid w:val="00EF5A2B"/>
    <w:rsid w:val="00F023F4"/>
    <w:rsid w:val="00F06B35"/>
    <w:rsid w:val="00F07B89"/>
    <w:rsid w:val="00F12C60"/>
    <w:rsid w:val="00F158AC"/>
    <w:rsid w:val="00F16487"/>
    <w:rsid w:val="00F165AD"/>
    <w:rsid w:val="00F166A2"/>
    <w:rsid w:val="00F203E0"/>
    <w:rsid w:val="00F31EC1"/>
    <w:rsid w:val="00F3265D"/>
    <w:rsid w:val="00F33A33"/>
    <w:rsid w:val="00F346A8"/>
    <w:rsid w:val="00F361F8"/>
    <w:rsid w:val="00F3743D"/>
    <w:rsid w:val="00F43689"/>
    <w:rsid w:val="00F4510B"/>
    <w:rsid w:val="00F46547"/>
    <w:rsid w:val="00F46FD5"/>
    <w:rsid w:val="00F50584"/>
    <w:rsid w:val="00F52C6F"/>
    <w:rsid w:val="00F53618"/>
    <w:rsid w:val="00F53CDF"/>
    <w:rsid w:val="00F5416F"/>
    <w:rsid w:val="00F541B8"/>
    <w:rsid w:val="00F574C3"/>
    <w:rsid w:val="00F60884"/>
    <w:rsid w:val="00F63837"/>
    <w:rsid w:val="00F641DB"/>
    <w:rsid w:val="00F64DA6"/>
    <w:rsid w:val="00F6575F"/>
    <w:rsid w:val="00F707A1"/>
    <w:rsid w:val="00F71581"/>
    <w:rsid w:val="00F71E29"/>
    <w:rsid w:val="00F720D3"/>
    <w:rsid w:val="00F73700"/>
    <w:rsid w:val="00F7542E"/>
    <w:rsid w:val="00F77D47"/>
    <w:rsid w:val="00F80AC3"/>
    <w:rsid w:val="00F83AC4"/>
    <w:rsid w:val="00F84262"/>
    <w:rsid w:val="00F9542E"/>
    <w:rsid w:val="00F954F2"/>
    <w:rsid w:val="00F9676D"/>
    <w:rsid w:val="00F976CB"/>
    <w:rsid w:val="00FA5687"/>
    <w:rsid w:val="00FA6470"/>
    <w:rsid w:val="00FB2287"/>
    <w:rsid w:val="00FB49A2"/>
    <w:rsid w:val="00FB4C70"/>
    <w:rsid w:val="00FB58A9"/>
    <w:rsid w:val="00FB59D6"/>
    <w:rsid w:val="00FB70B1"/>
    <w:rsid w:val="00FC0634"/>
    <w:rsid w:val="00FC0D0A"/>
    <w:rsid w:val="00FC1EEE"/>
    <w:rsid w:val="00FC1EFA"/>
    <w:rsid w:val="00FC75EB"/>
    <w:rsid w:val="00FD1ABD"/>
    <w:rsid w:val="00FD3A67"/>
    <w:rsid w:val="00FD5FD3"/>
    <w:rsid w:val="00FD5FD9"/>
    <w:rsid w:val="00FD760C"/>
    <w:rsid w:val="00FE1167"/>
    <w:rsid w:val="00FE14B5"/>
    <w:rsid w:val="00FE5A52"/>
    <w:rsid w:val="00FE6DEE"/>
    <w:rsid w:val="00FE6FC1"/>
    <w:rsid w:val="00FE7127"/>
    <w:rsid w:val="00FF48BF"/>
    <w:rsid w:val="00FF5B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semiHidden="0" w:uiPriority="35" w:unhideWhenUsed="0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54AF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176FF5"/>
    <w:pPr>
      <w:keepNext/>
      <w:numPr>
        <w:numId w:val="5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aliases w:val="Знак3"/>
    <w:basedOn w:val="a"/>
    <w:next w:val="a"/>
    <w:link w:val="20"/>
    <w:uiPriority w:val="99"/>
    <w:qFormat/>
    <w:rsid w:val="00176FF5"/>
    <w:pPr>
      <w:keepNext/>
      <w:numPr>
        <w:ilvl w:val="1"/>
        <w:numId w:val="5"/>
      </w:numPr>
      <w:spacing w:before="240" w:after="60"/>
      <w:jc w:val="both"/>
      <w:outlineLvl w:val="1"/>
    </w:pPr>
    <w:rPr>
      <w:rFonts w:ascii="Arial" w:hAnsi="Arial"/>
      <w:b/>
      <w:bCs/>
      <w:iCs/>
      <w:sz w:val="30"/>
      <w:szCs w:val="28"/>
      <w:lang/>
    </w:rPr>
  </w:style>
  <w:style w:type="paragraph" w:styleId="3">
    <w:name w:val="heading 3"/>
    <w:basedOn w:val="a"/>
    <w:next w:val="a"/>
    <w:link w:val="30"/>
    <w:qFormat/>
    <w:rsid w:val="00176FF5"/>
    <w:pPr>
      <w:keepNext/>
      <w:numPr>
        <w:ilvl w:val="2"/>
        <w:numId w:val="5"/>
      </w:numPr>
      <w:spacing w:before="240" w:after="60"/>
      <w:jc w:val="both"/>
      <w:outlineLvl w:val="2"/>
    </w:pPr>
    <w:rPr>
      <w:rFonts w:ascii="Arial" w:hAnsi="Arial"/>
      <w:b/>
      <w:bCs/>
      <w:sz w:val="28"/>
      <w:szCs w:val="26"/>
      <w:lang/>
    </w:rPr>
  </w:style>
  <w:style w:type="paragraph" w:styleId="4">
    <w:name w:val="heading 4"/>
    <w:basedOn w:val="a"/>
    <w:next w:val="a"/>
    <w:link w:val="40"/>
    <w:qFormat/>
    <w:rsid w:val="00176FF5"/>
    <w:pPr>
      <w:keepNext/>
      <w:numPr>
        <w:ilvl w:val="3"/>
        <w:numId w:val="5"/>
      </w:numPr>
      <w:spacing w:before="240" w:after="60"/>
      <w:jc w:val="both"/>
      <w:outlineLvl w:val="3"/>
    </w:pPr>
    <w:rPr>
      <w:rFonts w:ascii="Arial" w:hAnsi="Arial"/>
      <w:b/>
      <w:bCs/>
      <w:sz w:val="26"/>
      <w:szCs w:val="28"/>
      <w:lang/>
    </w:rPr>
  </w:style>
  <w:style w:type="paragraph" w:styleId="5">
    <w:name w:val="heading 5"/>
    <w:basedOn w:val="a"/>
    <w:next w:val="a"/>
    <w:link w:val="50"/>
    <w:qFormat/>
    <w:rsid w:val="00176FF5"/>
    <w:pPr>
      <w:numPr>
        <w:ilvl w:val="4"/>
        <w:numId w:val="5"/>
      </w:numPr>
      <w:spacing w:before="240" w:after="60"/>
      <w:jc w:val="both"/>
      <w:outlineLvl w:val="4"/>
    </w:pPr>
    <w:rPr>
      <w:rFonts w:ascii="Arial" w:hAnsi="Arial"/>
      <w:b/>
      <w:bCs/>
      <w:iCs/>
      <w:szCs w:val="26"/>
      <w:lang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176FF5"/>
    <w:rPr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  <w:em w:val="none"/>
    </w:rPr>
  </w:style>
  <w:style w:type="character" w:customStyle="1" w:styleId="WW8Num1z1">
    <w:name w:val="WW8Num1z1"/>
    <w:rsid w:val="00176FF5"/>
  </w:style>
  <w:style w:type="character" w:customStyle="1" w:styleId="WW8Num1z2">
    <w:name w:val="WW8Num1z2"/>
    <w:rsid w:val="00176FF5"/>
  </w:style>
  <w:style w:type="character" w:customStyle="1" w:styleId="WW8Num1z3">
    <w:name w:val="WW8Num1z3"/>
    <w:rsid w:val="00176FF5"/>
  </w:style>
  <w:style w:type="character" w:customStyle="1" w:styleId="WW8Num1z4">
    <w:name w:val="WW8Num1z4"/>
    <w:rsid w:val="00176FF5"/>
  </w:style>
  <w:style w:type="character" w:customStyle="1" w:styleId="WW8Num1z5">
    <w:name w:val="WW8Num1z5"/>
    <w:rsid w:val="00176FF5"/>
  </w:style>
  <w:style w:type="character" w:customStyle="1" w:styleId="WW8Num1z6">
    <w:name w:val="WW8Num1z6"/>
    <w:rsid w:val="00176FF5"/>
  </w:style>
  <w:style w:type="character" w:customStyle="1" w:styleId="WW8Num1z7">
    <w:name w:val="WW8Num1z7"/>
    <w:rsid w:val="00176FF5"/>
  </w:style>
  <w:style w:type="character" w:customStyle="1" w:styleId="WW8Num1z8">
    <w:name w:val="WW8Num1z8"/>
    <w:rsid w:val="00176FF5"/>
  </w:style>
  <w:style w:type="character" w:customStyle="1" w:styleId="WW8Num2z0">
    <w:name w:val="WW8Num2z0"/>
    <w:rsid w:val="00176FF5"/>
    <w:rPr>
      <w:rFonts w:ascii="Symbol" w:hAnsi="Symbol" w:cs="Symbol"/>
    </w:rPr>
  </w:style>
  <w:style w:type="character" w:customStyle="1" w:styleId="WW8Num2z1">
    <w:name w:val="WW8Num2z1"/>
    <w:rsid w:val="00176FF5"/>
    <w:rPr>
      <w:rFonts w:ascii="Courier New" w:hAnsi="Courier New" w:cs="Courier New"/>
    </w:rPr>
  </w:style>
  <w:style w:type="character" w:customStyle="1" w:styleId="WW8Num2z2">
    <w:name w:val="WW8Num2z2"/>
    <w:rsid w:val="00176FF5"/>
    <w:rPr>
      <w:rFonts w:ascii="Wingdings" w:hAnsi="Wingdings" w:cs="Wingdings"/>
    </w:rPr>
  </w:style>
  <w:style w:type="character" w:customStyle="1" w:styleId="WW8Num3z0">
    <w:name w:val="WW8Num3z0"/>
    <w:rsid w:val="00176FF5"/>
  </w:style>
  <w:style w:type="character" w:customStyle="1" w:styleId="WW8Num3z1">
    <w:name w:val="WW8Num3z1"/>
    <w:rsid w:val="00176FF5"/>
  </w:style>
  <w:style w:type="character" w:customStyle="1" w:styleId="WW8Num3z2">
    <w:name w:val="WW8Num3z2"/>
    <w:rsid w:val="00176FF5"/>
  </w:style>
  <w:style w:type="character" w:customStyle="1" w:styleId="WW8Num3z3">
    <w:name w:val="WW8Num3z3"/>
    <w:rsid w:val="00176FF5"/>
  </w:style>
  <w:style w:type="character" w:customStyle="1" w:styleId="WW8Num3z4">
    <w:name w:val="WW8Num3z4"/>
    <w:rsid w:val="00176FF5"/>
  </w:style>
  <w:style w:type="character" w:customStyle="1" w:styleId="WW8Num3z5">
    <w:name w:val="WW8Num3z5"/>
    <w:rsid w:val="00176FF5"/>
  </w:style>
  <w:style w:type="character" w:customStyle="1" w:styleId="WW8Num3z6">
    <w:name w:val="WW8Num3z6"/>
    <w:rsid w:val="00176FF5"/>
  </w:style>
  <w:style w:type="character" w:customStyle="1" w:styleId="WW8Num3z7">
    <w:name w:val="WW8Num3z7"/>
    <w:rsid w:val="00176FF5"/>
  </w:style>
  <w:style w:type="character" w:customStyle="1" w:styleId="WW8Num3z8">
    <w:name w:val="WW8Num3z8"/>
    <w:rsid w:val="00176FF5"/>
  </w:style>
  <w:style w:type="character" w:customStyle="1" w:styleId="WW8Num4z0">
    <w:name w:val="WW8Num4z0"/>
    <w:rsid w:val="00176FF5"/>
    <w:rPr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  <w:em w:val="none"/>
    </w:rPr>
  </w:style>
  <w:style w:type="character" w:customStyle="1" w:styleId="WW8Num4z1">
    <w:name w:val="WW8Num4z1"/>
    <w:rsid w:val="00176FF5"/>
  </w:style>
  <w:style w:type="character" w:customStyle="1" w:styleId="WW8Num4z2">
    <w:name w:val="WW8Num4z2"/>
    <w:rsid w:val="00176FF5"/>
  </w:style>
  <w:style w:type="character" w:customStyle="1" w:styleId="WW8Num4z3">
    <w:name w:val="WW8Num4z3"/>
    <w:rsid w:val="00176FF5"/>
  </w:style>
  <w:style w:type="character" w:customStyle="1" w:styleId="WW8Num4z4">
    <w:name w:val="WW8Num4z4"/>
    <w:rsid w:val="00176FF5"/>
  </w:style>
  <w:style w:type="character" w:customStyle="1" w:styleId="WW8Num4z5">
    <w:name w:val="WW8Num4z5"/>
    <w:rsid w:val="00176FF5"/>
  </w:style>
  <w:style w:type="character" w:customStyle="1" w:styleId="WW8Num4z6">
    <w:name w:val="WW8Num4z6"/>
    <w:rsid w:val="00176FF5"/>
  </w:style>
  <w:style w:type="character" w:customStyle="1" w:styleId="WW8Num4z7">
    <w:name w:val="WW8Num4z7"/>
    <w:rsid w:val="00176FF5"/>
  </w:style>
  <w:style w:type="character" w:customStyle="1" w:styleId="WW8Num4z8">
    <w:name w:val="WW8Num4z8"/>
    <w:rsid w:val="00176FF5"/>
  </w:style>
  <w:style w:type="character" w:customStyle="1" w:styleId="WW8Num5z0">
    <w:name w:val="WW8Num5z0"/>
    <w:rsid w:val="00176FF5"/>
    <w:rPr>
      <w:rFonts w:ascii="Symbol" w:hAnsi="Symbol" w:cs="Symbol"/>
    </w:rPr>
  </w:style>
  <w:style w:type="character" w:customStyle="1" w:styleId="WW8Num5z1">
    <w:name w:val="WW8Num5z1"/>
    <w:rsid w:val="00176FF5"/>
    <w:rPr>
      <w:rFonts w:ascii="Courier New" w:hAnsi="Courier New" w:cs="Courier New"/>
    </w:rPr>
  </w:style>
  <w:style w:type="character" w:customStyle="1" w:styleId="WW8Num5z2">
    <w:name w:val="WW8Num5z2"/>
    <w:rsid w:val="00176FF5"/>
    <w:rPr>
      <w:rFonts w:ascii="Wingdings" w:hAnsi="Wingdings" w:cs="Wingdings"/>
    </w:rPr>
  </w:style>
  <w:style w:type="character" w:customStyle="1" w:styleId="WW8Num6z0">
    <w:name w:val="WW8Num6z0"/>
    <w:rsid w:val="00176FF5"/>
    <w:rPr>
      <w:rFonts w:ascii="Symbol" w:hAnsi="Symbol" w:cs="Symbol"/>
    </w:rPr>
  </w:style>
  <w:style w:type="character" w:customStyle="1" w:styleId="WW8Num6z1">
    <w:name w:val="WW8Num6z1"/>
    <w:rsid w:val="00176FF5"/>
    <w:rPr>
      <w:rFonts w:ascii="Courier New" w:hAnsi="Courier New" w:cs="Courier New"/>
    </w:rPr>
  </w:style>
  <w:style w:type="character" w:customStyle="1" w:styleId="WW8Num6z2">
    <w:name w:val="WW8Num6z2"/>
    <w:rsid w:val="00176FF5"/>
    <w:rPr>
      <w:rFonts w:ascii="Wingdings" w:hAnsi="Wingdings" w:cs="Wingdings"/>
    </w:rPr>
  </w:style>
  <w:style w:type="character" w:customStyle="1" w:styleId="WW8Num7z0">
    <w:name w:val="WW8Num7z0"/>
    <w:rsid w:val="00176FF5"/>
    <w:rPr>
      <w:rFonts w:ascii="Symbol" w:hAnsi="Symbol" w:cs="Symbol"/>
      <w:sz w:val="24"/>
    </w:rPr>
  </w:style>
  <w:style w:type="character" w:customStyle="1" w:styleId="WW8Num7z1">
    <w:name w:val="WW8Num7z1"/>
    <w:rsid w:val="00176FF5"/>
  </w:style>
  <w:style w:type="character" w:customStyle="1" w:styleId="WW8Num7z2">
    <w:name w:val="WW8Num7z2"/>
    <w:rsid w:val="00176FF5"/>
  </w:style>
  <w:style w:type="character" w:customStyle="1" w:styleId="WW8Num7z3">
    <w:name w:val="WW8Num7z3"/>
    <w:rsid w:val="00176FF5"/>
  </w:style>
  <w:style w:type="character" w:customStyle="1" w:styleId="WW8Num7z4">
    <w:name w:val="WW8Num7z4"/>
    <w:rsid w:val="00176FF5"/>
  </w:style>
  <w:style w:type="character" w:customStyle="1" w:styleId="WW8Num7z5">
    <w:name w:val="WW8Num7z5"/>
    <w:rsid w:val="00176FF5"/>
  </w:style>
  <w:style w:type="character" w:customStyle="1" w:styleId="WW8Num7z6">
    <w:name w:val="WW8Num7z6"/>
    <w:rsid w:val="00176FF5"/>
  </w:style>
  <w:style w:type="character" w:customStyle="1" w:styleId="WW8Num7z7">
    <w:name w:val="WW8Num7z7"/>
    <w:rsid w:val="00176FF5"/>
  </w:style>
  <w:style w:type="character" w:customStyle="1" w:styleId="WW8Num7z8">
    <w:name w:val="WW8Num7z8"/>
    <w:rsid w:val="00176FF5"/>
  </w:style>
  <w:style w:type="character" w:customStyle="1" w:styleId="WW8Num8z0">
    <w:name w:val="WW8Num8z0"/>
    <w:rsid w:val="00176FF5"/>
    <w:rPr>
      <w:rFonts w:ascii="Symbol" w:hAnsi="Symbol" w:cs="Symbol"/>
      <w:sz w:val="24"/>
      <w:szCs w:val="24"/>
    </w:rPr>
  </w:style>
  <w:style w:type="character" w:customStyle="1" w:styleId="WW8Num8z1">
    <w:name w:val="WW8Num8z1"/>
    <w:rsid w:val="00176FF5"/>
    <w:rPr>
      <w:rFonts w:ascii="Courier New" w:hAnsi="Courier New" w:cs="Courier New"/>
    </w:rPr>
  </w:style>
  <w:style w:type="character" w:customStyle="1" w:styleId="WW8Num8z2">
    <w:name w:val="WW8Num8z2"/>
    <w:rsid w:val="00176FF5"/>
    <w:rPr>
      <w:rFonts w:ascii="Wingdings" w:hAnsi="Wingdings" w:cs="Wingdings"/>
    </w:rPr>
  </w:style>
  <w:style w:type="character" w:customStyle="1" w:styleId="WW8Num9z0">
    <w:name w:val="WW8Num9z0"/>
    <w:rsid w:val="00176FF5"/>
  </w:style>
  <w:style w:type="character" w:customStyle="1" w:styleId="WW8Num9z1">
    <w:name w:val="WW8Num9z1"/>
    <w:rsid w:val="00176FF5"/>
  </w:style>
  <w:style w:type="character" w:customStyle="1" w:styleId="WW8Num9z2">
    <w:name w:val="WW8Num9z2"/>
    <w:rsid w:val="00176FF5"/>
  </w:style>
  <w:style w:type="character" w:customStyle="1" w:styleId="WW8Num9z3">
    <w:name w:val="WW8Num9z3"/>
    <w:rsid w:val="00176FF5"/>
  </w:style>
  <w:style w:type="character" w:customStyle="1" w:styleId="WW8Num9z4">
    <w:name w:val="WW8Num9z4"/>
    <w:rsid w:val="00176FF5"/>
  </w:style>
  <w:style w:type="character" w:customStyle="1" w:styleId="WW8Num9z5">
    <w:name w:val="WW8Num9z5"/>
    <w:rsid w:val="00176FF5"/>
  </w:style>
  <w:style w:type="character" w:customStyle="1" w:styleId="WW8Num9z6">
    <w:name w:val="WW8Num9z6"/>
    <w:rsid w:val="00176FF5"/>
  </w:style>
  <w:style w:type="character" w:customStyle="1" w:styleId="WW8Num9z7">
    <w:name w:val="WW8Num9z7"/>
    <w:rsid w:val="00176FF5"/>
  </w:style>
  <w:style w:type="character" w:customStyle="1" w:styleId="WW8Num9z8">
    <w:name w:val="WW8Num9z8"/>
    <w:rsid w:val="00176FF5"/>
  </w:style>
  <w:style w:type="character" w:customStyle="1" w:styleId="WW8Num10z0">
    <w:name w:val="WW8Num10z0"/>
    <w:rsid w:val="00176FF5"/>
    <w:rPr>
      <w:rFonts w:ascii="Times New Roman" w:hAnsi="Times New Roman" w:cs="Times New Roman"/>
      <w:b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8"/>
      <w:u w:val="none"/>
      <w:vertAlign w:val="baseline"/>
      <w:em w:val="none"/>
    </w:rPr>
  </w:style>
  <w:style w:type="character" w:customStyle="1" w:styleId="WW8Num10z1">
    <w:name w:val="WW8Num10z1"/>
    <w:rsid w:val="00176FF5"/>
  </w:style>
  <w:style w:type="character" w:customStyle="1" w:styleId="WW8Num10z2">
    <w:name w:val="WW8Num10z2"/>
    <w:rsid w:val="00176FF5"/>
  </w:style>
  <w:style w:type="character" w:customStyle="1" w:styleId="WW8Num10z3">
    <w:name w:val="WW8Num10z3"/>
    <w:rsid w:val="00176FF5"/>
  </w:style>
  <w:style w:type="character" w:customStyle="1" w:styleId="WW8Num10z4">
    <w:name w:val="WW8Num10z4"/>
    <w:rsid w:val="00176FF5"/>
  </w:style>
  <w:style w:type="character" w:customStyle="1" w:styleId="WW8Num10z5">
    <w:name w:val="WW8Num10z5"/>
    <w:rsid w:val="00176FF5"/>
  </w:style>
  <w:style w:type="character" w:customStyle="1" w:styleId="WW8Num10z6">
    <w:name w:val="WW8Num10z6"/>
    <w:rsid w:val="00176FF5"/>
  </w:style>
  <w:style w:type="character" w:customStyle="1" w:styleId="WW8Num10z7">
    <w:name w:val="WW8Num10z7"/>
    <w:rsid w:val="00176FF5"/>
  </w:style>
  <w:style w:type="character" w:customStyle="1" w:styleId="WW8Num10z8">
    <w:name w:val="WW8Num10z8"/>
    <w:rsid w:val="00176FF5"/>
  </w:style>
  <w:style w:type="character" w:customStyle="1" w:styleId="WW8Num11z0">
    <w:name w:val="WW8Num11z0"/>
    <w:rsid w:val="00176FF5"/>
  </w:style>
  <w:style w:type="character" w:customStyle="1" w:styleId="WW8Num11z1">
    <w:name w:val="WW8Num11z1"/>
    <w:rsid w:val="00176FF5"/>
  </w:style>
  <w:style w:type="character" w:customStyle="1" w:styleId="WW8Num11z2">
    <w:name w:val="WW8Num11z2"/>
    <w:rsid w:val="00176FF5"/>
  </w:style>
  <w:style w:type="character" w:customStyle="1" w:styleId="WW8Num11z3">
    <w:name w:val="WW8Num11z3"/>
    <w:rsid w:val="00176FF5"/>
  </w:style>
  <w:style w:type="character" w:customStyle="1" w:styleId="WW8Num11z4">
    <w:name w:val="WW8Num11z4"/>
    <w:rsid w:val="00176FF5"/>
  </w:style>
  <w:style w:type="character" w:customStyle="1" w:styleId="WW8Num11z5">
    <w:name w:val="WW8Num11z5"/>
    <w:rsid w:val="00176FF5"/>
  </w:style>
  <w:style w:type="character" w:customStyle="1" w:styleId="WW8Num11z6">
    <w:name w:val="WW8Num11z6"/>
    <w:rsid w:val="00176FF5"/>
  </w:style>
  <w:style w:type="character" w:customStyle="1" w:styleId="WW8Num11z7">
    <w:name w:val="WW8Num11z7"/>
    <w:rsid w:val="00176FF5"/>
  </w:style>
  <w:style w:type="character" w:customStyle="1" w:styleId="WW8Num11z8">
    <w:name w:val="WW8Num11z8"/>
    <w:rsid w:val="00176FF5"/>
  </w:style>
  <w:style w:type="character" w:customStyle="1" w:styleId="WW8Num12z0">
    <w:name w:val="WW8Num12z0"/>
    <w:rsid w:val="00176FF5"/>
    <w:rPr>
      <w:rFonts w:ascii="Symbol" w:hAnsi="Symbol" w:cs="Symbol"/>
    </w:rPr>
  </w:style>
  <w:style w:type="character" w:customStyle="1" w:styleId="WW8Num12z1">
    <w:name w:val="WW8Num12z1"/>
    <w:rsid w:val="00176FF5"/>
    <w:rPr>
      <w:rFonts w:ascii="Courier New" w:hAnsi="Courier New" w:cs="Courier New"/>
    </w:rPr>
  </w:style>
  <w:style w:type="character" w:customStyle="1" w:styleId="WW8Num12z2">
    <w:name w:val="WW8Num12z2"/>
    <w:rsid w:val="00176FF5"/>
    <w:rPr>
      <w:rFonts w:ascii="Wingdings" w:hAnsi="Wingdings" w:cs="Wingdings"/>
    </w:rPr>
  </w:style>
  <w:style w:type="character" w:customStyle="1" w:styleId="WW8Num13z0">
    <w:name w:val="WW8Num13z0"/>
    <w:rsid w:val="00176FF5"/>
  </w:style>
  <w:style w:type="character" w:customStyle="1" w:styleId="WW8Num13z1">
    <w:name w:val="WW8Num13z1"/>
    <w:rsid w:val="00176FF5"/>
  </w:style>
  <w:style w:type="character" w:customStyle="1" w:styleId="WW8Num13z2">
    <w:name w:val="WW8Num13z2"/>
    <w:rsid w:val="00176FF5"/>
  </w:style>
  <w:style w:type="character" w:customStyle="1" w:styleId="WW8Num13z3">
    <w:name w:val="WW8Num13z3"/>
    <w:rsid w:val="00176FF5"/>
  </w:style>
  <w:style w:type="character" w:customStyle="1" w:styleId="WW8Num13z4">
    <w:name w:val="WW8Num13z4"/>
    <w:rsid w:val="00176FF5"/>
  </w:style>
  <w:style w:type="character" w:customStyle="1" w:styleId="WW8Num13z5">
    <w:name w:val="WW8Num13z5"/>
    <w:rsid w:val="00176FF5"/>
  </w:style>
  <w:style w:type="character" w:customStyle="1" w:styleId="WW8Num13z6">
    <w:name w:val="WW8Num13z6"/>
    <w:rsid w:val="00176FF5"/>
  </w:style>
  <w:style w:type="character" w:customStyle="1" w:styleId="WW8Num13z7">
    <w:name w:val="WW8Num13z7"/>
    <w:rsid w:val="00176FF5"/>
  </w:style>
  <w:style w:type="character" w:customStyle="1" w:styleId="WW8Num13z8">
    <w:name w:val="WW8Num13z8"/>
    <w:rsid w:val="00176FF5"/>
  </w:style>
  <w:style w:type="character" w:customStyle="1" w:styleId="WW8Num14z0">
    <w:name w:val="WW8Num14z0"/>
    <w:rsid w:val="00176FF5"/>
    <w:rPr>
      <w:rFonts w:ascii="Times New Roman" w:hAnsi="Times New Roman" w:cs="Franklin Gothic Book"/>
      <w:b w:val="0"/>
      <w:bCs w:val="0"/>
      <w:i w:val="0"/>
      <w:iCs w:val="0"/>
      <w:caps w:val="0"/>
      <w:smallCaps w:val="0"/>
      <w:strike w:val="0"/>
      <w:dstrike w:val="0"/>
      <w:outline w:val="0"/>
      <w:shadow w:val="0"/>
      <w:vanish w:val="0"/>
      <w:spacing w:val="0"/>
      <w:kern w:val="1"/>
      <w:position w:val="0"/>
      <w:sz w:val="24"/>
      <w:u w:val="none"/>
      <w:vertAlign w:val="baseline"/>
      <w:em w:val="none"/>
    </w:rPr>
  </w:style>
  <w:style w:type="character" w:customStyle="1" w:styleId="WW8Num14z1">
    <w:name w:val="WW8Num14z1"/>
    <w:rsid w:val="00176FF5"/>
  </w:style>
  <w:style w:type="character" w:customStyle="1" w:styleId="WW8Num14z2">
    <w:name w:val="WW8Num14z2"/>
    <w:rsid w:val="00176FF5"/>
  </w:style>
  <w:style w:type="character" w:customStyle="1" w:styleId="WW8Num14z3">
    <w:name w:val="WW8Num14z3"/>
    <w:rsid w:val="00176FF5"/>
  </w:style>
  <w:style w:type="character" w:customStyle="1" w:styleId="WW8Num14z4">
    <w:name w:val="WW8Num14z4"/>
    <w:rsid w:val="00176FF5"/>
  </w:style>
  <w:style w:type="character" w:customStyle="1" w:styleId="WW8Num14z5">
    <w:name w:val="WW8Num14z5"/>
    <w:rsid w:val="00176FF5"/>
  </w:style>
  <w:style w:type="character" w:customStyle="1" w:styleId="WW8Num14z6">
    <w:name w:val="WW8Num14z6"/>
    <w:rsid w:val="00176FF5"/>
  </w:style>
  <w:style w:type="character" w:customStyle="1" w:styleId="WW8Num14z7">
    <w:name w:val="WW8Num14z7"/>
    <w:rsid w:val="00176FF5"/>
  </w:style>
  <w:style w:type="character" w:customStyle="1" w:styleId="WW8Num14z8">
    <w:name w:val="WW8Num14z8"/>
    <w:rsid w:val="00176FF5"/>
  </w:style>
  <w:style w:type="character" w:customStyle="1" w:styleId="11">
    <w:name w:val="Основной шрифт абзаца1"/>
    <w:rsid w:val="00176FF5"/>
  </w:style>
  <w:style w:type="character" w:customStyle="1" w:styleId="a3">
    <w:name w:val="Файл_Путь"/>
    <w:rsid w:val="00176FF5"/>
    <w:rPr>
      <w:rFonts w:ascii="Courier New" w:hAnsi="Courier New" w:cs="Courier New"/>
      <w:b/>
    </w:rPr>
  </w:style>
  <w:style w:type="character" w:customStyle="1" w:styleId="a4">
    <w:name w:val="Файл_Путь_Выделенный"/>
    <w:rsid w:val="00176FF5"/>
    <w:rPr>
      <w:rFonts w:ascii="Courier New" w:hAnsi="Courier New" w:cs="Courier New"/>
      <w:b w:val="0"/>
      <w:i/>
      <w:color w:val="0000FF"/>
    </w:rPr>
  </w:style>
  <w:style w:type="character" w:customStyle="1" w:styleId="HTML">
    <w:name w:val="Стандартный HTML Знак"/>
    <w:uiPriority w:val="99"/>
    <w:rsid w:val="00176FF5"/>
    <w:rPr>
      <w:rFonts w:ascii="Courier New" w:hAnsi="Courier New" w:cs="Courier New"/>
    </w:rPr>
  </w:style>
  <w:style w:type="character" w:customStyle="1" w:styleId="a5">
    <w:name w:val="Верхний колонтитул Знак"/>
    <w:uiPriority w:val="99"/>
    <w:rsid w:val="00176FF5"/>
    <w:rPr>
      <w:sz w:val="24"/>
      <w:szCs w:val="24"/>
    </w:rPr>
  </w:style>
  <w:style w:type="character" w:customStyle="1" w:styleId="a6">
    <w:name w:val="Нижний колонтитул Знак"/>
    <w:uiPriority w:val="99"/>
    <w:rsid w:val="00176FF5"/>
    <w:rPr>
      <w:sz w:val="24"/>
      <w:szCs w:val="24"/>
    </w:rPr>
  </w:style>
  <w:style w:type="character" w:styleId="a7">
    <w:name w:val="Hyperlink"/>
    <w:uiPriority w:val="99"/>
    <w:rsid w:val="00176FF5"/>
    <w:rPr>
      <w:color w:val="0000FF"/>
      <w:u w:val="single"/>
    </w:rPr>
  </w:style>
  <w:style w:type="character" w:customStyle="1" w:styleId="a8">
    <w:name w:val="Текст выноски Знак"/>
    <w:rsid w:val="00176FF5"/>
    <w:rPr>
      <w:rFonts w:ascii="Tahoma" w:hAnsi="Tahoma" w:cs="Tahoma"/>
      <w:sz w:val="16"/>
      <w:szCs w:val="16"/>
    </w:rPr>
  </w:style>
  <w:style w:type="character" w:customStyle="1" w:styleId="12">
    <w:name w:val="Знак примечания1"/>
    <w:rsid w:val="00176FF5"/>
    <w:rPr>
      <w:sz w:val="16"/>
      <w:szCs w:val="16"/>
    </w:rPr>
  </w:style>
  <w:style w:type="character" w:customStyle="1" w:styleId="a9">
    <w:name w:val="Текст примечания Знак"/>
    <w:basedOn w:val="11"/>
    <w:rsid w:val="00176FF5"/>
  </w:style>
  <w:style w:type="character" w:customStyle="1" w:styleId="aa">
    <w:name w:val="Тема примечания Знак"/>
    <w:rsid w:val="00176FF5"/>
    <w:rPr>
      <w:b/>
      <w:bCs/>
    </w:rPr>
  </w:style>
  <w:style w:type="character" w:customStyle="1" w:styleId="ab">
    <w:name w:val="Схема документа Знак"/>
    <w:rsid w:val="00176FF5"/>
    <w:rPr>
      <w:rFonts w:ascii="Tahoma" w:hAnsi="Tahoma" w:cs="Tahoma"/>
      <w:sz w:val="16"/>
      <w:szCs w:val="16"/>
    </w:rPr>
  </w:style>
  <w:style w:type="character" w:customStyle="1" w:styleId="ac">
    <w:name w:val="Основной текст с отступом Знак"/>
    <w:rsid w:val="00176FF5"/>
    <w:rPr>
      <w:sz w:val="24"/>
    </w:rPr>
  </w:style>
  <w:style w:type="character" w:styleId="ad">
    <w:name w:val="FollowedHyperlink"/>
    <w:rsid w:val="00176FF5"/>
    <w:rPr>
      <w:color w:val="800080"/>
      <w:u w:val="single"/>
    </w:rPr>
  </w:style>
  <w:style w:type="character" w:customStyle="1" w:styleId="ae">
    <w:name w:val="Текст Знак"/>
    <w:rsid w:val="00176FF5"/>
    <w:rPr>
      <w:rFonts w:ascii="Consolas" w:eastAsia="Calibri" w:hAnsi="Consolas" w:cs="Consolas"/>
      <w:sz w:val="21"/>
      <w:szCs w:val="21"/>
    </w:rPr>
  </w:style>
  <w:style w:type="character" w:customStyle="1" w:styleId="bpmenufontcolor">
    <w:name w:val="bpmenu_font_color"/>
    <w:rsid w:val="00176FF5"/>
  </w:style>
  <w:style w:type="character" w:customStyle="1" w:styleId="afpanelgrouplayout">
    <w:name w:val="af_panelgrouplayout"/>
    <w:rsid w:val="00176FF5"/>
  </w:style>
  <w:style w:type="character" w:customStyle="1" w:styleId="af">
    <w:name w:val="Ссылка указателя"/>
    <w:rsid w:val="00176FF5"/>
  </w:style>
  <w:style w:type="character" w:customStyle="1" w:styleId="af0">
    <w:name w:val="Маркеры списка"/>
    <w:rsid w:val="00176FF5"/>
    <w:rPr>
      <w:rFonts w:ascii="OpenSymbol" w:eastAsia="OpenSymbol" w:hAnsi="OpenSymbol" w:cs="OpenSymbol"/>
    </w:rPr>
  </w:style>
  <w:style w:type="paragraph" w:customStyle="1" w:styleId="af1">
    <w:name w:val="Заголовок"/>
    <w:basedOn w:val="a"/>
    <w:next w:val="af2"/>
    <w:rsid w:val="00176FF5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f2">
    <w:name w:val="Body Text"/>
    <w:basedOn w:val="a"/>
    <w:rsid w:val="00176FF5"/>
    <w:pPr>
      <w:spacing w:after="120"/>
    </w:pPr>
  </w:style>
  <w:style w:type="paragraph" w:styleId="af3">
    <w:name w:val="List"/>
    <w:basedOn w:val="af2"/>
    <w:rsid w:val="00176FF5"/>
    <w:rPr>
      <w:rFonts w:cs="Mangal"/>
    </w:rPr>
  </w:style>
  <w:style w:type="paragraph" w:styleId="af4">
    <w:name w:val="caption"/>
    <w:basedOn w:val="a"/>
    <w:uiPriority w:val="35"/>
    <w:qFormat/>
    <w:rsid w:val="00176FF5"/>
    <w:pPr>
      <w:suppressLineNumbers/>
      <w:spacing w:before="120" w:after="120"/>
    </w:pPr>
    <w:rPr>
      <w:rFonts w:cs="Mangal"/>
      <w:i/>
      <w:iCs/>
    </w:rPr>
  </w:style>
  <w:style w:type="paragraph" w:customStyle="1" w:styleId="13">
    <w:name w:val="Указатель1"/>
    <w:basedOn w:val="a"/>
    <w:rsid w:val="00176FF5"/>
    <w:pPr>
      <w:suppressLineNumbers/>
    </w:pPr>
    <w:rPr>
      <w:rFonts w:cs="Mangal"/>
    </w:rPr>
  </w:style>
  <w:style w:type="paragraph" w:customStyle="1" w:styleId="af5">
    <w:name w:val="Главный заголовок"/>
    <w:basedOn w:val="a"/>
    <w:rsid w:val="00176FF5"/>
    <w:pPr>
      <w:ind w:firstLine="357"/>
      <w:jc w:val="center"/>
    </w:pPr>
    <w:rPr>
      <w:smallCaps/>
      <w:sz w:val="36"/>
      <w:szCs w:val="36"/>
    </w:rPr>
  </w:style>
  <w:style w:type="paragraph" w:customStyle="1" w:styleId="af6">
    <w:name w:val="Примечание"/>
    <w:basedOn w:val="af5"/>
    <w:rsid w:val="00176FF5"/>
    <w:pPr>
      <w:jc w:val="both"/>
    </w:pPr>
    <w:rPr>
      <w:b/>
      <w:sz w:val="24"/>
      <w:szCs w:val="24"/>
      <w:lang w:val="en-US"/>
    </w:rPr>
  </w:style>
  <w:style w:type="paragraph" w:customStyle="1" w:styleId="af7">
    <w:name w:val="Обычный для таблиц"/>
    <w:basedOn w:val="a"/>
    <w:rsid w:val="00176FF5"/>
    <w:pPr>
      <w:jc w:val="both"/>
    </w:pPr>
  </w:style>
  <w:style w:type="paragraph" w:customStyle="1" w:styleId="af8">
    <w:name w:val="Скрипт_Код"/>
    <w:basedOn w:val="a"/>
    <w:rsid w:val="00176FF5"/>
    <w:pPr>
      <w:ind w:firstLine="357"/>
      <w:jc w:val="both"/>
    </w:pPr>
    <w:rPr>
      <w:rFonts w:ascii="Courier New" w:hAnsi="Courier New" w:cs="Courier New"/>
    </w:rPr>
  </w:style>
  <w:style w:type="paragraph" w:customStyle="1" w:styleId="af9">
    <w:name w:val="Скрипт_Код_Выделенный"/>
    <w:basedOn w:val="af8"/>
    <w:rsid w:val="00176FF5"/>
    <w:pPr>
      <w:jc w:val="left"/>
    </w:pPr>
    <w:rPr>
      <w:i/>
      <w:color w:val="0000FF"/>
    </w:rPr>
  </w:style>
  <w:style w:type="paragraph" w:customStyle="1" w:styleId="31">
    <w:name w:val="Подзаголовок_3"/>
    <w:basedOn w:val="3"/>
    <w:rsid w:val="00176FF5"/>
    <w:pPr>
      <w:numPr>
        <w:ilvl w:val="0"/>
        <w:numId w:val="0"/>
      </w:numPr>
    </w:pPr>
  </w:style>
  <w:style w:type="paragraph" w:customStyle="1" w:styleId="14">
    <w:name w:val="Приложение 1"/>
    <w:basedOn w:val="a"/>
    <w:next w:val="a"/>
    <w:rsid w:val="00176FF5"/>
    <w:pPr>
      <w:tabs>
        <w:tab w:val="left" w:pos="1491"/>
        <w:tab w:val="num" w:pos="1565"/>
      </w:tabs>
      <w:spacing w:before="240" w:after="60"/>
      <w:ind w:left="1565" w:hanging="431"/>
    </w:pPr>
    <w:rPr>
      <w:rFonts w:ascii="Arial" w:hAnsi="Arial" w:cs="Arial"/>
      <w:b/>
      <w:sz w:val="32"/>
    </w:rPr>
  </w:style>
  <w:style w:type="paragraph" w:customStyle="1" w:styleId="21">
    <w:name w:val="Приложение 2"/>
    <w:basedOn w:val="a"/>
    <w:next w:val="a"/>
    <w:rsid w:val="00176FF5"/>
    <w:pPr>
      <w:tabs>
        <w:tab w:val="left" w:pos="1491"/>
        <w:tab w:val="num" w:pos="1565"/>
      </w:tabs>
      <w:spacing w:before="240" w:after="60"/>
      <w:ind w:left="1565" w:hanging="431"/>
      <w:jc w:val="both"/>
    </w:pPr>
    <w:rPr>
      <w:rFonts w:ascii="Arial" w:hAnsi="Arial" w:cs="Arial"/>
      <w:b/>
      <w:sz w:val="28"/>
    </w:rPr>
  </w:style>
  <w:style w:type="paragraph" w:customStyle="1" w:styleId="32">
    <w:name w:val="Приложение 3"/>
    <w:basedOn w:val="a"/>
    <w:next w:val="a"/>
    <w:rsid w:val="00176FF5"/>
    <w:pPr>
      <w:tabs>
        <w:tab w:val="left" w:pos="1491"/>
        <w:tab w:val="num" w:pos="1565"/>
      </w:tabs>
      <w:spacing w:before="240" w:after="60"/>
      <w:ind w:left="1565" w:hanging="431"/>
      <w:jc w:val="both"/>
    </w:pPr>
    <w:rPr>
      <w:rFonts w:ascii="Arial" w:hAnsi="Arial" w:cs="Arial"/>
      <w:b/>
    </w:rPr>
  </w:style>
  <w:style w:type="paragraph" w:customStyle="1" w:styleId="41">
    <w:name w:val="Приложение 4"/>
    <w:basedOn w:val="a"/>
    <w:next w:val="a"/>
    <w:rsid w:val="00176FF5"/>
    <w:pPr>
      <w:tabs>
        <w:tab w:val="left" w:pos="1491"/>
        <w:tab w:val="num" w:pos="1565"/>
      </w:tabs>
      <w:spacing w:before="240" w:after="60"/>
      <w:ind w:left="1565" w:hanging="431"/>
    </w:pPr>
    <w:rPr>
      <w:b/>
      <w:sz w:val="28"/>
    </w:rPr>
  </w:style>
  <w:style w:type="paragraph" w:customStyle="1" w:styleId="TableText">
    <w:name w:val="TableText"/>
    <w:basedOn w:val="a"/>
    <w:rsid w:val="00176FF5"/>
    <w:pPr>
      <w:keepLines/>
      <w:spacing w:line="288" w:lineRule="auto"/>
      <w:ind w:firstLine="567"/>
      <w:jc w:val="both"/>
    </w:pPr>
    <w:rPr>
      <w:sz w:val="28"/>
      <w:szCs w:val="20"/>
    </w:rPr>
  </w:style>
  <w:style w:type="paragraph" w:styleId="HTML0">
    <w:name w:val="HTML Preformatted"/>
    <w:basedOn w:val="a"/>
    <w:rsid w:val="00176FF5"/>
    <w:rPr>
      <w:rFonts w:ascii="Courier New" w:hAnsi="Courier New" w:cs="Courier New"/>
      <w:sz w:val="20"/>
      <w:szCs w:val="20"/>
    </w:rPr>
  </w:style>
  <w:style w:type="paragraph" w:styleId="afa">
    <w:name w:val="header"/>
    <w:basedOn w:val="a"/>
    <w:uiPriority w:val="99"/>
    <w:rsid w:val="00176FF5"/>
  </w:style>
  <w:style w:type="paragraph" w:styleId="afb">
    <w:name w:val="footer"/>
    <w:basedOn w:val="a"/>
    <w:uiPriority w:val="99"/>
    <w:rsid w:val="00176FF5"/>
  </w:style>
  <w:style w:type="paragraph" w:styleId="afc">
    <w:name w:val="Normal (Web)"/>
    <w:basedOn w:val="a"/>
    <w:uiPriority w:val="99"/>
    <w:rsid w:val="00176FF5"/>
    <w:pPr>
      <w:spacing w:before="280" w:after="280"/>
    </w:pPr>
  </w:style>
  <w:style w:type="paragraph" w:styleId="15">
    <w:name w:val="toc 1"/>
    <w:basedOn w:val="a"/>
    <w:next w:val="a"/>
    <w:uiPriority w:val="39"/>
    <w:rsid w:val="00176FF5"/>
    <w:pPr>
      <w:spacing w:before="120" w:after="120"/>
    </w:pPr>
    <w:rPr>
      <w:rFonts w:ascii="Calibri" w:hAnsi="Calibri" w:cs="Calibri"/>
      <w:b/>
      <w:bCs/>
      <w:caps/>
      <w:sz w:val="20"/>
      <w:szCs w:val="20"/>
    </w:rPr>
  </w:style>
  <w:style w:type="paragraph" w:styleId="22">
    <w:name w:val="toc 2"/>
    <w:basedOn w:val="a"/>
    <w:next w:val="a"/>
    <w:uiPriority w:val="39"/>
    <w:rsid w:val="00176FF5"/>
    <w:pPr>
      <w:ind w:left="240"/>
    </w:pPr>
    <w:rPr>
      <w:rFonts w:ascii="Calibri" w:hAnsi="Calibri" w:cs="Calibri"/>
      <w:smallCaps/>
      <w:sz w:val="20"/>
      <w:szCs w:val="20"/>
    </w:rPr>
  </w:style>
  <w:style w:type="paragraph" w:styleId="33">
    <w:name w:val="toc 3"/>
    <w:basedOn w:val="a"/>
    <w:next w:val="a"/>
    <w:uiPriority w:val="39"/>
    <w:rsid w:val="00176FF5"/>
    <w:pPr>
      <w:spacing w:after="100"/>
      <w:ind w:left="480"/>
    </w:pPr>
  </w:style>
  <w:style w:type="paragraph" w:customStyle="1" w:styleId="Default">
    <w:name w:val="Default"/>
    <w:rsid w:val="00176FF5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styleId="afd">
    <w:name w:val="toa heading"/>
    <w:basedOn w:val="1"/>
    <w:next w:val="a"/>
    <w:uiPriority w:val="99"/>
    <w:rsid w:val="00176FF5"/>
    <w:pPr>
      <w:keepLines/>
      <w:numPr>
        <w:numId w:val="0"/>
      </w:numPr>
      <w:spacing w:before="480" w:after="0" w:line="276" w:lineRule="auto"/>
    </w:pPr>
    <w:rPr>
      <w:rFonts w:ascii="Cambria" w:hAnsi="Cambria"/>
      <w:color w:val="365F91"/>
      <w:sz w:val="28"/>
      <w:szCs w:val="28"/>
    </w:rPr>
  </w:style>
  <w:style w:type="paragraph" w:styleId="afe">
    <w:name w:val="Balloon Text"/>
    <w:basedOn w:val="a"/>
    <w:rsid w:val="00176FF5"/>
    <w:rPr>
      <w:rFonts w:ascii="Tahoma" w:hAnsi="Tahoma" w:cs="Tahoma"/>
      <w:sz w:val="16"/>
      <w:szCs w:val="16"/>
    </w:rPr>
  </w:style>
  <w:style w:type="paragraph" w:customStyle="1" w:styleId="EBTablenorm">
    <w:name w:val="_EB_Table_norm"/>
    <w:rsid w:val="00176FF5"/>
    <w:pPr>
      <w:suppressAutoHyphens/>
      <w:spacing w:before="60" w:after="60"/>
      <w:contextualSpacing/>
      <w:jc w:val="both"/>
    </w:pPr>
    <w:rPr>
      <w:sz w:val="28"/>
      <w:lang w:eastAsia="zh-CN"/>
    </w:rPr>
  </w:style>
  <w:style w:type="paragraph" w:customStyle="1" w:styleId="EBTableHead">
    <w:name w:val="_EB_Table_Head"/>
    <w:basedOn w:val="a"/>
    <w:rsid w:val="00176FF5"/>
    <w:pPr>
      <w:keepNext/>
      <w:spacing w:before="60" w:after="60" w:line="360" w:lineRule="exact"/>
      <w:contextualSpacing/>
      <w:jc w:val="center"/>
    </w:pPr>
    <w:rPr>
      <w:b/>
      <w:bCs/>
      <w:sz w:val="28"/>
      <w:szCs w:val="20"/>
    </w:rPr>
  </w:style>
  <w:style w:type="paragraph" w:customStyle="1" w:styleId="aff">
    <w:name w:val="ЕПБС_Список"/>
    <w:basedOn w:val="a"/>
    <w:rsid w:val="00176FF5"/>
    <w:pPr>
      <w:tabs>
        <w:tab w:val="num" w:pos="0"/>
        <w:tab w:val="left" w:pos="851"/>
      </w:tabs>
      <w:spacing w:before="120" w:after="120" w:line="360" w:lineRule="exact"/>
      <w:ind w:left="993" w:hanging="360"/>
      <w:contextualSpacing/>
      <w:jc w:val="both"/>
    </w:pPr>
    <w:rPr>
      <w:sz w:val="28"/>
      <w:szCs w:val="28"/>
    </w:rPr>
  </w:style>
  <w:style w:type="paragraph" w:styleId="aff0">
    <w:name w:val="List Paragraph"/>
    <w:basedOn w:val="a"/>
    <w:uiPriority w:val="34"/>
    <w:qFormat/>
    <w:rsid w:val="00176FF5"/>
    <w:pPr>
      <w:ind w:left="720"/>
      <w:contextualSpacing/>
    </w:pPr>
  </w:style>
  <w:style w:type="paragraph" w:customStyle="1" w:styleId="aff1">
    <w:name w:val="ЕПБС_Обычный"/>
    <w:basedOn w:val="a"/>
    <w:rsid w:val="00176FF5"/>
    <w:pPr>
      <w:spacing w:before="120" w:after="120" w:line="360" w:lineRule="exact"/>
      <w:ind w:firstLine="357"/>
      <w:jc w:val="both"/>
    </w:pPr>
    <w:rPr>
      <w:sz w:val="28"/>
    </w:rPr>
  </w:style>
  <w:style w:type="paragraph" w:customStyle="1" w:styleId="23">
    <w:name w:val="ЕПБС_Список_2"/>
    <w:basedOn w:val="aff"/>
    <w:rsid w:val="00176FF5"/>
    <w:pPr>
      <w:tabs>
        <w:tab w:val="clear" w:pos="851"/>
        <w:tab w:val="left" w:pos="1134"/>
      </w:tabs>
      <w:spacing w:before="0" w:after="0"/>
      <w:ind w:left="1128" w:hanging="414"/>
    </w:pPr>
  </w:style>
  <w:style w:type="paragraph" w:customStyle="1" w:styleId="16">
    <w:name w:val="Текст примечания1"/>
    <w:basedOn w:val="a"/>
    <w:rsid w:val="00176FF5"/>
    <w:rPr>
      <w:sz w:val="20"/>
      <w:szCs w:val="20"/>
    </w:rPr>
  </w:style>
  <w:style w:type="paragraph" w:styleId="aff2">
    <w:name w:val="annotation subject"/>
    <w:basedOn w:val="16"/>
    <w:next w:val="16"/>
    <w:rsid w:val="00176FF5"/>
    <w:rPr>
      <w:b/>
      <w:bCs/>
    </w:rPr>
  </w:style>
  <w:style w:type="paragraph" w:customStyle="1" w:styleId="17">
    <w:name w:val="Название объекта1"/>
    <w:basedOn w:val="a"/>
    <w:next w:val="a"/>
    <w:rsid w:val="00176FF5"/>
    <w:pPr>
      <w:spacing w:after="200"/>
    </w:pPr>
    <w:rPr>
      <w:b/>
      <w:bCs/>
      <w:color w:val="4F81BD"/>
      <w:sz w:val="18"/>
      <w:szCs w:val="18"/>
    </w:rPr>
  </w:style>
  <w:style w:type="paragraph" w:customStyle="1" w:styleId="18">
    <w:name w:val="Схема документа1"/>
    <w:basedOn w:val="a"/>
    <w:rsid w:val="00176FF5"/>
    <w:rPr>
      <w:rFonts w:ascii="Tahoma" w:hAnsi="Tahoma" w:cs="Tahoma"/>
      <w:sz w:val="16"/>
      <w:szCs w:val="16"/>
    </w:rPr>
  </w:style>
  <w:style w:type="paragraph" w:styleId="aff3">
    <w:name w:val="Body Text Indent"/>
    <w:basedOn w:val="a"/>
    <w:rsid w:val="00176FF5"/>
    <w:pPr>
      <w:spacing w:line="360" w:lineRule="auto"/>
      <w:ind w:firstLine="720"/>
      <w:jc w:val="both"/>
    </w:pPr>
    <w:rPr>
      <w:szCs w:val="20"/>
    </w:rPr>
  </w:style>
  <w:style w:type="paragraph" w:customStyle="1" w:styleId="EBNormal">
    <w:name w:val="_EB_Normal"/>
    <w:rsid w:val="00176FF5"/>
    <w:pPr>
      <w:suppressAutoHyphens/>
      <w:spacing w:before="120" w:after="60"/>
      <w:ind w:firstLine="567"/>
      <w:contextualSpacing/>
      <w:jc w:val="both"/>
    </w:pPr>
    <w:rPr>
      <w:sz w:val="28"/>
      <w:lang w:eastAsia="zh-CN"/>
    </w:rPr>
  </w:style>
  <w:style w:type="paragraph" w:customStyle="1" w:styleId="EBFigName">
    <w:name w:val="_EB_Fig_Name"/>
    <w:basedOn w:val="a"/>
    <w:next w:val="a"/>
    <w:rsid w:val="00176FF5"/>
    <w:pPr>
      <w:tabs>
        <w:tab w:val="num" w:pos="0"/>
      </w:tabs>
      <w:spacing w:before="120" w:after="120"/>
      <w:contextualSpacing/>
      <w:jc w:val="center"/>
    </w:pPr>
    <w:rPr>
      <w:b/>
      <w:sz w:val="28"/>
    </w:rPr>
  </w:style>
  <w:style w:type="paragraph" w:customStyle="1" w:styleId="EBListmark1">
    <w:name w:val="_EB_List_mark1"/>
    <w:rsid w:val="00176FF5"/>
    <w:pPr>
      <w:tabs>
        <w:tab w:val="left" w:pos="1134"/>
      </w:tabs>
      <w:suppressAutoHyphens/>
      <w:spacing w:after="60"/>
      <w:ind w:left="1134" w:hanging="283"/>
      <w:contextualSpacing/>
      <w:jc w:val="both"/>
    </w:pPr>
    <w:rPr>
      <w:sz w:val="28"/>
      <w:lang w:val="en-US" w:eastAsia="zh-CN"/>
    </w:rPr>
  </w:style>
  <w:style w:type="paragraph" w:customStyle="1" w:styleId="EBTableListMark">
    <w:name w:val="_EB_Table_List_Mark"/>
    <w:rsid w:val="00176FF5"/>
    <w:pPr>
      <w:tabs>
        <w:tab w:val="left" w:pos="170"/>
        <w:tab w:val="num" w:pos="340"/>
      </w:tabs>
      <w:suppressAutoHyphens/>
      <w:spacing w:before="60" w:after="60"/>
      <w:ind w:left="340" w:hanging="198"/>
    </w:pPr>
    <w:rPr>
      <w:sz w:val="24"/>
      <w:lang w:eastAsia="zh-CN"/>
    </w:rPr>
  </w:style>
  <w:style w:type="paragraph" w:customStyle="1" w:styleId="EBTableNum">
    <w:name w:val="_EB_Table_Num"/>
    <w:basedOn w:val="a"/>
    <w:rsid w:val="00176FF5"/>
    <w:pPr>
      <w:tabs>
        <w:tab w:val="num" w:pos="0"/>
        <w:tab w:val="left" w:pos="284"/>
      </w:tabs>
      <w:spacing w:before="60" w:after="60"/>
      <w:ind w:right="57"/>
    </w:pPr>
    <w:rPr>
      <w:szCs w:val="20"/>
    </w:rPr>
  </w:style>
  <w:style w:type="paragraph" w:customStyle="1" w:styleId="aff4">
    <w:name w:val="Содержимое таблицы"/>
    <w:basedOn w:val="a"/>
    <w:rsid w:val="00176FF5"/>
    <w:pPr>
      <w:suppressLineNumbers/>
    </w:pPr>
  </w:style>
  <w:style w:type="paragraph" w:customStyle="1" w:styleId="aff5">
    <w:name w:val="Заголовок таблицы"/>
    <w:basedOn w:val="a"/>
    <w:rsid w:val="00176FF5"/>
    <w:pPr>
      <w:suppressLineNumbers/>
      <w:overflowPunct w:val="0"/>
      <w:autoSpaceDE w:val="0"/>
      <w:spacing w:after="240"/>
      <w:jc w:val="center"/>
      <w:textAlignment w:val="baseline"/>
    </w:pPr>
    <w:rPr>
      <w:b/>
      <w:bCs/>
      <w:i/>
      <w:iCs/>
      <w:szCs w:val="20"/>
    </w:rPr>
  </w:style>
  <w:style w:type="paragraph" w:customStyle="1" w:styleId="19">
    <w:name w:val="Текст1"/>
    <w:basedOn w:val="a"/>
    <w:rsid w:val="00176FF5"/>
    <w:rPr>
      <w:rFonts w:ascii="Consolas" w:eastAsia="Calibri" w:hAnsi="Consolas"/>
      <w:sz w:val="21"/>
      <w:szCs w:val="21"/>
    </w:rPr>
  </w:style>
  <w:style w:type="paragraph" w:styleId="42">
    <w:name w:val="toc 4"/>
    <w:basedOn w:val="13"/>
    <w:uiPriority w:val="39"/>
    <w:rsid w:val="00176FF5"/>
    <w:pPr>
      <w:tabs>
        <w:tab w:val="right" w:leader="dot" w:pos="8789"/>
      </w:tabs>
      <w:ind w:left="849"/>
    </w:pPr>
  </w:style>
  <w:style w:type="paragraph" w:styleId="51">
    <w:name w:val="toc 5"/>
    <w:basedOn w:val="13"/>
    <w:rsid w:val="00176FF5"/>
    <w:pPr>
      <w:tabs>
        <w:tab w:val="right" w:leader="dot" w:pos="8506"/>
      </w:tabs>
      <w:ind w:left="1132"/>
    </w:pPr>
  </w:style>
  <w:style w:type="paragraph" w:styleId="6">
    <w:name w:val="toc 6"/>
    <w:basedOn w:val="13"/>
    <w:rsid w:val="00176FF5"/>
    <w:pPr>
      <w:tabs>
        <w:tab w:val="right" w:leader="dot" w:pos="8223"/>
      </w:tabs>
      <w:ind w:left="1415"/>
    </w:pPr>
  </w:style>
  <w:style w:type="paragraph" w:styleId="7">
    <w:name w:val="toc 7"/>
    <w:basedOn w:val="13"/>
    <w:rsid w:val="00176FF5"/>
    <w:pPr>
      <w:tabs>
        <w:tab w:val="right" w:leader="dot" w:pos="7940"/>
      </w:tabs>
      <w:ind w:left="1698"/>
    </w:pPr>
  </w:style>
  <w:style w:type="paragraph" w:styleId="8">
    <w:name w:val="toc 8"/>
    <w:basedOn w:val="13"/>
    <w:rsid w:val="00176FF5"/>
    <w:pPr>
      <w:tabs>
        <w:tab w:val="right" w:leader="dot" w:pos="7657"/>
      </w:tabs>
      <w:ind w:left="1981"/>
    </w:pPr>
  </w:style>
  <w:style w:type="paragraph" w:styleId="9">
    <w:name w:val="toc 9"/>
    <w:basedOn w:val="13"/>
    <w:rsid w:val="00176FF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rsid w:val="00176FF5"/>
    <w:pPr>
      <w:tabs>
        <w:tab w:val="right" w:leader="dot" w:pos="7091"/>
      </w:tabs>
      <w:ind w:left="2547"/>
    </w:pPr>
  </w:style>
  <w:style w:type="paragraph" w:customStyle="1" w:styleId="0">
    <w:name w:val="ТЗ0 основной"/>
    <w:basedOn w:val="a"/>
    <w:link w:val="00"/>
    <w:uiPriority w:val="99"/>
    <w:qFormat/>
    <w:rsid w:val="00176FF5"/>
    <w:pPr>
      <w:spacing w:before="60" w:after="60" w:line="360" w:lineRule="auto"/>
      <w:ind w:firstLine="567"/>
      <w:jc w:val="both"/>
    </w:pPr>
    <w:rPr>
      <w:bCs/>
      <w:color w:val="000000"/>
      <w:spacing w:val="-1"/>
      <w:szCs w:val="26"/>
      <w:lang/>
    </w:rPr>
  </w:style>
  <w:style w:type="paragraph" w:styleId="aff6">
    <w:name w:val="Document Map"/>
    <w:basedOn w:val="a"/>
    <w:link w:val="1a"/>
    <w:uiPriority w:val="99"/>
    <w:unhideWhenUsed/>
    <w:rsid w:val="007B0090"/>
    <w:rPr>
      <w:rFonts w:ascii="Tahoma" w:hAnsi="Tahoma"/>
      <w:sz w:val="16"/>
      <w:szCs w:val="16"/>
      <w:lang/>
    </w:rPr>
  </w:style>
  <w:style w:type="character" w:customStyle="1" w:styleId="1a">
    <w:name w:val="Схема документа Знак1"/>
    <w:link w:val="aff6"/>
    <w:uiPriority w:val="99"/>
    <w:semiHidden/>
    <w:rsid w:val="007B0090"/>
    <w:rPr>
      <w:rFonts w:ascii="Tahoma" w:hAnsi="Tahoma" w:cs="Tahoma"/>
      <w:sz w:val="16"/>
      <w:szCs w:val="16"/>
      <w:lang w:eastAsia="zh-CN"/>
    </w:rPr>
  </w:style>
  <w:style w:type="character" w:styleId="aff7">
    <w:name w:val="annotation reference"/>
    <w:uiPriority w:val="99"/>
    <w:unhideWhenUsed/>
    <w:rsid w:val="00282F53"/>
    <w:rPr>
      <w:sz w:val="16"/>
      <w:szCs w:val="16"/>
    </w:rPr>
  </w:style>
  <w:style w:type="paragraph" w:styleId="aff8">
    <w:name w:val="annotation text"/>
    <w:basedOn w:val="a"/>
    <w:link w:val="1b"/>
    <w:uiPriority w:val="99"/>
    <w:unhideWhenUsed/>
    <w:rsid w:val="00282F53"/>
    <w:rPr>
      <w:sz w:val="20"/>
      <w:szCs w:val="20"/>
      <w:lang/>
    </w:rPr>
  </w:style>
  <w:style w:type="character" w:customStyle="1" w:styleId="1b">
    <w:name w:val="Текст примечания Знак1"/>
    <w:link w:val="aff8"/>
    <w:uiPriority w:val="99"/>
    <w:rsid w:val="00282F53"/>
    <w:rPr>
      <w:lang w:eastAsia="zh-CN"/>
    </w:rPr>
  </w:style>
  <w:style w:type="character" w:styleId="aff9">
    <w:name w:val="page number"/>
    <w:basedOn w:val="a0"/>
    <w:rsid w:val="00B42476"/>
  </w:style>
  <w:style w:type="paragraph" w:styleId="affa">
    <w:name w:val="TOC Heading"/>
    <w:basedOn w:val="1"/>
    <w:next w:val="a"/>
    <w:uiPriority w:val="39"/>
    <w:unhideWhenUsed/>
    <w:qFormat/>
    <w:rsid w:val="0077423D"/>
    <w:pPr>
      <w:keepLines/>
      <w:numPr>
        <w:numId w:val="0"/>
      </w:numPr>
      <w:suppressAutoHyphens w:val="0"/>
      <w:spacing w:after="0" w:line="259" w:lineRule="auto"/>
      <w:outlineLvl w:val="9"/>
    </w:pPr>
    <w:rPr>
      <w:rFonts w:ascii="Calibri Light" w:hAnsi="Calibri Light"/>
      <w:b w:val="0"/>
      <w:bCs w:val="0"/>
      <w:color w:val="2E74B5"/>
      <w:kern w:val="0"/>
      <w:lang w:eastAsia="ru-RU"/>
    </w:rPr>
  </w:style>
  <w:style w:type="character" w:customStyle="1" w:styleId="00">
    <w:name w:val="ТЗ0 основной Знак"/>
    <w:link w:val="0"/>
    <w:uiPriority w:val="99"/>
    <w:locked/>
    <w:rsid w:val="00EA4847"/>
    <w:rPr>
      <w:bCs/>
      <w:color w:val="000000"/>
      <w:spacing w:val="-1"/>
      <w:sz w:val="24"/>
      <w:szCs w:val="26"/>
      <w:lang w:eastAsia="zh-CN"/>
    </w:rPr>
  </w:style>
  <w:style w:type="character" w:customStyle="1" w:styleId="z-label">
    <w:name w:val="z-label"/>
    <w:basedOn w:val="a0"/>
    <w:rsid w:val="009F2406"/>
  </w:style>
  <w:style w:type="paragraph" w:customStyle="1" w:styleId="EBTitul1">
    <w:name w:val="_EB_Titul_1"/>
    <w:link w:val="EBTitul10"/>
    <w:rsid w:val="009D5DFB"/>
    <w:pPr>
      <w:spacing w:before="240" w:after="240"/>
      <w:contextualSpacing/>
      <w:jc w:val="center"/>
    </w:pPr>
    <w:rPr>
      <w:sz w:val="32"/>
      <w:szCs w:val="28"/>
    </w:rPr>
  </w:style>
  <w:style w:type="paragraph" w:customStyle="1" w:styleId="EBheader">
    <w:name w:val="_EB_header"/>
    <w:rsid w:val="009D5DFB"/>
    <w:rPr>
      <w:b/>
      <w:color w:val="808080"/>
      <w:sz w:val="24"/>
    </w:rPr>
  </w:style>
  <w:style w:type="paragraph" w:customStyle="1" w:styleId="EBTitul0">
    <w:name w:val="_EB_Titul_0"/>
    <w:rsid w:val="009D5DFB"/>
    <w:pPr>
      <w:spacing w:line="360" w:lineRule="auto"/>
      <w:contextualSpacing/>
      <w:jc w:val="center"/>
    </w:pPr>
    <w:rPr>
      <w:sz w:val="28"/>
      <w:szCs w:val="28"/>
    </w:rPr>
  </w:style>
  <w:style w:type="paragraph" w:customStyle="1" w:styleId="TOCHeading">
    <w:name w:val="TOC Heading"/>
    <w:basedOn w:val="a"/>
    <w:next w:val="af2"/>
    <w:qFormat/>
    <w:rsid w:val="009D5DFB"/>
    <w:pPr>
      <w:keepNext/>
      <w:keepLines/>
      <w:pageBreakBefore/>
      <w:suppressAutoHyphens w:val="0"/>
      <w:spacing w:after="240"/>
      <w:jc w:val="center"/>
    </w:pPr>
    <w:rPr>
      <w:b/>
      <w:smallCaps/>
      <w:sz w:val="32"/>
      <w:szCs w:val="20"/>
      <w:lang w:eastAsia="ru-RU"/>
    </w:rPr>
  </w:style>
  <w:style w:type="paragraph" w:customStyle="1" w:styleId="OTRHeader">
    <w:name w:val="OTR_Header"/>
    <w:semiHidden/>
    <w:rsid w:val="009D5DFB"/>
    <w:pPr>
      <w:ind w:left="21"/>
    </w:pPr>
    <w:rPr>
      <w:rFonts w:ascii="Arial" w:hAnsi="Arial" w:cs="Arial"/>
      <w:b/>
      <w:bCs/>
    </w:rPr>
  </w:style>
  <w:style w:type="character" w:customStyle="1" w:styleId="10">
    <w:name w:val="Заголовок 1 Знак"/>
    <w:link w:val="1"/>
    <w:rsid w:val="003E6B03"/>
    <w:rPr>
      <w:rFonts w:ascii="Arial" w:hAnsi="Arial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aliases w:val="Знак3 Знак"/>
    <w:link w:val="2"/>
    <w:uiPriority w:val="99"/>
    <w:rsid w:val="003E6B03"/>
    <w:rPr>
      <w:rFonts w:ascii="Arial" w:hAnsi="Arial"/>
      <w:b/>
      <w:bCs/>
      <w:iCs/>
      <w:sz w:val="30"/>
      <w:szCs w:val="28"/>
      <w:lang w:eastAsia="zh-CN"/>
    </w:rPr>
  </w:style>
  <w:style w:type="character" w:customStyle="1" w:styleId="30">
    <w:name w:val="Заголовок 3 Знак"/>
    <w:link w:val="3"/>
    <w:rsid w:val="003E6B03"/>
    <w:rPr>
      <w:rFonts w:ascii="Arial" w:hAnsi="Arial"/>
      <w:b/>
      <w:bCs/>
      <w:sz w:val="28"/>
      <w:szCs w:val="26"/>
      <w:lang w:eastAsia="zh-CN"/>
    </w:rPr>
  </w:style>
  <w:style w:type="character" w:customStyle="1" w:styleId="40">
    <w:name w:val="Заголовок 4 Знак"/>
    <w:link w:val="4"/>
    <w:rsid w:val="003E6B03"/>
    <w:rPr>
      <w:rFonts w:ascii="Arial" w:hAnsi="Arial"/>
      <w:b/>
      <w:bCs/>
      <w:sz w:val="26"/>
      <w:szCs w:val="28"/>
      <w:lang w:eastAsia="zh-CN"/>
    </w:rPr>
  </w:style>
  <w:style w:type="character" w:customStyle="1" w:styleId="50">
    <w:name w:val="Заголовок 5 Знак"/>
    <w:link w:val="5"/>
    <w:rsid w:val="003E6B03"/>
    <w:rPr>
      <w:rFonts w:ascii="Arial" w:hAnsi="Arial"/>
      <w:b/>
      <w:bCs/>
      <w:iCs/>
      <w:sz w:val="24"/>
      <w:szCs w:val="26"/>
      <w:lang w:eastAsia="zh-CN"/>
    </w:rPr>
  </w:style>
  <w:style w:type="paragraph" w:customStyle="1" w:styleId="NewNormal">
    <w:name w:val="_New_Normal"/>
    <w:link w:val="NewNormal0"/>
    <w:rsid w:val="003E6B03"/>
    <w:pPr>
      <w:spacing w:before="120" w:after="120" w:line="360" w:lineRule="exact"/>
      <w:ind w:firstLine="567"/>
      <w:contextualSpacing/>
      <w:jc w:val="both"/>
    </w:pPr>
    <w:rPr>
      <w:sz w:val="28"/>
    </w:rPr>
  </w:style>
  <w:style w:type="character" w:customStyle="1" w:styleId="NewNormal0">
    <w:name w:val="_New_Normal Знак Знак"/>
    <w:link w:val="NewNormal"/>
    <w:rsid w:val="003E6B03"/>
    <w:rPr>
      <w:sz w:val="28"/>
      <w:lang w:bidi="ar-SA"/>
    </w:rPr>
  </w:style>
  <w:style w:type="table" w:styleId="affb">
    <w:name w:val="Table Grid"/>
    <w:basedOn w:val="a1"/>
    <w:rsid w:val="003E6B0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-">
    <w:name w:val="Табл-текст"/>
    <w:basedOn w:val="a"/>
    <w:link w:val="-0"/>
    <w:qFormat/>
    <w:rsid w:val="003E6B03"/>
    <w:pPr>
      <w:tabs>
        <w:tab w:val="left" w:pos="720"/>
        <w:tab w:val="left" w:pos="2160"/>
        <w:tab w:val="left" w:pos="2880"/>
        <w:tab w:val="left" w:pos="3600"/>
      </w:tabs>
      <w:suppressAutoHyphens w:val="0"/>
      <w:spacing w:line="360" w:lineRule="auto"/>
      <w:jc w:val="both"/>
    </w:pPr>
    <w:rPr>
      <w:lang/>
    </w:rPr>
  </w:style>
  <w:style w:type="character" w:customStyle="1" w:styleId="-0">
    <w:name w:val="Табл-текст Знак"/>
    <w:link w:val="-"/>
    <w:rsid w:val="003E6B03"/>
    <w:rPr>
      <w:sz w:val="24"/>
      <w:szCs w:val="24"/>
      <w:lang/>
    </w:rPr>
  </w:style>
  <w:style w:type="paragraph" w:customStyle="1" w:styleId="EBSign">
    <w:name w:val="_EB_Sign"/>
    <w:basedOn w:val="a"/>
    <w:rsid w:val="003E6B03"/>
    <w:pPr>
      <w:keepNext/>
      <w:suppressAutoHyphens w:val="0"/>
      <w:spacing w:before="120" w:after="120"/>
      <w:contextualSpacing/>
      <w:jc w:val="center"/>
    </w:pPr>
    <w:rPr>
      <w:b/>
      <w:sz w:val="28"/>
      <w:szCs w:val="20"/>
      <w:lang w:eastAsia="ru-RU"/>
    </w:rPr>
  </w:style>
  <w:style w:type="character" w:customStyle="1" w:styleId="apple-converted-space">
    <w:name w:val="apple-converted-space"/>
    <w:basedOn w:val="a0"/>
    <w:rsid w:val="0084010B"/>
  </w:style>
  <w:style w:type="character" w:styleId="affc">
    <w:name w:val="Strong"/>
    <w:uiPriority w:val="22"/>
    <w:qFormat/>
    <w:rsid w:val="0084010B"/>
    <w:rPr>
      <w:b/>
      <w:bCs/>
    </w:rPr>
  </w:style>
  <w:style w:type="paragraph" w:styleId="affd">
    <w:name w:val="Revision"/>
    <w:hidden/>
    <w:uiPriority w:val="99"/>
    <w:semiHidden/>
    <w:rsid w:val="00A92B44"/>
    <w:rPr>
      <w:sz w:val="24"/>
      <w:szCs w:val="24"/>
      <w:lang w:eastAsia="zh-CN"/>
    </w:rPr>
  </w:style>
  <w:style w:type="character" w:customStyle="1" w:styleId="EBTitul10">
    <w:name w:val="_EB_Titul_1 Знак"/>
    <w:link w:val="EBTitul1"/>
    <w:rsid w:val="004D0A9E"/>
    <w:rPr>
      <w:sz w:val="32"/>
      <w:szCs w:val="28"/>
      <w:lang w:bidi="ar-SA"/>
    </w:rPr>
  </w:style>
  <w:style w:type="paragraph" w:customStyle="1" w:styleId="OTRTITULNAME">
    <w:name w:val="OTR_TITUL_NAME"/>
    <w:basedOn w:val="a"/>
    <w:rsid w:val="004D0A9E"/>
    <w:pPr>
      <w:spacing w:before="400" w:after="200"/>
      <w:contextualSpacing/>
      <w:jc w:val="center"/>
    </w:pPr>
    <w:rPr>
      <w:b/>
      <w:sz w:val="32"/>
      <w:szCs w:val="28"/>
    </w:rPr>
  </w:style>
  <w:style w:type="paragraph" w:customStyle="1" w:styleId="OTRTITULnew">
    <w:name w:val="OTR_TITUL_new"/>
    <w:basedOn w:val="a"/>
    <w:rsid w:val="004D0A9E"/>
    <w:pPr>
      <w:spacing w:line="360" w:lineRule="auto"/>
      <w:jc w:val="center"/>
    </w:pPr>
    <w:rPr>
      <w:sz w:val="28"/>
      <w:szCs w:val="28"/>
    </w:rPr>
  </w:style>
  <w:style w:type="paragraph" w:customStyle="1" w:styleId="OTRTitulLU">
    <w:name w:val="OTR_Titul_LU"/>
    <w:basedOn w:val="a"/>
    <w:rsid w:val="004D0A9E"/>
    <w:pPr>
      <w:spacing w:before="240" w:after="240"/>
      <w:contextualSpacing/>
      <w:jc w:val="center"/>
    </w:pPr>
    <w:rPr>
      <w:sz w:val="32"/>
      <w:szCs w:val="28"/>
    </w:rPr>
  </w:style>
  <w:style w:type="paragraph" w:customStyle="1" w:styleId="EBTitulnamedoc">
    <w:name w:val="_EB_Titul_name_doc"/>
    <w:rsid w:val="004D0A9E"/>
    <w:pPr>
      <w:spacing w:before="200" w:after="400"/>
      <w:contextualSpacing/>
      <w:jc w:val="center"/>
    </w:pPr>
    <w:rPr>
      <w:b/>
      <w:sz w:val="32"/>
      <w:szCs w:val="28"/>
    </w:rPr>
  </w:style>
  <w:style w:type="paragraph" w:customStyle="1" w:styleId="OTRTitulnew1">
    <w:name w:val="OTR_Titul_new_1"/>
    <w:basedOn w:val="a"/>
    <w:rsid w:val="004D0A9E"/>
    <w:pPr>
      <w:suppressAutoHyphens w:val="0"/>
      <w:spacing w:before="240" w:after="240"/>
      <w:contextualSpacing/>
      <w:jc w:val="center"/>
    </w:pPr>
    <w:rPr>
      <w:sz w:val="32"/>
      <w:szCs w:val="28"/>
      <w:lang w:eastAsia="ru-RU"/>
    </w:rPr>
  </w:style>
  <w:style w:type="paragraph" w:customStyle="1" w:styleId="-1">
    <w:name w:val="Табл-заголовок"/>
    <w:basedOn w:val="-"/>
    <w:next w:val="-"/>
    <w:link w:val="-2"/>
    <w:rsid w:val="00341A7B"/>
    <w:pPr>
      <w:tabs>
        <w:tab w:val="clear" w:pos="720"/>
        <w:tab w:val="clear" w:pos="2160"/>
        <w:tab w:val="clear" w:pos="2880"/>
        <w:tab w:val="clear" w:pos="3600"/>
      </w:tabs>
      <w:spacing w:before="120" w:after="120" w:line="360" w:lineRule="exact"/>
      <w:ind w:left="28" w:right="28"/>
      <w:jc w:val="center"/>
    </w:pPr>
    <w:rPr>
      <w:b/>
      <w:sz w:val="28"/>
      <w:szCs w:val="20"/>
    </w:rPr>
  </w:style>
  <w:style w:type="character" w:customStyle="1" w:styleId="-2">
    <w:name w:val="Табл-заголовок Знак"/>
    <w:link w:val="-1"/>
    <w:locked/>
    <w:rsid w:val="00341A7B"/>
    <w:rPr>
      <w:b/>
      <w:sz w:val="28"/>
      <w:lang/>
    </w:rPr>
  </w:style>
  <w:style w:type="paragraph" w:customStyle="1" w:styleId="OTRTableHead">
    <w:name w:val="OTR_Table_Head"/>
    <w:basedOn w:val="a"/>
    <w:link w:val="OTRTableHead0"/>
    <w:uiPriority w:val="99"/>
    <w:rsid w:val="00341A7B"/>
    <w:pPr>
      <w:keepNext/>
      <w:suppressAutoHyphens w:val="0"/>
      <w:spacing w:before="60" w:after="60" w:line="360" w:lineRule="exact"/>
      <w:jc w:val="center"/>
    </w:pPr>
    <w:rPr>
      <w:b/>
      <w:szCs w:val="20"/>
      <w:lang/>
    </w:rPr>
  </w:style>
  <w:style w:type="character" w:customStyle="1" w:styleId="OTRTableHead0">
    <w:name w:val="OTR_Table_Head Знак"/>
    <w:link w:val="OTRTableHead"/>
    <w:uiPriority w:val="99"/>
    <w:locked/>
    <w:rsid w:val="00341A7B"/>
    <w:rPr>
      <w:b/>
      <w:sz w:val="24"/>
      <w:lang/>
    </w:rPr>
  </w:style>
  <w:style w:type="paragraph" w:styleId="affe">
    <w:name w:val="Title"/>
    <w:basedOn w:val="a"/>
    <w:next w:val="a"/>
    <w:link w:val="afff"/>
    <w:qFormat/>
    <w:rsid w:val="00341A7B"/>
    <w:pPr>
      <w:suppressAutoHyphens w:val="0"/>
      <w:spacing w:before="240" w:after="60"/>
      <w:ind w:firstLine="567"/>
      <w:jc w:val="center"/>
      <w:outlineLvl w:val="0"/>
    </w:pPr>
    <w:rPr>
      <w:rFonts w:ascii="Calibri Light" w:hAnsi="Calibri Light"/>
      <w:b/>
      <w:bCs/>
      <w:kern w:val="28"/>
      <w:sz w:val="32"/>
      <w:szCs w:val="32"/>
      <w:lang/>
    </w:rPr>
  </w:style>
  <w:style w:type="character" w:customStyle="1" w:styleId="afff">
    <w:name w:val="Название Знак"/>
    <w:link w:val="affe"/>
    <w:rsid w:val="00341A7B"/>
    <w:rPr>
      <w:rFonts w:ascii="Calibri Light" w:hAnsi="Calibri Light"/>
      <w:b/>
      <w:bCs/>
      <w:kern w:val="28"/>
      <w:sz w:val="32"/>
      <w:szCs w:val="32"/>
      <w:lang/>
    </w:rPr>
  </w:style>
  <w:style w:type="paragraph" w:styleId="24">
    <w:name w:val="Body Text 2"/>
    <w:basedOn w:val="a"/>
    <w:link w:val="25"/>
    <w:uiPriority w:val="99"/>
    <w:semiHidden/>
    <w:unhideWhenUsed/>
    <w:rsid w:val="002354A7"/>
    <w:pPr>
      <w:spacing w:after="120" w:line="480" w:lineRule="auto"/>
    </w:pPr>
    <w:rPr>
      <w:rFonts w:ascii="Calibri" w:eastAsia="Calibri" w:hAnsi="Calibri"/>
      <w:sz w:val="22"/>
      <w:szCs w:val="22"/>
    </w:rPr>
  </w:style>
  <w:style w:type="character" w:customStyle="1" w:styleId="25">
    <w:name w:val="Основной текст 2 Знак"/>
    <w:link w:val="24"/>
    <w:uiPriority w:val="99"/>
    <w:semiHidden/>
    <w:rsid w:val="002354A7"/>
    <w:rPr>
      <w:rFonts w:ascii="Calibri" w:eastAsia="Calibri" w:hAnsi="Calibri"/>
      <w:sz w:val="22"/>
      <w:szCs w:val="22"/>
      <w:lang w:eastAsia="zh-CN"/>
    </w:rPr>
  </w:style>
  <w:style w:type="paragraph" w:styleId="afff0">
    <w:name w:val="table of authorities"/>
    <w:basedOn w:val="a"/>
    <w:next w:val="a"/>
    <w:uiPriority w:val="99"/>
    <w:semiHidden/>
    <w:unhideWhenUsed/>
    <w:rsid w:val="00F60884"/>
    <w:pPr>
      <w:ind w:left="240" w:hanging="2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2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7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2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7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0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1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31032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1594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9034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93423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56063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00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2001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1503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15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3886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78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561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889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541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6000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5960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43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7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088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63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81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08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565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74609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76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7848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891943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785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163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44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oleObject" Target="embeddings/oleObject24.bin"/><Relationship Id="rId21" Type="http://schemas.openxmlformats.org/officeDocument/2006/relationships/image" Target="media/image14.png"/><Relationship Id="rId42" Type="http://schemas.openxmlformats.org/officeDocument/2006/relationships/image" Target="media/image27.emf"/><Relationship Id="rId47" Type="http://schemas.openxmlformats.org/officeDocument/2006/relationships/oleObject" Target="embeddings/oleObject13.bin"/><Relationship Id="rId63" Type="http://schemas.openxmlformats.org/officeDocument/2006/relationships/image" Target="media/image42.jpeg"/><Relationship Id="rId68" Type="http://schemas.openxmlformats.org/officeDocument/2006/relationships/image" Target="media/image46.jpeg"/><Relationship Id="rId84" Type="http://schemas.openxmlformats.org/officeDocument/2006/relationships/image" Target="media/image60.png"/><Relationship Id="rId89" Type="http://schemas.openxmlformats.org/officeDocument/2006/relationships/image" Target="media/image64.png"/><Relationship Id="rId112" Type="http://schemas.openxmlformats.org/officeDocument/2006/relationships/image" Target="media/image84.jpeg"/><Relationship Id="rId133" Type="http://schemas.openxmlformats.org/officeDocument/2006/relationships/image" Target="media/image104.png"/><Relationship Id="rId138" Type="http://schemas.openxmlformats.org/officeDocument/2006/relationships/image" Target="media/image109.png"/><Relationship Id="rId154" Type="http://schemas.openxmlformats.org/officeDocument/2006/relationships/image" Target="media/image124.png"/><Relationship Id="rId159" Type="http://schemas.openxmlformats.org/officeDocument/2006/relationships/header" Target="header1.xml"/><Relationship Id="rId16" Type="http://schemas.openxmlformats.org/officeDocument/2006/relationships/image" Target="media/image11.png"/><Relationship Id="rId107" Type="http://schemas.openxmlformats.org/officeDocument/2006/relationships/image" Target="media/image79.png"/><Relationship Id="rId11" Type="http://schemas.openxmlformats.org/officeDocument/2006/relationships/image" Target="media/image6.png"/><Relationship Id="rId32" Type="http://schemas.openxmlformats.org/officeDocument/2006/relationships/oleObject" Target="embeddings/oleObject6.bin"/><Relationship Id="rId37" Type="http://schemas.openxmlformats.org/officeDocument/2006/relationships/oleObject" Target="embeddings/oleObject8.bin"/><Relationship Id="rId53" Type="http://schemas.openxmlformats.org/officeDocument/2006/relationships/oleObject" Target="embeddings/oleObject16.bin"/><Relationship Id="rId58" Type="http://schemas.openxmlformats.org/officeDocument/2006/relationships/image" Target="media/image37.jpe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102" Type="http://schemas.openxmlformats.org/officeDocument/2006/relationships/image" Target="media/image75.png"/><Relationship Id="rId123" Type="http://schemas.openxmlformats.org/officeDocument/2006/relationships/image" Target="media/image94.png"/><Relationship Id="rId128" Type="http://schemas.openxmlformats.org/officeDocument/2006/relationships/image" Target="media/image99.png"/><Relationship Id="rId144" Type="http://schemas.openxmlformats.org/officeDocument/2006/relationships/image" Target="media/image115.png"/><Relationship Id="rId149" Type="http://schemas.openxmlformats.org/officeDocument/2006/relationships/hyperlink" Target="mailto:support_EB@roskazna.ru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65.png"/><Relationship Id="rId95" Type="http://schemas.openxmlformats.org/officeDocument/2006/relationships/image" Target="media/image69.jpeg"/><Relationship Id="rId160" Type="http://schemas.openxmlformats.org/officeDocument/2006/relationships/header" Target="header2.xml"/><Relationship Id="rId22" Type="http://schemas.openxmlformats.org/officeDocument/2006/relationships/oleObject" Target="embeddings/oleObject3.bin"/><Relationship Id="rId27" Type="http://schemas.openxmlformats.org/officeDocument/2006/relationships/image" Target="media/image19.png"/><Relationship Id="rId43" Type="http://schemas.openxmlformats.org/officeDocument/2006/relationships/oleObject" Target="embeddings/oleObject11.bin"/><Relationship Id="rId48" Type="http://schemas.openxmlformats.org/officeDocument/2006/relationships/image" Target="media/image30.png"/><Relationship Id="rId64" Type="http://schemas.openxmlformats.org/officeDocument/2006/relationships/image" Target="media/image43.png"/><Relationship Id="rId69" Type="http://schemas.openxmlformats.org/officeDocument/2006/relationships/image" Target="media/image47.png"/><Relationship Id="rId113" Type="http://schemas.openxmlformats.org/officeDocument/2006/relationships/image" Target="media/image85.png"/><Relationship Id="rId118" Type="http://schemas.openxmlformats.org/officeDocument/2006/relationships/image" Target="media/image89.png"/><Relationship Id="rId134" Type="http://schemas.openxmlformats.org/officeDocument/2006/relationships/image" Target="media/image105.png"/><Relationship Id="rId139" Type="http://schemas.openxmlformats.org/officeDocument/2006/relationships/image" Target="media/image110.png"/><Relationship Id="rId80" Type="http://schemas.openxmlformats.org/officeDocument/2006/relationships/image" Target="media/image57.png"/><Relationship Id="rId85" Type="http://schemas.openxmlformats.org/officeDocument/2006/relationships/image" Target="media/image61.png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33" Type="http://schemas.openxmlformats.org/officeDocument/2006/relationships/image" Target="media/image22.png"/><Relationship Id="rId38" Type="http://schemas.openxmlformats.org/officeDocument/2006/relationships/image" Target="media/image25.emf"/><Relationship Id="rId59" Type="http://schemas.openxmlformats.org/officeDocument/2006/relationships/image" Target="media/image38.jpeg"/><Relationship Id="rId103" Type="http://schemas.openxmlformats.org/officeDocument/2006/relationships/image" Target="media/image76.png"/><Relationship Id="rId108" Type="http://schemas.openxmlformats.org/officeDocument/2006/relationships/image" Target="media/image80.jpeg"/><Relationship Id="rId124" Type="http://schemas.openxmlformats.org/officeDocument/2006/relationships/image" Target="media/image95.jpeg"/><Relationship Id="rId129" Type="http://schemas.openxmlformats.org/officeDocument/2006/relationships/image" Target="media/image100.png"/><Relationship Id="rId20" Type="http://schemas.openxmlformats.org/officeDocument/2006/relationships/oleObject" Target="embeddings/oleObject2.bin"/><Relationship Id="rId41" Type="http://schemas.openxmlformats.org/officeDocument/2006/relationships/oleObject" Target="embeddings/oleObject10.bin"/><Relationship Id="rId54" Type="http://schemas.openxmlformats.org/officeDocument/2006/relationships/image" Target="media/image33.png"/><Relationship Id="rId62" Type="http://schemas.openxmlformats.org/officeDocument/2006/relationships/image" Target="media/image41.png"/><Relationship Id="rId70" Type="http://schemas.openxmlformats.org/officeDocument/2006/relationships/image" Target="media/image48.jpeg"/><Relationship Id="rId75" Type="http://schemas.openxmlformats.org/officeDocument/2006/relationships/image" Target="media/image52.png"/><Relationship Id="rId83" Type="http://schemas.openxmlformats.org/officeDocument/2006/relationships/image" Target="media/image59.jpeg"/><Relationship Id="rId88" Type="http://schemas.openxmlformats.org/officeDocument/2006/relationships/image" Target="media/image63.png"/><Relationship Id="rId91" Type="http://schemas.openxmlformats.org/officeDocument/2006/relationships/image" Target="media/image66.jpeg"/><Relationship Id="rId96" Type="http://schemas.openxmlformats.org/officeDocument/2006/relationships/image" Target="media/image70.png"/><Relationship Id="rId111" Type="http://schemas.openxmlformats.org/officeDocument/2006/relationships/image" Target="media/image83.png"/><Relationship Id="rId132" Type="http://schemas.openxmlformats.org/officeDocument/2006/relationships/image" Target="media/image103.png"/><Relationship Id="rId140" Type="http://schemas.openxmlformats.org/officeDocument/2006/relationships/image" Target="media/image111.jpeg"/><Relationship Id="rId145" Type="http://schemas.openxmlformats.org/officeDocument/2006/relationships/image" Target="media/image116.png"/><Relationship Id="rId153" Type="http://schemas.openxmlformats.org/officeDocument/2006/relationships/image" Target="media/image123.pn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oleObject" Target="embeddings/oleObject4.bin"/><Relationship Id="rId36" Type="http://schemas.openxmlformats.org/officeDocument/2006/relationships/image" Target="media/image24.emf"/><Relationship Id="rId49" Type="http://schemas.openxmlformats.org/officeDocument/2006/relationships/oleObject" Target="embeddings/oleObject14.bin"/><Relationship Id="rId57" Type="http://schemas.openxmlformats.org/officeDocument/2006/relationships/image" Target="media/image36.png"/><Relationship Id="rId106" Type="http://schemas.openxmlformats.org/officeDocument/2006/relationships/oleObject" Target="embeddings/oleObject23.bin"/><Relationship Id="rId114" Type="http://schemas.openxmlformats.org/officeDocument/2006/relationships/image" Target="media/image86.png"/><Relationship Id="rId119" Type="http://schemas.openxmlformats.org/officeDocument/2006/relationships/image" Target="media/image90.jpeg"/><Relationship Id="rId127" Type="http://schemas.openxmlformats.org/officeDocument/2006/relationships/image" Target="media/image98.png"/><Relationship Id="rId10" Type="http://schemas.openxmlformats.org/officeDocument/2006/relationships/image" Target="media/image5.jpeg"/><Relationship Id="rId31" Type="http://schemas.openxmlformats.org/officeDocument/2006/relationships/image" Target="media/image21.emf"/><Relationship Id="rId44" Type="http://schemas.openxmlformats.org/officeDocument/2006/relationships/image" Target="media/image28.emf"/><Relationship Id="rId52" Type="http://schemas.openxmlformats.org/officeDocument/2006/relationships/image" Target="media/image32.emf"/><Relationship Id="rId60" Type="http://schemas.openxmlformats.org/officeDocument/2006/relationships/image" Target="media/image39.jpeg"/><Relationship Id="rId65" Type="http://schemas.openxmlformats.org/officeDocument/2006/relationships/image" Target="media/image44.emf"/><Relationship Id="rId73" Type="http://schemas.openxmlformats.org/officeDocument/2006/relationships/oleObject" Target="embeddings/oleObject18.bin"/><Relationship Id="rId78" Type="http://schemas.openxmlformats.org/officeDocument/2006/relationships/image" Target="media/image55.png"/><Relationship Id="rId81" Type="http://schemas.openxmlformats.org/officeDocument/2006/relationships/oleObject" Target="embeddings/oleObject19.bin"/><Relationship Id="rId86" Type="http://schemas.openxmlformats.org/officeDocument/2006/relationships/oleObject" Target="embeddings/oleObject20.bin"/><Relationship Id="rId94" Type="http://schemas.openxmlformats.org/officeDocument/2006/relationships/image" Target="media/image68.png"/><Relationship Id="rId99" Type="http://schemas.openxmlformats.org/officeDocument/2006/relationships/oleObject" Target="embeddings/oleObject22.bin"/><Relationship Id="rId101" Type="http://schemas.openxmlformats.org/officeDocument/2006/relationships/image" Target="media/image74.png"/><Relationship Id="rId122" Type="http://schemas.openxmlformats.org/officeDocument/2006/relationships/image" Target="media/image93.png"/><Relationship Id="rId130" Type="http://schemas.openxmlformats.org/officeDocument/2006/relationships/image" Target="media/image101.jpeg"/><Relationship Id="rId135" Type="http://schemas.openxmlformats.org/officeDocument/2006/relationships/image" Target="media/image106.png"/><Relationship Id="rId143" Type="http://schemas.openxmlformats.org/officeDocument/2006/relationships/image" Target="media/image114.jpeg"/><Relationship Id="rId148" Type="http://schemas.openxmlformats.org/officeDocument/2006/relationships/image" Target="media/image119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oleObject" Target="embeddings/oleObject1.bin"/><Relationship Id="rId39" Type="http://schemas.openxmlformats.org/officeDocument/2006/relationships/oleObject" Target="embeddings/oleObject9.bin"/><Relationship Id="rId109" Type="http://schemas.openxmlformats.org/officeDocument/2006/relationships/image" Target="media/image81.jpeg"/><Relationship Id="rId34" Type="http://schemas.openxmlformats.org/officeDocument/2006/relationships/image" Target="media/image23.emf"/><Relationship Id="rId50" Type="http://schemas.openxmlformats.org/officeDocument/2006/relationships/image" Target="media/image31.emf"/><Relationship Id="rId55" Type="http://schemas.openxmlformats.org/officeDocument/2006/relationships/image" Target="media/image34.jpeg"/><Relationship Id="rId76" Type="http://schemas.openxmlformats.org/officeDocument/2006/relationships/image" Target="media/image53.png"/><Relationship Id="rId97" Type="http://schemas.openxmlformats.org/officeDocument/2006/relationships/image" Target="media/image71.png"/><Relationship Id="rId104" Type="http://schemas.openxmlformats.org/officeDocument/2006/relationships/image" Target="media/image77.png"/><Relationship Id="rId120" Type="http://schemas.openxmlformats.org/officeDocument/2006/relationships/image" Target="media/image91.png"/><Relationship Id="rId125" Type="http://schemas.openxmlformats.org/officeDocument/2006/relationships/image" Target="media/image96.jpeg"/><Relationship Id="rId141" Type="http://schemas.openxmlformats.org/officeDocument/2006/relationships/image" Target="media/image112.png"/><Relationship Id="rId146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67.pn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4" Type="http://schemas.openxmlformats.org/officeDocument/2006/relationships/image" Target="media/image16.png"/><Relationship Id="rId40" Type="http://schemas.openxmlformats.org/officeDocument/2006/relationships/image" Target="media/image26.emf"/><Relationship Id="rId45" Type="http://schemas.openxmlformats.org/officeDocument/2006/relationships/oleObject" Target="embeddings/oleObject12.bin"/><Relationship Id="rId66" Type="http://schemas.openxmlformats.org/officeDocument/2006/relationships/oleObject" Target="embeddings/oleObject17.bin"/><Relationship Id="rId87" Type="http://schemas.openxmlformats.org/officeDocument/2006/relationships/image" Target="media/image62.png"/><Relationship Id="rId110" Type="http://schemas.openxmlformats.org/officeDocument/2006/relationships/image" Target="media/image82.jpeg"/><Relationship Id="rId115" Type="http://schemas.openxmlformats.org/officeDocument/2006/relationships/image" Target="media/image87.png"/><Relationship Id="rId131" Type="http://schemas.openxmlformats.org/officeDocument/2006/relationships/image" Target="media/image102.jpeg"/><Relationship Id="rId136" Type="http://schemas.openxmlformats.org/officeDocument/2006/relationships/image" Target="media/image107.jpeg"/><Relationship Id="rId157" Type="http://schemas.openxmlformats.org/officeDocument/2006/relationships/image" Target="media/image127.png"/><Relationship Id="rId61" Type="http://schemas.openxmlformats.org/officeDocument/2006/relationships/image" Target="media/image40.png"/><Relationship Id="rId82" Type="http://schemas.openxmlformats.org/officeDocument/2006/relationships/image" Target="media/image58.jpeg"/><Relationship Id="rId152" Type="http://schemas.openxmlformats.org/officeDocument/2006/relationships/image" Target="media/image122.png"/><Relationship Id="rId19" Type="http://schemas.openxmlformats.org/officeDocument/2006/relationships/image" Target="media/image13.png"/><Relationship Id="rId14" Type="http://schemas.openxmlformats.org/officeDocument/2006/relationships/image" Target="media/image9.jpeg"/><Relationship Id="rId30" Type="http://schemas.openxmlformats.org/officeDocument/2006/relationships/oleObject" Target="embeddings/oleObject5.bin"/><Relationship Id="rId35" Type="http://schemas.openxmlformats.org/officeDocument/2006/relationships/oleObject" Target="embeddings/oleObject7.bin"/><Relationship Id="rId56" Type="http://schemas.openxmlformats.org/officeDocument/2006/relationships/image" Target="media/image35.jpeg"/><Relationship Id="rId77" Type="http://schemas.openxmlformats.org/officeDocument/2006/relationships/image" Target="media/image54.png"/><Relationship Id="rId100" Type="http://schemas.openxmlformats.org/officeDocument/2006/relationships/image" Target="media/image73.png"/><Relationship Id="rId105" Type="http://schemas.openxmlformats.org/officeDocument/2006/relationships/image" Target="media/image78.png"/><Relationship Id="rId126" Type="http://schemas.openxmlformats.org/officeDocument/2006/relationships/image" Target="media/image97.png"/><Relationship Id="rId147" Type="http://schemas.openxmlformats.org/officeDocument/2006/relationships/image" Target="media/image118.png"/><Relationship Id="rId8" Type="http://schemas.openxmlformats.org/officeDocument/2006/relationships/image" Target="media/image3.jpeg"/><Relationship Id="rId51" Type="http://schemas.openxmlformats.org/officeDocument/2006/relationships/oleObject" Target="embeddings/oleObject15.bin"/><Relationship Id="rId72" Type="http://schemas.openxmlformats.org/officeDocument/2006/relationships/image" Target="media/image50.jpeg"/><Relationship Id="rId93" Type="http://schemas.openxmlformats.org/officeDocument/2006/relationships/oleObject" Target="embeddings/oleObject21.bin"/><Relationship Id="rId98" Type="http://schemas.openxmlformats.org/officeDocument/2006/relationships/image" Target="media/image72.emf"/><Relationship Id="rId121" Type="http://schemas.openxmlformats.org/officeDocument/2006/relationships/image" Target="media/image92.jpeg"/><Relationship Id="rId142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29.emf"/><Relationship Id="rId67" Type="http://schemas.openxmlformats.org/officeDocument/2006/relationships/image" Target="media/image45.png"/><Relationship Id="rId116" Type="http://schemas.openxmlformats.org/officeDocument/2006/relationships/image" Target="media/image88.png"/><Relationship Id="rId137" Type="http://schemas.openxmlformats.org/officeDocument/2006/relationships/image" Target="media/image108.jpeg"/><Relationship Id="rId158" Type="http://schemas.openxmlformats.org/officeDocument/2006/relationships/image" Target="media/image128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ReBudget\&#1050;&#1072;&#1079;&#1085;&#1072;&#1095;&#1077;&#1081;&#1089;&#1090;&#1074;&#1086;\&#1087;&#1088;&#1080;&#1084;&#1077;&#1088;\&#1064;&#1072;&#1073;&#1083;&#1086;&#1085;%20&#1076;&#1083;&#1103;%20&#1076;&#1086;&#1082;&#1091;&#1084;&#1077;&#1085;&#1090;&#1072;&#1094;&#1080;&#1080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 Version="6"/>
</file>

<file path=customXml/itemProps1.xml><?xml version="1.0" encoding="utf-8"?>
<ds:datastoreItem xmlns:ds="http://schemas.openxmlformats.org/officeDocument/2006/customXml" ds:itemID="{83A15764-D2C8-457C-821D-C4E87BD85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для документации</Template>
  <TotalTime>1</TotalTime>
  <Pages>60</Pages>
  <Words>8847</Words>
  <Characters>50430</Characters>
  <Application>Microsoft Office Word</Application>
  <DocSecurity>0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/>
  <LinksUpToDate>false</LinksUpToDate>
  <CharactersWithSpaces>59159</CharactersWithSpaces>
  <SharedDoc>false</SharedDoc>
  <HLinks>
    <vt:vector size="180" baseType="variant">
      <vt:variant>
        <vt:i4>3276832</vt:i4>
      </vt:variant>
      <vt:variant>
        <vt:i4>657</vt:i4>
      </vt:variant>
      <vt:variant>
        <vt:i4>0</vt:i4>
      </vt:variant>
      <vt:variant>
        <vt:i4>5</vt:i4>
      </vt:variant>
      <vt:variant>
        <vt:lpwstr>mailto:support_EB@roskazna.ru</vt:lpwstr>
      </vt:variant>
      <vt:variant>
        <vt:lpwstr/>
      </vt:variant>
      <vt:variant>
        <vt:i4>1638453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_Toc431480891</vt:lpwstr>
      </vt:variant>
      <vt:variant>
        <vt:i4>1638453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_Toc431480890</vt:lpwstr>
      </vt:variant>
      <vt:variant>
        <vt:i4>1572917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_Toc431480889</vt:lpwstr>
      </vt:variant>
      <vt:variant>
        <vt:i4>1572917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_Toc431480888</vt:lpwstr>
      </vt:variant>
      <vt:variant>
        <vt:i4>1572917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_Toc431480887</vt:lpwstr>
      </vt:variant>
      <vt:variant>
        <vt:i4>1572917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_Toc431480886</vt:lpwstr>
      </vt:variant>
      <vt:variant>
        <vt:i4>1572917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_Toc431480885</vt:lpwstr>
      </vt:variant>
      <vt:variant>
        <vt:i4>1572917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_Toc431480884</vt:lpwstr>
      </vt:variant>
      <vt:variant>
        <vt:i4>1572917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_Toc431480883</vt:lpwstr>
      </vt:variant>
      <vt:variant>
        <vt:i4>1572917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_Toc431480882</vt:lpwstr>
      </vt:variant>
      <vt:variant>
        <vt:i4>1572917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_Toc431480881</vt:lpwstr>
      </vt:variant>
      <vt:variant>
        <vt:i4>1572917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_Toc431480880</vt:lpwstr>
      </vt:variant>
      <vt:variant>
        <vt:i4>1507381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_Toc431480879</vt:lpwstr>
      </vt:variant>
      <vt:variant>
        <vt:i4>1507381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_Toc431480878</vt:lpwstr>
      </vt:variant>
      <vt:variant>
        <vt:i4>1507381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_Toc431480877</vt:lpwstr>
      </vt:variant>
      <vt:variant>
        <vt:i4>1507381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_Toc431480876</vt:lpwstr>
      </vt:variant>
      <vt:variant>
        <vt:i4>1507381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_Toc431480875</vt:lpwstr>
      </vt:variant>
      <vt:variant>
        <vt:i4>1507381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_Toc431480874</vt:lpwstr>
      </vt:variant>
      <vt:variant>
        <vt:i4>1507381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_Toc431480873</vt:lpwstr>
      </vt:variant>
      <vt:variant>
        <vt:i4>1507381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_Toc431480872</vt:lpwstr>
      </vt:variant>
      <vt:variant>
        <vt:i4>1507381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_Toc431480871</vt:lpwstr>
      </vt:variant>
      <vt:variant>
        <vt:i4>1507381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_Toc431480870</vt:lpwstr>
      </vt:variant>
      <vt:variant>
        <vt:i4>1441845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_Toc431480869</vt:lpwstr>
      </vt:variant>
      <vt:variant>
        <vt:i4>1441845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_Toc431480868</vt:lpwstr>
      </vt:variant>
      <vt:variant>
        <vt:i4>1441845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_Toc431480867</vt:lpwstr>
      </vt:variant>
      <vt:variant>
        <vt:i4>1441845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_Toc431480866</vt:lpwstr>
      </vt:variant>
      <vt:variant>
        <vt:i4>1441845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_Toc431480865</vt:lpwstr>
      </vt:variant>
      <vt:variant>
        <vt:i4>1441845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_Toc431480864</vt:lpwstr>
      </vt:variant>
      <vt:variant>
        <vt:i4>1441845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_Toc431480863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Хрящева Ю. И.</dc:creator>
  <cp:lastModifiedBy>Бондаренко</cp:lastModifiedBy>
  <cp:revision>2</cp:revision>
  <cp:lastPrinted>2014-12-15T18:48:00Z</cp:lastPrinted>
  <dcterms:created xsi:type="dcterms:W3CDTF">2015-10-21T08:20:00Z</dcterms:created>
  <dcterms:modified xsi:type="dcterms:W3CDTF">2015-10-21T08:20:00Z</dcterms:modified>
</cp:coreProperties>
</file>