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97" w:rsidRPr="00BC7C11" w:rsidRDefault="001D4571" w:rsidP="00485111">
      <w:pPr>
        <w:spacing w:after="100" w:afterAutospacing="1"/>
        <w:jc w:val="center"/>
        <w:rPr>
          <w:rFonts w:ascii="Times New Roman" w:hAnsi="Times New Roman" w:cs="Times New Roman"/>
          <w:b/>
          <w:sz w:val="32"/>
          <w:szCs w:val="32"/>
        </w:rPr>
      </w:pPr>
      <w:r>
        <w:rPr>
          <w:rFonts w:ascii="Times New Roman" w:hAnsi="Times New Roman" w:cs="Times New Roman"/>
          <w:b/>
          <w:sz w:val="32"/>
          <w:szCs w:val="32"/>
        </w:rPr>
        <w:t>Отчет о реализации плана</w:t>
      </w:r>
      <w:r w:rsidR="0084407F" w:rsidRPr="00BC7C11">
        <w:rPr>
          <w:rFonts w:ascii="Times New Roman" w:hAnsi="Times New Roman" w:cs="Times New Roman"/>
          <w:b/>
          <w:sz w:val="32"/>
          <w:szCs w:val="32"/>
        </w:rPr>
        <w:t xml:space="preserve"> меропри</w:t>
      </w:r>
      <w:r w:rsidR="00A8318B" w:rsidRPr="00BC7C11">
        <w:rPr>
          <w:rFonts w:ascii="Times New Roman" w:hAnsi="Times New Roman" w:cs="Times New Roman"/>
          <w:b/>
          <w:sz w:val="32"/>
          <w:szCs w:val="32"/>
        </w:rPr>
        <w:t>я</w:t>
      </w:r>
      <w:r w:rsidR="0084407F" w:rsidRPr="00BC7C11">
        <w:rPr>
          <w:rFonts w:ascii="Times New Roman" w:hAnsi="Times New Roman" w:cs="Times New Roman"/>
          <w:b/>
          <w:sz w:val="32"/>
          <w:szCs w:val="32"/>
        </w:rPr>
        <w:t xml:space="preserve">тий по продвижению бренда города Мурманска </w:t>
      </w:r>
      <w:r>
        <w:rPr>
          <w:rFonts w:ascii="Times New Roman" w:hAnsi="Times New Roman" w:cs="Times New Roman"/>
          <w:b/>
          <w:sz w:val="32"/>
          <w:szCs w:val="32"/>
        </w:rPr>
        <w:t>в 2018 году</w:t>
      </w:r>
    </w:p>
    <w:tbl>
      <w:tblPr>
        <w:tblStyle w:val="a3"/>
        <w:tblW w:w="14992" w:type="dxa"/>
        <w:tblLayout w:type="fixed"/>
        <w:tblLook w:val="04A0"/>
      </w:tblPr>
      <w:tblGrid>
        <w:gridCol w:w="575"/>
        <w:gridCol w:w="1943"/>
        <w:gridCol w:w="1701"/>
        <w:gridCol w:w="1418"/>
        <w:gridCol w:w="1842"/>
        <w:gridCol w:w="709"/>
        <w:gridCol w:w="709"/>
        <w:gridCol w:w="850"/>
        <w:gridCol w:w="5245"/>
      </w:tblGrid>
      <w:tr w:rsidR="0077248D" w:rsidRPr="000A2470" w:rsidTr="00C11387">
        <w:trPr>
          <w:tblHeader/>
        </w:trPr>
        <w:tc>
          <w:tcPr>
            <w:tcW w:w="575"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 xml:space="preserve">№ </w:t>
            </w:r>
            <w:proofErr w:type="gramStart"/>
            <w:r w:rsidRPr="00C11387">
              <w:rPr>
                <w:rFonts w:ascii="Times New Roman" w:hAnsi="Times New Roman" w:cs="Times New Roman"/>
                <w:i/>
                <w:color w:val="000000" w:themeColor="text1"/>
                <w:sz w:val="20"/>
                <w:szCs w:val="20"/>
              </w:rPr>
              <w:t>п</w:t>
            </w:r>
            <w:proofErr w:type="gramEnd"/>
            <w:r w:rsidRPr="00C11387">
              <w:rPr>
                <w:rFonts w:ascii="Times New Roman" w:hAnsi="Times New Roman" w:cs="Times New Roman"/>
                <w:i/>
                <w:color w:val="000000" w:themeColor="text1"/>
                <w:sz w:val="20"/>
                <w:szCs w:val="20"/>
              </w:rPr>
              <w:t>/п</w:t>
            </w:r>
          </w:p>
        </w:tc>
        <w:tc>
          <w:tcPr>
            <w:tcW w:w="1943"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Наименование мероприятия</w:t>
            </w:r>
          </w:p>
        </w:tc>
        <w:tc>
          <w:tcPr>
            <w:tcW w:w="1701"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Ответственные</w:t>
            </w:r>
          </w:p>
        </w:tc>
        <w:tc>
          <w:tcPr>
            <w:tcW w:w="1418"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Сроки реализации</w:t>
            </w:r>
          </w:p>
        </w:tc>
        <w:tc>
          <w:tcPr>
            <w:tcW w:w="4110" w:type="dxa"/>
            <w:gridSpan w:val="4"/>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Показатель</w:t>
            </w:r>
          </w:p>
        </w:tc>
        <w:tc>
          <w:tcPr>
            <w:tcW w:w="5245" w:type="dxa"/>
            <w:vMerge w:val="restart"/>
          </w:tcPr>
          <w:p w:rsidR="0077248D" w:rsidRPr="00C11387" w:rsidRDefault="003107D0"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Информация о реализации</w:t>
            </w:r>
            <w:r w:rsidR="0077248D" w:rsidRPr="00C11387">
              <w:rPr>
                <w:rFonts w:ascii="Times New Roman" w:hAnsi="Times New Roman" w:cs="Times New Roman"/>
                <w:i/>
                <w:color w:val="000000" w:themeColor="text1"/>
                <w:sz w:val="20"/>
                <w:szCs w:val="20"/>
              </w:rPr>
              <w:t xml:space="preserve"> мероприятия</w:t>
            </w:r>
          </w:p>
        </w:tc>
      </w:tr>
      <w:tr w:rsidR="0077248D" w:rsidRPr="000A2470" w:rsidTr="00C11387">
        <w:trPr>
          <w:tblHeader/>
        </w:trPr>
        <w:tc>
          <w:tcPr>
            <w:tcW w:w="575"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943"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701"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418"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842"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Наименование</w:t>
            </w:r>
          </w:p>
        </w:tc>
        <w:tc>
          <w:tcPr>
            <w:tcW w:w="709" w:type="dxa"/>
            <w:vMerge w:val="restart"/>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 xml:space="preserve">Годы </w:t>
            </w:r>
          </w:p>
        </w:tc>
        <w:tc>
          <w:tcPr>
            <w:tcW w:w="1559" w:type="dxa"/>
            <w:gridSpan w:val="2"/>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Значение</w:t>
            </w:r>
          </w:p>
        </w:tc>
        <w:tc>
          <w:tcPr>
            <w:tcW w:w="5245" w:type="dxa"/>
            <w:vMerge/>
          </w:tcPr>
          <w:p w:rsidR="0077248D" w:rsidRPr="000A2470" w:rsidRDefault="0077248D" w:rsidP="0084407F">
            <w:pPr>
              <w:jc w:val="center"/>
              <w:rPr>
                <w:rFonts w:ascii="Times New Roman" w:hAnsi="Times New Roman" w:cs="Times New Roman"/>
                <w:b/>
                <w:color w:val="000000" w:themeColor="text1"/>
                <w:sz w:val="24"/>
                <w:szCs w:val="24"/>
              </w:rPr>
            </w:pPr>
          </w:p>
        </w:tc>
      </w:tr>
      <w:tr w:rsidR="0077248D" w:rsidRPr="000A2470" w:rsidTr="00C11387">
        <w:trPr>
          <w:tblHeader/>
        </w:trPr>
        <w:tc>
          <w:tcPr>
            <w:tcW w:w="575"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943"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701"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418" w:type="dxa"/>
            <w:vMerge/>
          </w:tcPr>
          <w:p w:rsidR="0077248D" w:rsidRPr="000A2470" w:rsidRDefault="0077248D" w:rsidP="0084407F">
            <w:pPr>
              <w:jc w:val="center"/>
              <w:rPr>
                <w:rFonts w:ascii="Times New Roman" w:hAnsi="Times New Roman" w:cs="Times New Roman"/>
                <w:b/>
                <w:color w:val="000000" w:themeColor="text1"/>
                <w:sz w:val="24"/>
                <w:szCs w:val="24"/>
              </w:rPr>
            </w:pPr>
          </w:p>
        </w:tc>
        <w:tc>
          <w:tcPr>
            <w:tcW w:w="1842" w:type="dxa"/>
            <w:vMerge/>
          </w:tcPr>
          <w:p w:rsidR="0077248D" w:rsidRPr="00C11387" w:rsidRDefault="0077248D" w:rsidP="0084407F">
            <w:pPr>
              <w:jc w:val="center"/>
              <w:rPr>
                <w:rFonts w:ascii="Times New Roman" w:hAnsi="Times New Roman" w:cs="Times New Roman"/>
                <w:i/>
                <w:color w:val="000000" w:themeColor="text1"/>
                <w:sz w:val="20"/>
                <w:szCs w:val="20"/>
              </w:rPr>
            </w:pPr>
          </w:p>
        </w:tc>
        <w:tc>
          <w:tcPr>
            <w:tcW w:w="709" w:type="dxa"/>
            <w:vMerge/>
          </w:tcPr>
          <w:p w:rsidR="0077248D" w:rsidRPr="00C11387" w:rsidRDefault="0077248D" w:rsidP="0084407F">
            <w:pPr>
              <w:jc w:val="center"/>
              <w:rPr>
                <w:rFonts w:ascii="Times New Roman" w:hAnsi="Times New Roman" w:cs="Times New Roman"/>
                <w:i/>
                <w:color w:val="000000" w:themeColor="text1"/>
                <w:sz w:val="20"/>
                <w:szCs w:val="20"/>
              </w:rPr>
            </w:pPr>
          </w:p>
        </w:tc>
        <w:tc>
          <w:tcPr>
            <w:tcW w:w="709" w:type="dxa"/>
          </w:tcPr>
          <w:p w:rsidR="0077248D" w:rsidRPr="00C11387" w:rsidRDefault="0077248D" w:rsidP="0084407F">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План</w:t>
            </w:r>
          </w:p>
        </w:tc>
        <w:tc>
          <w:tcPr>
            <w:tcW w:w="850" w:type="dxa"/>
          </w:tcPr>
          <w:p w:rsidR="0077248D" w:rsidRPr="00C11387" w:rsidRDefault="0077248D" w:rsidP="00DC59F8">
            <w:pPr>
              <w:jc w:val="center"/>
              <w:rPr>
                <w:rFonts w:ascii="Times New Roman" w:hAnsi="Times New Roman" w:cs="Times New Roman"/>
                <w:i/>
                <w:color w:val="000000" w:themeColor="text1"/>
                <w:sz w:val="20"/>
                <w:szCs w:val="20"/>
              </w:rPr>
            </w:pPr>
            <w:r w:rsidRPr="00C11387">
              <w:rPr>
                <w:rFonts w:ascii="Times New Roman" w:hAnsi="Times New Roman" w:cs="Times New Roman"/>
                <w:i/>
                <w:color w:val="000000" w:themeColor="text1"/>
                <w:sz w:val="20"/>
                <w:szCs w:val="20"/>
              </w:rPr>
              <w:t>Фа</w:t>
            </w:r>
            <w:r w:rsidR="00DC59F8" w:rsidRPr="00C11387">
              <w:rPr>
                <w:rFonts w:ascii="Times New Roman" w:hAnsi="Times New Roman" w:cs="Times New Roman"/>
                <w:i/>
                <w:color w:val="000000" w:themeColor="text1"/>
                <w:sz w:val="20"/>
                <w:szCs w:val="20"/>
              </w:rPr>
              <w:t>к</w:t>
            </w:r>
            <w:r w:rsidRPr="00C11387">
              <w:rPr>
                <w:rFonts w:ascii="Times New Roman" w:hAnsi="Times New Roman" w:cs="Times New Roman"/>
                <w:i/>
                <w:color w:val="000000" w:themeColor="text1"/>
                <w:sz w:val="20"/>
                <w:szCs w:val="20"/>
              </w:rPr>
              <w:t>т</w:t>
            </w:r>
          </w:p>
        </w:tc>
        <w:tc>
          <w:tcPr>
            <w:tcW w:w="5245" w:type="dxa"/>
            <w:vMerge/>
          </w:tcPr>
          <w:p w:rsidR="0077248D" w:rsidRPr="000A2470" w:rsidRDefault="0077248D" w:rsidP="0084407F">
            <w:pPr>
              <w:jc w:val="center"/>
              <w:rPr>
                <w:rFonts w:ascii="Times New Roman" w:hAnsi="Times New Roman" w:cs="Times New Roman"/>
                <w:b/>
                <w:color w:val="000000" w:themeColor="text1"/>
                <w:sz w:val="24"/>
                <w:szCs w:val="24"/>
              </w:rPr>
            </w:pPr>
          </w:p>
        </w:tc>
      </w:tr>
      <w:tr w:rsidR="0077248D" w:rsidRPr="000A2470" w:rsidTr="00C11387">
        <w:tc>
          <w:tcPr>
            <w:tcW w:w="575" w:type="dxa"/>
          </w:tcPr>
          <w:p w:rsidR="0077248D" w:rsidRPr="000A2470" w:rsidRDefault="0077248D" w:rsidP="008440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43" w:type="dxa"/>
          </w:tcPr>
          <w:p w:rsidR="0077248D" w:rsidRPr="000A2470" w:rsidRDefault="0077248D" w:rsidP="001372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Презентация бренда города Мурманска на форумах</w:t>
            </w:r>
          </w:p>
        </w:tc>
        <w:tc>
          <w:tcPr>
            <w:tcW w:w="1701" w:type="dxa"/>
          </w:tcPr>
          <w:p w:rsidR="0077248D" w:rsidRPr="000A2470" w:rsidRDefault="0077248D" w:rsidP="00A831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w:t>
            </w:r>
            <w:r w:rsidR="00C113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Pr="000A2470" w:rsidRDefault="0077248D" w:rsidP="00C5634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Январь, октябрь, ноябрь  ежегодно</w:t>
            </w:r>
          </w:p>
        </w:tc>
        <w:tc>
          <w:tcPr>
            <w:tcW w:w="1842" w:type="dxa"/>
          </w:tcPr>
          <w:p w:rsidR="0077248D" w:rsidRPr="000A2470" w:rsidRDefault="0077248D" w:rsidP="008440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мероприятий, ед. </w:t>
            </w:r>
          </w:p>
        </w:tc>
        <w:tc>
          <w:tcPr>
            <w:tcW w:w="709" w:type="dxa"/>
          </w:tcPr>
          <w:p w:rsidR="0077248D" w:rsidRDefault="0077248D" w:rsidP="008440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Pr="000A2470" w:rsidRDefault="0077248D" w:rsidP="0084407F">
            <w:pPr>
              <w:jc w:val="center"/>
              <w:rPr>
                <w:rFonts w:ascii="Times New Roman" w:hAnsi="Times New Roman" w:cs="Times New Roman"/>
                <w:color w:val="000000" w:themeColor="text1"/>
                <w:sz w:val="24"/>
                <w:szCs w:val="24"/>
              </w:rPr>
            </w:pPr>
          </w:p>
        </w:tc>
        <w:tc>
          <w:tcPr>
            <w:tcW w:w="709" w:type="dxa"/>
          </w:tcPr>
          <w:p w:rsidR="0077248D" w:rsidRDefault="0077248D" w:rsidP="008440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77248D" w:rsidRPr="000A2470" w:rsidRDefault="0077248D" w:rsidP="0084407F">
            <w:pPr>
              <w:jc w:val="center"/>
              <w:rPr>
                <w:rFonts w:ascii="Times New Roman" w:hAnsi="Times New Roman" w:cs="Times New Roman"/>
                <w:color w:val="000000" w:themeColor="text1"/>
                <w:sz w:val="24"/>
                <w:szCs w:val="24"/>
              </w:rPr>
            </w:pPr>
          </w:p>
        </w:tc>
        <w:tc>
          <w:tcPr>
            <w:tcW w:w="850" w:type="dxa"/>
          </w:tcPr>
          <w:p w:rsidR="0077248D" w:rsidRDefault="00FB6D40" w:rsidP="00FB6D4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5245" w:type="dxa"/>
          </w:tcPr>
          <w:p w:rsidR="0077248D" w:rsidRDefault="00001B5E" w:rsidP="00566B3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2018 году бренд города </w:t>
            </w:r>
            <w:r w:rsidR="00DF4331">
              <w:rPr>
                <w:rFonts w:ascii="Times New Roman" w:hAnsi="Times New Roman" w:cs="Times New Roman"/>
                <w:color w:val="000000" w:themeColor="text1"/>
                <w:sz w:val="24"/>
                <w:szCs w:val="24"/>
              </w:rPr>
              <w:t>Мурм</w:t>
            </w:r>
            <w:r>
              <w:rPr>
                <w:rFonts w:ascii="Times New Roman" w:hAnsi="Times New Roman" w:cs="Times New Roman"/>
                <w:color w:val="000000" w:themeColor="text1"/>
                <w:sz w:val="24"/>
                <w:szCs w:val="24"/>
              </w:rPr>
              <w:t>а</w:t>
            </w:r>
            <w:r w:rsidR="00DF4331">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ска использовался при проведении следующих </w:t>
            </w:r>
            <w:proofErr w:type="spellStart"/>
            <w:r w:rsidR="0077248D">
              <w:rPr>
                <w:rFonts w:ascii="Times New Roman" w:hAnsi="Times New Roman" w:cs="Times New Roman"/>
                <w:color w:val="000000" w:themeColor="text1"/>
                <w:sz w:val="24"/>
                <w:szCs w:val="24"/>
              </w:rPr>
              <w:t>конгрессо-выставочных</w:t>
            </w:r>
            <w:proofErr w:type="spellEnd"/>
            <w:r w:rsidR="0077248D">
              <w:rPr>
                <w:rFonts w:ascii="Times New Roman" w:hAnsi="Times New Roman" w:cs="Times New Roman"/>
                <w:color w:val="000000" w:themeColor="text1"/>
                <w:sz w:val="24"/>
                <w:szCs w:val="24"/>
              </w:rPr>
              <w:t xml:space="preserve"> мероприятиях:</w:t>
            </w:r>
          </w:p>
          <w:p w:rsidR="0077248D" w:rsidRDefault="00001B5E" w:rsidP="00001B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Российский Инвестиционный форум в г. Сочи (14-16.02.2018);</w:t>
            </w:r>
          </w:p>
          <w:p w:rsidR="00001B5E" w:rsidRDefault="00001B5E" w:rsidP="00001B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Международная </w:t>
            </w:r>
            <w:proofErr w:type="spellStart"/>
            <w:r>
              <w:rPr>
                <w:rFonts w:ascii="Times New Roman" w:hAnsi="Times New Roman" w:cs="Times New Roman"/>
                <w:color w:val="000000" w:themeColor="text1"/>
                <w:sz w:val="24"/>
                <w:szCs w:val="24"/>
              </w:rPr>
              <w:t>Киркенесская</w:t>
            </w:r>
            <w:proofErr w:type="spellEnd"/>
            <w:r>
              <w:rPr>
                <w:rFonts w:ascii="Times New Roman" w:hAnsi="Times New Roman" w:cs="Times New Roman"/>
                <w:color w:val="000000" w:themeColor="text1"/>
                <w:sz w:val="24"/>
                <w:szCs w:val="24"/>
              </w:rPr>
              <w:t xml:space="preserve"> конференция (20-22.</w:t>
            </w:r>
            <w:bookmarkStart w:id="0" w:name="_GoBack"/>
            <w:bookmarkEnd w:id="0"/>
            <w:r>
              <w:rPr>
                <w:rFonts w:ascii="Times New Roman" w:hAnsi="Times New Roman" w:cs="Times New Roman"/>
                <w:color w:val="000000" w:themeColor="text1"/>
                <w:sz w:val="24"/>
                <w:szCs w:val="24"/>
              </w:rPr>
              <w:t>02.2018);</w:t>
            </w:r>
          </w:p>
          <w:p w:rsidR="00001B5E" w:rsidRDefault="00001B5E" w:rsidP="00001B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заседание Рабочей группы по сотрудничеству Респу</w:t>
            </w:r>
            <w:r w:rsidR="00DF4331">
              <w:rPr>
                <w:rFonts w:ascii="Times New Roman" w:hAnsi="Times New Roman" w:cs="Times New Roman"/>
                <w:color w:val="000000" w:themeColor="text1"/>
                <w:sz w:val="24"/>
                <w:szCs w:val="24"/>
              </w:rPr>
              <w:t>блики Беларусь и Мурманской области</w:t>
            </w:r>
            <w:r w:rsidR="005779CB">
              <w:rPr>
                <w:rFonts w:ascii="Times New Roman" w:hAnsi="Times New Roman" w:cs="Times New Roman"/>
                <w:color w:val="000000" w:themeColor="text1"/>
                <w:sz w:val="24"/>
                <w:szCs w:val="24"/>
              </w:rPr>
              <w:t xml:space="preserve"> </w:t>
            </w:r>
            <w:r w:rsidR="00DF4331">
              <w:rPr>
                <w:rFonts w:ascii="Times New Roman" w:hAnsi="Times New Roman" w:cs="Times New Roman"/>
                <w:color w:val="000000" w:themeColor="text1"/>
                <w:sz w:val="24"/>
                <w:szCs w:val="24"/>
              </w:rPr>
              <w:t>(04-07.06.2018);</w:t>
            </w:r>
          </w:p>
          <w:p w:rsidR="00DF4331" w:rsidRDefault="00DF4331" w:rsidP="00001B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- 18-й Международный фестиваль культуры и искусства в г. </w:t>
            </w:r>
            <w:proofErr w:type="spellStart"/>
            <w:r>
              <w:rPr>
                <w:rFonts w:ascii="Times New Roman" w:hAnsi="Times New Roman" w:cs="Times New Roman"/>
                <w:color w:val="000000" w:themeColor="text1"/>
                <w:sz w:val="24"/>
                <w:szCs w:val="24"/>
              </w:rPr>
              <w:t>Аланье</w:t>
            </w:r>
            <w:proofErr w:type="spellEnd"/>
            <w:r>
              <w:rPr>
                <w:rFonts w:ascii="Times New Roman" w:hAnsi="Times New Roman" w:cs="Times New Roman"/>
                <w:color w:val="000000" w:themeColor="text1"/>
                <w:sz w:val="24"/>
                <w:szCs w:val="24"/>
              </w:rPr>
              <w:t xml:space="preserve"> (Турция) (25-27.06.2018);</w:t>
            </w:r>
          </w:p>
          <w:p w:rsidR="00DF4331" w:rsidRDefault="00DF4331" w:rsidP="00001B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Общероссийский форум «Стратегическое планиро</w:t>
            </w:r>
            <w:r w:rsidR="005779CB">
              <w:rPr>
                <w:rFonts w:ascii="Times New Roman" w:hAnsi="Times New Roman" w:cs="Times New Roman"/>
                <w:color w:val="000000" w:themeColor="text1"/>
                <w:sz w:val="24"/>
                <w:szCs w:val="24"/>
              </w:rPr>
              <w:t>вани</w:t>
            </w:r>
            <w:r>
              <w:rPr>
                <w:rFonts w:ascii="Times New Roman" w:hAnsi="Times New Roman" w:cs="Times New Roman"/>
                <w:color w:val="000000" w:themeColor="text1"/>
                <w:sz w:val="24"/>
                <w:szCs w:val="24"/>
              </w:rPr>
              <w:t>е в регионах и городах России» (22-23.10.2018);</w:t>
            </w:r>
          </w:p>
          <w:p w:rsidR="00DF4331" w:rsidRPr="00DF4331" w:rsidRDefault="00DF4331" w:rsidP="00001B5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VII</w:t>
            </w:r>
            <w:r>
              <w:rPr>
                <w:rFonts w:ascii="Times New Roman" w:hAnsi="Times New Roman" w:cs="Times New Roman"/>
                <w:color w:val="000000" w:themeColor="text1"/>
                <w:sz w:val="24"/>
                <w:szCs w:val="24"/>
              </w:rPr>
              <w:t xml:space="preserve"> Мурманская международная деловая неделя (12-16.11.2018).</w:t>
            </w:r>
          </w:p>
        </w:tc>
      </w:tr>
      <w:tr w:rsidR="0077248D" w:rsidRPr="000A2470" w:rsidTr="00C11387">
        <w:tc>
          <w:tcPr>
            <w:tcW w:w="575"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43" w:type="dxa"/>
          </w:tcPr>
          <w:p w:rsidR="0077248D" w:rsidRDefault="0077248D" w:rsidP="00C563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Размещение информации об использовании имиджевой символики города Мурманска в сети Интернет</w:t>
            </w:r>
          </w:p>
        </w:tc>
        <w:tc>
          <w:tcPr>
            <w:tcW w:w="1701" w:type="dxa"/>
          </w:tcPr>
          <w:p w:rsidR="0077248D" w:rsidRPr="000A2470" w:rsidRDefault="00C11387"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Pr="000A2470"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42" w:type="dxa"/>
          </w:tcPr>
          <w:p w:rsidR="0077248D" w:rsidRPr="000A2470"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сайтов с информацией о бренде города, ед.</w:t>
            </w:r>
          </w:p>
        </w:tc>
        <w:tc>
          <w:tcPr>
            <w:tcW w:w="709"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Pr="000A2470" w:rsidRDefault="0077248D" w:rsidP="00D53444">
            <w:pPr>
              <w:jc w:val="center"/>
              <w:rPr>
                <w:rFonts w:ascii="Times New Roman" w:hAnsi="Times New Roman" w:cs="Times New Roman"/>
                <w:color w:val="000000" w:themeColor="text1"/>
                <w:sz w:val="24"/>
                <w:szCs w:val="24"/>
              </w:rPr>
            </w:pPr>
          </w:p>
        </w:tc>
        <w:tc>
          <w:tcPr>
            <w:tcW w:w="709"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77248D" w:rsidRPr="000A2470" w:rsidRDefault="0077248D" w:rsidP="00D53444">
            <w:pPr>
              <w:jc w:val="center"/>
              <w:rPr>
                <w:rFonts w:ascii="Times New Roman" w:hAnsi="Times New Roman" w:cs="Times New Roman"/>
                <w:color w:val="000000" w:themeColor="text1"/>
                <w:sz w:val="24"/>
                <w:szCs w:val="24"/>
              </w:rPr>
            </w:pPr>
          </w:p>
        </w:tc>
        <w:tc>
          <w:tcPr>
            <w:tcW w:w="850" w:type="dxa"/>
          </w:tcPr>
          <w:p w:rsidR="0077248D" w:rsidRDefault="003107D0" w:rsidP="00310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245" w:type="dxa"/>
          </w:tcPr>
          <w:p w:rsidR="0077248D" w:rsidRDefault="00321527" w:rsidP="00D5344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7248D">
              <w:rPr>
                <w:rFonts w:ascii="Times New Roman" w:hAnsi="Times New Roman" w:cs="Times New Roman"/>
                <w:color w:val="000000" w:themeColor="text1"/>
                <w:sz w:val="24"/>
                <w:szCs w:val="24"/>
              </w:rPr>
              <w:t xml:space="preserve">Информация об использовании бренда города </w:t>
            </w:r>
            <w:r w:rsidR="00390BC9">
              <w:rPr>
                <w:rFonts w:ascii="Times New Roman" w:hAnsi="Times New Roman" w:cs="Times New Roman"/>
                <w:color w:val="000000" w:themeColor="text1"/>
                <w:sz w:val="24"/>
                <w:szCs w:val="24"/>
              </w:rPr>
              <w:t xml:space="preserve">в 2018 году была размещена </w:t>
            </w:r>
            <w:proofErr w:type="gramStart"/>
            <w:r w:rsidR="00390BC9">
              <w:rPr>
                <w:rFonts w:ascii="Times New Roman" w:hAnsi="Times New Roman" w:cs="Times New Roman"/>
                <w:color w:val="000000" w:themeColor="text1"/>
                <w:sz w:val="24"/>
                <w:szCs w:val="24"/>
              </w:rPr>
              <w:t>на</w:t>
            </w:r>
            <w:proofErr w:type="gramEnd"/>
            <w:r w:rsidR="0077248D">
              <w:rPr>
                <w:rFonts w:ascii="Times New Roman" w:hAnsi="Times New Roman" w:cs="Times New Roman"/>
                <w:color w:val="000000" w:themeColor="text1"/>
                <w:sz w:val="24"/>
                <w:szCs w:val="24"/>
              </w:rPr>
              <w:t>:</w:t>
            </w:r>
          </w:p>
          <w:p w:rsidR="0077248D" w:rsidRPr="005631AA" w:rsidRDefault="005631AA" w:rsidP="005631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w:t>
            </w:r>
            <w:r w:rsidR="0077248D" w:rsidRPr="005631AA">
              <w:rPr>
                <w:rFonts w:ascii="Times New Roman" w:hAnsi="Times New Roman" w:cs="Times New Roman"/>
                <w:color w:val="000000" w:themeColor="text1"/>
                <w:sz w:val="24"/>
                <w:szCs w:val="24"/>
              </w:rPr>
              <w:t xml:space="preserve">фициальном </w:t>
            </w:r>
            <w:proofErr w:type="gramStart"/>
            <w:r w:rsidR="0077248D" w:rsidRPr="005631AA">
              <w:rPr>
                <w:rFonts w:ascii="Times New Roman" w:hAnsi="Times New Roman" w:cs="Times New Roman"/>
                <w:color w:val="000000" w:themeColor="text1"/>
                <w:sz w:val="24"/>
                <w:szCs w:val="24"/>
              </w:rPr>
              <w:t>сайте</w:t>
            </w:r>
            <w:proofErr w:type="gramEnd"/>
            <w:r w:rsidR="0077248D" w:rsidRPr="005631AA">
              <w:rPr>
                <w:rFonts w:ascii="Times New Roman" w:hAnsi="Times New Roman" w:cs="Times New Roman"/>
                <w:color w:val="000000" w:themeColor="text1"/>
                <w:sz w:val="24"/>
                <w:szCs w:val="24"/>
              </w:rPr>
              <w:t xml:space="preserve"> администрации города Мурманска;</w:t>
            </w:r>
          </w:p>
          <w:p w:rsidR="0077248D" w:rsidRPr="005631AA" w:rsidRDefault="005631AA" w:rsidP="005631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w:t>
            </w:r>
            <w:r w:rsidR="0077248D" w:rsidRPr="005631AA">
              <w:rPr>
                <w:rFonts w:ascii="Times New Roman" w:hAnsi="Times New Roman" w:cs="Times New Roman"/>
                <w:color w:val="000000" w:themeColor="text1"/>
                <w:sz w:val="24"/>
                <w:szCs w:val="24"/>
              </w:rPr>
              <w:t xml:space="preserve">уристическом </w:t>
            </w:r>
            <w:proofErr w:type="gramStart"/>
            <w:r w:rsidR="0077248D" w:rsidRPr="005631AA">
              <w:rPr>
                <w:rFonts w:ascii="Times New Roman" w:hAnsi="Times New Roman" w:cs="Times New Roman"/>
                <w:color w:val="000000" w:themeColor="text1"/>
                <w:sz w:val="24"/>
                <w:szCs w:val="24"/>
              </w:rPr>
              <w:t>портале</w:t>
            </w:r>
            <w:proofErr w:type="gramEnd"/>
            <w:r w:rsidR="0077248D" w:rsidRPr="005631AA">
              <w:rPr>
                <w:rFonts w:ascii="Times New Roman" w:hAnsi="Times New Roman" w:cs="Times New Roman"/>
                <w:color w:val="000000" w:themeColor="text1"/>
                <w:sz w:val="24"/>
                <w:szCs w:val="24"/>
              </w:rPr>
              <w:t xml:space="preserve"> города Мурманска;</w:t>
            </w:r>
          </w:p>
          <w:p w:rsidR="0077248D" w:rsidRPr="005631AA" w:rsidRDefault="005631AA" w:rsidP="005631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w:t>
            </w:r>
            <w:r w:rsidR="0077248D" w:rsidRPr="005631AA">
              <w:rPr>
                <w:rFonts w:ascii="Times New Roman" w:hAnsi="Times New Roman" w:cs="Times New Roman"/>
                <w:color w:val="000000" w:themeColor="text1"/>
                <w:sz w:val="24"/>
                <w:szCs w:val="24"/>
              </w:rPr>
              <w:t xml:space="preserve">нвестиционном </w:t>
            </w:r>
            <w:proofErr w:type="gramStart"/>
            <w:r w:rsidR="0077248D" w:rsidRPr="005631AA">
              <w:rPr>
                <w:rFonts w:ascii="Times New Roman" w:hAnsi="Times New Roman" w:cs="Times New Roman"/>
                <w:color w:val="000000" w:themeColor="text1"/>
                <w:sz w:val="24"/>
                <w:szCs w:val="24"/>
              </w:rPr>
              <w:t>портале</w:t>
            </w:r>
            <w:proofErr w:type="gramEnd"/>
            <w:r w:rsidR="0077248D" w:rsidRPr="005631AA">
              <w:rPr>
                <w:rFonts w:ascii="Times New Roman" w:hAnsi="Times New Roman" w:cs="Times New Roman"/>
                <w:color w:val="000000" w:themeColor="text1"/>
                <w:sz w:val="24"/>
                <w:szCs w:val="24"/>
              </w:rPr>
              <w:t xml:space="preserve"> города Мурманска;</w:t>
            </w:r>
          </w:p>
          <w:p w:rsidR="0077248D" w:rsidRPr="005631AA" w:rsidRDefault="00C11387" w:rsidP="005631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5631AA">
              <w:rPr>
                <w:rFonts w:ascii="Times New Roman" w:hAnsi="Times New Roman" w:cs="Times New Roman"/>
                <w:color w:val="000000" w:themeColor="text1"/>
                <w:sz w:val="24"/>
                <w:szCs w:val="24"/>
              </w:rPr>
              <w:t>п</w:t>
            </w:r>
            <w:r w:rsidR="0077248D" w:rsidRPr="005631AA">
              <w:rPr>
                <w:rFonts w:ascii="Times New Roman" w:hAnsi="Times New Roman" w:cs="Times New Roman"/>
                <w:color w:val="000000" w:themeColor="text1"/>
                <w:sz w:val="24"/>
                <w:szCs w:val="24"/>
              </w:rPr>
              <w:t>ортале</w:t>
            </w:r>
            <w:proofErr w:type="gramEnd"/>
            <w:r w:rsidR="0077248D" w:rsidRPr="005631AA">
              <w:rPr>
                <w:rFonts w:ascii="Times New Roman" w:hAnsi="Times New Roman" w:cs="Times New Roman"/>
                <w:color w:val="000000" w:themeColor="text1"/>
                <w:sz w:val="24"/>
                <w:szCs w:val="24"/>
              </w:rPr>
              <w:t xml:space="preserve"> информационной поддержки по вопросам малого и среднего бизнеса.</w:t>
            </w:r>
          </w:p>
        </w:tc>
      </w:tr>
      <w:tr w:rsidR="0077248D" w:rsidRPr="000A2470" w:rsidTr="00C11387">
        <w:tc>
          <w:tcPr>
            <w:tcW w:w="575"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943" w:type="dxa"/>
          </w:tcPr>
          <w:p w:rsidR="0077248D" w:rsidRDefault="0077248D" w:rsidP="00D534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Продвижение бренда города Мурманска через туристический </w:t>
            </w:r>
            <w:proofErr w:type="spellStart"/>
            <w:proofErr w:type="gramStart"/>
            <w:r>
              <w:rPr>
                <w:rFonts w:ascii="Times New Roman" w:hAnsi="Times New Roman" w:cs="Times New Roman"/>
                <w:color w:val="000000" w:themeColor="text1"/>
                <w:sz w:val="24"/>
                <w:szCs w:val="24"/>
              </w:rPr>
              <w:lastRenderedPageBreak/>
              <w:t>информацион</w:t>
            </w:r>
            <w:r w:rsidR="000555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ный</w:t>
            </w:r>
            <w:proofErr w:type="spellEnd"/>
            <w:proofErr w:type="gramEnd"/>
            <w:r>
              <w:rPr>
                <w:rFonts w:ascii="Times New Roman" w:hAnsi="Times New Roman" w:cs="Times New Roman"/>
                <w:color w:val="000000" w:themeColor="text1"/>
                <w:sz w:val="24"/>
                <w:szCs w:val="24"/>
              </w:rPr>
              <w:t xml:space="preserve"> центр в Деловом центре «Арктика»</w:t>
            </w:r>
          </w:p>
        </w:tc>
        <w:tc>
          <w:tcPr>
            <w:tcW w:w="1701" w:type="dxa"/>
          </w:tcPr>
          <w:p w:rsidR="0077248D" w:rsidRPr="000A2470" w:rsidRDefault="00C11387"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Pr="000A2470"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42" w:type="dxa"/>
          </w:tcPr>
          <w:p w:rsidR="0077248D" w:rsidRPr="000A2470"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w:t>
            </w:r>
            <w:proofErr w:type="spellStart"/>
            <w:r>
              <w:rPr>
                <w:rFonts w:ascii="Times New Roman" w:hAnsi="Times New Roman" w:cs="Times New Roman"/>
                <w:color w:val="000000" w:themeColor="text1"/>
                <w:sz w:val="24"/>
                <w:szCs w:val="24"/>
              </w:rPr>
              <w:t>инфоцентров</w:t>
            </w:r>
            <w:proofErr w:type="spellEnd"/>
            <w:r>
              <w:rPr>
                <w:rFonts w:ascii="Times New Roman" w:hAnsi="Times New Roman" w:cs="Times New Roman"/>
                <w:color w:val="000000" w:themeColor="text1"/>
                <w:sz w:val="24"/>
                <w:szCs w:val="24"/>
              </w:rPr>
              <w:t>, ед.</w:t>
            </w:r>
          </w:p>
        </w:tc>
        <w:tc>
          <w:tcPr>
            <w:tcW w:w="709"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Pr="000A2470" w:rsidRDefault="0077248D" w:rsidP="00D53444">
            <w:pPr>
              <w:jc w:val="center"/>
              <w:rPr>
                <w:rFonts w:ascii="Times New Roman" w:hAnsi="Times New Roman" w:cs="Times New Roman"/>
                <w:color w:val="000000" w:themeColor="text1"/>
                <w:sz w:val="24"/>
                <w:szCs w:val="24"/>
              </w:rPr>
            </w:pPr>
          </w:p>
        </w:tc>
        <w:tc>
          <w:tcPr>
            <w:tcW w:w="709" w:type="dxa"/>
          </w:tcPr>
          <w:p w:rsidR="0077248D" w:rsidRDefault="0077248D" w:rsidP="00D5344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77248D" w:rsidRPr="000A2470" w:rsidRDefault="0077248D" w:rsidP="00D53444">
            <w:pPr>
              <w:jc w:val="center"/>
              <w:rPr>
                <w:rFonts w:ascii="Times New Roman" w:hAnsi="Times New Roman" w:cs="Times New Roman"/>
                <w:color w:val="000000" w:themeColor="text1"/>
                <w:sz w:val="24"/>
                <w:szCs w:val="24"/>
              </w:rPr>
            </w:pPr>
          </w:p>
        </w:tc>
        <w:tc>
          <w:tcPr>
            <w:tcW w:w="850" w:type="dxa"/>
          </w:tcPr>
          <w:p w:rsidR="0077248D" w:rsidRDefault="003107D0" w:rsidP="00310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45" w:type="dxa"/>
          </w:tcPr>
          <w:p w:rsidR="0077248D" w:rsidRPr="00C56345" w:rsidRDefault="00321527" w:rsidP="0032152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2018 году в Деловом центре «Арктика» функционировал туристический информационный центр в целях информирования </w:t>
            </w:r>
            <w:r w:rsidR="0077248D">
              <w:rPr>
                <w:rFonts w:ascii="Times New Roman" w:hAnsi="Times New Roman" w:cs="Times New Roman"/>
                <w:color w:val="000000" w:themeColor="text1"/>
                <w:sz w:val="24"/>
                <w:szCs w:val="24"/>
              </w:rPr>
              <w:t xml:space="preserve"> населения и гостей города о достопримечательностях, основных событиях </w:t>
            </w:r>
            <w:r w:rsidR="0077248D">
              <w:rPr>
                <w:rFonts w:ascii="Times New Roman" w:hAnsi="Times New Roman" w:cs="Times New Roman"/>
                <w:color w:val="000000" w:themeColor="text1"/>
                <w:sz w:val="24"/>
                <w:szCs w:val="24"/>
              </w:rPr>
              <w:lastRenderedPageBreak/>
              <w:t>культурной жизни, туристических маршрутах, туроператорах, транспортной инфраструктуре.</w:t>
            </w:r>
          </w:p>
        </w:tc>
      </w:tr>
      <w:tr w:rsidR="0077248D" w:rsidRPr="000A2470" w:rsidTr="00C11387">
        <w:tc>
          <w:tcPr>
            <w:tcW w:w="575"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1943" w:type="dxa"/>
          </w:tcPr>
          <w:p w:rsidR="0077248D" w:rsidRPr="000A2470" w:rsidRDefault="0077248D" w:rsidP="006B6211">
            <w:pP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 xml:space="preserve">Использование бренда города Мурманска при оформлении </w:t>
            </w:r>
            <w:proofErr w:type="spellStart"/>
            <w:proofErr w:type="gramStart"/>
            <w:r w:rsidRPr="000A2470">
              <w:rPr>
                <w:rFonts w:ascii="Times New Roman" w:hAnsi="Times New Roman" w:cs="Times New Roman"/>
                <w:color w:val="000000" w:themeColor="text1"/>
                <w:sz w:val="24"/>
                <w:szCs w:val="24"/>
              </w:rPr>
              <w:t>информацион</w:t>
            </w:r>
            <w:r w:rsidR="00C11387">
              <w:rPr>
                <w:rFonts w:ascii="Times New Roman" w:hAnsi="Times New Roman" w:cs="Times New Roman"/>
                <w:color w:val="000000" w:themeColor="text1"/>
                <w:sz w:val="24"/>
                <w:szCs w:val="24"/>
              </w:rPr>
              <w:t>-</w:t>
            </w:r>
            <w:r w:rsidRPr="000A2470">
              <w:rPr>
                <w:rFonts w:ascii="Times New Roman" w:hAnsi="Times New Roman" w:cs="Times New Roman"/>
                <w:color w:val="000000" w:themeColor="text1"/>
                <w:sz w:val="24"/>
                <w:szCs w:val="24"/>
              </w:rPr>
              <w:t>ных</w:t>
            </w:r>
            <w:proofErr w:type="spellEnd"/>
            <w:proofErr w:type="gramEnd"/>
            <w:r w:rsidRPr="000A2470">
              <w:rPr>
                <w:rFonts w:ascii="Times New Roman" w:hAnsi="Times New Roman" w:cs="Times New Roman"/>
                <w:color w:val="000000" w:themeColor="text1"/>
                <w:sz w:val="24"/>
                <w:szCs w:val="24"/>
              </w:rPr>
              <w:t xml:space="preserve"> туристских терминалов</w:t>
            </w:r>
            <w:r>
              <w:rPr>
                <w:rFonts w:ascii="Times New Roman" w:hAnsi="Times New Roman" w:cs="Times New Roman"/>
                <w:color w:val="000000" w:themeColor="text1"/>
                <w:sz w:val="24"/>
                <w:szCs w:val="24"/>
              </w:rPr>
              <w:t xml:space="preserve">, терминалов поддержки малого и среднего </w:t>
            </w:r>
            <w:proofErr w:type="spellStart"/>
            <w:r>
              <w:rPr>
                <w:rFonts w:ascii="Times New Roman" w:hAnsi="Times New Roman" w:cs="Times New Roman"/>
                <w:color w:val="000000" w:themeColor="text1"/>
                <w:sz w:val="24"/>
                <w:szCs w:val="24"/>
              </w:rPr>
              <w:t>предпринимате</w:t>
            </w:r>
            <w:r w:rsidR="00FF27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льства</w:t>
            </w:r>
            <w:proofErr w:type="spellEnd"/>
          </w:p>
        </w:tc>
        <w:tc>
          <w:tcPr>
            <w:tcW w:w="1701" w:type="dxa"/>
          </w:tcPr>
          <w:p w:rsidR="0077248D" w:rsidRPr="000A2470" w:rsidRDefault="00C11387"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Pr="000A2470" w:rsidRDefault="0077248D" w:rsidP="00923E15">
            <w:pPr>
              <w:jc w:val="cente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постоянно</w:t>
            </w:r>
          </w:p>
        </w:tc>
        <w:tc>
          <w:tcPr>
            <w:tcW w:w="1842" w:type="dxa"/>
          </w:tcPr>
          <w:p w:rsidR="0077248D" w:rsidRPr="000A2470"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w:t>
            </w:r>
            <w:proofErr w:type="spellStart"/>
            <w:r>
              <w:rPr>
                <w:rFonts w:ascii="Times New Roman" w:hAnsi="Times New Roman" w:cs="Times New Roman"/>
                <w:color w:val="000000" w:themeColor="text1"/>
                <w:sz w:val="24"/>
                <w:szCs w:val="24"/>
              </w:rPr>
              <w:t>инфокиосков</w:t>
            </w:r>
            <w:proofErr w:type="spellEnd"/>
            <w:r>
              <w:rPr>
                <w:rFonts w:ascii="Times New Roman" w:hAnsi="Times New Roman" w:cs="Times New Roman"/>
                <w:color w:val="000000" w:themeColor="text1"/>
                <w:sz w:val="24"/>
                <w:szCs w:val="24"/>
              </w:rPr>
              <w:t>, ед.</w:t>
            </w:r>
          </w:p>
        </w:tc>
        <w:tc>
          <w:tcPr>
            <w:tcW w:w="709"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Pr="000A2470" w:rsidRDefault="0077248D" w:rsidP="00923E15">
            <w:pPr>
              <w:jc w:val="center"/>
              <w:rPr>
                <w:rFonts w:ascii="Times New Roman" w:hAnsi="Times New Roman" w:cs="Times New Roman"/>
                <w:color w:val="000000" w:themeColor="text1"/>
                <w:sz w:val="24"/>
                <w:szCs w:val="24"/>
              </w:rPr>
            </w:pPr>
          </w:p>
        </w:tc>
        <w:tc>
          <w:tcPr>
            <w:tcW w:w="709"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77248D" w:rsidRPr="000A2470" w:rsidRDefault="0077248D" w:rsidP="00923E15">
            <w:pPr>
              <w:jc w:val="center"/>
              <w:rPr>
                <w:rFonts w:ascii="Times New Roman" w:hAnsi="Times New Roman" w:cs="Times New Roman"/>
                <w:color w:val="000000" w:themeColor="text1"/>
                <w:sz w:val="24"/>
                <w:szCs w:val="24"/>
              </w:rPr>
            </w:pPr>
          </w:p>
        </w:tc>
        <w:tc>
          <w:tcPr>
            <w:tcW w:w="850" w:type="dxa"/>
          </w:tcPr>
          <w:p w:rsidR="0077248D" w:rsidRPr="00C56345" w:rsidRDefault="003107D0" w:rsidP="00310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5245" w:type="dxa"/>
          </w:tcPr>
          <w:p w:rsidR="0077248D" w:rsidRDefault="00886DFD" w:rsidP="00886DF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2018 году на территор</w:t>
            </w:r>
            <w:r w:rsidR="00C11387">
              <w:rPr>
                <w:rFonts w:ascii="Times New Roman" w:hAnsi="Times New Roman" w:cs="Times New Roman"/>
                <w:color w:val="000000" w:themeColor="text1"/>
                <w:sz w:val="24"/>
                <w:szCs w:val="24"/>
              </w:rPr>
              <w:t>ии города работали информационные</w:t>
            </w:r>
            <w:r>
              <w:rPr>
                <w:rFonts w:ascii="Times New Roman" w:hAnsi="Times New Roman" w:cs="Times New Roman"/>
                <w:color w:val="000000" w:themeColor="text1"/>
                <w:sz w:val="24"/>
                <w:szCs w:val="24"/>
              </w:rPr>
              <w:t xml:space="preserve"> туристические терминалы, терминалы поддержки малого и среднего предпринимательства в целях информирования</w:t>
            </w:r>
            <w:r w:rsidR="00BD207D">
              <w:rPr>
                <w:rFonts w:ascii="Times New Roman" w:hAnsi="Times New Roman" w:cs="Times New Roman"/>
                <w:color w:val="000000" w:themeColor="text1"/>
                <w:sz w:val="24"/>
                <w:szCs w:val="24"/>
              </w:rPr>
              <w:t xml:space="preserve"> населения и гостей города о достопримечательностях, </w:t>
            </w:r>
            <w:r w:rsidR="005749FE">
              <w:rPr>
                <w:rFonts w:ascii="Times New Roman" w:hAnsi="Times New Roman" w:cs="Times New Roman"/>
                <w:color w:val="000000" w:themeColor="text1"/>
                <w:sz w:val="24"/>
                <w:szCs w:val="24"/>
              </w:rPr>
              <w:t>основных событиях культурной жизни, туристических маршрутах, туроператорах, транспортной инфраструктуре</w:t>
            </w:r>
            <w:r>
              <w:rPr>
                <w:rFonts w:ascii="Times New Roman" w:hAnsi="Times New Roman" w:cs="Times New Roman"/>
                <w:color w:val="000000" w:themeColor="text1"/>
                <w:sz w:val="24"/>
                <w:szCs w:val="24"/>
              </w:rPr>
              <w:t xml:space="preserve">. </w:t>
            </w:r>
          </w:p>
        </w:tc>
      </w:tr>
      <w:tr w:rsidR="0077248D" w:rsidRPr="000A2470" w:rsidTr="00C11387">
        <w:tc>
          <w:tcPr>
            <w:tcW w:w="575"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43" w:type="dxa"/>
          </w:tcPr>
          <w:p w:rsidR="0077248D" w:rsidRDefault="0077248D" w:rsidP="00923E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Проведение мониторинга инвестиционной и туристической активности в городе </w:t>
            </w:r>
          </w:p>
        </w:tc>
        <w:tc>
          <w:tcPr>
            <w:tcW w:w="1701" w:type="dxa"/>
          </w:tcPr>
          <w:p w:rsidR="0077248D" w:rsidRPr="000A2470" w:rsidRDefault="00C11387"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Pr="000A2470"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сентябрь, октябрь ежегодно</w:t>
            </w:r>
          </w:p>
        </w:tc>
        <w:tc>
          <w:tcPr>
            <w:tcW w:w="1842" w:type="dxa"/>
          </w:tcPr>
          <w:p w:rsidR="0077248D" w:rsidRPr="000A2470"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w:t>
            </w:r>
            <w:proofErr w:type="spellStart"/>
            <w:proofErr w:type="gramStart"/>
            <w:r>
              <w:rPr>
                <w:rFonts w:ascii="Times New Roman" w:hAnsi="Times New Roman" w:cs="Times New Roman"/>
                <w:color w:val="000000" w:themeColor="text1"/>
                <w:sz w:val="24"/>
                <w:szCs w:val="24"/>
              </w:rPr>
              <w:t>подготовлен</w:t>
            </w:r>
            <w:r w:rsidR="00FF27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ных</w:t>
            </w:r>
            <w:proofErr w:type="spellEnd"/>
            <w:proofErr w:type="gramEnd"/>
            <w:r>
              <w:rPr>
                <w:rFonts w:ascii="Times New Roman" w:hAnsi="Times New Roman" w:cs="Times New Roman"/>
                <w:color w:val="000000" w:themeColor="text1"/>
                <w:sz w:val="24"/>
                <w:szCs w:val="24"/>
              </w:rPr>
              <w:t xml:space="preserve"> документов, ед.</w:t>
            </w:r>
          </w:p>
        </w:tc>
        <w:tc>
          <w:tcPr>
            <w:tcW w:w="709"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Pr="000A2470" w:rsidRDefault="0077248D" w:rsidP="00923E15">
            <w:pPr>
              <w:jc w:val="center"/>
              <w:rPr>
                <w:rFonts w:ascii="Times New Roman" w:hAnsi="Times New Roman" w:cs="Times New Roman"/>
                <w:color w:val="000000" w:themeColor="text1"/>
                <w:sz w:val="24"/>
                <w:szCs w:val="24"/>
              </w:rPr>
            </w:pPr>
          </w:p>
        </w:tc>
        <w:tc>
          <w:tcPr>
            <w:tcW w:w="709"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Pr="000A2470" w:rsidRDefault="0077248D" w:rsidP="00923E15">
            <w:pPr>
              <w:jc w:val="center"/>
              <w:rPr>
                <w:rFonts w:ascii="Times New Roman" w:hAnsi="Times New Roman" w:cs="Times New Roman"/>
                <w:color w:val="000000" w:themeColor="text1"/>
                <w:sz w:val="24"/>
                <w:szCs w:val="24"/>
              </w:rPr>
            </w:pPr>
          </w:p>
        </w:tc>
        <w:tc>
          <w:tcPr>
            <w:tcW w:w="850" w:type="dxa"/>
          </w:tcPr>
          <w:p w:rsidR="0077248D" w:rsidRPr="009204D3" w:rsidRDefault="003107D0" w:rsidP="003107D0">
            <w:pPr>
              <w:pStyle w:val="a4"/>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245" w:type="dxa"/>
          </w:tcPr>
          <w:p w:rsidR="0029509F" w:rsidRDefault="0029509F" w:rsidP="002E3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2018 году проведен мониторинг инвестиционной и туристической активности в городе в рамках подготовки:</w:t>
            </w:r>
          </w:p>
          <w:p w:rsidR="0077248D" w:rsidRDefault="0029509F" w:rsidP="002E3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9509F">
              <w:rPr>
                <w:rFonts w:ascii="Times New Roman" w:hAnsi="Times New Roman" w:cs="Times New Roman"/>
                <w:color w:val="000000" w:themeColor="text1"/>
                <w:sz w:val="24"/>
                <w:szCs w:val="24"/>
              </w:rPr>
              <w:t>и</w:t>
            </w:r>
            <w:r w:rsidR="0077248D" w:rsidRPr="0029509F">
              <w:rPr>
                <w:rFonts w:ascii="Times New Roman" w:hAnsi="Times New Roman" w:cs="Times New Roman"/>
                <w:color w:val="000000" w:themeColor="text1"/>
                <w:sz w:val="24"/>
                <w:szCs w:val="24"/>
              </w:rPr>
              <w:t>нвестиционного паспорта города Мурманска;</w:t>
            </w:r>
          </w:p>
          <w:p w:rsidR="0077248D" w:rsidRDefault="0029509F" w:rsidP="002E3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прогноза социально-экономического развития  города Мурманска;</w:t>
            </w:r>
          </w:p>
          <w:p w:rsidR="0029509F" w:rsidRPr="0029509F" w:rsidRDefault="0029509F" w:rsidP="002E3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статистической формы № 1-МО «Сведения об объектах инфраструктуры муниципального образования».</w:t>
            </w:r>
          </w:p>
        </w:tc>
      </w:tr>
      <w:tr w:rsidR="0077248D" w:rsidRPr="000A2470" w:rsidTr="00C11387">
        <w:tc>
          <w:tcPr>
            <w:tcW w:w="575"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43" w:type="dxa"/>
          </w:tcPr>
          <w:p w:rsidR="0077248D" w:rsidRDefault="0077248D" w:rsidP="00923E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Актуализация нормативной правовой базы продвижения бренда города </w:t>
            </w:r>
            <w:r>
              <w:rPr>
                <w:rFonts w:ascii="Times New Roman" w:hAnsi="Times New Roman" w:cs="Times New Roman"/>
                <w:color w:val="000000" w:themeColor="text1"/>
                <w:sz w:val="24"/>
                <w:szCs w:val="24"/>
              </w:rPr>
              <w:lastRenderedPageBreak/>
              <w:t>Мурманска (положения и регламента выдачи разрешения на использование имиджевой символики)</w:t>
            </w:r>
          </w:p>
        </w:tc>
        <w:tc>
          <w:tcPr>
            <w:tcW w:w="1701" w:type="dxa"/>
          </w:tcPr>
          <w:p w:rsidR="0077248D" w:rsidRDefault="00C11387"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нормативных правовых актов, ед.</w:t>
            </w:r>
          </w:p>
        </w:tc>
        <w:tc>
          <w:tcPr>
            <w:tcW w:w="709"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Default="0077248D" w:rsidP="00923E15">
            <w:pPr>
              <w:jc w:val="center"/>
              <w:rPr>
                <w:rFonts w:ascii="Times New Roman" w:hAnsi="Times New Roman" w:cs="Times New Roman"/>
                <w:color w:val="000000" w:themeColor="text1"/>
                <w:sz w:val="24"/>
                <w:szCs w:val="24"/>
              </w:rPr>
            </w:pPr>
          </w:p>
        </w:tc>
        <w:tc>
          <w:tcPr>
            <w:tcW w:w="709" w:type="dxa"/>
          </w:tcPr>
          <w:p w:rsidR="0077248D" w:rsidRDefault="0077248D" w:rsidP="00923E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Default="0077248D" w:rsidP="00923E15">
            <w:pPr>
              <w:jc w:val="center"/>
              <w:rPr>
                <w:rFonts w:ascii="Times New Roman" w:hAnsi="Times New Roman" w:cs="Times New Roman"/>
                <w:color w:val="000000" w:themeColor="text1"/>
                <w:sz w:val="24"/>
                <w:szCs w:val="24"/>
              </w:rPr>
            </w:pPr>
          </w:p>
        </w:tc>
        <w:tc>
          <w:tcPr>
            <w:tcW w:w="850" w:type="dxa"/>
          </w:tcPr>
          <w:p w:rsidR="0077248D" w:rsidRDefault="003107D0" w:rsidP="003107D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245" w:type="dxa"/>
          </w:tcPr>
          <w:p w:rsidR="0077248D" w:rsidRDefault="006164D9" w:rsidP="002E3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7248D">
              <w:rPr>
                <w:rFonts w:ascii="Times New Roman" w:hAnsi="Times New Roman" w:cs="Times New Roman"/>
                <w:color w:val="000000" w:themeColor="text1"/>
                <w:sz w:val="24"/>
                <w:szCs w:val="24"/>
              </w:rPr>
              <w:t>Постановления администрации города Мурманска:</w:t>
            </w:r>
          </w:p>
          <w:p w:rsidR="003C2C3F" w:rsidRPr="009204D3" w:rsidRDefault="003C2C3F" w:rsidP="002E3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7248D" w:rsidRPr="003C2C3F">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т 07.11.2018</w:t>
            </w:r>
            <w:r w:rsidR="0077248D" w:rsidRPr="003C2C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3838 </w:t>
            </w:r>
            <w:r w:rsidR="00FF27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внесении изменений в приложение к постановлению администрации</w:t>
            </w:r>
            <w:r w:rsidR="00FF2789">
              <w:rPr>
                <w:rFonts w:ascii="Times New Roman" w:hAnsi="Times New Roman" w:cs="Times New Roman"/>
                <w:color w:val="000000" w:themeColor="text1"/>
                <w:sz w:val="24"/>
                <w:szCs w:val="24"/>
              </w:rPr>
              <w:t xml:space="preserve"> города Мурманска от 21.11.2014 </w:t>
            </w:r>
            <w:r>
              <w:rPr>
                <w:rFonts w:ascii="Times New Roman" w:hAnsi="Times New Roman" w:cs="Times New Roman"/>
                <w:color w:val="000000" w:themeColor="text1"/>
                <w:sz w:val="24"/>
                <w:szCs w:val="24"/>
              </w:rPr>
              <w:t xml:space="preserve">№ 3839 «Об </w:t>
            </w:r>
            <w:r>
              <w:rPr>
                <w:rFonts w:ascii="Times New Roman" w:hAnsi="Times New Roman" w:cs="Times New Roman"/>
                <w:color w:val="000000" w:themeColor="text1"/>
                <w:sz w:val="24"/>
                <w:szCs w:val="24"/>
              </w:rPr>
              <w:lastRenderedPageBreak/>
              <w:t>утверждении административного регламента предоставления муницип</w:t>
            </w:r>
            <w:r w:rsidR="006F74A5">
              <w:rPr>
                <w:rFonts w:ascii="Times New Roman" w:hAnsi="Times New Roman" w:cs="Times New Roman"/>
                <w:color w:val="000000" w:themeColor="text1"/>
                <w:sz w:val="24"/>
                <w:szCs w:val="24"/>
              </w:rPr>
              <w:t xml:space="preserve">альной услуги «Выдача разрешений на право использования имиджевой символики города Мурманска»; </w:t>
            </w:r>
          </w:p>
          <w:p w:rsidR="006F74A5" w:rsidRDefault="006F74A5" w:rsidP="002E3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C2C3F">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т 04.06.2018</w:t>
            </w:r>
            <w:r w:rsidRPr="003C2C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1638 </w:t>
            </w:r>
            <w:r w:rsidR="00FF27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внесении изменений в приложение к постановлению администрации горо</w:t>
            </w:r>
            <w:r w:rsidR="00FF2789">
              <w:rPr>
                <w:rFonts w:ascii="Times New Roman" w:hAnsi="Times New Roman" w:cs="Times New Roman"/>
                <w:color w:val="000000" w:themeColor="text1"/>
                <w:sz w:val="24"/>
                <w:szCs w:val="24"/>
              </w:rPr>
              <w:t xml:space="preserve">да Мурманска от 21.11.2014 </w:t>
            </w:r>
            <w:r>
              <w:rPr>
                <w:rFonts w:ascii="Times New Roman" w:hAnsi="Times New Roman" w:cs="Times New Roman"/>
                <w:color w:val="000000" w:themeColor="text1"/>
                <w:sz w:val="24"/>
                <w:szCs w:val="24"/>
              </w:rPr>
              <w:t>№ 3839 «Об утверждении административного регламента предоставления муниципальной услуги «Выдача разрешений на право использования имиджевой символики города Мурманска»;</w:t>
            </w:r>
          </w:p>
          <w:p w:rsidR="0077248D" w:rsidRPr="006F74A5" w:rsidRDefault="006F74A5" w:rsidP="002E3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C2C3F">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т 12.03.2018</w:t>
            </w:r>
            <w:r w:rsidRPr="003C2C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567 </w:t>
            </w:r>
            <w:r w:rsidR="00FF27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внесении изменений в приложение к постановлению администрации горо</w:t>
            </w:r>
            <w:r w:rsidR="00FF2789">
              <w:rPr>
                <w:rFonts w:ascii="Times New Roman" w:hAnsi="Times New Roman" w:cs="Times New Roman"/>
                <w:color w:val="000000" w:themeColor="text1"/>
                <w:sz w:val="24"/>
                <w:szCs w:val="24"/>
              </w:rPr>
              <w:t xml:space="preserve">да Мурманска от 21.11.2014 </w:t>
            </w:r>
            <w:r>
              <w:rPr>
                <w:rFonts w:ascii="Times New Roman" w:hAnsi="Times New Roman" w:cs="Times New Roman"/>
                <w:color w:val="000000" w:themeColor="text1"/>
                <w:sz w:val="24"/>
                <w:szCs w:val="24"/>
              </w:rPr>
              <w:t xml:space="preserve">№ 3839 «Об утверждении административного регламента предоставления муниципальной услуги «Выдача разрешений на право использования имиджевой символики города Мурманска».   </w:t>
            </w:r>
          </w:p>
        </w:tc>
      </w:tr>
      <w:tr w:rsidR="0077248D" w:rsidRPr="000A2470" w:rsidTr="00C11387">
        <w:tc>
          <w:tcPr>
            <w:tcW w:w="575" w:type="dxa"/>
          </w:tcPr>
          <w:p w:rsidR="0077248D" w:rsidRDefault="0077248D"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1943" w:type="dxa"/>
          </w:tcPr>
          <w:p w:rsidR="0077248D" w:rsidRDefault="0077248D" w:rsidP="00166E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Разработка сувенирной продукции с использованием имиджевой символики города Мурманска</w:t>
            </w:r>
          </w:p>
        </w:tc>
        <w:tc>
          <w:tcPr>
            <w:tcW w:w="1701" w:type="dxa"/>
          </w:tcPr>
          <w:p w:rsidR="0077248D" w:rsidRDefault="00C11387"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tcPr>
          <w:p w:rsidR="0077248D" w:rsidRDefault="0077248D"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видов </w:t>
            </w:r>
            <w:proofErr w:type="spellStart"/>
            <w:proofErr w:type="gramStart"/>
            <w:r>
              <w:rPr>
                <w:rFonts w:ascii="Times New Roman" w:hAnsi="Times New Roman" w:cs="Times New Roman"/>
                <w:color w:val="000000" w:themeColor="text1"/>
                <w:sz w:val="24"/>
                <w:szCs w:val="24"/>
              </w:rPr>
              <w:t>изготавливае</w:t>
            </w:r>
            <w:r w:rsidR="009D73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мой</w:t>
            </w:r>
            <w:proofErr w:type="spellEnd"/>
            <w:proofErr w:type="gramEnd"/>
            <w:r>
              <w:rPr>
                <w:rFonts w:ascii="Times New Roman" w:hAnsi="Times New Roman" w:cs="Times New Roman"/>
                <w:color w:val="000000" w:themeColor="text1"/>
                <w:sz w:val="24"/>
                <w:szCs w:val="24"/>
              </w:rPr>
              <w:t xml:space="preserve"> сувенирной продукции, ед.</w:t>
            </w:r>
          </w:p>
        </w:tc>
        <w:tc>
          <w:tcPr>
            <w:tcW w:w="709" w:type="dxa"/>
          </w:tcPr>
          <w:p w:rsidR="0077248D" w:rsidRDefault="0077248D"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Default="0077248D" w:rsidP="00166E66">
            <w:pPr>
              <w:jc w:val="center"/>
              <w:rPr>
                <w:rFonts w:ascii="Times New Roman" w:hAnsi="Times New Roman" w:cs="Times New Roman"/>
                <w:color w:val="000000" w:themeColor="text1"/>
                <w:sz w:val="24"/>
                <w:szCs w:val="24"/>
              </w:rPr>
            </w:pPr>
          </w:p>
        </w:tc>
        <w:tc>
          <w:tcPr>
            <w:tcW w:w="709" w:type="dxa"/>
          </w:tcPr>
          <w:p w:rsidR="0077248D" w:rsidRDefault="0077248D" w:rsidP="00166E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77248D" w:rsidRDefault="0077248D" w:rsidP="00166E66">
            <w:pPr>
              <w:jc w:val="center"/>
              <w:rPr>
                <w:rFonts w:ascii="Times New Roman" w:hAnsi="Times New Roman" w:cs="Times New Roman"/>
                <w:color w:val="000000" w:themeColor="text1"/>
                <w:sz w:val="24"/>
                <w:szCs w:val="24"/>
              </w:rPr>
            </w:pPr>
          </w:p>
        </w:tc>
        <w:tc>
          <w:tcPr>
            <w:tcW w:w="850" w:type="dxa"/>
          </w:tcPr>
          <w:p w:rsidR="0077248D" w:rsidRDefault="009B609E" w:rsidP="009B60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245" w:type="dxa"/>
          </w:tcPr>
          <w:p w:rsidR="003A4050" w:rsidRDefault="003A4050" w:rsidP="003A40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2018 году изготовлена следующая сувенирная продукция с использованием имиджевой символики города Мурманска:  </w:t>
            </w:r>
          </w:p>
          <w:p w:rsidR="0077248D" w:rsidRPr="000D0061" w:rsidRDefault="003A4050" w:rsidP="003A40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30FC">
              <w:rPr>
                <w:rFonts w:ascii="Times New Roman" w:hAnsi="Times New Roman" w:cs="Times New Roman"/>
                <w:color w:val="000000" w:themeColor="text1"/>
                <w:sz w:val="24"/>
                <w:szCs w:val="24"/>
              </w:rPr>
              <w:t>е</w:t>
            </w:r>
            <w:r w:rsidR="0077248D" w:rsidRPr="000D0061">
              <w:rPr>
                <w:rFonts w:ascii="Times New Roman" w:hAnsi="Times New Roman" w:cs="Times New Roman"/>
                <w:color w:val="000000" w:themeColor="text1"/>
                <w:sz w:val="24"/>
                <w:szCs w:val="24"/>
              </w:rPr>
              <w:t>жедневники;</w:t>
            </w:r>
          </w:p>
          <w:p w:rsidR="0077248D" w:rsidRPr="003A4050" w:rsidRDefault="003A4050" w:rsidP="003A40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30FC">
              <w:rPr>
                <w:rFonts w:ascii="Times New Roman" w:hAnsi="Times New Roman" w:cs="Times New Roman"/>
                <w:color w:val="000000" w:themeColor="text1"/>
                <w:sz w:val="24"/>
                <w:szCs w:val="24"/>
              </w:rPr>
              <w:t>р</w:t>
            </w:r>
            <w:r w:rsidR="0077248D" w:rsidRPr="003A4050">
              <w:rPr>
                <w:rFonts w:ascii="Times New Roman" w:hAnsi="Times New Roman" w:cs="Times New Roman"/>
                <w:color w:val="000000" w:themeColor="text1"/>
                <w:sz w:val="24"/>
                <w:szCs w:val="24"/>
              </w:rPr>
              <w:t>учки;</w:t>
            </w:r>
          </w:p>
          <w:p w:rsidR="0077248D" w:rsidRPr="003A4050" w:rsidRDefault="003A4050" w:rsidP="003A40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30FC">
              <w:rPr>
                <w:rFonts w:ascii="Times New Roman" w:hAnsi="Times New Roman" w:cs="Times New Roman"/>
                <w:color w:val="000000" w:themeColor="text1"/>
                <w:sz w:val="24"/>
                <w:szCs w:val="24"/>
              </w:rPr>
              <w:t>ч</w:t>
            </w:r>
            <w:r w:rsidR="0077248D" w:rsidRPr="003A4050">
              <w:rPr>
                <w:rFonts w:ascii="Times New Roman" w:hAnsi="Times New Roman" w:cs="Times New Roman"/>
                <w:color w:val="000000" w:themeColor="text1"/>
                <w:sz w:val="24"/>
                <w:szCs w:val="24"/>
              </w:rPr>
              <w:t>асы;</w:t>
            </w:r>
          </w:p>
          <w:p w:rsidR="0077248D" w:rsidRDefault="003A4050" w:rsidP="003A40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30FC">
              <w:rPr>
                <w:rFonts w:ascii="Times New Roman" w:hAnsi="Times New Roman" w:cs="Times New Roman"/>
                <w:color w:val="000000" w:themeColor="text1"/>
                <w:sz w:val="24"/>
                <w:szCs w:val="24"/>
              </w:rPr>
              <w:t>и</w:t>
            </w:r>
            <w:r w:rsidR="0077248D" w:rsidRPr="003A4050">
              <w:rPr>
                <w:rFonts w:ascii="Times New Roman" w:hAnsi="Times New Roman" w:cs="Times New Roman"/>
                <w:color w:val="000000" w:themeColor="text1"/>
                <w:sz w:val="24"/>
                <w:szCs w:val="24"/>
              </w:rPr>
              <w:t>грушки – мишки</w:t>
            </w:r>
            <w:r>
              <w:rPr>
                <w:rFonts w:ascii="Times New Roman" w:hAnsi="Times New Roman" w:cs="Times New Roman"/>
                <w:color w:val="000000" w:themeColor="text1"/>
                <w:sz w:val="24"/>
                <w:szCs w:val="24"/>
              </w:rPr>
              <w:t>;</w:t>
            </w:r>
          </w:p>
          <w:p w:rsidR="00C11387" w:rsidRPr="003A4050" w:rsidRDefault="003A4050" w:rsidP="003A405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30FC">
              <w:rPr>
                <w:rFonts w:ascii="Times New Roman" w:hAnsi="Times New Roman" w:cs="Times New Roman"/>
                <w:color w:val="000000" w:themeColor="text1"/>
                <w:sz w:val="24"/>
                <w:szCs w:val="24"/>
              </w:rPr>
              <w:t>ц</w:t>
            </w:r>
            <w:r>
              <w:rPr>
                <w:rFonts w:ascii="Times New Roman" w:hAnsi="Times New Roman" w:cs="Times New Roman"/>
                <w:color w:val="000000" w:themeColor="text1"/>
                <w:sz w:val="24"/>
                <w:szCs w:val="24"/>
              </w:rPr>
              <w:t>ветные мелки для рисования.</w:t>
            </w:r>
          </w:p>
        </w:tc>
      </w:tr>
      <w:tr w:rsidR="0077248D" w:rsidRPr="000A2470" w:rsidTr="00C11387">
        <w:tc>
          <w:tcPr>
            <w:tcW w:w="575" w:type="dxa"/>
          </w:tcPr>
          <w:p w:rsidR="0077248D" w:rsidRDefault="0077248D"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943" w:type="dxa"/>
          </w:tcPr>
          <w:p w:rsidR="0077248D" w:rsidRPr="00BC155A" w:rsidRDefault="0077248D" w:rsidP="00BC15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Использование мобильного баннера с имиджевой символикой </w:t>
            </w:r>
            <w:r>
              <w:rPr>
                <w:rFonts w:ascii="Times New Roman" w:hAnsi="Times New Roman" w:cs="Times New Roman"/>
                <w:color w:val="000000" w:themeColor="text1"/>
                <w:sz w:val="24"/>
                <w:szCs w:val="24"/>
              </w:rPr>
              <w:lastRenderedPageBreak/>
              <w:t>города Мурманска на официальных мероприятиях</w:t>
            </w:r>
          </w:p>
        </w:tc>
        <w:tc>
          <w:tcPr>
            <w:tcW w:w="1701" w:type="dxa"/>
          </w:tcPr>
          <w:p w:rsidR="0077248D" w:rsidRDefault="00C11387"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tcPr>
          <w:p w:rsidR="0077248D" w:rsidRPr="00BC155A" w:rsidRDefault="0077248D"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Наличие мобильного баннера </w:t>
            </w:r>
            <w:r w:rsidR="009B60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 – 1, нет -0)</w:t>
            </w:r>
          </w:p>
        </w:tc>
        <w:tc>
          <w:tcPr>
            <w:tcW w:w="709" w:type="dxa"/>
          </w:tcPr>
          <w:p w:rsidR="0077248D" w:rsidRDefault="0077248D"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Default="0077248D" w:rsidP="00BC155A">
            <w:pPr>
              <w:jc w:val="center"/>
              <w:rPr>
                <w:rFonts w:ascii="Times New Roman" w:hAnsi="Times New Roman" w:cs="Times New Roman"/>
                <w:color w:val="000000" w:themeColor="text1"/>
                <w:sz w:val="24"/>
                <w:szCs w:val="24"/>
              </w:rPr>
            </w:pPr>
          </w:p>
        </w:tc>
        <w:tc>
          <w:tcPr>
            <w:tcW w:w="709" w:type="dxa"/>
          </w:tcPr>
          <w:p w:rsidR="0077248D" w:rsidRDefault="0077248D" w:rsidP="00BC15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77248D" w:rsidRDefault="0077248D" w:rsidP="00BC155A">
            <w:pPr>
              <w:jc w:val="center"/>
              <w:rPr>
                <w:rFonts w:ascii="Times New Roman" w:hAnsi="Times New Roman" w:cs="Times New Roman"/>
                <w:color w:val="000000" w:themeColor="text1"/>
                <w:sz w:val="24"/>
                <w:szCs w:val="24"/>
              </w:rPr>
            </w:pPr>
          </w:p>
        </w:tc>
        <w:tc>
          <w:tcPr>
            <w:tcW w:w="850" w:type="dxa"/>
          </w:tcPr>
          <w:p w:rsidR="0077248D" w:rsidRDefault="009B609E" w:rsidP="009B60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45" w:type="dxa"/>
          </w:tcPr>
          <w:p w:rsidR="0077248D" w:rsidRDefault="00275BFB" w:rsidP="00275BF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w:t>
            </w:r>
            <w:r w:rsidR="0097600F">
              <w:rPr>
                <w:rFonts w:ascii="Times New Roman" w:hAnsi="Times New Roman" w:cs="Times New Roman"/>
                <w:color w:val="000000" w:themeColor="text1"/>
                <w:sz w:val="24"/>
                <w:szCs w:val="24"/>
              </w:rPr>
              <w:t>течени</w:t>
            </w:r>
            <w:proofErr w:type="gramStart"/>
            <w:r w:rsidR="0097600F">
              <w:rPr>
                <w:rFonts w:ascii="Times New Roman" w:hAnsi="Times New Roman" w:cs="Times New Roman"/>
                <w:color w:val="000000" w:themeColor="text1"/>
                <w:sz w:val="24"/>
                <w:szCs w:val="24"/>
              </w:rPr>
              <w:t>и</w:t>
            </w:r>
            <w:proofErr w:type="gramEnd"/>
            <w:r w:rsidR="009760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2018 год</w:t>
            </w:r>
            <w:r w:rsidR="0097600F">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при проведении официальных мероприятий, в том числе интервью руководителей администрации города Мурманска, использовался мобильный баннер с имиджевой символикой города Мурманска.</w:t>
            </w:r>
          </w:p>
        </w:tc>
      </w:tr>
      <w:tr w:rsidR="0077248D" w:rsidRPr="000A2470" w:rsidTr="00C11387">
        <w:tc>
          <w:tcPr>
            <w:tcW w:w="575" w:type="dxa"/>
            <w:shd w:val="clear" w:color="auto" w:fill="auto"/>
          </w:tcPr>
          <w:p w:rsidR="0077248D" w:rsidRDefault="0077248D" w:rsidP="008210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1943" w:type="dxa"/>
            <w:shd w:val="clear" w:color="auto" w:fill="auto"/>
          </w:tcPr>
          <w:p w:rsidR="0077248D" w:rsidRDefault="0077248D" w:rsidP="008210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Оформление остановок общественного транспорта с использованием имиджевой символики города</w:t>
            </w:r>
          </w:p>
        </w:tc>
        <w:tc>
          <w:tcPr>
            <w:tcW w:w="1701" w:type="dxa"/>
            <w:shd w:val="clear" w:color="auto" w:fill="auto"/>
          </w:tcPr>
          <w:p w:rsidR="0077248D" w:rsidRPr="00A46499" w:rsidRDefault="0077248D" w:rsidP="00E824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ММБУ «УДХ»</w:t>
            </w:r>
          </w:p>
        </w:tc>
        <w:tc>
          <w:tcPr>
            <w:tcW w:w="1418" w:type="dxa"/>
            <w:shd w:val="clear" w:color="auto" w:fill="auto"/>
          </w:tcPr>
          <w:p w:rsidR="0077248D" w:rsidRDefault="0077248D" w:rsidP="008210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постоянно </w:t>
            </w:r>
          </w:p>
        </w:tc>
        <w:tc>
          <w:tcPr>
            <w:tcW w:w="1842" w:type="dxa"/>
            <w:shd w:val="clear" w:color="auto" w:fill="auto"/>
          </w:tcPr>
          <w:p w:rsidR="0077248D" w:rsidRPr="00BC155A" w:rsidRDefault="0077248D" w:rsidP="008210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остановок общественного транспорта, оформленных с </w:t>
            </w:r>
            <w:proofErr w:type="spellStart"/>
            <w:proofErr w:type="gramStart"/>
            <w:r>
              <w:rPr>
                <w:rFonts w:ascii="Times New Roman" w:hAnsi="Times New Roman" w:cs="Times New Roman"/>
                <w:color w:val="000000" w:themeColor="text1"/>
                <w:sz w:val="24"/>
                <w:szCs w:val="24"/>
              </w:rPr>
              <w:t>использова</w:t>
            </w:r>
            <w:r w:rsidR="009D73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нием</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имиджевой</w:t>
            </w:r>
            <w:proofErr w:type="spellEnd"/>
            <w:r>
              <w:rPr>
                <w:rFonts w:ascii="Times New Roman" w:hAnsi="Times New Roman" w:cs="Times New Roman"/>
                <w:color w:val="000000" w:themeColor="text1"/>
                <w:sz w:val="24"/>
                <w:szCs w:val="24"/>
              </w:rPr>
              <w:t xml:space="preserve"> символики, ед.</w:t>
            </w:r>
          </w:p>
        </w:tc>
        <w:tc>
          <w:tcPr>
            <w:tcW w:w="709" w:type="dxa"/>
            <w:shd w:val="clear" w:color="auto" w:fill="auto"/>
          </w:tcPr>
          <w:p w:rsidR="0077248D" w:rsidRDefault="0077248D" w:rsidP="008210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Default="0077248D" w:rsidP="008210C1">
            <w:pPr>
              <w:jc w:val="center"/>
              <w:rPr>
                <w:rFonts w:ascii="Times New Roman" w:hAnsi="Times New Roman" w:cs="Times New Roman"/>
                <w:color w:val="000000" w:themeColor="text1"/>
                <w:sz w:val="24"/>
                <w:szCs w:val="24"/>
              </w:rPr>
            </w:pPr>
          </w:p>
          <w:p w:rsidR="0077248D" w:rsidRDefault="0077248D" w:rsidP="008210C1">
            <w:pPr>
              <w:jc w:val="center"/>
              <w:rPr>
                <w:rFonts w:ascii="Times New Roman" w:hAnsi="Times New Roman" w:cs="Times New Roman"/>
                <w:color w:val="000000" w:themeColor="text1"/>
                <w:sz w:val="24"/>
                <w:szCs w:val="24"/>
              </w:rPr>
            </w:pPr>
          </w:p>
        </w:tc>
        <w:tc>
          <w:tcPr>
            <w:tcW w:w="709" w:type="dxa"/>
            <w:shd w:val="clear" w:color="auto" w:fill="auto"/>
          </w:tcPr>
          <w:p w:rsidR="0077248D" w:rsidRDefault="0077248D" w:rsidP="008210C1">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w:t>
            </w:r>
          </w:p>
          <w:p w:rsidR="0077248D" w:rsidRPr="00795803" w:rsidRDefault="0077248D" w:rsidP="008210C1">
            <w:pPr>
              <w:jc w:val="center"/>
              <w:rPr>
                <w:rFonts w:ascii="Times New Roman" w:hAnsi="Times New Roman" w:cs="Times New Roman"/>
                <w:color w:val="000000" w:themeColor="text1"/>
                <w:sz w:val="24"/>
                <w:szCs w:val="24"/>
                <w:lang w:val="en-US"/>
              </w:rPr>
            </w:pPr>
          </w:p>
        </w:tc>
        <w:tc>
          <w:tcPr>
            <w:tcW w:w="850" w:type="dxa"/>
          </w:tcPr>
          <w:p w:rsidR="0077248D" w:rsidRDefault="001C2E1C" w:rsidP="001C2E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5245" w:type="dxa"/>
            <w:shd w:val="clear" w:color="auto" w:fill="auto"/>
          </w:tcPr>
          <w:p w:rsidR="0097600F" w:rsidRPr="00BC7C11" w:rsidRDefault="00623998" w:rsidP="008210C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7248D">
              <w:rPr>
                <w:rFonts w:ascii="Times New Roman" w:hAnsi="Times New Roman" w:cs="Times New Roman"/>
                <w:color w:val="000000" w:themeColor="text1"/>
                <w:sz w:val="24"/>
                <w:szCs w:val="24"/>
              </w:rPr>
              <w:t>Остановочные комплексы оформлены с использованием логотипа города с указанием наименований остановок, номеров транспортных маршрутов, схем движения по маршруту, картой города с фотографиями достопримечательностей.</w:t>
            </w:r>
          </w:p>
        </w:tc>
      </w:tr>
      <w:tr w:rsidR="0077248D" w:rsidRPr="000A2470" w:rsidTr="00C11387">
        <w:tc>
          <w:tcPr>
            <w:tcW w:w="575" w:type="dxa"/>
          </w:tcPr>
          <w:p w:rsidR="0077248D" w:rsidRDefault="0077248D" w:rsidP="001048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943" w:type="dxa"/>
          </w:tcPr>
          <w:p w:rsidR="0077248D" w:rsidRDefault="0077248D" w:rsidP="00FD19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Обновление информации на стенде об оказании муниципальной услуги «Выдача разрешений на право использования имиджевой символики города Мурманска»</w:t>
            </w:r>
          </w:p>
          <w:p w:rsidR="00C11387" w:rsidRDefault="00C11387" w:rsidP="00FD19BC">
            <w:pPr>
              <w:rPr>
                <w:rFonts w:ascii="Times New Roman" w:hAnsi="Times New Roman" w:cs="Times New Roman"/>
                <w:color w:val="000000" w:themeColor="text1"/>
                <w:sz w:val="24"/>
                <w:szCs w:val="24"/>
              </w:rPr>
            </w:pPr>
          </w:p>
        </w:tc>
        <w:tc>
          <w:tcPr>
            <w:tcW w:w="1701" w:type="dxa"/>
          </w:tcPr>
          <w:p w:rsidR="0077248D" w:rsidRDefault="00C11387"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постоянно </w:t>
            </w:r>
          </w:p>
        </w:tc>
        <w:tc>
          <w:tcPr>
            <w:tcW w:w="1842" w:type="dxa"/>
          </w:tcPr>
          <w:p w:rsidR="0077248D" w:rsidRDefault="0077248D" w:rsidP="00A464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Наличие стенда (да -1, нет -0)</w:t>
            </w:r>
          </w:p>
        </w:tc>
        <w:tc>
          <w:tcPr>
            <w:tcW w:w="709"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Default="0077248D" w:rsidP="00FD19BC">
            <w:pPr>
              <w:jc w:val="center"/>
              <w:rPr>
                <w:rFonts w:ascii="Times New Roman" w:hAnsi="Times New Roman" w:cs="Times New Roman"/>
                <w:color w:val="000000" w:themeColor="text1"/>
                <w:sz w:val="24"/>
                <w:szCs w:val="24"/>
              </w:rPr>
            </w:pPr>
          </w:p>
        </w:tc>
        <w:tc>
          <w:tcPr>
            <w:tcW w:w="709"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77248D" w:rsidRDefault="0077248D" w:rsidP="00FD19BC">
            <w:pPr>
              <w:jc w:val="center"/>
              <w:rPr>
                <w:rFonts w:ascii="Times New Roman" w:hAnsi="Times New Roman" w:cs="Times New Roman"/>
                <w:color w:val="000000" w:themeColor="text1"/>
                <w:sz w:val="24"/>
                <w:szCs w:val="24"/>
              </w:rPr>
            </w:pPr>
          </w:p>
        </w:tc>
        <w:tc>
          <w:tcPr>
            <w:tcW w:w="850" w:type="dxa"/>
          </w:tcPr>
          <w:p w:rsidR="0077248D" w:rsidRDefault="006822B6" w:rsidP="006822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45" w:type="dxa"/>
          </w:tcPr>
          <w:p w:rsidR="0077248D" w:rsidRDefault="00623998" w:rsidP="00FD19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7248D">
              <w:rPr>
                <w:rFonts w:ascii="Times New Roman" w:hAnsi="Times New Roman" w:cs="Times New Roman"/>
                <w:color w:val="000000" w:themeColor="text1"/>
                <w:sz w:val="24"/>
                <w:szCs w:val="24"/>
              </w:rPr>
              <w:t xml:space="preserve">Стенд </w:t>
            </w:r>
            <w:r>
              <w:rPr>
                <w:rFonts w:ascii="Times New Roman" w:hAnsi="Times New Roman" w:cs="Times New Roman"/>
                <w:color w:val="000000" w:themeColor="text1"/>
                <w:sz w:val="24"/>
                <w:szCs w:val="24"/>
              </w:rPr>
              <w:t>в течени</w:t>
            </w:r>
            <w:r w:rsidR="003F3F91">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2018 года обеспечивал</w:t>
            </w:r>
            <w:r w:rsidR="0077248D">
              <w:rPr>
                <w:rFonts w:ascii="Times New Roman" w:hAnsi="Times New Roman" w:cs="Times New Roman"/>
                <w:color w:val="000000" w:themeColor="text1"/>
                <w:sz w:val="24"/>
                <w:szCs w:val="24"/>
              </w:rPr>
              <w:t xml:space="preserve"> доступ к нормативным актам о выдаче разрешений на использование логотипа Мурманска, бланкам заявлений и другим документам.</w:t>
            </w:r>
          </w:p>
          <w:p w:rsidR="00C11387" w:rsidRDefault="00C11387" w:rsidP="00FD19BC">
            <w:pPr>
              <w:jc w:val="both"/>
              <w:rPr>
                <w:rFonts w:ascii="Times New Roman" w:hAnsi="Times New Roman" w:cs="Times New Roman"/>
                <w:color w:val="000000" w:themeColor="text1"/>
                <w:sz w:val="24"/>
                <w:szCs w:val="24"/>
              </w:rPr>
            </w:pPr>
          </w:p>
        </w:tc>
      </w:tr>
      <w:tr w:rsidR="0077248D" w:rsidRPr="000A2470" w:rsidTr="00C11387">
        <w:tc>
          <w:tcPr>
            <w:tcW w:w="575" w:type="dxa"/>
          </w:tcPr>
          <w:p w:rsidR="0077248D" w:rsidRDefault="0077248D" w:rsidP="001048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943" w:type="dxa"/>
          </w:tcPr>
          <w:p w:rsidR="0077248D" w:rsidRDefault="0077248D" w:rsidP="00FD19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Продвижение бренда города Мурманска через </w:t>
            </w:r>
            <w:r>
              <w:rPr>
                <w:rFonts w:ascii="Times New Roman" w:hAnsi="Times New Roman" w:cs="Times New Roman"/>
                <w:color w:val="000000" w:themeColor="text1"/>
                <w:sz w:val="24"/>
                <w:szCs w:val="24"/>
              </w:rPr>
              <w:lastRenderedPageBreak/>
              <w:t>публикации в СМИ</w:t>
            </w:r>
          </w:p>
        </w:tc>
        <w:tc>
          <w:tcPr>
            <w:tcW w:w="1701" w:type="dxa"/>
          </w:tcPr>
          <w:p w:rsidR="0077248D" w:rsidRDefault="00C11387"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r w:rsidR="0077248D">
              <w:rPr>
                <w:rFonts w:ascii="Times New Roman" w:hAnsi="Times New Roman" w:cs="Times New Roman"/>
                <w:color w:val="000000" w:themeColor="text1"/>
                <w:sz w:val="24"/>
                <w:szCs w:val="24"/>
              </w:rPr>
              <w:t>;</w:t>
            </w:r>
          </w:p>
          <w:p w:rsidR="0077248D" w:rsidRDefault="0077248D" w:rsidP="00FD19BC">
            <w:pPr>
              <w:jc w:val="center"/>
              <w:rPr>
                <w:rFonts w:ascii="Times New Roman" w:hAnsi="Times New Roman" w:cs="Times New Roman"/>
                <w:color w:val="000000" w:themeColor="text1"/>
                <w:sz w:val="24"/>
                <w:szCs w:val="24"/>
              </w:rPr>
            </w:pPr>
            <w:r w:rsidRPr="006822B6">
              <w:rPr>
                <w:rFonts w:ascii="Times New Roman" w:hAnsi="Times New Roman" w:cs="Times New Roman"/>
                <w:color w:val="000000" w:themeColor="text1"/>
                <w:sz w:val="24"/>
                <w:szCs w:val="24"/>
              </w:rPr>
              <w:lastRenderedPageBreak/>
              <w:t>Отдел информационно-аналитической работы и взаимодействия со СМИ</w:t>
            </w:r>
            <w:r>
              <w:rPr>
                <w:rFonts w:ascii="Times New Roman" w:hAnsi="Times New Roman" w:cs="Times New Roman"/>
                <w:color w:val="000000" w:themeColor="text1"/>
                <w:sz w:val="24"/>
                <w:szCs w:val="24"/>
              </w:rPr>
              <w:t xml:space="preserve"> </w:t>
            </w:r>
          </w:p>
        </w:tc>
        <w:tc>
          <w:tcPr>
            <w:tcW w:w="1418"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течение года</w:t>
            </w:r>
          </w:p>
        </w:tc>
        <w:tc>
          <w:tcPr>
            <w:tcW w:w="1842"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публикаций, ед.</w:t>
            </w:r>
          </w:p>
        </w:tc>
        <w:tc>
          <w:tcPr>
            <w:tcW w:w="709"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Default="0077248D" w:rsidP="00FD19BC">
            <w:pPr>
              <w:jc w:val="center"/>
              <w:rPr>
                <w:rFonts w:ascii="Times New Roman" w:hAnsi="Times New Roman" w:cs="Times New Roman"/>
                <w:color w:val="000000" w:themeColor="text1"/>
                <w:sz w:val="24"/>
                <w:szCs w:val="24"/>
              </w:rPr>
            </w:pPr>
          </w:p>
        </w:tc>
        <w:tc>
          <w:tcPr>
            <w:tcW w:w="709" w:type="dxa"/>
          </w:tcPr>
          <w:p w:rsidR="0077248D" w:rsidRDefault="0077248D" w:rsidP="00FD1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77248D" w:rsidRDefault="0077248D" w:rsidP="006822B6">
            <w:pPr>
              <w:jc w:val="center"/>
              <w:rPr>
                <w:rFonts w:ascii="Times New Roman" w:hAnsi="Times New Roman" w:cs="Times New Roman"/>
                <w:color w:val="000000" w:themeColor="text1"/>
                <w:sz w:val="24"/>
                <w:szCs w:val="24"/>
              </w:rPr>
            </w:pPr>
          </w:p>
        </w:tc>
        <w:tc>
          <w:tcPr>
            <w:tcW w:w="850" w:type="dxa"/>
          </w:tcPr>
          <w:p w:rsidR="0077248D" w:rsidRDefault="006822B6" w:rsidP="006822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245" w:type="dxa"/>
          </w:tcPr>
          <w:p w:rsidR="0077248D" w:rsidRDefault="00054848" w:rsidP="00FD19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течени</w:t>
            </w:r>
            <w:r w:rsidR="00D73356">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2018 года в газете «Вечер</w:t>
            </w:r>
            <w:r w:rsidR="00DA0647">
              <w:rPr>
                <w:rFonts w:ascii="Times New Roman" w:hAnsi="Times New Roman" w:cs="Times New Roman"/>
                <w:color w:val="000000" w:themeColor="text1"/>
                <w:sz w:val="24"/>
                <w:szCs w:val="24"/>
              </w:rPr>
              <w:t>ний Мурманск» было опубликовано</w:t>
            </w:r>
            <w:r>
              <w:rPr>
                <w:rFonts w:ascii="Times New Roman" w:hAnsi="Times New Roman" w:cs="Times New Roman"/>
                <w:color w:val="000000" w:themeColor="text1"/>
                <w:sz w:val="24"/>
                <w:szCs w:val="24"/>
              </w:rPr>
              <w:t>:</w:t>
            </w:r>
          </w:p>
          <w:p w:rsidR="00054848" w:rsidRDefault="00054848" w:rsidP="00FD19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нормативные правовые акты по муниципальной услуге «Выдача разрешений на </w:t>
            </w:r>
            <w:r>
              <w:rPr>
                <w:rFonts w:ascii="Times New Roman" w:hAnsi="Times New Roman" w:cs="Times New Roman"/>
                <w:color w:val="000000" w:themeColor="text1"/>
                <w:sz w:val="24"/>
                <w:szCs w:val="24"/>
              </w:rPr>
              <w:lastRenderedPageBreak/>
              <w:t>право использования имиджевой символики города Мурманска»</w:t>
            </w:r>
            <w:r w:rsidR="00DA0647">
              <w:rPr>
                <w:rFonts w:ascii="Times New Roman" w:hAnsi="Times New Roman" w:cs="Times New Roman"/>
                <w:color w:val="000000" w:themeColor="text1"/>
                <w:sz w:val="24"/>
                <w:szCs w:val="24"/>
              </w:rPr>
              <w:t xml:space="preserve"> (3 НПА)</w:t>
            </w:r>
            <w:r>
              <w:rPr>
                <w:rFonts w:ascii="Times New Roman" w:hAnsi="Times New Roman" w:cs="Times New Roman"/>
                <w:color w:val="000000" w:themeColor="text1"/>
                <w:sz w:val="24"/>
                <w:szCs w:val="24"/>
              </w:rPr>
              <w:t>;</w:t>
            </w:r>
          </w:p>
          <w:p w:rsidR="00054848" w:rsidRDefault="00054848" w:rsidP="000548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портале информационной поддержки малого и среднего предпринимательства города Мурманска</w:t>
            </w:r>
            <w:r w:rsidR="00DA0647">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публикация об использовании бренда на номерных знаках автомобилей;</w:t>
            </w:r>
          </w:p>
          <w:p w:rsidR="00594F64" w:rsidRPr="009C278A" w:rsidRDefault="00054848" w:rsidP="000548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официальном сайте</w:t>
            </w:r>
            <w:r w:rsidR="008D5242">
              <w:rPr>
                <w:rFonts w:ascii="Times New Roman" w:hAnsi="Times New Roman" w:cs="Times New Roman"/>
                <w:color w:val="000000" w:themeColor="text1"/>
                <w:sz w:val="24"/>
                <w:szCs w:val="24"/>
              </w:rPr>
              <w:t xml:space="preserve"> администрации города Мурманска - </w:t>
            </w:r>
            <w:r>
              <w:rPr>
                <w:rFonts w:ascii="Times New Roman" w:hAnsi="Times New Roman" w:cs="Times New Roman"/>
                <w:color w:val="000000" w:themeColor="text1"/>
                <w:sz w:val="24"/>
                <w:szCs w:val="24"/>
              </w:rPr>
              <w:t xml:space="preserve">план мероприятий по продвижению бренда на 2018-2020 годы. </w:t>
            </w:r>
          </w:p>
        </w:tc>
      </w:tr>
      <w:tr w:rsidR="0077248D" w:rsidRPr="000A2470" w:rsidTr="00C11387">
        <w:tc>
          <w:tcPr>
            <w:tcW w:w="575" w:type="dxa"/>
          </w:tcPr>
          <w:p w:rsidR="0077248D" w:rsidRDefault="0077248D" w:rsidP="001048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p>
        </w:tc>
        <w:tc>
          <w:tcPr>
            <w:tcW w:w="1943" w:type="dxa"/>
          </w:tcPr>
          <w:p w:rsidR="0077248D" w:rsidRDefault="0077248D" w:rsidP="00A464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Использование бренда города Мурманска при изготовлении печатной продукции</w:t>
            </w:r>
          </w:p>
        </w:tc>
        <w:tc>
          <w:tcPr>
            <w:tcW w:w="1701" w:type="dxa"/>
          </w:tcPr>
          <w:p w:rsidR="0077248D" w:rsidRDefault="00C11387"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w:t>
            </w:r>
            <w:proofErr w:type="spellStart"/>
            <w:proofErr w:type="gramStart"/>
            <w:r>
              <w:rPr>
                <w:rFonts w:ascii="Times New Roman" w:hAnsi="Times New Roman" w:cs="Times New Roman"/>
                <w:color w:val="000000" w:themeColor="text1"/>
                <w:sz w:val="24"/>
                <w:szCs w:val="24"/>
              </w:rPr>
              <w:t>экономичес-кому</w:t>
            </w:r>
            <w:proofErr w:type="spellEnd"/>
            <w:proofErr w:type="gramEnd"/>
            <w:r>
              <w:rPr>
                <w:rFonts w:ascii="Times New Roman" w:hAnsi="Times New Roman" w:cs="Times New Roman"/>
                <w:color w:val="000000" w:themeColor="text1"/>
                <w:sz w:val="24"/>
                <w:szCs w:val="24"/>
              </w:rPr>
              <w:t xml:space="preserve"> развитию</w:t>
            </w:r>
          </w:p>
        </w:tc>
        <w:tc>
          <w:tcPr>
            <w:tcW w:w="1418" w:type="dxa"/>
          </w:tcPr>
          <w:p w:rsidR="0077248D"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течение года </w:t>
            </w:r>
          </w:p>
        </w:tc>
        <w:tc>
          <w:tcPr>
            <w:tcW w:w="1842" w:type="dxa"/>
          </w:tcPr>
          <w:p w:rsidR="0077248D" w:rsidRPr="00BC155A"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видов </w:t>
            </w:r>
            <w:proofErr w:type="spellStart"/>
            <w:proofErr w:type="gramStart"/>
            <w:r>
              <w:rPr>
                <w:rFonts w:ascii="Times New Roman" w:hAnsi="Times New Roman" w:cs="Times New Roman"/>
                <w:color w:val="000000" w:themeColor="text1"/>
                <w:sz w:val="24"/>
                <w:szCs w:val="24"/>
              </w:rPr>
              <w:t>изготавливае</w:t>
            </w:r>
            <w:r w:rsidR="00DA06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мой</w:t>
            </w:r>
            <w:proofErr w:type="spellEnd"/>
            <w:proofErr w:type="gramEnd"/>
            <w:r>
              <w:rPr>
                <w:rFonts w:ascii="Times New Roman" w:hAnsi="Times New Roman" w:cs="Times New Roman"/>
                <w:color w:val="000000" w:themeColor="text1"/>
                <w:sz w:val="24"/>
                <w:szCs w:val="24"/>
              </w:rPr>
              <w:t xml:space="preserve"> печатной продукции, ед.</w:t>
            </w:r>
          </w:p>
        </w:tc>
        <w:tc>
          <w:tcPr>
            <w:tcW w:w="709" w:type="dxa"/>
          </w:tcPr>
          <w:p w:rsidR="0077248D"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p>
          <w:p w:rsidR="0077248D" w:rsidRDefault="0077248D" w:rsidP="005E7D95">
            <w:pPr>
              <w:jc w:val="center"/>
              <w:rPr>
                <w:rFonts w:ascii="Times New Roman" w:hAnsi="Times New Roman" w:cs="Times New Roman"/>
                <w:color w:val="000000" w:themeColor="text1"/>
                <w:sz w:val="24"/>
                <w:szCs w:val="24"/>
              </w:rPr>
            </w:pPr>
          </w:p>
        </w:tc>
        <w:tc>
          <w:tcPr>
            <w:tcW w:w="709" w:type="dxa"/>
          </w:tcPr>
          <w:p w:rsidR="0077248D"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Default="0077248D" w:rsidP="00A1072D">
            <w:pPr>
              <w:jc w:val="center"/>
              <w:rPr>
                <w:rFonts w:ascii="Times New Roman" w:hAnsi="Times New Roman" w:cs="Times New Roman"/>
                <w:color w:val="000000" w:themeColor="text1"/>
                <w:sz w:val="24"/>
                <w:szCs w:val="24"/>
              </w:rPr>
            </w:pPr>
          </w:p>
        </w:tc>
        <w:tc>
          <w:tcPr>
            <w:tcW w:w="850" w:type="dxa"/>
          </w:tcPr>
          <w:p w:rsidR="0077248D" w:rsidRDefault="00A1072D" w:rsidP="00A1072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245" w:type="dxa"/>
          </w:tcPr>
          <w:p w:rsidR="0077248D" w:rsidRDefault="005130FC" w:rsidP="00A464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2018 году изгото</w:t>
            </w:r>
            <w:r w:rsidR="0077248D">
              <w:rPr>
                <w:rFonts w:ascii="Times New Roman" w:hAnsi="Times New Roman" w:cs="Times New Roman"/>
                <w:color w:val="000000" w:themeColor="text1"/>
                <w:sz w:val="24"/>
                <w:szCs w:val="24"/>
              </w:rPr>
              <w:t>вл</w:t>
            </w:r>
            <w:r>
              <w:rPr>
                <w:rFonts w:ascii="Times New Roman" w:hAnsi="Times New Roman" w:cs="Times New Roman"/>
                <w:color w:val="000000" w:themeColor="text1"/>
                <w:sz w:val="24"/>
                <w:szCs w:val="24"/>
              </w:rPr>
              <w:t xml:space="preserve">ена следующая печатная </w:t>
            </w:r>
            <w:r w:rsidR="0077248D">
              <w:rPr>
                <w:rFonts w:ascii="Times New Roman" w:hAnsi="Times New Roman" w:cs="Times New Roman"/>
                <w:color w:val="000000" w:themeColor="text1"/>
                <w:sz w:val="24"/>
                <w:szCs w:val="24"/>
              </w:rPr>
              <w:t>продукция:</w:t>
            </w:r>
          </w:p>
          <w:p w:rsidR="005130FC" w:rsidRPr="00417DB1" w:rsidRDefault="005130FC" w:rsidP="00417DB1">
            <w:pPr>
              <w:jc w:val="both"/>
              <w:rPr>
                <w:rFonts w:ascii="Times New Roman" w:hAnsi="Times New Roman" w:cs="Times New Roman"/>
                <w:color w:val="000000" w:themeColor="text1"/>
                <w:sz w:val="24"/>
                <w:szCs w:val="24"/>
              </w:rPr>
            </w:pPr>
            <w:r w:rsidRPr="00417DB1">
              <w:rPr>
                <w:rFonts w:ascii="Times New Roman" w:hAnsi="Times New Roman" w:cs="Times New Roman"/>
                <w:color w:val="000000" w:themeColor="text1"/>
                <w:sz w:val="24"/>
                <w:szCs w:val="24"/>
              </w:rPr>
              <w:t>- буклеты об использовании бренда;</w:t>
            </w:r>
          </w:p>
          <w:p w:rsidR="0077248D" w:rsidRPr="00417DB1" w:rsidRDefault="005130FC" w:rsidP="00417DB1">
            <w:pPr>
              <w:jc w:val="both"/>
              <w:rPr>
                <w:rFonts w:ascii="Times New Roman" w:hAnsi="Times New Roman" w:cs="Times New Roman"/>
                <w:color w:val="000000" w:themeColor="text1"/>
                <w:sz w:val="24"/>
                <w:szCs w:val="24"/>
              </w:rPr>
            </w:pPr>
            <w:r w:rsidRPr="00417DB1">
              <w:rPr>
                <w:rFonts w:ascii="Times New Roman" w:hAnsi="Times New Roman" w:cs="Times New Roman"/>
                <w:color w:val="000000" w:themeColor="text1"/>
                <w:sz w:val="24"/>
                <w:szCs w:val="24"/>
              </w:rPr>
              <w:t>- альбомы для рисования</w:t>
            </w:r>
            <w:r w:rsidR="00DA0647">
              <w:rPr>
                <w:rFonts w:ascii="Times New Roman" w:hAnsi="Times New Roman" w:cs="Times New Roman"/>
                <w:color w:val="000000" w:themeColor="text1"/>
                <w:sz w:val="24"/>
                <w:szCs w:val="24"/>
              </w:rPr>
              <w:t xml:space="preserve"> (с </w:t>
            </w:r>
            <w:proofErr w:type="spellStart"/>
            <w:r w:rsidR="00DA0647">
              <w:rPr>
                <w:rFonts w:ascii="Times New Roman" w:hAnsi="Times New Roman" w:cs="Times New Roman"/>
                <w:color w:val="000000" w:themeColor="text1"/>
                <w:sz w:val="24"/>
                <w:szCs w:val="24"/>
              </w:rPr>
              <w:t>имиджевой</w:t>
            </w:r>
            <w:proofErr w:type="spellEnd"/>
            <w:r w:rsidR="00DA0647">
              <w:rPr>
                <w:rFonts w:ascii="Times New Roman" w:hAnsi="Times New Roman" w:cs="Times New Roman"/>
                <w:color w:val="000000" w:themeColor="text1"/>
                <w:sz w:val="24"/>
                <w:szCs w:val="24"/>
              </w:rPr>
              <w:t xml:space="preserve"> символикой города Мурманска)</w:t>
            </w:r>
            <w:r w:rsidRPr="00417DB1">
              <w:rPr>
                <w:rFonts w:ascii="Times New Roman" w:hAnsi="Times New Roman" w:cs="Times New Roman"/>
                <w:color w:val="000000" w:themeColor="text1"/>
                <w:sz w:val="24"/>
                <w:szCs w:val="24"/>
              </w:rPr>
              <w:t>.</w:t>
            </w:r>
            <w:r w:rsidR="0077248D" w:rsidRPr="00417DB1">
              <w:rPr>
                <w:rFonts w:ascii="Times New Roman" w:hAnsi="Times New Roman" w:cs="Times New Roman"/>
                <w:color w:val="000000" w:themeColor="text1"/>
                <w:sz w:val="24"/>
                <w:szCs w:val="24"/>
              </w:rPr>
              <w:t xml:space="preserve"> </w:t>
            </w:r>
          </w:p>
        </w:tc>
      </w:tr>
      <w:tr w:rsidR="0077248D" w:rsidRPr="000A2470" w:rsidTr="00C11387">
        <w:tc>
          <w:tcPr>
            <w:tcW w:w="575" w:type="dxa"/>
            <w:shd w:val="clear" w:color="auto" w:fill="auto"/>
          </w:tcPr>
          <w:p w:rsidR="0077248D" w:rsidRPr="00165D79" w:rsidRDefault="0077248D" w:rsidP="00104867">
            <w:pPr>
              <w:jc w:val="center"/>
              <w:rPr>
                <w:rFonts w:ascii="Times New Roman" w:hAnsi="Times New Roman" w:cs="Times New Roman"/>
                <w:color w:val="000000" w:themeColor="text1"/>
                <w:sz w:val="24"/>
                <w:szCs w:val="24"/>
                <w:highlight w:val="yellow"/>
              </w:rPr>
            </w:pPr>
            <w:r w:rsidRPr="00471C29">
              <w:rPr>
                <w:rFonts w:ascii="Times New Roman" w:hAnsi="Times New Roman" w:cs="Times New Roman"/>
                <w:color w:val="000000" w:themeColor="text1"/>
                <w:sz w:val="24"/>
                <w:szCs w:val="24"/>
              </w:rPr>
              <w:t>13</w:t>
            </w:r>
          </w:p>
        </w:tc>
        <w:tc>
          <w:tcPr>
            <w:tcW w:w="1943" w:type="dxa"/>
            <w:shd w:val="clear" w:color="auto" w:fill="auto"/>
          </w:tcPr>
          <w:p w:rsidR="0077248D" w:rsidRPr="000A2470" w:rsidRDefault="0077248D" w:rsidP="005E7D95">
            <w:pP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Продвижение бренда на общегородских праздничных мероприятиях</w:t>
            </w:r>
            <w:r>
              <w:rPr>
                <w:rFonts w:ascii="Times New Roman" w:hAnsi="Times New Roman" w:cs="Times New Roman"/>
                <w:color w:val="000000" w:themeColor="text1"/>
                <w:sz w:val="24"/>
                <w:szCs w:val="24"/>
              </w:rPr>
              <w:t>, культурно-массовых мероприятиях</w:t>
            </w:r>
          </w:p>
        </w:tc>
        <w:tc>
          <w:tcPr>
            <w:tcW w:w="1701"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sidRPr="001F5254">
              <w:rPr>
                <w:rFonts w:ascii="Times New Roman" w:hAnsi="Times New Roman" w:cs="Times New Roman"/>
                <w:color w:val="000000" w:themeColor="text1"/>
                <w:sz w:val="24"/>
                <w:szCs w:val="24"/>
              </w:rPr>
              <w:t>Комитет по образованию, комитет по культуре</w:t>
            </w:r>
          </w:p>
        </w:tc>
        <w:tc>
          <w:tcPr>
            <w:tcW w:w="1418"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мероприятий, ед.</w:t>
            </w:r>
          </w:p>
        </w:tc>
        <w:tc>
          <w:tcPr>
            <w:tcW w:w="709" w:type="dxa"/>
            <w:shd w:val="clear" w:color="auto" w:fill="auto"/>
          </w:tcPr>
          <w:p w:rsidR="0077248D" w:rsidRPr="00A46499" w:rsidRDefault="0077248D" w:rsidP="00A46499">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2018</w:t>
            </w:r>
          </w:p>
          <w:p w:rsidR="0077248D" w:rsidRPr="000A2470" w:rsidRDefault="0077248D" w:rsidP="00A46499">
            <w:pPr>
              <w:jc w:val="center"/>
              <w:rPr>
                <w:rFonts w:ascii="Times New Roman" w:hAnsi="Times New Roman" w:cs="Times New Roman"/>
                <w:color w:val="000000" w:themeColor="text1"/>
                <w:sz w:val="24"/>
                <w:szCs w:val="24"/>
              </w:rPr>
            </w:pPr>
          </w:p>
        </w:tc>
        <w:tc>
          <w:tcPr>
            <w:tcW w:w="709" w:type="dxa"/>
            <w:shd w:val="clear" w:color="auto" w:fill="auto"/>
          </w:tcPr>
          <w:p w:rsidR="0077248D" w:rsidRDefault="00C1476E"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77248D" w:rsidRPr="000A2470" w:rsidRDefault="0077248D" w:rsidP="0077248D">
            <w:pPr>
              <w:jc w:val="center"/>
              <w:rPr>
                <w:rFonts w:ascii="Times New Roman" w:hAnsi="Times New Roman" w:cs="Times New Roman"/>
                <w:color w:val="000000" w:themeColor="text1"/>
                <w:sz w:val="24"/>
                <w:szCs w:val="24"/>
              </w:rPr>
            </w:pPr>
          </w:p>
        </w:tc>
        <w:tc>
          <w:tcPr>
            <w:tcW w:w="850" w:type="dxa"/>
          </w:tcPr>
          <w:p w:rsidR="0077248D" w:rsidRPr="005631AA" w:rsidRDefault="00A47BA3" w:rsidP="00DB3EE9">
            <w:pPr>
              <w:pStyle w:val="a4"/>
              <w:ind w:left="35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7</w:t>
            </w:r>
          </w:p>
        </w:tc>
        <w:tc>
          <w:tcPr>
            <w:tcW w:w="5245" w:type="dxa"/>
            <w:shd w:val="clear" w:color="auto" w:fill="auto"/>
          </w:tcPr>
          <w:p w:rsidR="008F08A9" w:rsidRDefault="008F08A9" w:rsidP="008F0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F52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2018 году комитетом по образованию администрации города Мурманска логотип города использовался на городском празднике выпускников учреждений дополнительного образования спортивной направленности, городском празднике выпускников общеобразовательных учреждений города Мурманска, торжественных церемониях подведения итогов муниципальных конкурсов профессионального мастерства педагогов «Учитель города – 2018», «Воспитать человека», «Сердце отдаю детям», «Ступеньки мастерства».  </w:t>
            </w:r>
            <w:r w:rsidR="00F22191">
              <w:rPr>
                <w:rFonts w:ascii="Times New Roman" w:hAnsi="Times New Roman" w:cs="Times New Roman"/>
                <w:color w:val="000000" w:themeColor="text1"/>
                <w:sz w:val="24"/>
                <w:szCs w:val="24"/>
              </w:rPr>
              <w:t xml:space="preserve">     </w:t>
            </w:r>
          </w:p>
          <w:p w:rsidR="0077248D" w:rsidRPr="00316B6C" w:rsidRDefault="00F22191" w:rsidP="008F0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F08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2018 году </w:t>
            </w:r>
            <w:r w:rsidR="008F08A9">
              <w:rPr>
                <w:rFonts w:ascii="Times New Roman" w:hAnsi="Times New Roman" w:cs="Times New Roman"/>
                <w:color w:val="000000" w:themeColor="text1"/>
                <w:sz w:val="24"/>
                <w:szCs w:val="24"/>
              </w:rPr>
              <w:t xml:space="preserve">комитетом по культуре администрации города Мурманска </w:t>
            </w:r>
            <w:proofErr w:type="spellStart"/>
            <w:r>
              <w:rPr>
                <w:rFonts w:ascii="Times New Roman" w:hAnsi="Times New Roman" w:cs="Times New Roman"/>
                <w:color w:val="000000" w:themeColor="text1"/>
                <w:sz w:val="24"/>
                <w:szCs w:val="24"/>
              </w:rPr>
              <w:t>и</w:t>
            </w:r>
            <w:r w:rsidR="00316B6C">
              <w:rPr>
                <w:rFonts w:ascii="Times New Roman" w:hAnsi="Times New Roman" w:cs="Times New Roman"/>
                <w:color w:val="000000" w:themeColor="text1"/>
                <w:sz w:val="24"/>
                <w:szCs w:val="24"/>
              </w:rPr>
              <w:t>миджевая</w:t>
            </w:r>
            <w:proofErr w:type="spellEnd"/>
            <w:r w:rsidR="00316B6C">
              <w:rPr>
                <w:rFonts w:ascii="Times New Roman" w:hAnsi="Times New Roman" w:cs="Times New Roman"/>
                <w:color w:val="000000" w:themeColor="text1"/>
                <w:sz w:val="24"/>
                <w:szCs w:val="24"/>
              </w:rPr>
              <w:t xml:space="preserve"> символика города Мурманска использовалась на </w:t>
            </w:r>
            <w:r w:rsidR="00316B6C">
              <w:rPr>
                <w:rFonts w:ascii="Times New Roman" w:hAnsi="Times New Roman" w:cs="Times New Roman"/>
                <w:color w:val="000000" w:themeColor="text1"/>
                <w:sz w:val="24"/>
                <w:szCs w:val="24"/>
              </w:rPr>
              <w:lastRenderedPageBreak/>
              <w:t>праздниках, посвященных 102-ой годовщине со дня основания города Мурма</w:t>
            </w:r>
            <w:r>
              <w:rPr>
                <w:rFonts w:ascii="Times New Roman" w:hAnsi="Times New Roman" w:cs="Times New Roman"/>
                <w:color w:val="000000" w:themeColor="text1"/>
                <w:sz w:val="24"/>
                <w:szCs w:val="24"/>
              </w:rPr>
              <w:t>н</w:t>
            </w:r>
            <w:r w:rsidR="00316B6C">
              <w:rPr>
                <w:rFonts w:ascii="Times New Roman" w:hAnsi="Times New Roman" w:cs="Times New Roman"/>
                <w:color w:val="000000" w:themeColor="text1"/>
                <w:sz w:val="24"/>
                <w:szCs w:val="24"/>
              </w:rPr>
              <w:t>ска</w:t>
            </w:r>
          </w:p>
        </w:tc>
      </w:tr>
      <w:tr w:rsidR="0077248D" w:rsidRPr="000A2470" w:rsidTr="00C11387">
        <w:tc>
          <w:tcPr>
            <w:tcW w:w="575" w:type="dxa"/>
            <w:shd w:val="clear" w:color="auto" w:fill="auto"/>
          </w:tcPr>
          <w:p w:rsidR="0077248D" w:rsidRPr="00471C29" w:rsidRDefault="0077248D" w:rsidP="00104867">
            <w:pPr>
              <w:jc w:val="center"/>
              <w:rPr>
                <w:rFonts w:ascii="Times New Roman" w:hAnsi="Times New Roman" w:cs="Times New Roman"/>
                <w:color w:val="000000" w:themeColor="text1"/>
                <w:sz w:val="24"/>
                <w:szCs w:val="24"/>
              </w:rPr>
            </w:pPr>
            <w:r w:rsidRPr="00471C29">
              <w:rPr>
                <w:rFonts w:ascii="Times New Roman" w:hAnsi="Times New Roman" w:cs="Times New Roman"/>
                <w:color w:val="000000" w:themeColor="text1"/>
                <w:sz w:val="24"/>
                <w:szCs w:val="24"/>
              </w:rPr>
              <w:lastRenderedPageBreak/>
              <w:t>14</w:t>
            </w:r>
          </w:p>
        </w:tc>
        <w:tc>
          <w:tcPr>
            <w:tcW w:w="1943" w:type="dxa"/>
            <w:shd w:val="clear" w:color="auto" w:fill="auto"/>
          </w:tcPr>
          <w:p w:rsidR="0077248D" w:rsidRPr="000A2470" w:rsidRDefault="0077248D" w:rsidP="005E7D95">
            <w:pP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 xml:space="preserve">Продвижение бренда на творческих и спортивных мероприятиях с </w:t>
            </w:r>
            <w:proofErr w:type="gramStart"/>
            <w:r w:rsidRPr="000A2470">
              <w:rPr>
                <w:rFonts w:ascii="Times New Roman" w:hAnsi="Times New Roman" w:cs="Times New Roman"/>
                <w:color w:val="000000" w:themeColor="text1"/>
                <w:sz w:val="24"/>
                <w:szCs w:val="24"/>
              </w:rPr>
              <w:t>обучающимися</w:t>
            </w:r>
            <w:proofErr w:type="gramEnd"/>
          </w:p>
        </w:tc>
        <w:tc>
          <w:tcPr>
            <w:tcW w:w="1701"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Комитет по образованию</w:t>
            </w:r>
          </w:p>
        </w:tc>
        <w:tc>
          <w:tcPr>
            <w:tcW w:w="1418"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shd w:val="clear" w:color="auto" w:fill="auto"/>
          </w:tcPr>
          <w:p w:rsidR="0077248D" w:rsidRPr="000A2470" w:rsidRDefault="0077248D" w:rsidP="005E7D95">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Количество мероприятий, ед.</w:t>
            </w:r>
          </w:p>
        </w:tc>
        <w:tc>
          <w:tcPr>
            <w:tcW w:w="709" w:type="dxa"/>
            <w:shd w:val="clear" w:color="auto" w:fill="auto"/>
          </w:tcPr>
          <w:p w:rsidR="0077248D" w:rsidRPr="00A46499" w:rsidRDefault="0077248D" w:rsidP="00A46499">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2018</w:t>
            </w:r>
          </w:p>
          <w:p w:rsidR="0077248D" w:rsidRPr="000A2470" w:rsidRDefault="0077248D" w:rsidP="00A46499">
            <w:pPr>
              <w:jc w:val="center"/>
              <w:rPr>
                <w:rFonts w:ascii="Times New Roman" w:hAnsi="Times New Roman" w:cs="Times New Roman"/>
                <w:color w:val="000000" w:themeColor="text1"/>
                <w:sz w:val="24"/>
                <w:szCs w:val="24"/>
              </w:rPr>
            </w:pPr>
          </w:p>
        </w:tc>
        <w:tc>
          <w:tcPr>
            <w:tcW w:w="709" w:type="dxa"/>
            <w:shd w:val="clear" w:color="auto" w:fill="auto"/>
          </w:tcPr>
          <w:p w:rsidR="0077248D" w:rsidRDefault="0077248D" w:rsidP="005E7D9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77248D" w:rsidRPr="000A2470" w:rsidRDefault="0077248D" w:rsidP="00307558">
            <w:pPr>
              <w:jc w:val="center"/>
              <w:rPr>
                <w:rFonts w:ascii="Times New Roman" w:hAnsi="Times New Roman" w:cs="Times New Roman"/>
                <w:color w:val="000000" w:themeColor="text1"/>
                <w:sz w:val="24"/>
                <w:szCs w:val="24"/>
              </w:rPr>
            </w:pPr>
          </w:p>
        </w:tc>
        <w:tc>
          <w:tcPr>
            <w:tcW w:w="850" w:type="dxa"/>
          </w:tcPr>
          <w:p w:rsidR="0077248D" w:rsidRPr="00307558" w:rsidRDefault="00307558" w:rsidP="003075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5245" w:type="dxa"/>
            <w:shd w:val="clear" w:color="auto" w:fill="auto"/>
          </w:tcPr>
          <w:p w:rsidR="0077248D" w:rsidRPr="00FC1518" w:rsidRDefault="00FC1518" w:rsidP="00FC151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В 2018 году </w:t>
            </w:r>
            <w:r w:rsidR="0077248D" w:rsidRPr="00FC1518">
              <w:rPr>
                <w:rFonts w:ascii="Times New Roman" w:hAnsi="Times New Roman" w:cs="Times New Roman"/>
                <w:color w:val="000000" w:themeColor="text1"/>
                <w:sz w:val="24"/>
                <w:szCs w:val="24"/>
              </w:rPr>
              <w:t xml:space="preserve"> логотип города </w:t>
            </w:r>
            <w:r>
              <w:rPr>
                <w:rFonts w:ascii="Times New Roman" w:hAnsi="Times New Roman" w:cs="Times New Roman"/>
                <w:color w:val="000000" w:themeColor="text1"/>
                <w:sz w:val="24"/>
                <w:szCs w:val="24"/>
              </w:rPr>
              <w:t xml:space="preserve">использовался </w:t>
            </w:r>
            <w:r w:rsidR="0077248D" w:rsidRPr="00FC1518">
              <w:rPr>
                <w:rFonts w:ascii="Times New Roman" w:hAnsi="Times New Roman" w:cs="Times New Roman"/>
                <w:color w:val="000000" w:themeColor="text1"/>
                <w:sz w:val="24"/>
                <w:szCs w:val="24"/>
              </w:rPr>
              <w:t>при проведении в образовательных учреждениях</w:t>
            </w:r>
            <w:r>
              <w:rPr>
                <w:rFonts w:ascii="Times New Roman" w:hAnsi="Times New Roman" w:cs="Times New Roman"/>
                <w:color w:val="000000" w:themeColor="text1"/>
                <w:sz w:val="24"/>
                <w:szCs w:val="24"/>
              </w:rPr>
              <w:t xml:space="preserve"> города Мурманска  м</w:t>
            </w:r>
            <w:r w:rsidR="0077248D" w:rsidRPr="00FC1518">
              <w:rPr>
                <w:rFonts w:ascii="Times New Roman" w:hAnsi="Times New Roman" w:cs="Times New Roman"/>
                <w:color w:val="000000" w:themeColor="text1"/>
                <w:sz w:val="24"/>
                <w:szCs w:val="24"/>
              </w:rPr>
              <w:t xml:space="preserve">ероприятий, посвященных памятным датам российской истории, муниципального этапа всероссийского конкурса юных чтецов «Живая классика», городского праздника Севера учащихся, </w:t>
            </w:r>
            <w:r>
              <w:rPr>
                <w:rFonts w:ascii="Times New Roman" w:hAnsi="Times New Roman" w:cs="Times New Roman"/>
                <w:color w:val="000000" w:themeColor="text1"/>
                <w:sz w:val="24"/>
                <w:szCs w:val="24"/>
              </w:rPr>
              <w:t>городского фестиваля патриотической песни</w:t>
            </w:r>
            <w:r w:rsidR="0077248D" w:rsidRPr="00FC1518">
              <w:rPr>
                <w:rFonts w:ascii="Times New Roman" w:hAnsi="Times New Roman" w:cs="Times New Roman"/>
                <w:color w:val="000000" w:themeColor="text1"/>
                <w:sz w:val="24"/>
                <w:szCs w:val="24"/>
              </w:rPr>
              <w:t xml:space="preserve"> «Я люблю тебя, Россия», </w:t>
            </w:r>
            <w:r>
              <w:rPr>
                <w:rFonts w:ascii="Times New Roman" w:hAnsi="Times New Roman" w:cs="Times New Roman"/>
                <w:color w:val="000000" w:themeColor="text1"/>
                <w:sz w:val="24"/>
                <w:szCs w:val="24"/>
              </w:rPr>
              <w:t xml:space="preserve">фестиваля </w:t>
            </w:r>
            <w:r w:rsidR="0077248D" w:rsidRPr="00FC1518">
              <w:rPr>
                <w:rFonts w:ascii="Times New Roman" w:hAnsi="Times New Roman" w:cs="Times New Roman"/>
                <w:color w:val="000000" w:themeColor="text1"/>
                <w:sz w:val="24"/>
                <w:szCs w:val="24"/>
              </w:rPr>
              <w:t xml:space="preserve">«Дети – послы мира», «В семье единой </w:t>
            </w:r>
            <w:proofErr w:type="spellStart"/>
            <w:r w:rsidR="0077248D" w:rsidRPr="00FC1518">
              <w:rPr>
                <w:rFonts w:ascii="Times New Roman" w:hAnsi="Times New Roman" w:cs="Times New Roman"/>
                <w:color w:val="000000" w:themeColor="text1"/>
                <w:sz w:val="24"/>
                <w:szCs w:val="24"/>
              </w:rPr>
              <w:t>мурманчан</w:t>
            </w:r>
            <w:proofErr w:type="spellEnd"/>
            <w:r w:rsidR="0077248D" w:rsidRPr="00FC15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городской конкурс </w:t>
            </w:r>
            <w:r w:rsidR="0077248D" w:rsidRPr="00FC1518">
              <w:rPr>
                <w:rFonts w:ascii="Times New Roman" w:hAnsi="Times New Roman" w:cs="Times New Roman"/>
                <w:color w:val="000000" w:themeColor="text1"/>
                <w:sz w:val="24"/>
                <w:szCs w:val="24"/>
              </w:rPr>
              <w:t>«Национальный вернисаж», слет</w:t>
            </w:r>
            <w:r>
              <w:rPr>
                <w:rFonts w:ascii="Times New Roman" w:hAnsi="Times New Roman" w:cs="Times New Roman"/>
                <w:color w:val="000000" w:themeColor="text1"/>
                <w:sz w:val="24"/>
                <w:szCs w:val="24"/>
              </w:rPr>
              <w:t>е</w:t>
            </w:r>
            <w:r w:rsidR="0077248D" w:rsidRPr="00FC1518">
              <w:rPr>
                <w:rFonts w:ascii="Times New Roman" w:hAnsi="Times New Roman" w:cs="Times New Roman"/>
                <w:color w:val="000000" w:themeColor="text1"/>
                <w:sz w:val="24"/>
                <w:szCs w:val="24"/>
              </w:rPr>
              <w:t xml:space="preserve"> юных краеведов «Северные террасы», муниципальном этапе соревнований «Безопасное</w:t>
            </w:r>
            <w:proofErr w:type="gramEnd"/>
            <w:r w:rsidR="0077248D" w:rsidRPr="00FC1518">
              <w:rPr>
                <w:rFonts w:ascii="Times New Roman" w:hAnsi="Times New Roman" w:cs="Times New Roman"/>
                <w:color w:val="000000" w:themeColor="text1"/>
                <w:sz w:val="24"/>
                <w:szCs w:val="24"/>
              </w:rPr>
              <w:t xml:space="preserve"> колесо»</w:t>
            </w:r>
            <w:r>
              <w:rPr>
                <w:rFonts w:ascii="Times New Roman" w:hAnsi="Times New Roman" w:cs="Times New Roman"/>
                <w:color w:val="000000" w:themeColor="text1"/>
                <w:sz w:val="24"/>
                <w:szCs w:val="24"/>
              </w:rPr>
              <w:t>, оборонно-спортивной игре «</w:t>
            </w:r>
            <w:proofErr w:type="spellStart"/>
            <w:r>
              <w:rPr>
                <w:rFonts w:ascii="Times New Roman" w:hAnsi="Times New Roman" w:cs="Times New Roman"/>
                <w:color w:val="000000" w:themeColor="text1"/>
                <w:sz w:val="24"/>
                <w:szCs w:val="24"/>
              </w:rPr>
              <w:t>Зерница</w:t>
            </w:r>
            <w:proofErr w:type="spellEnd"/>
            <w:r>
              <w:rPr>
                <w:rFonts w:ascii="Times New Roman" w:hAnsi="Times New Roman" w:cs="Times New Roman"/>
                <w:color w:val="000000" w:themeColor="text1"/>
                <w:sz w:val="24"/>
                <w:szCs w:val="24"/>
              </w:rPr>
              <w:t>» и др.</w:t>
            </w:r>
          </w:p>
        </w:tc>
      </w:tr>
      <w:tr w:rsidR="0077248D" w:rsidRPr="000A2470" w:rsidTr="00C11387">
        <w:tc>
          <w:tcPr>
            <w:tcW w:w="575" w:type="dxa"/>
            <w:shd w:val="clear" w:color="auto" w:fill="auto"/>
          </w:tcPr>
          <w:p w:rsidR="0077248D" w:rsidRPr="00471C29" w:rsidRDefault="0077248D" w:rsidP="00104867">
            <w:pPr>
              <w:jc w:val="center"/>
              <w:rPr>
                <w:rFonts w:ascii="Times New Roman" w:hAnsi="Times New Roman" w:cs="Times New Roman"/>
                <w:color w:val="000000" w:themeColor="text1"/>
                <w:sz w:val="24"/>
                <w:szCs w:val="24"/>
              </w:rPr>
            </w:pPr>
            <w:r w:rsidRPr="00471C29">
              <w:rPr>
                <w:rFonts w:ascii="Times New Roman" w:hAnsi="Times New Roman" w:cs="Times New Roman"/>
                <w:color w:val="000000" w:themeColor="text1"/>
                <w:sz w:val="24"/>
                <w:szCs w:val="24"/>
              </w:rPr>
              <w:t>15</w:t>
            </w:r>
          </w:p>
        </w:tc>
        <w:tc>
          <w:tcPr>
            <w:tcW w:w="1943" w:type="dxa"/>
            <w:shd w:val="clear" w:color="auto" w:fill="auto"/>
          </w:tcPr>
          <w:p w:rsidR="00C11387" w:rsidRPr="000A2470" w:rsidRDefault="0077248D" w:rsidP="00193519">
            <w:pP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Продвижение бренда на муниципальных конкурсах педагогического мастерства</w:t>
            </w:r>
            <w:r w:rsidR="00CE4931">
              <w:rPr>
                <w:rFonts w:ascii="Times New Roman" w:hAnsi="Times New Roman" w:cs="Times New Roman"/>
                <w:color w:val="000000" w:themeColor="text1"/>
                <w:sz w:val="24"/>
                <w:szCs w:val="24"/>
              </w:rPr>
              <w:t xml:space="preserve"> </w:t>
            </w:r>
          </w:p>
        </w:tc>
        <w:tc>
          <w:tcPr>
            <w:tcW w:w="1701" w:type="dxa"/>
            <w:shd w:val="clear" w:color="auto" w:fill="auto"/>
          </w:tcPr>
          <w:p w:rsidR="0077248D" w:rsidRPr="000A2470" w:rsidRDefault="0077248D" w:rsidP="00193519">
            <w:pPr>
              <w:jc w:val="cente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 xml:space="preserve">Комитет по образованию </w:t>
            </w:r>
          </w:p>
        </w:tc>
        <w:tc>
          <w:tcPr>
            <w:tcW w:w="1418" w:type="dxa"/>
            <w:shd w:val="clear" w:color="auto" w:fill="auto"/>
          </w:tcPr>
          <w:p w:rsidR="0077248D" w:rsidRPr="000A2470" w:rsidRDefault="0077248D" w:rsidP="001935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shd w:val="clear" w:color="auto" w:fill="auto"/>
          </w:tcPr>
          <w:p w:rsidR="0077248D" w:rsidRPr="000A2470" w:rsidRDefault="0077248D" w:rsidP="00193519">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 xml:space="preserve">Количество </w:t>
            </w:r>
            <w:r>
              <w:rPr>
                <w:rFonts w:ascii="Times New Roman" w:hAnsi="Times New Roman" w:cs="Times New Roman"/>
                <w:color w:val="000000" w:themeColor="text1"/>
                <w:sz w:val="24"/>
                <w:szCs w:val="24"/>
              </w:rPr>
              <w:t>конкурсов</w:t>
            </w:r>
            <w:r w:rsidRPr="00A46499">
              <w:rPr>
                <w:rFonts w:ascii="Times New Roman" w:hAnsi="Times New Roman" w:cs="Times New Roman"/>
                <w:color w:val="000000" w:themeColor="text1"/>
                <w:sz w:val="24"/>
                <w:szCs w:val="24"/>
              </w:rPr>
              <w:t>, ед.</w:t>
            </w:r>
          </w:p>
        </w:tc>
        <w:tc>
          <w:tcPr>
            <w:tcW w:w="709" w:type="dxa"/>
            <w:shd w:val="clear" w:color="auto" w:fill="auto"/>
          </w:tcPr>
          <w:p w:rsidR="0077248D" w:rsidRPr="00A46499" w:rsidRDefault="0077248D" w:rsidP="00193519">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2018</w:t>
            </w:r>
          </w:p>
          <w:p w:rsidR="0077248D" w:rsidRPr="000A2470" w:rsidRDefault="0077248D" w:rsidP="00193519">
            <w:pPr>
              <w:jc w:val="center"/>
              <w:rPr>
                <w:rFonts w:ascii="Times New Roman" w:hAnsi="Times New Roman" w:cs="Times New Roman"/>
                <w:color w:val="000000" w:themeColor="text1"/>
                <w:sz w:val="24"/>
                <w:szCs w:val="24"/>
              </w:rPr>
            </w:pPr>
          </w:p>
        </w:tc>
        <w:tc>
          <w:tcPr>
            <w:tcW w:w="709" w:type="dxa"/>
            <w:shd w:val="clear" w:color="auto" w:fill="auto"/>
          </w:tcPr>
          <w:p w:rsidR="0077248D" w:rsidRDefault="0077248D" w:rsidP="001935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Pr="000A2470" w:rsidRDefault="0077248D" w:rsidP="00193519">
            <w:pPr>
              <w:jc w:val="center"/>
              <w:rPr>
                <w:rFonts w:ascii="Times New Roman" w:hAnsi="Times New Roman" w:cs="Times New Roman"/>
                <w:color w:val="000000" w:themeColor="text1"/>
                <w:sz w:val="24"/>
                <w:szCs w:val="24"/>
              </w:rPr>
            </w:pPr>
          </w:p>
        </w:tc>
        <w:tc>
          <w:tcPr>
            <w:tcW w:w="850" w:type="dxa"/>
          </w:tcPr>
          <w:p w:rsidR="0077248D" w:rsidRPr="00AB3C92" w:rsidRDefault="00AB3C92" w:rsidP="00AB3C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245" w:type="dxa"/>
            <w:shd w:val="clear" w:color="auto" w:fill="auto"/>
          </w:tcPr>
          <w:p w:rsidR="0077248D" w:rsidRPr="00AB3C92" w:rsidRDefault="00AB3C92" w:rsidP="00AB3C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2018 году логотип города и</w:t>
            </w:r>
            <w:r w:rsidR="0077248D" w:rsidRPr="00AB3C92">
              <w:rPr>
                <w:rFonts w:ascii="Times New Roman" w:hAnsi="Times New Roman" w:cs="Times New Roman"/>
                <w:color w:val="000000" w:themeColor="text1"/>
                <w:sz w:val="24"/>
                <w:szCs w:val="24"/>
              </w:rPr>
              <w:t>спользова</w:t>
            </w:r>
            <w:r>
              <w:rPr>
                <w:rFonts w:ascii="Times New Roman" w:hAnsi="Times New Roman" w:cs="Times New Roman"/>
                <w:color w:val="000000" w:themeColor="text1"/>
                <w:sz w:val="24"/>
                <w:szCs w:val="24"/>
              </w:rPr>
              <w:t xml:space="preserve">лся </w:t>
            </w:r>
            <w:r w:rsidR="0077248D" w:rsidRPr="00AB3C92">
              <w:rPr>
                <w:rFonts w:ascii="Times New Roman" w:hAnsi="Times New Roman" w:cs="Times New Roman"/>
                <w:color w:val="000000" w:themeColor="text1"/>
                <w:sz w:val="24"/>
                <w:szCs w:val="24"/>
              </w:rPr>
              <w:t>на дипломах при проведении муниципальных конкурсов</w:t>
            </w:r>
            <w:r>
              <w:rPr>
                <w:rFonts w:ascii="Times New Roman" w:hAnsi="Times New Roman" w:cs="Times New Roman"/>
                <w:color w:val="000000" w:themeColor="text1"/>
                <w:sz w:val="24"/>
                <w:szCs w:val="24"/>
              </w:rPr>
              <w:t xml:space="preserve"> </w:t>
            </w:r>
            <w:r w:rsidR="0077248D" w:rsidRPr="00AB3C92">
              <w:rPr>
                <w:rFonts w:ascii="Times New Roman" w:hAnsi="Times New Roman" w:cs="Times New Roman"/>
                <w:color w:val="000000" w:themeColor="text1"/>
                <w:sz w:val="24"/>
                <w:szCs w:val="24"/>
              </w:rPr>
              <w:t>мастерства педагогов «Воспитать человека», «Сердце отдаю детям».</w:t>
            </w:r>
          </w:p>
        </w:tc>
      </w:tr>
      <w:tr w:rsidR="0077248D" w:rsidRPr="000A2470" w:rsidTr="00C11387">
        <w:tc>
          <w:tcPr>
            <w:tcW w:w="575" w:type="dxa"/>
          </w:tcPr>
          <w:p w:rsidR="0077248D" w:rsidRPr="00471C29" w:rsidRDefault="0077248D" w:rsidP="00104867">
            <w:pPr>
              <w:jc w:val="center"/>
              <w:rPr>
                <w:rFonts w:ascii="Times New Roman" w:hAnsi="Times New Roman" w:cs="Times New Roman"/>
                <w:color w:val="000000" w:themeColor="text1"/>
                <w:sz w:val="24"/>
                <w:szCs w:val="24"/>
              </w:rPr>
            </w:pPr>
            <w:r w:rsidRPr="00471C29">
              <w:rPr>
                <w:rFonts w:ascii="Times New Roman" w:hAnsi="Times New Roman" w:cs="Times New Roman"/>
                <w:color w:val="000000" w:themeColor="text1"/>
                <w:sz w:val="24"/>
                <w:szCs w:val="24"/>
              </w:rPr>
              <w:t>16</w:t>
            </w:r>
          </w:p>
        </w:tc>
        <w:tc>
          <w:tcPr>
            <w:tcW w:w="1943" w:type="dxa"/>
          </w:tcPr>
          <w:p w:rsidR="0077248D" w:rsidRPr="000A2470" w:rsidRDefault="0077248D" w:rsidP="006455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Продвижение бренда города Мурманска при проведении спортивных мероприятий</w:t>
            </w:r>
          </w:p>
        </w:tc>
        <w:tc>
          <w:tcPr>
            <w:tcW w:w="1701" w:type="dxa"/>
          </w:tcPr>
          <w:p w:rsidR="0077248D" w:rsidRPr="000A2470" w:rsidRDefault="0077248D" w:rsidP="00104867">
            <w:pPr>
              <w:jc w:val="center"/>
              <w:rPr>
                <w:rFonts w:ascii="Times New Roman" w:hAnsi="Times New Roman" w:cs="Times New Roman"/>
                <w:color w:val="000000" w:themeColor="text1"/>
                <w:sz w:val="24"/>
                <w:szCs w:val="24"/>
              </w:rPr>
            </w:pPr>
            <w:r w:rsidRPr="000A2470">
              <w:rPr>
                <w:rFonts w:ascii="Times New Roman" w:hAnsi="Times New Roman" w:cs="Times New Roman"/>
                <w:color w:val="000000" w:themeColor="text1"/>
                <w:sz w:val="24"/>
                <w:szCs w:val="24"/>
              </w:rPr>
              <w:t xml:space="preserve">Комитет по </w:t>
            </w:r>
            <w:r>
              <w:rPr>
                <w:rFonts w:ascii="Times New Roman" w:hAnsi="Times New Roman" w:cs="Times New Roman"/>
                <w:color w:val="000000" w:themeColor="text1"/>
                <w:sz w:val="24"/>
                <w:szCs w:val="24"/>
              </w:rPr>
              <w:t>физической культуре и спорту</w:t>
            </w:r>
          </w:p>
        </w:tc>
        <w:tc>
          <w:tcPr>
            <w:tcW w:w="1418" w:type="dxa"/>
            <w:shd w:val="clear" w:color="auto" w:fill="FFFFFF" w:themeFill="background1"/>
          </w:tcPr>
          <w:p w:rsidR="0077248D" w:rsidRPr="000A2470" w:rsidRDefault="0077248D" w:rsidP="001935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года</w:t>
            </w:r>
          </w:p>
        </w:tc>
        <w:tc>
          <w:tcPr>
            <w:tcW w:w="1842" w:type="dxa"/>
            <w:shd w:val="clear" w:color="auto" w:fill="FFFFFF" w:themeFill="background1"/>
          </w:tcPr>
          <w:p w:rsidR="0077248D" w:rsidRPr="000A2470" w:rsidRDefault="0077248D" w:rsidP="00193519">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Количество мероприятий, ед.</w:t>
            </w:r>
          </w:p>
        </w:tc>
        <w:tc>
          <w:tcPr>
            <w:tcW w:w="709" w:type="dxa"/>
            <w:shd w:val="clear" w:color="auto" w:fill="FFFFFF" w:themeFill="background1"/>
          </w:tcPr>
          <w:p w:rsidR="0077248D" w:rsidRPr="00A46499" w:rsidRDefault="0077248D" w:rsidP="00193519">
            <w:pPr>
              <w:jc w:val="center"/>
              <w:rPr>
                <w:rFonts w:ascii="Times New Roman" w:hAnsi="Times New Roman" w:cs="Times New Roman"/>
                <w:color w:val="000000" w:themeColor="text1"/>
                <w:sz w:val="24"/>
                <w:szCs w:val="24"/>
              </w:rPr>
            </w:pPr>
            <w:r w:rsidRPr="00A46499">
              <w:rPr>
                <w:rFonts w:ascii="Times New Roman" w:hAnsi="Times New Roman" w:cs="Times New Roman"/>
                <w:color w:val="000000" w:themeColor="text1"/>
                <w:sz w:val="24"/>
                <w:szCs w:val="24"/>
              </w:rPr>
              <w:t>2018</w:t>
            </w:r>
          </w:p>
          <w:p w:rsidR="0077248D" w:rsidRPr="000A2470" w:rsidRDefault="0077248D" w:rsidP="0019351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77248D" w:rsidRDefault="0077248D" w:rsidP="0019351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77248D" w:rsidRPr="000A2470" w:rsidRDefault="0077248D" w:rsidP="00193519">
            <w:pPr>
              <w:jc w:val="center"/>
              <w:rPr>
                <w:rFonts w:ascii="Times New Roman" w:hAnsi="Times New Roman" w:cs="Times New Roman"/>
                <w:color w:val="000000" w:themeColor="text1"/>
                <w:sz w:val="24"/>
                <w:szCs w:val="24"/>
              </w:rPr>
            </w:pPr>
          </w:p>
        </w:tc>
        <w:tc>
          <w:tcPr>
            <w:tcW w:w="850" w:type="dxa"/>
          </w:tcPr>
          <w:p w:rsidR="0077248D" w:rsidRPr="00DD30D0" w:rsidRDefault="00DD30D0" w:rsidP="00DD30D0">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245" w:type="dxa"/>
          </w:tcPr>
          <w:p w:rsidR="00C11387" w:rsidRPr="00977E67" w:rsidRDefault="00977E67" w:rsidP="00977E6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2018 году логотип города использовался для размещения на баннерах при проведении международного фестиваля спорта «Гольфстрим», на спортивных манишках при проведении спортивного праздника, посвященного Дню города.</w:t>
            </w:r>
          </w:p>
        </w:tc>
      </w:tr>
      <w:tr w:rsidR="0077248D" w:rsidRPr="000A2470" w:rsidTr="00C11387">
        <w:tc>
          <w:tcPr>
            <w:tcW w:w="575" w:type="dxa"/>
          </w:tcPr>
          <w:p w:rsidR="0077248D" w:rsidRPr="00471C29" w:rsidRDefault="0077248D" w:rsidP="00104867">
            <w:pPr>
              <w:jc w:val="center"/>
              <w:rPr>
                <w:rFonts w:ascii="Times New Roman" w:hAnsi="Times New Roman" w:cs="Times New Roman"/>
                <w:color w:val="000000" w:themeColor="text1"/>
                <w:sz w:val="24"/>
                <w:szCs w:val="24"/>
              </w:rPr>
            </w:pPr>
            <w:r w:rsidRPr="00471C29">
              <w:rPr>
                <w:rFonts w:ascii="Times New Roman" w:hAnsi="Times New Roman" w:cs="Times New Roman"/>
                <w:color w:val="000000" w:themeColor="text1"/>
                <w:sz w:val="24"/>
                <w:szCs w:val="24"/>
              </w:rPr>
              <w:t>17</w:t>
            </w:r>
          </w:p>
        </w:tc>
        <w:tc>
          <w:tcPr>
            <w:tcW w:w="1943" w:type="dxa"/>
          </w:tcPr>
          <w:p w:rsidR="0077248D" w:rsidRPr="005D192F" w:rsidRDefault="0077248D" w:rsidP="00193519">
            <w:pP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 xml:space="preserve">Продвижение бренда города через </w:t>
            </w:r>
            <w:r w:rsidRPr="005D192F">
              <w:rPr>
                <w:rFonts w:ascii="Times New Roman" w:hAnsi="Times New Roman" w:cs="Times New Roman"/>
                <w:color w:val="000000" w:themeColor="text1"/>
                <w:sz w:val="24"/>
                <w:szCs w:val="24"/>
              </w:rPr>
              <w:lastRenderedPageBreak/>
              <w:t>молодежные мероприятия</w:t>
            </w:r>
          </w:p>
        </w:tc>
        <w:tc>
          <w:tcPr>
            <w:tcW w:w="1701" w:type="dxa"/>
          </w:tcPr>
          <w:p w:rsidR="0077248D" w:rsidRPr="005D192F" w:rsidRDefault="009D3A5C" w:rsidP="005B24FE">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lastRenderedPageBreak/>
              <w:t xml:space="preserve">Комитет по социальной поддержке, </w:t>
            </w:r>
            <w:proofErr w:type="spellStart"/>
            <w:proofErr w:type="gramStart"/>
            <w:r w:rsidRPr="005D192F">
              <w:rPr>
                <w:rFonts w:ascii="Times New Roman" w:hAnsi="Times New Roman" w:cs="Times New Roman"/>
                <w:color w:val="000000" w:themeColor="text1"/>
                <w:sz w:val="24"/>
                <w:szCs w:val="24"/>
              </w:rPr>
              <w:lastRenderedPageBreak/>
              <w:t>взаимодейст</w:t>
            </w:r>
            <w:r>
              <w:rPr>
                <w:rFonts w:ascii="Times New Roman" w:hAnsi="Times New Roman" w:cs="Times New Roman"/>
                <w:color w:val="000000" w:themeColor="text1"/>
                <w:sz w:val="24"/>
                <w:szCs w:val="24"/>
              </w:rPr>
              <w:t>-</w:t>
            </w:r>
            <w:r w:rsidRPr="005D192F">
              <w:rPr>
                <w:rFonts w:ascii="Times New Roman" w:hAnsi="Times New Roman" w:cs="Times New Roman"/>
                <w:color w:val="000000" w:themeColor="text1"/>
                <w:sz w:val="24"/>
                <w:szCs w:val="24"/>
              </w:rPr>
              <w:t>вию</w:t>
            </w:r>
            <w:proofErr w:type="spellEnd"/>
            <w:proofErr w:type="gramEnd"/>
            <w:r w:rsidRPr="005D192F">
              <w:rPr>
                <w:rFonts w:ascii="Times New Roman" w:hAnsi="Times New Roman" w:cs="Times New Roman"/>
                <w:color w:val="000000" w:themeColor="text1"/>
                <w:sz w:val="24"/>
                <w:szCs w:val="24"/>
              </w:rPr>
              <w:t xml:space="preserve"> с </w:t>
            </w:r>
            <w:proofErr w:type="spellStart"/>
            <w:r w:rsidRPr="005D192F">
              <w:rPr>
                <w:rFonts w:ascii="Times New Roman" w:hAnsi="Times New Roman" w:cs="Times New Roman"/>
                <w:color w:val="000000" w:themeColor="text1"/>
                <w:sz w:val="24"/>
                <w:szCs w:val="24"/>
              </w:rPr>
              <w:t>обществен</w:t>
            </w:r>
            <w:r>
              <w:rPr>
                <w:rFonts w:ascii="Times New Roman" w:hAnsi="Times New Roman" w:cs="Times New Roman"/>
                <w:color w:val="000000" w:themeColor="text1"/>
                <w:sz w:val="24"/>
                <w:szCs w:val="24"/>
              </w:rPr>
              <w:t>-</w:t>
            </w:r>
            <w:r w:rsidRPr="005D192F">
              <w:rPr>
                <w:rFonts w:ascii="Times New Roman" w:hAnsi="Times New Roman" w:cs="Times New Roman"/>
                <w:color w:val="000000" w:themeColor="text1"/>
                <w:sz w:val="24"/>
                <w:szCs w:val="24"/>
              </w:rPr>
              <w:t>ными</w:t>
            </w:r>
            <w:proofErr w:type="spellEnd"/>
            <w:r w:rsidRPr="005D192F">
              <w:rPr>
                <w:rFonts w:ascii="Times New Roman" w:hAnsi="Times New Roman" w:cs="Times New Roman"/>
                <w:color w:val="000000" w:themeColor="text1"/>
                <w:sz w:val="24"/>
                <w:szCs w:val="24"/>
              </w:rPr>
              <w:t xml:space="preserve"> </w:t>
            </w:r>
            <w:proofErr w:type="spellStart"/>
            <w:r w:rsidR="005B24FE">
              <w:rPr>
                <w:rFonts w:ascii="Times New Roman" w:hAnsi="Times New Roman" w:cs="Times New Roman"/>
                <w:color w:val="000000" w:themeColor="text1"/>
                <w:sz w:val="24"/>
                <w:szCs w:val="24"/>
              </w:rPr>
              <w:t>организации-</w:t>
            </w:r>
            <w:r w:rsidRPr="005D192F">
              <w:rPr>
                <w:rFonts w:ascii="Times New Roman" w:hAnsi="Times New Roman" w:cs="Times New Roman"/>
                <w:color w:val="000000" w:themeColor="text1"/>
                <w:sz w:val="24"/>
                <w:szCs w:val="24"/>
              </w:rPr>
              <w:t>ями</w:t>
            </w:r>
            <w:proofErr w:type="spellEnd"/>
            <w:r w:rsidRPr="005D192F">
              <w:rPr>
                <w:rFonts w:ascii="Times New Roman" w:hAnsi="Times New Roman" w:cs="Times New Roman"/>
                <w:color w:val="000000" w:themeColor="text1"/>
                <w:sz w:val="24"/>
                <w:szCs w:val="24"/>
              </w:rPr>
              <w:t xml:space="preserve"> и делам молодежи</w:t>
            </w:r>
          </w:p>
        </w:tc>
        <w:tc>
          <w:tcPr>
            <w:tcW w:w="1418" w:type="dxa"/>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lastRenderedPageBreak/>
              <w:t>В течение года</w:t>
            </w:r>
          </w:p>
        </w:tc>
        <w:tc>
          <w:tcPr>
            <w:tcW w:w="1842"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Количество мероприятий, ед.</w:t>
            </w:r>
          </w:p>
        </w:tc>
        <w:tc>
          <w:tcPr>
            <w:tcW w:w="709"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2018</w:t>
            </w:r>
          </w:p>
          <w:p w:rsidR="00843909" w:rsidRPr="005D192F" w:rsidRDefault="00843909" w:rsidP="0019351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2</w:t>
            </w:r>
          </w:p>
          <w:p w:rsidR="0077248D" w:rsidRPr="005D192F" w:rsidRDefault="0077248D" w:rsidP="00F700BC">
            <w:pPr>
              <w:jc w:val="center"/>
              <w:rPr>
                <w:rFonts w:ascii="Times New Roman" w:hAnsi="Times New Roman" w:cs="Times New Roman"/>
                <w:color w:val="000000" w:themeColor="text1"/>
                <w:sz w:val="24"/>
                <w:szCs w:val="24"/>
              </w:rPr>
            </w:pPr>
          </w:p>
        </w:tc>
        <w:tc>
          <w:tcPr>
            <w:tcW w:w="850" w:type="dxa"/>
          </w:tcPr>
          <w:p w:rsidR="0077248D" w:rsidRPr="005D192F" w:rsidRDefault="00456DB9" w:rsidP="00154B80">
            <w:pPr>
              <w:pStyle w:val="a4"/>
              <w:ind w:left="3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245" w:type="dxa"/>
          </w:tcPr>
          <w:p w:rsidR="00C11387" w:rsidRPr="005D192F" w:rsidRDefault="00607147" w:rsidP="00B02F6A">
            <w:pPr>
              <w:jc w:val="both"/>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 xml:space="preserve">      </w:t>
            </w:r>
            <w:proofErr w:type="gramStart"/>
            <w:r w:rsidRPr="005D192F">
              <w:rPr>
                <w:rFonts w:ascii="Times New Roman" w:hAnsi="Times New Roman" w:cs="Times New Roman"/>
                <w:color w:val="000000" w:themeColor="text1"/>
                <w:sz w:val="24"/>
                <w:szCs w:val="24"/>
              </w:rPr>
              <w:t>В 2018 году логотип города использовался на форме</w:t>
            </w:r>
            <w:r w:rsidR="00464A80" w:rsidRPr="005D192F">
              <w:rPr>
                <w:rFonts w:ascii="Times New Roman" w:hAnsi="Times New Roman" w:cs="Times New Roman"/>
                <w:color w:val="000000" w:themeColor="text1"/>
                <w:sz w:val="24"/>
                <w:szCs w:val="24"/>
              </w:rPr>
              <w:t xml:space="preserve"> команды города Мурманска по интеллектуальным играм в телевизионном </w:t>
            </w:r>
            <w:r w:rsidR="00464A80" w:rsidRPr="005D192F">
              <w:rPr>
                <w:rFonts w:ascii="Times New Roman" w:hAnsi="Times New Roman" w:cs="Times New Roman"/>
                <w:color w:val="000000" w:themeColor="text1"/>
                <w:sz w:val="24"/>
                <w:szCs w:val="24"/>
              </w:rPr>
              <w:lastRenderedPageBreak/>
              <w:t>проекте «</w:t>
            </w:r>
            <w:proofErr w:type="spellStart"/>
            <w:r w:rsidR="00464A80" w:rsidRPr="005D192F">
              <w:rPr>
                <w:rFonts w:ascii="Times New Roman" w:hAnsi="Times New Roman" w:cs="Times New Roman"/>
                <w:color w:val="000000" w:themeColor="text1"/>
                <w:sz w:val="24"/>
                <w:szCs w:val="24"/>
              </w:rPr>
              <w:t>Брэйн</w:t>
            </w:r>
            <w:proofErr w:type="spellEnd"/>
            <w:r w:rsidR="00464A80" w:rsidRPr="005D192F">
              <w:rPr>
                <w:rFonts w:ascii="Times New Roman" w:hAnsi="Times New Roman" w:cs="Times New Roman"/>
                <w:color w:val="000000" w:themeColor="text1"/>
                <w:sz w:val="24"/>
                <w:szCs w:val="24"/>
              </w:rPr>
              <w:t xml:space="preserve"> ринг</w:t>
            </w:r>
            <w:r w:rsidRPr="005D192F">
              <w:rPr>
                <w:rFonts w:ascii="Times New Roman" w:hAnsi="Times New Roman" w:cs="Times New Roman"/>
                <w:color w:val="000000" w:themeColor="text1"/>
                <w:sz w:val="24"/>
                <w:szCs w:val="24"/>
              </w:rPr>
              <w:t>» на телеканал</w:t>
            </w:r>
            <w:r w:rsidR="00B02F6A">
              <w:rPr>
                <w:rFonts w:ascii="Times New Roman" w:hAnsi="Times New Roman" w:cs="Times New Roman"/>
                <w:color w:val="000000" w:themeColor="text1"/>
                <w:sz w:val="24"/>
                <w:szCs w:val="24"/>
              </w:rPr>
              <w:t>е НТВ в 2018 году, а также при изготовлении</w:t>
            </w:r>
            <w:r w:rsidRPr="005D192F">
              <w:rPr>
                <w:rFonts w:ascii="Times New Roman" w:hAnsi="Times New Roman" w:cs="Times New Roman"/>
                <w:color w:val="000000" w:themeColor="text1"/>
                <w:sz w:val="24"/>
                <w:szCs w:val="24"/>
              </w:rPr>
              <w:t xml:space="preserve"> сувенирной и подарочной продукции </w:t>
            </w:r>
            <w:r w:rsidR="00464A80" w:rsidRPr="005D192F">
              <w:rPr>
                <w:rFonts w:ascii="Times New Roman" w:hAnsi="Times New Roman" w:cs="Times New Roman"/>
                <w:color w:val="000000" w:themeColor="text1"/>
                <w:sz w:val="24"/>
                <w:szCs w:val="24"/>
              </w:rPr>
              <w:t>для вручения на молодежных мероприятиях: в рамках празднования Дня молодежи России (24.06.2018) и новогоднего молодежного приема главы администрации города Мурманска (18.12.2018).</w:t>
            </w:r>
            <w:r w:rsidR="0077248D" w:rsidRPr="005D192F">
              <w:rPr>
                <w:rFonts w:ascii="Times New Roman" w:hAnsi="Times New Roman" w:cs="Times New Roman"/>
                <w:color w:val="000000" w:themeColor="text1"/>
                <w:sz w:val="24"/>
                <w:szCs w:val="24"/>
              </w:rPr>
              <w:t xml:space="preserve"> </w:t>
            </w:r>
            <w:proofErr w:type="gramEnd"/>
          </w:p>
        </w:tc>
      </w:tr>
      <w:tr w:rsidR="0077248D" w:rsidRPr="000A2470" w:rsidTr="00C11387">
        <w:tc>
          <w:tcPr>
            <w:tcW w:w="575" w:type="dxa"/>
          </w:tcPr>
          <w:p w:rsidR="0077248D" w:rsidRPr="005D192F" w:rsidRDefault="0077248D" w:rsidP="00104867">
            <w:pPr>
              <w:jc w:val="center"/>
              <w:rPr>
                <w:rFonts w:ascii="Times New Roman" w:hAnsi="Times New Roman" w:cs="Times New Roman"/>
                <w:color w:val="000000" w:themeColor="text1"/>
                <w:sz w:val="24"/>
                <w:szCs w:val="24"/>
              </w:rPr>
            </w:pPr>
            <w:r w:rsidRPr="00F700BC">
              <w:rPr>
                <w:rFonts w:ascii="Times New Roman" w:hAnsi="Times New Roman" w:cs="Times New Roman"/>
                <w:color w:val="000000" w:themeColor="text1"/>
                <w:sz w:val="24"/>
                <w:szCs w:val="24"/>
              </w:rPr>
              <w:lastRenderedPageBreak/>
              <w:t>18</w:t>
            </w:r>
          </w:p>
        </w:tc>
        <w:tc>
          <w:tcPr>
            <w:tcW w:w="1943" w:type="dxa"/>
          </w:tcPr>
          <w:p w:rsidR="0077248D" w:rsidRPr="005D192F" w:rsidRDefault="0077248D" w:rsidP="00193519">
            <w:pP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 xml:space="preserve">Продвижение бренда города в рамках реализации мероприятий, направленных на поддержку общественных и гражданских инициатив, </w:t>
            </w:r>
            <w:proofErr w:type="spellStart"/>
            <w:proofErr w:type="gramStart"/>
            <w:r w:rsidRPr="005D192F">
              <w:rPr>
                <w:rFonts w:ascii="Times New Roman" w:hAnsi="Times New Roman" w:cs="Times New Roman"/>
                <w:color w:val="000000" w:themeColor="text1"/>
                <w:sz w:val="24"/>
                <w:szCs w:val="24"/>
              </w:rPr>
              <w:t>патриотическо</w:t>
            </w:r>
            <w:r w:rsidR="00BE40C6">
              <w:rPr>
                <w:rFonts w:ascii="Times New Roman" w:hAnsi="Times New Roman" w:cs="Times New Roman"/>
                <w:color w:val="000000" w:themeColor="text1"/>
                <w:sz w:val="24"/>
                <w:szCs w:val="24"/>
              </w:rPr>
              <w:t>-</w:t>
            </w:r>
            <w:r w:rsidRPr="005D192F">
              <w:rPr>
                <w:rFonts w:ascii="Times New Roman" w:hAnsi="Times New Roman" w:cs="Times New Roman"/>
                <w:color w:val="000000" w:themeColor="text1"/>
                <w:sz w:val="24"/>
                <w:szCs w:val="24"/>
              </w:rPr>
              <w:t>го</w:t>
            </w:r>
            <w:proofErr w:type="spellEnd"/>
            <w:proofErr w:type="gramEnd"/>
            <w:r w:rsidRPr="005D192F">
              <w:rPr>
                <w:rFonts w:ascii="Times New Roman" w:hAnsi="Times New Roman" w:cs="Times New Roman"/>
                <w:color w:val="000000" w:themeColor="text1"/>
                <w:sz w:val="24"/>
                <w:szCs w:val="24"/>
              </w:rPr>
              <w:t xml:space="preserve"> воспитания населения города Мурманска</w:t>
            </w:r>
          </w:p>
        </w:tc>
        <w:tc>
          <w:tcPr>
            <w:tcW w:w="1701" w:type="dxa"/>
          </w:tcPr>
          <w:p w:rsidR="0077248D" w:rsidRPr="005D192F" w:rsidRDefault="005B24FE" w:rsidP="009D3A5C">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 xml:space="preserve">Комитет по социальной поддержке, </w:t>
            </w:r>
            <w:proofErr w:type="spellStart"/>
            <w:proofErr w:type="gramStart"/>
            <w:r w:rsidRPr="005D192F">
              <w:rPr>
                <w:rFonts w:ascii="Times New Roman" w:hAnsi="Times New Roman" w:cs="Times New Roman"/>
                <w:color w:val="000000" w:themeColor="text1"/>
                <w:sz w:val="24"/>
                <w:szCs w:val="24"/>
              </w:rPr>
              <w:t>взаимодейст</w:t>
            </w:r>
            <w:r>
              <w:rPr>
                <w:rFonts w:ascii="Times New Roman" w:hAnsi="Times New Roman" w:cs="Times New Roman"/>
                <w:color w:val="000000" w:themeColor="text1"/>
                <w:sz w:val="24"/>
                <w:szCs w:val="24"/>
              </w:rPr>
              <w:t>-</w:t>
            </w:r>
            <w:r w:rsidRPr="005D192F">
              <w:rPr>
                <w:rFonts w:ascii="Times New Roman" w:hAnsi="Times New Roman" w:cs="Times New Roman"/>
                <w:color w:val="000000" w:themeColor="text1"/>
                <w:sz w:val="24"/>
                <w:szCs w:val="24"/>
              </w:rPr>
              <w:t>вию</w:t>
            </w:r>
            <w:proofErr w:type="spellEnd"/>
            <w:proofErr w:type="gramEnd"/>
            <w:r w:rsidRPr="005D192F">
              <w:rPr>
                <w:rFonts w:ascii="Times New Roman" w:hAnsi="Times New Roman" w:cs="Times New Roman"/>
                <w:color w:val="000000" w:themeColor="text1"/>
                <w:sz w:val="24"/>
                <w:szCs w:val="24"/>
              </w:rPr>
              <w:t xml:space="preserve"> с </w:t>
            </w:r>
            <w:proofErr w:type="spellStart"/>
            <w:r w:rsidRPr="005D192F">
              <w:rPr>
                <w:rFonts w:ascii="Times New Roman" w:hAnsi="Times New Roman" w:cs="Times New Roman"/>
                <w:color w:val="000000" w:themeColor="text1"/>
                <w:sz w:val="24"/>
                <w:szCs w:val="24"/>
              </w:rPr>
              <w:t>обществен</w:t>
            </w:r>
            <w:r>
              <w:rPr>
                <w:rFonts w:ascii="Times New Roman" w:hAnsi="Times New Roman" w:cs="Times New Roman"/>
                <w:color w:val="000000" w:themeColor="text1"/>
                <w:sz w:val="24"/>
                <w:szCs w:val="24"/>
              </w:rPr>
              <w:t>-</w:t>
            </w:r>
            <w:r w:rsidRPr="005D192F">
              <w:rPr>
                <w:rFonts w:ascii="Times New Roman" w:hAnsi="Times New Roman" w:cs="Times New Roman"/>
                <w:color w:val="000000" w:themeColor="text1"/>
                <w:sz w:val="24"/>
                <w:szCs w:val="24"/>
              </w:rPr>
              <w:t>ными</w:t>
            </w:r>
            <w:proofErr w:type="spellEnd"/>
            <w:r w:rsidRPr="005D192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организации-</w:t>
            </w:r>
            <w:r w:rsidRPr="005D192F">
              <w:rPr>
                <w:rFonts w:ascii="Times New Roman" w:hAnsi="Times New Roman" w:cs="Times New Roman"/>
                <w:color w:val="000000" w:themeColor="text1"/>
                <w:sz w:val="24"/>
                <w:szCs w:val="24"/>
              </w:rPr>
              <w:t>ями</w:t>
            </w:r>
            <w:proofErr w:type="spellEnd"/>
            <w:r w:rsidRPr="005D192F">
              <w:rPr>
                <w:rFonts w:ascii="Times New Roman" w:hAnsi="Times New Roman" w:cs="Times New Roman"/>
                <w:color w:val="000000" w:themeColor="text1"/>
                <w:sz w:val="24"/>
                <w:szCs w:val="24"/>
              </w:rPr>
              <w:t xml:space="preserve"> и делам молодежи</w:t>
            </w:r>
          </w:p>
        </w:tc>
        <w:tc>
          <w:tcPr>
            <w:tcW w:w="1418" w:type="dxa"/>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В течение года</w:t>
            </w:r>
          </w:p>
        </w:tc>
        <w:tc>
          <w:tcPr>
            <w:tcW w:w="1842"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Количество мероприятий, ед.</w:t>
            </w:r>
          </w:p>
        </w:tc>
        <w:tc>
          <w:tcPr>
            <w:tcW w:w="709"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2018</w:t>
            </w:r>
          </w:p>
          <w:p w:rsidR="0077248D" w:rsidRPr="005D192F" w:rsidRDefault="0077248D" w:rsidP="008439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77248D" w:rsidRPr="005D192F" w:rsidRDefault="0077248D" w:rsidP="00193519">
            <w:pPr>
              <w:jc w:val="center"/>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2</w:t>
            </w:r>
          </w:p>
          <w:p w:rsidR="0077248D" w:rsidRPr="005D192F" w:rsidRDefault="0077248D" w:rsidP="00F700BC">
            <w:pPr>
              <w:jc w:val="center"/>
              <w:rPr>
                <w:rFonts w:ascii="Times New Roman" w:hAnsi="Times New Roman" w:cs="Times New Roman"/>
                <w:color w:val="000000" w:themeColor="text1"/>
                <w:sz w:val="24"/>
                <w:szCs w:val="24"/>
              </w:rPr>
            </w:pPr>
          </w:p>
        </w:tc>
        <w:tc>
          <w:tcPr>
            <w:tcW w:w="850" w:type="dxa"/>
          </w:tcPr>
          <w:p w:rsidR="0077248D" w:rsidRPr="005D192F" w:rsidRDefault="00C57DB9" w:rsidP="00C57DB9">
            <w:pPr>
              <w:pStyle w:val="a4"/>
              <w:ind w:left="359"/>
              <w:jc w:val="both"/>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3</w:t>
            </w:r>
          </w:p>
        </w:tc>
        <w:tc>
          <w:tcPr>
            <w:tcW w:w="5245" w:type="dxa"/>
          </w:tcPr>
          <w:p w:rsidR="0077248D" w:rsidRPr="005D192F" w:rsidRDefault="00607147" w:rsidP="00C57DB9">
            <w:pPr>
              <w:jc w:val="both"/>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 xml:space="preserve">       </w:t>
            </w:r>
            <w:r w:rsidR="00C57DB9" w:rsidRPr="005D192F">
              <w:rPr>
                <w:rFonts w:ascii="Times New Roman" w:hAnsi="Times New Roman" w:cs="Times New Roman"/>
                <w:color w:val="000000" w:themeColor="text1"/>
                <w:sz w:val="24"/>
                <w:szCs w:val="24"/>
              </w:rPr>
              <w:t>В</w:t>
            </w:r>
            <w:r w:rsidR="005E2ED5" w:rsidRPr="005D192F">
              <w:rPr>
                <w:rFonts w:ascii="Times New Roman" w:hAnsi="Times New Roman" w:cs="Times New Roman"/>
                <w:color w:val="000000" w:themeColor="text1"/>
                <w:sz w:val="24"/>
                <w:szCs w:val="24"/>
              </w:rPr>
              <w:t xml:space="preserve"> 2018 году была изготовлена сувенирная и подарочная продукция для вручения </w:t>
            </w:r>
            <w:r w:rsidR="00C57DB9" w:rsidRPr="005D192F">
              <w:rPr>
                <w:rFonts w:ascii="Times New Roman" w:hAnsi="Times New Roman" w:cs="Times New Roman"/>
                <w:color w:val="000000" w:themeColor="text1"/>
                <w:sz w:val="24"/>
                <w:szCs w:val="24"/>
              </w:rPr>
              <w:t>представителям общественных организаций города Мурманска на следующих мероприятиях:</w:t>
            </w:r>
          </w:p>
          <w:p w:rsidR="00C57DB9" w:rsidRPr="005D192F" w:rsidRDefault="00C57DB9" w:rsidP="00C57DB9">
            <w:pPr>
              <w:jc w:val="both"/>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1) Общественный совет при администрации города Мурманска (05.03.2018, 21.12.2018);</w:t>
            </w:r>
          </w:p>
          <w:p w:rsidR="00C57DB9" w:rsidRPr="005D192F" w:rsidRDefault="00C57DB9" w:rsidP="00C57DB9">
            <w:pPr>
              <w:jc w:val="both"/>
              <w:rPr>
                <w:rFonts w:ascii="Times New Roman" w:hAnsi="Times New Roman" w:cs="Times New Roman"/>
                <w:color w:val="000000" w:themeColor="text1"/>
                <w:sz w:val="24"/>
                <w:szCs w:val="24"/>
              </w:rPr>
            </w:pPr>
            <w:r w:rsidRPr="005D192F">
              <w:rPr>
                <w:rFonts w:ascii="Times New Roman" w:hAnsi="Times New Roman" w:cs="Times New Roman"/>
                <w:color w:val="000000" w:themeColor="text1"/>
                <w:sz w:val="24"/>
                <w:szCs w:val="24"/>
              </w:rPr>
              <w:t>2) Ярмарка социальных проектов (26.12.2018).</w:t>
            </w:r>
          </w:p>
        </w:tc>
      </w:tr>
    </w:tbl>
    <w:p w:rsidR="00E8248A" w:rsidRPr="00A8318B" w:rsidRDefault="00E8248A" w:rsidP="0084407F">
      <w:pPr>
        <w:jc w:val="center"/>
        <w:rPr>
          <w:rFonts w:ascii="Times New Roman" w:hAnsi="Times New Roman" w:cs="Times New Roman"/>
          <w:sz w:val="28"/>
          <w:szCs w:val="28"/>
        </w:rPr>
      </w:pPr>
      <w:r>
        <w:rPr>
          <w:rFonts w:ascii="Times New Roman" w:hAnsi="Times New Roman" w:cs="Times New Roman"/>
          <w:sz w:val="28"/>
          <w:szCs w:val="28"/>
        </w:rPr>
        <w:t>_________________________</w:t>
      </w:r>
    </w:p>
    <w:sectPr w:rsidR="00E8248A" w:rsidRPr="00A8318B" w:rsidSect="00E8248A">
      <w:headerReference w:type="default" r:id="rId8"/>
      <w:pgSz w:w="16838" w:h="11906" w:orient="landscape"/>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B2" w:rsidRDefault="002622B2" w:rsidP="00A31C97">
      <w:pPr>
        <w:spacing w:after="0" w:line="240" w:lineRule="auto"/>
      </w:pPr>
      <w:r>
        <w:separator/>
      </w:r>
    </w:p>
  </w:endnote>
  <w:endnote w:type="continuationSeparator" w:id="0">
    <w:p w:rsidR="002622B2" w:rsidRDefault="002622B2" w:rsidP="00A31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B2" w:rsidRDefault="002622B2" w:rsidP="00A31C97">
      <w:pPr>
        <w:spacing w:after="0" w:line="240" w:lineRule="auto"/>
      </w:pPr>
      <w:r>
        <w:separator/>
      </w:r>
    </w:p>
  </w:footnote>
  <w:footnote w:type="continuationSeparator" w:id="0">
    <w:p w:rsidR="002622B2" w:rsidRDefault="002622B2" w:rsidP="00A31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788548"/>
      <w:docPartObj>
        <w:docPartGallery w:val="Page Numbers (Top of Page)"/>
        <w:docPartUnique/>
      </w:docPartObj>
    </w:sdtPr>
    <w:sdtEndPr>
      <w:rPr>
        <w:color w:val="FFFFFF" w:themeColor="background1"/>
      </w:rPr>
    </w:sdtEndPr>
    <w:sdtContent>
      <w:p w:rsidR="002622B2" w:rsidRPr="00A31C97" w:rsidRDefault="002622B2">
        <w:pPr>
          <w:pStyle w:val="a7"/>
          <w:jc w:val="center"/>
          <w:rPr>
            <w:color w:val="FFFFFF" w:themeColor="background1"/>
          </w:rPr>
        </w:pPr>
        <w:r w:rsidRPr="00BC7C11">
          <w:rPr>
            <w:color w:val="000000" w:themeColor="text1"/>
          </w:rPr>
          <w:fldChar w:fldCharType="begin"/>
        </w:r>
        <w:r w:rsidRPr="00BC7C11">
          <w:rPr>
            <w:color w:val="000000" w:themeColor="text1"/>
          </w:rPr>
          <w:instrText>PAGE   \* MERGEFORMAT</w:instrText>
        </w:r>
        <w:r w:rsidRPr="00BC7C11">
          <w:rPr>
            <w:color w:val="000000" w:themeColor="text1"/>
          </w:rPr>
          <w:fldChar w:fldCharType="separate"/>
        </w:r>
        <w:r w:rsidR="00CE4931">
          <w:rPr>
            <w:noProof/>
            <w:color w:val="000000" w:themeColor="text1"/>
          </w:rPr>
          <w:t>7</w:t>
        </w:r>
        <w:r w:rsidRPr="00BC7C11">
          <w:rPr>
            <w:color w:val="000000" w:themeColor="text1"/>
          </w:rPr>
          <w:fldChar w:fldCharType="end"/>
        </w:r>
      </w:p>
    </w:sdtContent>
  </w:sdt>
  <w:p w:rsidR="002622B2" w:rsidRDefault="002622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802"/>
    <w:multiLevelType w:val="hybridMultilevel"/>
    <w:tmpl w:val="D7CEB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043BE0"/>
    <w:multiLevelType w:val="hybridMultilevel"/>
    <w:tmpl w:val="8772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A872BC"/>
    <w:multiLevelType w:val="hybridMultilevel"/>
    <w:tmpl w:val="CE9E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B226DC"/>
    <w:multiLevelType w:val="hybridMultilevel"/>
    <w:tmpl w:val="1FE4B0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DE75A96"/>
    <w:multiLevelType w:val="hybridMultilevel"/>
    <w:tmpl w:val="CB7E2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0BE4F0F"/>
    <w:multiLevelType w:val="hybridMultilevel"/>
    <w:tmpl w:val="8D4E8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927B6"/>
    <w:multiLevelType w:val="hybridMultilevel"/>
    <w:tmpl w:val="63CC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0E26F5"/>
    <w:multiLevelType w:val="hybridMultilevel"/>
    <w:tmpl w:val="EA1E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8474B"/>
    <w:multiLevelType w:val="hybridMultilevel"/>
    <w:tmpl w:val="AC6E8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260B94"/>
    <w:multiLevelType w:val="hybridMultilevel"/>
    <w:tmpl w:val="DAFA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5"/>
  </w:num>
  <w:num w:numId="6">
    <w:abstractNumId w:val="8"/>
  </w:num>
  <w:num w:numId="7">
    <w:abstractNumId w:val="3"/>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rsids>
    <w:rsidRoot w:val="0084407F"/>
    <w:rsid w:val="00001B5E"/>
    <w:rsid w:val="00030601"/>
    <w:rsid w:val="00054848"/>
    <w:rsid w:val="00055580"/>
    <w:rsid w:val="000977A0"/>
    <w:rsid w:val="000A2470"/>
    <w:rsid w:val="000D0061"/>
    <w:rsid w:val="00104867"/>
    <w:rsid w:val="00137287"/>
    <w:rsid w:val="0015449E"/>
    <w:rsid w:val="00154B80"/>
    <w:rsid w:val="00165D79"/>
    <w:rsid w:val="00166E66"/>
    <w:rsid w:val="00193519"/>
    <w:rsid w:val="001C2E1C"/>
    <w:rsid w:val="001D2DD1"/>
    <w:rsid w:val="001D4571"/>
    <w:rsid w:val="001F5254"/>
    <w:rsid w:val="00206A3A"/>
    <w:rsid w:val="002136A9"/>
    <w:rsid w:val="002369C9"/>
    <w:rsid w:val="002530CD"/>
    <w:rsid w:val="002622B2"/>
    <w:rsid w:val="00275BFB"/>
    <w:rsid w:val="00276202"/>
    <w:rsid w:val="0029509F"/>
    <w:rsid w:val="002A26E9"/>
    <w:rsid w:val="002D056B"/>
    <w:rsid w:val="002D64A1"/>
    <w:rsid w:val="002E3C71"/>
    <w:rsid w:val="00300245"/>
    <w:rsid w:val="00307558"/>
    <w:rsid w:val="003107D0"/>
    <w:rsid w:val="00316B6C"/>
    <w:rsid w:val="00321527"/>
    <w:rsid w:val="00343800"/>
    <w:rsid w:val="00373097"/>
    <w:rsid w:val="00390BC9"/>
    <w:rsid w:val="003911CF"/>
    <w:rsid w:val="003A4050"/>
    <w:rsid w:val="003C2C3F"/>
    <w:rsid w:val="003D0FE2"/>
    <w:rsid w:val="003F3F91"/>
    <w:rsid w:val="00407FC7"/>
    <w:rsid w:val="00417DB1"/>
    <w:rsid w:val="00456DB9"/>
    <w:rsid w:val="00464A80"/>
    <w:rsid w:val="00471C29"/>
    <w:rsid w:val="00485111"/>
    <w:rsid w:val="004912F0"/>
    <w:rsid w:val="005130FC"/>
    <w:rsid w:val="00520A4D"/>
    <w:rsid w:val="00531BE3"/>
    <w:rsid w:val="005631AA"/>
    <w:rsid w:val="00565D12"/>
    <w:rsid w:val="00566B3A"/>
    <w:rsid w:val="005749FE"/>
    <w:rsid w:val="005762E0"/>
    <w:rsid w:val="005779CB"/>
    <w:rsid w:val="00593D54"/>
    <w:rsid w:val="00594F64"/>
    <w:rsid w:val="005976CE"/>
    <w:rsid w:val="005B24FE"/>
    <w:rsid w:val="005B6BB6"/>
    <w:rsid w:val="005D192F"/>
    <w:rsid w:val="005E2ED5"/>
    <w:rsid w:val="005E7D95"/>
    <w:rsid w:val="00607147"/>
    <w:rsid w:val="006164D9"/>
    <w:rsid w:val="00623998"/>
    <w:rsid w:val="006362A7"/>
    <w:rsid w:val="006455A5"/>
    <w:rsid w:val="006709F6"/>
    <w:rsid w:val="00681F69"/>
    <w:rsid w:val="006822B6"/>
    <w:rsid w:val="006B2734"/>
    <w:rsid w:val="006B6211"/>
    <w:rsid w:val="006F74A5"/>
    <w:rsid w:val="006F7C6A"/>
    <w:rsid w:val="007424D3"/>
    <w:rsid w:val="0077248D"/>
    <w:rsid w:val="00790D2D"/>
    <w:rsid w:val="00795803"/>
    <w:rsid w:val="007C5E33"/>
    <w:rsid w:val="00814F4E"/>
    <w:rsid w:val="00817991"/>
    <w:rsid w:val="008210C1"/>
    <w:rsid w:val="00843909"/>
    <w:rsid w:val="0084407F"/>
    <w:rsid w:val="00886DFD"/>
    <w:rsid w:val="008D5242"/>
    <w:rsid w:val="008F08A9"/>
    <w:rsid w:val="009204D3"/>
    <w:rsid w:val="00923E15"/>
    <w:rsid w:val="00945C97"/>
    <w:rsid w:val="0097600F"/>
    <w:rsid w:val="00977E67"/>
    <w:rsid w:val="009841A7"/>
    <w:rsid w:val="00997AB7"/>
    <w:rsid w:val="009B609E"/>
    <w:rsid w:val="009C278A"/>
    <w:rsid w:val="009D3A5C"/>
    <w:rsid w:val="009D7315"/>
    <w:rsid w:val="009F70D2"/>
    <w:rsid w:val="00A1072D"/>
    <w:rsid w:val="00A31C97"/>
    <w:rsid w:val="00A46499"/>
    <w:rsid w:val="00A47BA3"/>
    <w:rsid w:val="00A8318B"/>
    <w:rsid w:val="00AA5B6D"/>
    <w:rsid w:val="00AB3C92"/>
    <w:rsid w:val="00AE54CB"/>
    <w:rsid w:val="00B02F6A"/>
    <w:rsid w:val="00B471B4"/>
    <w:rsid w:val="00BC0451"/>
    <w:rsid w:val="00BC155A"/>
    <w:rsid w:val="00BC7C11"/>
    <w:rsid w:val="00BD207D"/>
    <w:rsid w:val="00BE40C6"/>
    <w:rsid w:val="00C11387"/>
    <w:rsid w:val="00C1476E"/>
    <w:rsid w:val="00C25806"/>
    <w:rsid w:val="00C56345"/>
    <w:rsid w:val="00C568E6"/>
    <w:rsid w:val="00C57DB9"/>
    <w:rsid w:val="00C95970"/>
    <w:rsid w:val="00CE4931"/>
    <w:rsid w:val="00D368B5"/>
    <w:rsid w:val="00D40114"/>
    <w:rsid w:val="00D53444"/>
    <w:rsid w:val="00D73356"/>
    <w:rsid w:val="00DA0647"/>
    <w:rsid w:val="00DB3EE9"/>
    <w:rsid w:val="00DC59F8"/>
    <w:rsid w:val="00DD30D0"/>
    <w:rsid w:val="00DD31A6"/>
    <w:rsid w:val="00DD47F8"/>
    <w:rsid w:val="00DE2DA9"/>
    <w:rsid w:val="00DF4331"/>
    <w:rsid w:val="00E042F8"/>
    <w:rsid w:val="00E3727F"/>
    <w:rsid w:val="00E40B1A"/>
    <w:rsid w:val="00E70D69"/>
    <w:rsid w:val="00E8248A"/>
    <w:rsid w:val="00F22191"/>
    <w:rsid w:val="00F700BC"/>
    <w:rsid w:val="00FB6D40"/>
    <w:rsid w:val="00FC1518"/>
    <w:rsid w:val="00FD19BC"/>
    <w:rsid w:val="00FF2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318B"/>
    <w:pPr>
      <w:ind w:left="720"/>
      <w:contextualSpacing/>
    </w:pPr>
  </w:style>
  <w:style w:type="paragraph" w:styleId="a5">
    <w:name w:val="Balloon Text"/>
    <w:basedOn w:val="a"/>
    <w:link w:val="a6"/>
    <w:uiPriority w:val="99"/>
    <w:semiHidden/>
    <w:unhideWhenUsed/>
    <w:rsid w:val="001D2D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2DD1"/>
    <w:rPr>
      <w:rFonts w:ascii="Segoe UI" w:hAnsi="Segoe UI" w:cs="Segoe UI"/>
      <w:sz w:val="18"/>
      <w:szCs w:val="18"/>
    </w:rPr>
  </w:style>
  <w:style w:type="paragraph" w:styleId="a7">
    <w:name w:val="header"/>
    <w:basedOn w:val="a"/>
    <w:link w:val="a8"/>
    <w:uiPriority w:val="99"/>
    <w:unhideWhenUsed/>
    <w:rsid w:val="00A31C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1C97"/>
  </w:style>
  <w:style w:type="paragraph" w:styleId="a9">
    <w:name w:val="footer"/>
    <w:basedOn w:val="a"/>
    <w:link w:val="aa"/>
    <w:uiPriority w:val="99"/>
    <w:unhideWhenUsed/>
    <w:rsid w:val="00A31C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1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318B"/>
    <w:pPr>
      <w:ind w:left="720"/>
      <w:contextualSpacing/>
    </w:pPr>
  </w:style>
  <w:style w:type="paragraph" w:styleId="a5">
    <w:name w:val="Balloon Text"/>
    <w:basedOn w:val="a"/>
    <w:link w:val="a6"/>
    <w:uiPriority w:val="99"/>
    <w:semiHidden/>
    <w:unhideWhenUsed/>
    <w:rsid w:val="001D2D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2DD1"/>
    <w:rPr>
      <w:rFonts w:ascii="Segoe UI" w:hAnsi="Segoe UI" w:cs="Segoe UI"/>
      <w:sz w:val="18"/>
      <w:szCs w:val="18"/>
    </w:rPr>
  </w:style>
  <w:style w:type="paragraph" w:styleId="a7">
    <w:name w:val="header"/>
    <w:basedOn w:val="a"/>
    <w:link w:val="a8"/>
    <w:uiPriority w:val="99"/>
    <w:unhideWhenUsed/>
    <w:rsid w:val="00A31C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1C97"/>
  </w:style>
  <w:style w:type="paragraph" w:styleId="a9">
    <w:name w:val="footer"/>
    <w:basedOn w:val="a"/>
    <w:link w:val="aa"/>
    <w:uiPriority w:val="99"/>
    <w:unhideWhenUsed/>
    <w:rsid w:val="00A31C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1C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CE9B-20A2-4134-AF75-7DD8C098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Говор Марта Андреевна</dc:creator>
  <cp:lastModifiedBy>SenchukovaUN</cp:lastModifiedBy>
  <cp:revision>96</cp:revision>
  <cp:lastPrinted>2019-01-31T13:01:00Z</cp:lastPrinted>
  <dcterms:created xsi:type="dcterms:W3CDTF">2019-01-29T07:02:00Z</dcterms:created>
  <dcterms:modified xsi:type="dcterms:W3CDTF">2019-01-31T13:02:00Z</dcterms:modified>
</cp:coreProperties>
</file>