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57" w:rsidRPr="00141FAF" w:rsidRDefault="00C8176D" w:rsidP="00507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41FAF">
        <w:rPr>
          <w:rFonts w:ascii="Times New Roman" w:hAnsi="Times New Roman"/>
          <w:sz w:val="28"/>
          <w:szCs w:val="28"/>
        </w:rPr>
        <w:t>ПОЯСНИТЕЛЬНАЯ ЗАПИСКА</w:t>
      </w:r>
    </w:p>
    <w:p w:rsidR="00B84A6A" w:rsidRPr="004650D9" w:rsidRDefault="00074267" w:rsidP="000F57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267">
        <w:rPr>
          <w:rFonts w:ascii="Times New Roman" w:hAnsi="Times New Roman"/>
          <w:color w:val="000000"/>
          <w:sz w:val="28"/>
          <w:szCs w:val="28"/>
          <w:lang w:eastAsia="ru-RU"/>
        </w:rPr>
        <w:t>к проекту распоряжения главы муниципального образования город Мурманск</w:t>
      </w:r>
    </w:p>
    <w:p w:rsidR="000645C5" w:rsidRPr="004650D9" w:rsidRDefault="00CF16D1" w:rsidP="00CF16D1">
      <w:pPr>
        <w:pStyle w:val="ConsPlusNormal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E18EE" w:rsidRPr="00BE18EE">
        <w:rPr>
          <w:rFonts w:ascii="Times New Roman" w:hAnsi="Times New Roman"/>
          <w:sz w:val="28"/>
          <w:szCs w:val="28"/>
        </w:rPr>
        <w:t>О внесении изменений в приложение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</w:t>
      </w:r>
    </w:p>
    <w:p w:rsidR="00460113" w:rsidRDefault="00460113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6211" w:rsidRPr="004650D9" w:rsidRDefault="00906211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9037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0D9">
        <w:rPr>
          <w:rFonts w:ascii="Times New Roman" w:hAnsi="Times New Roman"/>
          <w:sz w:val="28"/>
          <w:szCs w:val="28"/>
        </w:rPr>
        <w:t xml:space="preserve">г. Мурманск                                                                                              </w:t>
      </w:r>
      <w:r w:rsidR="00646DB0">
        <w:rPr>
          <w:rFonts w:ascii="Times New Roman" w:hAnsi="Times New Roman"/>
          <w:sz w:val="28"/>
          <w:szCs w:val="28"/>
        </w:rPr>
        <w:t xml:space="preserve">   </w:t>
      </w:r>
      <w:r w:rsidR="00894408">
        <w:rPr>
          <w:rFonts w:ascii="Times New Roman" w:hAnsi="Times New Roman"/>
          <w:sz w:val="28"/>
          <w:szCs w:val="28"/>
        </w:rPr>
        <w:t>27</w:t>
      </w:r>
      <w:r w:rsidR="000F578B">
        <w:rPr>
          <w:rFonts w:ascii="Times New Roman" w:hAnsi="Times New Roman"/>
          <w:sz w:val="28"/>
          <w:szCs w:val="28"/>
        </w:rPr>
        <w:t>.</w:t>
      </w:r>
      <w:r w:rsidR="00894408">
        <w:rPr>
          <w:rFonts w:ascii="Times New Roman" w:hAnsi="Times New Roman"/>
          <w:sz w:val="28"/>
          <w:szCs w:val="28"/>
        </w:rPr>
        <w:t>09</w:t>
      </w:r>
      <w:r w:rsidR="004357FF">
        <w:rPr>
          <w:rFonts w:ascii="Times New Roman" w:hAnsi="Times New Roman"/>
          <w:sz w:val="28"/>
          <w:szCs w:val="28"/>
        </w:rPr>
        <w:t>.202</w:t>
      </w:r>
      <w:r w:rsidR="001A62BA">
        <w:rPr>
          <w:rFonts w:ascii="Times New Roman" w:hAnsi="Times New Roman"/>
          <w:sz w:val="28"/>
          <w:szCs w:val="28"/>
        </w:rPr>
        <w:t>1</w:t>
      </w:r>
    </w:p>
    <w:p w:rsidR="0090378F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0378F" w:rsidRPr="00B32A04" w:rsidRDefault="0090378F" w:rsidP="006946D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C609E" w:rsidRPr="00514A99" w:rsidRDefault="00EC609E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6 Требований </w:t>
      </w:r>
      <w:r w:rsidRPr="009040E6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>, утвержденных постановлением администрации города Мурманска от 20.11.2015 № 3217, н</w:t>
      </w:r>
      <w:r w:rsidRPr="00514A99">
        <w:rPr>
          <w:rFonts w:ascii="Times New Roman" w:hAnsi="Times New Roman"/>
          <w:sz w:val="28"/>
          <w:szCs w:val="28"/>
        </w:rPr>
        <w:t>астоящий проект размещен для проведения обсуждения в целях общественного контроля.</w:t>
      </w:r>
    </w:p>
    <w:p w:rsidR="00514A99" w:rsidRPr="00781069" w:rsidRDefault="00514A99" w:rsidP="00141F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1069">
        <w:rPr>
          <w:rFonts w:ascii="Times New Roman" w:hAnsi="Times New Roman"/>
          <w:sz w:val="28"/>
          <w:szCs w:val="28"/>
        </w:rPr>
        <w:t xml:space="preserve">Срок проведения обсуждения: с </w:t>
      </w:r>
      <w:r w:rsidR="00894408">
        <w:rPr>
          <w:rFonts w:ascii="Times New Roman" w:hAnsi="Times New Roman"/>
          <w:sz w:val="28"/>
          <w:szCs w:val="28"/>
        </w:rPr>
        <w:t>28</w:t>
      </w:r>
      <w:r w:rsidR="00977C0B">
        <w:rPr>
          <w:rFonts w:ascii="Times New Roman" w:hAnsi="Times New Roman"/>
          <w:sz w:val="28"/>
          <w:szCs w:val="28"/>
        </w:rPr>
        <w:t>.</w:t>
      </w:r>
      <w:r w:rsidR="004357FF">
        <w:rPr>
          <w:rFonts w:ascii="Times New Roman" w:hAnsi="Times New Roman"/>
          <w:sz w:val="28"/>
          <w:szCs w:val="28"/>
        </w:rPr>
        <w:t>0</w:t>
      </w:r>
      <w:r w:rsidR="00894408">
        <w:rPr>
          <w:rFonts w:ascii="Times New Roman" w:hAnsi="Times New Roman"/>
          <w:sz w:val="28"/>
          <w:szCs w:val="28"/>
        </w:rPr>
        <w:t>9</w:t>
      </w:r>
      <w:r w:rsidRPr="00781069">
        <w:rPr>
          <w:rFonts w:ascii="Times New Roman" w:hAnsi="Times New Roman"/>
          <w:sz w:val="28"/>
          <w:szCs w:val="28"/>
        </w:rPr>
        <w:t>.20</w:t>
      </w:r>
      <w:r w:rsidR="004357FF">
        <w:rPr>
          <w:rFonts w:ascii="Times New Roman" w:hAnsi="Times New Roman"/>
          <w:sz w:val="28"/>
          <w:szCs w:val="28"/>
        </w:rPr>
        <w:t>2</w:t>
      </w:r>
      <w:r w:rsidR="001A62BA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 xml:space="preserve"> по </w:t>
      </w:r>
      <w:r w:rsidR="00894408">
        <w:rPr>
          <w:rFonts w:ascii="Times New Roman" w:hAnsi="Times New Roman"/>
          <w:sz w:val="28"/>
          <w:szCs w:val="28"/>
        </w:rPr>
        <w:t>04</w:t>
      </w:r>
      <w:r w:rsidR="00141FAF" w:rsidRPr="00781069">
        <w:rPr>
          <w:rFonts w:ascii="Times New Roman" w:hAnsi="Times New Roman"/>
          <w:sz w:val="28"/>
          <w:szCs w:val="28"/>
        </w:rPr>
        <w:t>.</w:t>
      </w:r>
      <w:r w:rsidR="00894408">
        <w:rPr>
          <w:rFonts w:ascii="Times New Roman" w:hAnsi="Times New Roman"/>
          <w:sz w:val="28"/>
          <w:szCs w:val="28"/>
        </w:rPr>
        <w:t>10</w:t>
      </w:r>
      <w:r w:rsidR="004357FF">
        <w:rPr>
          <w:rFonts w:ascii="Times New Roman" w:hAnsi="Times New Roman"/>
          <w:sz w:val="28"/>
          <w:szCs w:val="28"/>
        </w:rPr>
        <w:t>.202</w:t>
      </w:r>
      <w:r w:rsidR="001A62BA">
        <w:rPr>
          <w:rFonts w:ascii="Times New Roman" w:hAnsi="Times New Roman"/>
          <w:sz w:val="28"/>
          <w:szCs w:val="28"/>
        </w:rPr>
        <w:t>1</w:t>
      </w:r>
      <w:r w:rsidRPr="00781069">
        <w:rPr>
          <w:rFonts w:ascii="Times New Roman" w:hAnsi="Times New Roman"/>
          <w:sz w:val="28"/>
          <w:szCs w:val="28"/>
        </w:rPr>
        <w:t>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Предложения общественных объединений, юридических и физических лиц в целях проведения обсуждения могут быть поданы в электронной и письменной формах.</w:t>
      </w:r>
    </w:p>
    <w:p w:rsidR="00463C92" w:rsidRPr="00463C92" w:rsidRDefault="00463C92" w:rsidP="00463C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Почтовый адрес 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письменной форме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: 183006, г. Мурманск, пр. Ленина, д. 75.</w:t>
      </w:r>
    </w:p>
    <w:p w:rsidR="00BE18EE" w:rsidRDefault="00463C92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Адрес электронной почты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для направления предложений</w:t>
      </w:r>
      <w:r w:rsidR="00CF1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электронной форме</w:t>
      </w:r>
      <w:r w:rsidR="00CF16D1" w:rsidRPr="00463C9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1C1F" w:rsidRPr="00BA1C1F">
        <w:rPr>
          <w:rFonts w:ascii="Times New Roman" w:hAnsi="Times New Roman"/>
          <w:color w:val="000000"/>
          <w:sz w:val="28"/>
          <w:szCs w:val="28"/>
          <w:lang w:eastAsia="ru-RU"/>
        </w:rPr>
        <w:t>sovetjur@polarnet.ru</w:t>
      </w:r>
      <w:r w:rsidRPr="00463C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F2FAA" w:rsidRDefault="00BE18EE" w:rsidP="00BE1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br w:type="page"/>
      </w:r>
      <w:r w:rsidR="003C1233" w:rsidRPr="00BE18EE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lastRenderedPageBreak/>
        <w:drawing>
          <wp:inline distT="0" distB="0" distL="0" distR="0">
            <wp:extent cx="461010" cy="548640"/>
            <wp:effectExtent l="0" t="0" r="0" b="3810"/>
            <wp:docPr id="1" name="Рисунок 1" descr="13_murmansk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3_murmansk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EE" w:rsidRPr="00AF2FAA" w:rsidRDefault="00BE18EE" w:rsidP="00BE18EE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ГЛАВА</w:t>
      </w:r>
    </w:p>
    <w:p w:rsidR="00BE18EE" w:rsidRPr="00AF2FAA" w:rsidRDefault="00BE18EE" w:rsidP="00BE18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 ГОРОД МУРМАНСК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BE18EE" w:rsidP="00BE18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F2FA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 А С П О Р Я Ж Е Н И Е 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18EE" w:rsidRPr="00AF2FAA" w:rsidRDefault="0018700E" w:rsidP="00BE18EE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20</w:t>
      </w:r>
      <w:r w:rsidR="000246B4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="001A62BA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</w:t>
      </w:r>
      <w:r w:rsidR="00BE18EE" w:rsidRPr="00AF2FAA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="00BE18EE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</w:p>
    <w:p w:rsidR="00BE18EE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ED02A3" w:rsidRDefault="00BE18EE" w:rsidP="00BE18EE">
      <w:pPr>
        <w:spacing w:after="0" w:line="240" w:lineRule="auto"/>
        <w:ind w:right="495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2A3">
        <w:rPr>
          <w:rFonts w:ascii="Times New Roman" w:hAnsi="Times New Roman" w:cs="Arial"/>
          <w:sz w:val="24"/>
          <w:szCs w:val="24"/>
          <w:lang w:eastAsia="ru-RU"/>
        </w:rPr>
        <w:t>О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внесении изменений в приложение к распоряжению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главы муниципального образования город Мурманск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от 29.05.2017 № 70 </w:t>
      </w:r>
      <w:r w:rsidRPr="0073788D">
        <w:rPr>
          <w:rFonts w:ascii="Times New Roman" w:hAnsi="Times New Roman" w:cs="Arial"/>
          <w:sz w:val="24"/>
          <w:szCs w:val="24"/>
          <w:lang w:eastAsia="ru-RU"/>
        </w:rPr>
        <w:t>«Об утверждении нормативных затрат на обеспечение функций Совета депутатов города Мурманска»</w:t>
      </w:r>
    </w:p>
    <w:p w:rsidR="00BE18EE" w:rsidRPr="00AF2FAA" w:rsidRDefault="00BE18EE" w:rsidP="00BE18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Мурманска от 20.11.2015 № 3217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3574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E18EE" w:rsidRPr="00AF2FAA" w:rsidRDefault="00BE18EE" w:rsidP="00BE18EE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РАСПОРЯЖАЮСЬ:</w:t>
      </w:r>
    </w:p>
    <w:p w:rsidR="00BE18EE" w:rsidRPr="00AF2FAA" w:rsidRDefault="00BE18EE" w:rsidP="00BE18EE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</w:t>
      </w:r>
      <w:r w:rsidRPr="0073788D">
        <w:t xml:space="preserve"> 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>Внести в 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е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распоряжению главы муниципального образования город Мурманск от 29.05.2017 № 70 «Об утверждении нормативных затрат на обеспечение функций Совета депутатов города Мурманска» изменения, изложив их в новой редакции согласно приложени</w:t>
      </w:r>
      <w:r>
        <w:rPr>
          <w:rFonts w:ascii="Times New Roman" w:hAnsi="Times New Roman" w:cs="Arial"/>
          <w:sz w:val="28"/>
          <w:szCs w:val="28"/>
          <w:lang w:eastAsia="ru-RU"/>
        </w:rPr>
        <w:t>ю</w:t>
      </w:r>
      <w:r w:rsidRPr="0073788D">
        <w:rPr>
          <w:rFonts w:ascii="Times New Roman" w:hAnsi="Times New Roman" w:cs="Arial"/>
          <w:sz w:val="28"/>
          <w:szCs w:val="28"/>
          <w:lang w:eastAsia="ru-RU"/>
        </w:rPr>
        <w:t xml:space="preserve"> к настоящему распоряжению</w:t>
      </w:r>
      <w:r w:rsidRPr="00A33A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Контрактному управляющему Совета депутатов города Мурманска (Данилюк М.В.) разместить настоящее распоряжение в установленном порядке в единой информационной системе в сфере закупок</w:t>
      </w:r>
      <w:r w:rsidRPr="00AF2FAA">
        <w:rPr>
          <w:rFonts w:ascii="Times New Roman" w:eastAsia="Times New Roman" w:hAnsi="Times New Roman"/>
          <w:b/>
          <w:bCs/>
          <w:sz w:val="32"/>
          <w:szCs w:val="24"/>
          <w:lang w:eastAsia="ru-RU"/>
        </w:rPr>
        <w:t xml:space="preserve">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в течение семи рабочих дней со дня его принятия.</w:t>
      </w:r>
    </w:p>
    <w:p w:rsidR="00BE18EE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со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73788D"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BE18EE" w:rsidRPr="00AF2FAA" w:rsidRDefault="00BE18EE" w:rsidP="00BE18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AF2FAA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357FF" w:rsidRDefault="004357FF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18EE" w:rsidRPr="00AF2FAA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Глава муниципального образования</w:t>
      </w:r>
    </w:p>
    <w:p w:rsidR="00BE18EE" w:rsidRDefault="00BE18EE" w:rsidP="00BE18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город Мурманск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А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53A48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AF2FA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435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Сысоев</w:t>
      </w:r>
    </w:p>
    <w:p w:rsidR="000246B4" w:rsidRDefault="00BE18EE" w:rsidP="00B8270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tbl>
      <w:tblPr>
        <w:tblW w:w="10238" w:type="dxa"/>
        <w:tblLook w:val="04A0" w:firstRow="1" w:lastRow="0" w:firstColumn="1" w:lastColumn="0" w:noHBand="0" w:noVBand="1"/>
      </w:tblPr>
      <w:tblGrid>
        <w:gridCol w:w="5353"/>
        <w:gridCol w:w="4885"/>
      </w:tblGrid>
      <w:tr w:rsidR="000246B4" w:rsidRPr="000246B4" w:rsidTr="00BF4AAB">
        <w:tc>
          <w:tcPr>
            <w:tcW w:w="5353" w:type="dxa"/>
          </w:tcPr>
          <w:p w:rsidR="000246B4" w:rsidRPr="000246B4" w:rsidRDefault="000246B4" w:rsidP="000246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</w:p>
        </w:tc>
        <w:tc>
          <w:tcPr>
            <w:tcW w:w="4885" w:type="dxa"/>
          </w:tcPr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распоряжению главы муниципального образования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Мурманск</w:t>
            </w:r>
          </w:p>
          <w:p w:rsidR="000246B4" w:rsidRPr="000246B4" w:rsidRDefault="000246B4" w:rsidP="000246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</w:t>
            </w:r>
            <w:r w:rsidRPr="000246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№________</w:t>
            </w:r>
          </w:p>
        </w:tc>
      </w:tr>
    </w:tbl>
    <w:p w:rsidR="000246B4" w:rsidRPr="000246B4" w:rsidRDefault="000246B4" w:rsidP="00024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</w:t>
      </w:r>
    </w:p>
    <w:p w:rsidR="001A62BA" w:rsidRPr="001A62BA" w:rsidRDefault="001A62BA" w:rsidP="001A62B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обеспечение функций Совета депутатов города Мурманска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I. Затраты 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1. Затраты на сеть «Интернет» и услуги интернет-провайдеров (</w:t>
      </w:r>
      <w:r w:rsidRPr="001A62BA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8D24018" wp14:editId="24F1B123">
            <wp:extent cx="230505" cy="2705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× </m:t>
              </m:r>
            </m:e>
          </m:nary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 и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каналов передачи данных сети «Интернет» с i-й пропускной способностью;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месячная цена аренды канала передачи данных сети «Интернет» с i-й пропускной способностью;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6"/>
        <w:gridCol w:w="3119"/>
        <w:gridCol w:w="2834"/>
      </w:tblGrid>
      <w:tr w:rsidR="001A62BA" w:rsidRPr="001A62BA" w:rsidTr="005D1C38">
        <w:trPr>
          <w:trHeight w:val="124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каналов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передачи данных сети «Интернет»</w:t>
            </w: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(пропускная способность)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месяцев аренды канала передачи данных сети «Интернет»</w:t>
            </w:r>
          </w:p>
        </w:tc>
        <w:tc>
          <w:tcPr>
            <w:tcW w:w="283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Месячная цена аренды канала передачи данных сети «Интернет»</w:t>
            </w: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454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(30 Мб/с)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4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подвижной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сот 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сот 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ежемесячная цена услуги подвижной связи в расчете на один номер абонентской станции i-й должности;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сот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месяцев предоставления услуги подвижной связи по              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</w:t>
      </w:r>
    </w:p>
    <w:tbl>
      <w:tblPr>
        <w:tblW w:w="4981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7"/>
        <w:gridCol w:w="3062"/>
        <w:gridCol w:w="3621"/>
        <w:gridCol w:w="2074"/>
      </w:tblGrid>
      <w:tr w:rsidR="001A62BA" w:rsidRPr="001A62BA" w:rsidTr="005D1C38">
        <w:trPr>
          <w:trHeight w:val="1023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Количество номеров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абонентской станции (не более)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Расходы на услуги связи в месяц*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1A62BA" w:rsidRPr="001A62BA" w:rsidTr="005D1C38">
        <w:trPr>
          <w:cantSplit/>
          <w:trHeight w:val="454"/>
          <w:jc w:val="center"/>
        </w:trPr>
        <w:tc>
          <w:tcPr>
            <w:tcW w:w="8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Глава муниципального образования город Мурманск</w:t>
            </w:r>
          </w:p>
        </w:tc>
        <w:tc>
          <w:tcPr>
            <w:tcW w:w="3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4 000,00</w:t>
            </w:r>
          </w:p>
        </w:tc>
      </w:tr>
    </w:tbl>
    <w:p w:rsidR="001A62BA" w:rsidRPr="001A62BA" w:rsidRDefault="001A62BA" w:rsidP="001A62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* Объем расходов, рассчитанный с применением нормативных затрат на приобретение подвижной связи, может быть изменен по распоряжению главы муниципального образования город Мурманск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иных услуг связи в сфере информационно-коммуникационных технологий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пр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пр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пр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по i-й иной услуге связи, определяемая по фактическим данным отчетного финансового года.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811"/>
        <w:gridCol w:w="3119"/>
      </w:tblGrid>
      <w:tr w:rsidR="001A62BA" w:rsidRPr="001A62BA" w:rsidTr="005D1C38">
        <w:trPr>
          <w:trHeight w:val="69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услуги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1A62BA" w:rsidRPr="001A62BA" w:rsidTr="005D1C38">
        <w:trPr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Совета депутатов города Мурманска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1A62BA" w:rsidRPr="001A62BA" w:rsidTr="005D1C38">
        <w:trPr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Сопровождение официального сайта главы муниципального образования город Мурманск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  <w:tr w:rsidR="001A62BA" w:rsidRPr="001A62BA" w:rsidTr="005D1C38">
        <w:trPr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Сопровождение официального сайта документооборота </w:t>
            </w:r>
          </w:p>
        </w:tc>
        <w:tc>
          <w:tcPr>
            <w:tcW w:w="311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содержание имущества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4. Затраты на техническое обслуживание и регламентно-профилактический ремонт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рвт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) определяются по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рвт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рвт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в расчете на одну i-ю вычислительную технику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i-й вычислительной техники (</w:t>
      </w:r>
      <w:r w:rsidRPr="001A62BA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7254C14" wp14:editId="1CE4763B">
            <wp:extent cx="731520" cy="294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3987C8B" wp14:editId="0BEEA270">
            <wp:extent cx="1367790" cy="262255"/>
            <wp:effectExtent l="0" t="0" r="3810" b="4445"/>
            <wp:docPr id="3" name="Рисунок 3" descr="base_1_195511_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195511_49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CDA502B" wp14:editId="3E426547">
            <wp:extent cx="1216660" cy="262255"/>
            <wp:effectExtent l="0" t="0" r="2540" b="4445"/>
            <wp:docPr id="4" name="Рисунок 4" descr="base_1_195511_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195511_49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1A62BA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4341E9A" wp14:editId="2E86AA33">
            <wp:extent cx="318135" cy="278130"/>
            <wp:effectExtent l="0" t="0" r="571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расчетная численность основных муниципальных служащих.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№ 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314"/>
        <w:gridCol w:w="1725"/>
        <w:gridCol w:w="1736"/>
        <w:gridCol w:w="2225"/>
      </w:tblGrid>
      <w:tr w:rsidR="001A62BA" w:rsidRPr="001A62BA" w:rsidTr="005D1C38">
        <w:trPr>
          <w:trHeight w:val="552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вычислительной техники</w:t>
            </w:r>
          </w:p>
        </w:tc>
        <w:tc>
          <w:tcPr>
            <w:tcW w:w="172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736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количество, шт.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услуги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единицу в год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72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Моноблок</w:t>
            </w:r>
          </w:p>
        </w:tc>
        <w:tc>
          <w:tcPr>
            <w:tcW w:w="172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1725" w:type="dxa"/>
            <w:vAlign w:val="center"/>
          </w:tcPr>
          <w:p w:rsidR="001A62BA" w:rsidRPr="001A62BA" w:rsidRDefault="00CF38A4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36" w:type="dxa"/>
            <w:vAlign w:val="center"/>
          </w:tcPr>
          <w:p w:rsidR="001A62BA" w:rsidRPr="001A62BA" w:rsidRDefault="00CF38A4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5. Затраты на техническое обслуживание и регламентно-профилактический ремонт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устройств локальных вычислительных сетей i-го вида;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лвс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одного устройства локальных вычислительных сетей i-го вида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 № 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981"/>
        <w:gridCol w:w="1844"/>
        <w:gridCol w:w="3106"/>
      </w:tblGrid>
      <w:tr w:rsidR="001A62BA" w:rsidRPr="001A62BA" w:rsidTr="005D1C38">
        <w:trPr>
          <w:trHeight w:val="575"/>
          <w:tblHeader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1A62BA" w:rsidRPr="001A62BA" w:rsidTr="005D1C38">
        <w:trPr>
          <w:trHeight w:val="301"/>
          <w:tblHeader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6. Затраты на техническое обслуживание и регламентно-профилактический ремонт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модулей бесперебойного питания i-го вида;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сбп 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одного модуля бесперебойного питания i-го вида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345"/>
        <w:gridCol w:w="1695"/>
        <w:gridCol w:w="2793"/>
      </w:tblGrid>
      <w:tr w:rsidR="001A62BA" w:rsidRPr="001A62BA" w:rsidTr="005D1C38">
        <w:trPr>
          <w:cantSplit/>
          <w:trHeight w:val="599"/>
        </w:trPr>
        <w:tc>
          <w:tcPr>
            <w:tcW w:w="68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модуля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1A62BA" w:rsidRPr="001A62BA" w:rsidTr="005D1C38">
        <w:trPr>
          <w:cantSplit/>
          <w:trHeight w:val="284"/>
        </w:trPr>
        <w:tc>
          <w:tcPr>
            <w:tcW w:w="68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8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1A62BA" w:rsidRPr="001A62BA" w:rsidRDefault="00CF38A4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7.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рпм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рпм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принтеров, многофункциональных устройств,  копировальных аппаратов и иной оргтехники;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рпм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i-х принтеров, многофункциональных устройств,  копировальных аппаратов и иной оргтехники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510"/>
        <w:gridCol w:w="2318"/>
        <w:gridCol w:w="3008"/>
      </w:tblGrid>
      <w:tr w:rsidR="001A62BA" w:rsidRPr="001A62BA" w:rsidTr="005D1C38">
        <w:trPr>
          <w:trHeight w:val="799"/>
          <w:tblHeader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оргтехники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1A62BA" w:rsidRPr="001A62BA" w:rsidTr="005D1C38">
        <w:trPr>
          <w:tblHeader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0 000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1A62BA" w:rsidRPr="001A62BA" w:rsidTr="005D1C38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бумаги (шредер)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8. Затраты на техническое обслуживание и регламентно-профилактический ремонт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тофвп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тофвп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тофвп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единиц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тофвп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технического обслуживания и регламентно-профилактического ремонта одной единицы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 в год.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3649"/>
        <w:gridCol w:w="2243"/>
        <w:gridCol w:w="2948"/>
      </w:tblGrid>
      <w:tr w:rsidR="001A62BA" w:rsidRPr="001A62BA" w:rsidTr="005D1C38">
        <w:tc>
          <w:tcPr>
            <w:tcW w:w="67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услуги на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год (не более), руб.</w:t>
            </w:r>
          </w:p>
        </w:tc>
      </w:tr>
      <w:tr w:rsidR="001A62BA" w:rsidRPr="001A62BA" w:rsidTr="005D1C38">
        <w:tc>
          <w:tcPr>
            <w:tcW w:w="67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7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аренду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и содержание имущества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9. Затраты на оплату услуг по сопровождению справочно-правовых систем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сспс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сспс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сспс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сспс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9.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9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994"/>
        <w:gridCol w:w="3653"/>
      </w:tblGrid>
      <w:tr w:rsidR="001A62BA" w:rsidRPr="001A62BA" w:rsidTr="005D1C38">
        <w:trPr>
          <w:trHeight w:val="641"/>
          <w:tblHeader/>
        </w:trPr>
        <w:tc>
          <w:tcPr>
            <w:tcW w:w="9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9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ind w:left="-217" w:firstLine="2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справочно-правовой системы</w:t>
            </w:r>
          </w:p>
        </w:tc>
        <w:tc>
          <w:tcPr>
            <w:tcW w:w="365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сопровождения в год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blHeader/>
        </w:trPr>
        <w:tc>
          <w:tcPr>
            <w:tcW w:w="9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</w:tr>
      <w:tr w:rsidR="001A62BA" w:rsidRPr="001A62BA" w:rsidTr="005D1C38">
        <w:trPr>
          <w:trHeight w:val="340"/>
        </w:trPr>
        <w:tc>
          <w:tcPr>
            <w:tcW w:w="9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4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СПС Гарант</w:t>
            </w:r>
          </w:p>
        </w:tc>
        <w:tc>
          <w:tcPr>
            <w:tcW w:w="365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10. Затраты на оплату услуг по сопровождению и приобретению иного программного обеспечения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сип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сип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g=1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g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ино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пнл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 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пнл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10.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3"/>
        <w:gridCol w:w="3500"/>
        <w:gridCol w:w="2410"/>
        <w:gridCol w:w="2976"/>
      </w:tblGrid>
      <w:tr w:rsidR="001A62BA" w:rsidRPr="001A62BA" w:rsidTr="005D1C38">
        <w:trPr>
          <w:trHeight w:val="101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сопровождения в год (не более),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простых (неисключительных) лицензий (не более), руб.</w:t>
            </w:r>
          </w:p>
        </w:tc>
      </w:tr>
      <w:tr w:rsidR="001A62BA" w:rsidRPr="001A62BA" w:rsidTr="005D1C38">
        <w:trPr>
          <w:tblHeader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1С: Бухгалтерия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Заработная плата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Электронные подписи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1 пользователя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электронного документооборота «Дело»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Контур-Экстерн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 «Муниципал»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 РОСА Кобальт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Программное обеспечение Р7 Офис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обеспечения информационной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62BA" w:rsidRPr="001A62BA" w:rsidTr="005D1C38">
        <w:trPr>
          <w:trHeight w:val="55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хостинга сайта на базе ПП 1С-Битрикс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11. Затраты на проведение аттестационных, проверочных и контрольных мероприятий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ус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аттестуемых i-х объектов (помещений);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аттестации одного i-го объекта (помещения);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количество единиц j-го оборудования (устройств), требующих проверки;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ус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проведения проверки одной единицы j-го оборудования (устройства).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288"/>
        <w:gridCol w:w="1445"/>
        <w:gridCol w:w="4366"/>
      </w:tblGrid>
      <w:tr w:rsidR="001A62BA" w:rsidRPr="001A62BA" w:rsidTr="005D1C38">
        <w:trPr>
          <w:trHeight w:val="810"/>
        </w:trPr>
        <w:tc>
          <w:tcPr>
            <w:tcW w:w="54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проведения аттестации одного объекта (помещения)/цена проведения проверки одной единицы оборудования (устройства) (не более), руб.</w:t>
            </w:r>
          </w:p>
        </w:tc>
      </w:tr>
      <w:tr w:rsidR="001A62BA" w:rsidRPr="001A62BA" w:rsidTr="005D1C38">
        <w:trPr>
          <w:tblHeader/>
        </w:trPr>
        <w:tc>
          <w:tcPr>
            <w:tcW w:w="54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455"/>
        </w:trPr>
        <w:tc>
          <w:tcPr>
            <w:tcW w:w="540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Аттестуемые объекты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(помещения)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1A62BA" w:rsidRPr="001A62BA" w:rsidTr="005D1C38">
        <w:trPr>
          <w:trHeight w:val="605"/>
        </w:trPr>
        <w:tc>
          <w:tcPr>
            <w:tcW w:w="540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(устройства),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требующее проверки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простых (неисключительных) лицензий на использование программного обеспечения по защите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12.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528"/>
        <w:gridCol w:w="1477"/>
        <w:gridCol w:w="2067"/>
      </w:tblGrid>
      <w:tr w:rsidR="001A62BA" w:rsidRPr="001A62BA" w:rsidTr="005D1C38">
        <w:trPr>
          <w:trHeight w:val="962"/>
          <w:tblHeader/>
        </w:trPr>
        <w:tc>
          <w:tcPr>
            <w:tcW w:w="567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лицензии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blHeader/>
        </w:trPr>
        <w:tc>
          <w:tcPr>
            <w:tcW w:w="567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20"/>
        </w:trPr>
        <w:tc>
          <w:tcPr>
            <w:tcW w:w="56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АПК межсетевого экранирования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5D1C38">
        <w:trPr>
          <w:trHeight w:val="20"/>
        </w:trPr>
        <w:tc>
          <w:tcPr>
            <w:tcW w:w="56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Антивирус на 5 пользователей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13. Затраты на оплату услуг по информированию населения о событиях жизни муниципального образования город Мурманск и деятельности органов местного самоуправления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инф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инф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инф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инф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информационных услуг;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инф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по i-й информационной услуге.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таблицам              № 13.1, 13.2 и 13.3.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13.1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1A62BA" w:rsidRPr="001A62BA" w:rsidTr="005D1C38">
        <w:trPr>
          <w:trHeight w:val="69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мин.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минуты эфирного времени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335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(телевизионное вещание)</w:t>
            </w:r>
          </w:p>
        </w:tc>
        <w:tc>
          <w:tcPr>
            <w:tcW w:w="198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5000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15 000,00</w:t>
            </w:r>
          </w:p>
        </w:tc>
      </w:tr>
      <w:tr w:rsidR="001A62BA" w:rsidRPr="001A62BA" w:rsidTr="005D1C38">
        <w:trPr>
          <w:trHeight w:val="701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(радио вещание)</w:t>
            </w:r>
          </w:p>
        </w:tc>
        <w:tc>
          <w:tcPr>
            <w:tcW w:w="198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2500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13.2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1985"/>
        <w:gridCol w:w="2410"/>
      </w:tblGrid>
      <w:tr w:rsidR="001A62BA" w:rsidRPr="001A62BA" w:rsidTr="005D1C38">
        <w:trPr>
          <w:trHeight w:val="69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98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Количество информационных услуг в год (не более), полоса формата А3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1 полосы формата А3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335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(печатные средства массовой информации)</w:t>
            </w:r>
          </w:p>
        </w:tc>
        <w:tc>
          <w:tcPr>
            <w:tcW w:w="198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70 000,00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13.3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5"/>
        <w:gridCol w:w="2126"/>
        <w:gridCol w:w="2268"/>
      </w:tblGrid>
      <w:tr w:rsidR="001A62BA" w:rsidRPr="001A62BA" w:rsidTr="005D1C38">
        <w:trPr>
          <w:trHeight w:val="698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126" w:type="dxa"/>
          </w:tcPr>
          <w:p w:rsidR="001A62BA" w:rsidRPr="001A62BA" w:rsidRDefault="001A62BA" w:rsidP="008944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Количество </w:t>
            </w:r>
            <w:r w:rsidR="0089440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публикаций </w:t>
            </w: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информационных </w:t>
            </w:r>
            <w:r w:rsidR="00894408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материалов</w:t>
            </w: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 в год (не более), шт.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размещения 1 информационной услуги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335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747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5" w:type="dxa"/>
            <w:vAlign w:val="center"/>
          </w:tcPr>
          <w:p w:rsidR="001A62BA" w:rsidRPr="001A62BA" w:rsidRDefault="001A62BA" w:rsidP="0089440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Информирование населения о событиях жизни муниципального образования город Мурманск и деятельности органов местного самоуправления (</w:t>
            </w:r>
            <w:r w:rsidR="0089440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публикация </w:t>
            </w: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информационных материалов в сети Интернет)</w:t>
            </w:r>
          </w:p>
        </w:tc>
        <w:tc>
          <w:tcPr>
            <w:tcW w:w="2126" w:type="dxa"/>
            <w:vAlign w:val="center"/>
          </w:tcPr>
          <w:p w:rsidR="001A62BA" w:rsidRPr="001A62BA" w:rsidRDefault="00894408" w:rsidP="008944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2 000</w:t>
            </w:r>
          </w:p>
        </w:tc>
        <w:tc>
          <w:tcPr>
            <w:tcW w:w="2268" w:type="dxa"/>
            <w:vAlign w:val="center"/>
          </w:tcPr>
          <w:p w:rsidR="001A62BA" w:rsidRPr="001A62BA" w:rsidRDefault="00894408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15</w:t>
            </w:r>
            <w:r w:rsidR="001A62BA"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рабочих станций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рст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рст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 предел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рст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 предел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рст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приобретения одной рабочей станции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рабочих станций по i-й должности (</w:t>
      </w:r>
      <w:r w:rsidRPr="001A62BA"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F3C3F77" wp14:editId="455BA95F">
            <wp:extent cx="731520" cy="2940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определяется по формулам: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×0,2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закрытого контура обработки информации,</w:t>
      </w:r>
    </w:p>
    <w:p w:rsidR="001A62BA" w:rsidRPr="001A62BA" w:rsidRDefault="00367D6E" w:rsidP="001A62BA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рвт предел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>×1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для открытого контура обработки информации,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расчетная численность основных муниципальных служащих.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768"/>
        <w:gridCol w:w="1433"/>
        <w:gridCol w:w="1477"/>
        <w:gridCol w:w="1830"/>
        <w:gridCol w:w="1446"/>
      </w:tblGrid>
      <w:tr w:rsidR="001A62BA" w:rsidRPr="001A62BA" w:rsidTr="005D1C38">
        <w:trPr>
          <w:trHeight w:val="42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6" w:type="dxa"/>
            <w:vMerge w:val="restart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6216" w:type="dxa"/>
            <w:gridSpan w:val="4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станции</w:t>
            </w:r>
          </w:p>
        </w:tc>
      </w:tr>
      <w:tr w:rsidR="001A62BA" w:rsidRPr="001A62BA" w:rsidTr="005D1C38">
        <w:trPr>
          <w:trHeight w:val="552"/>
          <w:tblHeader/>
        </w:trPr>
        <w:tc>
          <w:tcPr>
            <w:tcW w:w="566" w:type="dxa"/>
            <w:vMerge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Предельное количество, шт.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183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45"/>
          <w:tblHeader/>
        </w:trPr>
        <w:tc>
          <w:tcPr>
            <w:tcW w:w="5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3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A62BA" w:rsidRPr="001A62BA" w:rsidTr="005D1C38">
        <w:trPr>
          <w:trHeight w:val="552"/>
        </w:trPr>
        <w:tc>
          <w:tcPr>
            <w:tcW w:w="56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1433" w:type="dxa"/>
            <w:vAlign w:val="center"/>
          </w:tcPr>
          <w:p w:rsidR="001A62BA" w:rsidRPr="001A62BA" w:rsidRDefault="00CF38A4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3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1A62BA" w:rsidRPr="001A62BA" w:rsidRDefault="00AD233C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1A62BA"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1A62BA"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000</w:t>
            </w:r>
            <w:r w:rsidR="001A62BA"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15. Затраты на приобретение серверного оборудования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серв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серв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серв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серверного оборудования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серв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серверного оборудования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типа.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15.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15</w:t>
      </w:r>
    </w:p>
    <w:tbl>
      <w:tblPr>
        <w:tblW w:w="9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097"/>
        <w:gridCol w:w="1477"/>
        <w:gridCol w:w="2209"/>
        <w:gridCol w:w="2321"/>
      </w:tblGrid>
      <w:tr w:rsidR="001A62BA" w:rsidRPr="001A62BA" w:rsidTr="005D1C38">
        <w:trPr>
          <w:trHeight w:val="850"/>
          <w:tblHeader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(не более) шт.</w:t>
            </w:r>
          </w:p>
        </w:tc>
        <w:tc>
          <w:tcPr>
            <w:tcW w:w="220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439"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Серверное оборудование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 на здание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16. Затраты на приобретение принтеров, многофункциональных устройств и копировальных аппаратов (оргтехники) (</w:t>
      </w:r>
      <w:r w:rsidRPr="001A62BA"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87D8623" wp14:editId="328FEABF">
            <wp:extent cx="270510" cy="27051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количество принтеров, многофункциональных устройств, копировальных аппаратов и иной оргтехники по i-й должности;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типа принтера, многофункционального устройства, копировального аппарата и иной оргтехники.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16.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16</w:t>
      </w:r>
    </w:p>
    <w:tbl>
      <w:tblPr>
        <w:tblOverlap w:val="never"/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6"/>
        <w:gridCol w:w="3795"/>
        <w:gridCol w:w="1885"/>
        <w:gridCol w:w="1814"/>
        <w:gridCol w:w="1657"/>
      </w:tblGrid>
      <w:tr w:rsidR="001A62BA" w:rsidRPr="001A62BA" w:rsidTr="005D1C38">
        <w:trPr>
          <w:trHeight w:val="87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trHeight w:val="337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 (формат А3)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(монохромная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Принтер лазерный 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 струйный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(цветная печать, формат А4)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17. Затраты на приобретение планшетных компьютеров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прпк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прпк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прпк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планшетных компьютеров для i-й должности;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планшетного компьютера для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17.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17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3058"/>
        <w:gridCol w:w="2265"/>
        <w:gridCol w:w="1740"/>
        <w:gridCol w:w="1795"/>
      </w:tblGrid>
      <w:tr w:rsidR="001A62BA" w:rsidRPr="001A62BA" w:rsidTr="005D1C38">
        <w:trPr>
          <w:trHeight w:val="348"/>
          <w:tblHeader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58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Планшетные компьютеры</w:t>
            </w:r>
          </w:p>
        </w:tc>
      </w:tr>
      <w:tr w:rsidR="001A62BA" w:rsidRPr="001A62BA" w:rsidTr="005D1C38">
        <w:trPr>
          <w:trHeight w:val="433"/>
          <w:tblHeader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cantSplit/>
          <w:trHeight w:val="576"/>
          <w:jc w:val="center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Для всех должностей муниципальной службы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58 350,00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18. Затраты на приобретение вычислительной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выч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i 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выч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вычислительной техники по i-й должности;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i 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выч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вычислительной техники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18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3058"/>
        <w:gridCol w:w="2265"/>
        <w:gridCol w:w="1740"/>
        <w:gridCol w:w="1796"/>
      </w:tblGrid>
      <w:tr w:rsidR="001A62BA" w:rsidRPr="001A62BA" w:rsidTr="005D1C38">
        <w:trPr>
          <w:trHeight w:val="447"/>
          <w:jc w:val="center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2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1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trHeight w:val="228"/>
          <w:jc w:val="center"/>
        </w:trPr>
        <w:tc>
          <w:tcPr>
            <w:tcW w:w="9676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Ноутбук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Высшая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275 000,00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Главная, ведущая должность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9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Моноблок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 на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служащего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19. Затраты на приобретение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по i-й должности;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офисной техники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19.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19 </w:t>
      </w:r>
    </w:p>
    <w:tbl>
      <w:tblPr>
        <w:tblOverlap w:val="never"/>
        <w:tblW w:w="489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78"/>
        <w:gridCol w:w="3334"/>
        <w:gridCol w:w="1892"/>
        <w:gridCol w:w="1816"/>
        <w:gridCol w:w="1909"/>
      </w:tblGrid>
      <w:tr w:rsidR="001A62BA" w:rsidRPr="001A62BA" w:rsidTr="005D1C38">
        <w:trPr>
          <w:trHeight w:val="73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rHeight w:val="151"/>
          <w:tblHeader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trHeight w:val="454"/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1A62BA" w:rsidRPr="001A62BA" w:rsidTr="005D1C38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Сканер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1A62BA" w:rsidRPr="001A62BA" w:rsidTr="005D1C38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должности, ведущих должностей муниципальной службы</w:t>
            </w:r>
          </w:p>
        </w:tc>
      </w:tr>
      <w:tr w:rsidR="001A62BA" w:rsidRPr="001A62BA" w:rsidTr="005D1C38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1A62BA" w:rsidRPr="001A62BA" w:rsidTr="005D1C38">
        <w:trPr>
          <w:jc w:val="center"/>
        </w:trPr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старших, младших должностей муниципальной службы</w:t>
            </w:r>
          </w:p>
        </w:tc>
      </w:tr>
      <w:tr w:rsidR="001A62BA" w:rsidRPr="001A62BA" w:rsidTr="005D1C38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5D1C38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5D1C38">
        <w:trPr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20.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систем бесперебойного питания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</m:t>
              </m:r>
            </m:e>
          </m:nary>
        </m:oMath>
      </m:oMathPara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-х модулей бесперебойного питания;</w:t>
      </w:r>
    </w:p>
    <w:p w:rsidR="001A62BA" w:rsidRPr="001A62BA" w:rsidRDefault="00367D6E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модуля бесперебойного питания.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20.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20</w:t>
      </w:r>
    </w:p>
    <w:tbl>
      <w:tblPr>
        <w:tblOverlap w:val="never"/>
        <w:tblW w:w="492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759"/>
        <w:gridCol w:w="1885"/>
        <w:gridCol w:w="1831"/>
        <w:gridCol w:w="1517"/>
      </w:tblGrid>
      <w:tr w:rsidR="001A62BA" w:rsidRPr="001A62BA" w:rsidTr="005D1C38">
        <w:trPr>
          <w:trHeight w:val="101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 модулей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20 000,00</w:t>
            </w:r>
          </w:p>
        </w:tc>
      </w:tr>
    </w:tbl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21. Затраты на приобретение локальных вычислительных сетей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лвс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определяются по формуле: 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лвс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лвс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– количество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-х локальных вычислительных сетей,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лвс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– цена одной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-й локальной вычислительной сети. 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21 </w:t>
      </w:r>
    </w:p>
    <w:tbl>
      <w:tblPr>
        <w:tblOverlap w:val="never"/>
        <w:tblW w:w="4917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605"/>
        <w:gridCol w:w="1884"/>
        <w:gridCol w:w="1831"/>
        <w:gridCol w:w="1665"/>
      </w:tblGrid>
      <w:tr w:rsidR="001A62BA" w:rsidRPr="001A62BA" w:rsidTr="005D1C38">
        <w:trPr>
          <w:trHeight w:val="878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7 000 000,00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22. Затраты на приобретение фото-, видео- и проекционного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фвп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фвп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фвп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фвп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фото-, видео- и проекционного оборудования.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22.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22 </w:t>
      </w:r>
    </w:p>
    <w:tbl>
      <w:tblPr>
        <w:tblOverlap w:val="never"/>
        <w:tblW w:w="490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2"/>
        <w:gridCol w:w="3251"/>
        <w:gridCol w:w="1897"/>
        <w:gridCol w:w="1831"/>
        <w:gridCol w:w="1991"/>
      </w:tblGrid>
      <w:tr w:rsidR="001A62BA" w:rsidRPr="001A62BA" w:rsidTr="005D1C38">
        <w:trPr>
          <w:trHeight w:val="60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структурное подразделение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400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Проекционный экран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Осветительный комплект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на структурное подразделение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green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23. Затраты на приобретение телекоммуникационного оборудования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тко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тко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тко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</w:instrTex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тко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телекоммуникационного оборудования.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№ 23 </w:t>
      </w:r>
    </w:p>
    <w:tbl>
      <w:tblPr>
        <w:tblOverlap w:val="never"/>
        <w:tblW w:w="493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353"/>
        <w:gridCol w:w="1880"/>
        <w:gridCol w:w="1830"/>
        <w:gridCol w:w="1948"/>
      </w:tblGrid>
      <w:tr w:rsidR="001A62BA" w:rsidRPr="001A62BA" w:rsidTr="005D1C38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оборудования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хранилище данных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000 000,00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Коммутатор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Видеоконференцсвязь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IP-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здание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24. Затраты на приобретение аксессуаров к видео- и фотооборудованию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акс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акс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i акс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-х аксессуаров к видео- и фотооборудованию;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акс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аксессуара к видео- и фотооборудованию.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2955"/>
        <w:gridCol w:w="1477"/>
        <w:gridCol w:w="2350"/>
        <w:gridCol w:w="2268"/>
      </w:tblGrid>
      <w:tr w:rsidR="001A62BA" w:rsidRPr="001A62BA" w:rsidTr="005D1C38">
        <w:trPr>
          <w:trHeight w:val="727"/>
          <w:tblHeader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35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06"/>
          <w:tblHeader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Рюкзак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58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Сумка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25. Затраты на приобретение мониторов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мон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мон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мон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мониторов для i-й должности;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мон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монитора для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25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2829"/>
        <w:gridCol w:w="2126"/>
        <w:gridCol w:w="2071"/>
        <w:gridCol w:w="1795"/>
      </w:tblGrid>
      <w:tr w:rsidR="001A62BA" w:rsidRPr="001A62BA" w:rsidTr="005D1C38">
        <w:trPr>
          <w:trHeight w:val="443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Мониторы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trHeight w:val="71"/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26. Затраты на приобретение системных блоков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сб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системных блоков;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системного блока.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26.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26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1"/>
        <w:gridCol w:w="2829"/>
        <w:gridCol w:w="2143"/>
        <w:gridCol w:w="2071"/>
        <w:gridCol w:w="1795"/>
      </w:tblGrid>
      <w:tr w:rsidR="001A62BA" w:rsidRPr="001A62BA" w:rsidTr="005D1C38">
        <w:trPr>
          <w:trHeight w:val="452"/>
          <w:tblHeader/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</w:t>
            </w:r>
          </w:p>
        </w:tc>
        <w:tc>
          <w:tcPr>
            <w:tcW w:w="6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Системные блоки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jc w:val="center"/>
        </w:trPr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 должности муниципальной службы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1 служащего</w:t>
            </w:r>
          </w:p>
        </w:tc>
        <w:tc>
          <w:tcPr>
            <w:tcW w:w="18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100 000,00</w:t>
            </w:r>
          </w:p>
        </w:tc>
      </w:tr>
    </w:tbl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27. Затраты на приобретение других запасных частей для вычислительной техники (</w:t>
      </w:r>
      <m:oMath>
        <m:sSub>
          <m:sSubPr>
            <m:ctrlPr>
              <w:rPr>
                <w:rFonts w:ascii="Cambria Math" w:hAnsi="Cambria Math" w:cs="Arial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eastAsia="ru-RU"/>
              </w:rPr>
              <m:t>дтв</m:t>
            </m:r>
          </m:sub>
        </m:sSub>
      </m:oMath>
      <w:r w:rsidRPr="001A62BA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дтв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дтв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1A62BA" w:rsidRPr="001A62BA" w:rsidRDefault="00367D6E" w:rsidP="001A6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дтв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i-й запасной части для вычислительной техники.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27.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27</w:t>
      </w:r>
    </w:p>
    <w:tbl>
      <w:tblPr>
        <w:tblOverlap w:val="never"/>
        <w:tblW w:w="4894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3204"/>
        <w:gridCol w:w="1887"/>
        <w:gridCol w:w="1831"/>
        <w:gridCol w:w="2018"/>
      </w:tblGrid>
      <w:tr w:rsidR="001A62BA" w:rsidRPr="001A62BA" w:rsidTr="005D1C38">
        <w:trPr>
          <w:trHeight w:val="54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шт.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Срок полезного использования, лет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 xml:space="preserve">Цена 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(не более), руб.</w:t>
            </w:r>
          </w:p>
        </w:tc>
      </w:tr>
      <w:tr w:rsidR="001A62BA" w:rsidRPr="001A62BA" w:rsidTr="005D1C38">
        <w:trPr>
          <w:trHeight w:val="135"/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2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5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10 000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Манипулятор типа «мышь»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Материнская плата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Сетевая 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Видеокарта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Аккумуляторная батарея для ноутбука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11 000,00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охлаждения процессора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2 000,00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28. Затраты на приобретение носителей информации, в том числе магнитных и оптических носителей информации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мн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мн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носителей информации по i-й должности;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мн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носителя информации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№ 28.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28</w:t>
      </w:r>
    </w:p>
    <w:tbl>
      <w:tblPr>
        <w:tblW w:w="4952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3"/>
        <w:gridCol w:w="4551"/>
        <w:gridCol w:w="2373"/>
        <w:gridCol w:w="1972"/>
      </w:tblGrid>
      <w:tr w:rsidR="001A62BA" w:rsidRPr="001A62BA" w:rsidTr="005D1C38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носителя информации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носителей информации в год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(не более),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руб.</w:t>
            </w:r>
          </w:p>
        </w:tc>
      </w:tr>
      <w:tr w:rsidR="001A62BA" w:rsidRPr="001A62BA" w:rsidTr="005D1C38">
        <w:trPr>
          <w:jc w:val="center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</w:tr>
      <w:tr w:rsidR="001A62BA" w:rsidRPr="001A62BA" w:rsidTr="005D1C38">
        <w:trPr>
          <w:trHeight w:val="462"/>
          <w:jc w:val="center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 всех должностей муниципальной службы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Flash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накопитель до 64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1 служащего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3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000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жесткий диск с интерфейсом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USB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T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Внешний универсальный привод чтения/записи оптических дисков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/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многократной записи                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Компакт диск однократной записи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CD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-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700 Мб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100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Твердотельный накопитель (SSD)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SATA 6Gb/s 2.5" до 1 Тб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многократной записи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RW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25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85,00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Карта памяти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Цифровой универсальный диск однократной записи 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DVD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±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val="en-US" w:eastAsia="ru-RU"/>
              </w:rPr>
              <w:t>R</w:t>
            </w: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до 4,7 Гб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 на структурное подразделение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29.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рм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- фактическое количество принтеров, многофункциональных устройств, копировальных аппаратов и иной оргтехники по i-й должности; 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норматив потребления расходных материалов для принтеров, многофункциональных устройств, копировальных аппаратов и иной оргтехники по i-й должности;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рм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расходного материала для принтеров, многофункциональных устройств, копировальных аппаратов и иной оргтехники по i-й должности.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29.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29</w:t>
      </w:r>
    </w:p>
    <w:tbl>
      <w:tblPr>
        <w:tblW w:w="496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3058"/>
        <w:gridCol w:w="1765"/>
        <w:gridCol w:w="2071"/>
        <w:gridCol w:w="2036"/>
      </w:tblGrid>
      <w:tr w:rsidR="001A62BA" w:rsidRPr="001A62BA" w:rsidTr="005D1C38">
        <w:trPr>
          <w:jc w:val="center"/>
        </w:trPr>
        <w:tc>
          <w:tcPr>
            <w:tcW w:w="6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оргтехники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Норматив потребления расходных материалов (картриджей) в год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Цена за единицу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jc w:val="center"/>
        </w:trPr>
        <w:tc>
          <w:tcPr>
            <w:tcW w:w="9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1A62BA" w:rsidRPr="001A62BA" w:rsidTr="005D1C38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1A62BA" w:rsidRPr="001A62BA" w:rsidTr="005D1C38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30. Затраты на приобретение запасных частей для офисной техники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офт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 Math" w:eastAsia="Times New Roman" w:hAnsi="Cambria Math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офт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офт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офисной техники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-го типа;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офт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стоимость запасных частей для одной единицы офисной техники 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 в год, рассчитываемой как часть от средней стоимости офисной техники </w:t>
      </w:r>
      <w:r w:rsidR="001A62BA"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-го типа.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highlight w:val="green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30.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30</w:t>
      </w:r>
    </w:p>
    <w:tbl>
      <w:tblPr>
        <w:tblW w:w="4904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6"/>
        <w:gridCol w:w="3392"/>
        <w:gridCol w:w="1764"/>
        <w:gridCol w:w="1877"/>
        <w:gridCol w:w="1837"/>
      </w:tblGrid>
      <w:tr w:rsidR="001A62BA" w:rsidRPr="001A62BA" w:rsidTr="005D1C38">
        <w:trPr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офисной техники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Фактическое количество, шт.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Средняя стоимость, руб.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Часть от средней стоимости 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Многофункциональное устройство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 xml:space="preserve">0,20 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Факсимильный аппарат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Уничтожитель бумаг (шредер)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0,25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бесперебойного питания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0,35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31. </w:t>
      </w:r>
      <w:r w:rsidRPr="001A62BA">
        <w:rPr>
          <w:rFonts w:ascii="Times New Roman" w:hAnsi="Times New Roman"/>
          <w:sz w:val="28"/>
          <w:szCs w:val="28"/>
          <w:lang w:eastAsia="ru-RU"/>
        </w:rPr>
        <w:t>Затраты на приобретение запасных частей для телекоммуникационного оборудования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зтко</m:t>
            </m:r>
          </m:sub>
        </m:sSub>
      </m:oMath>
      <w:r w:rsidRPr="001A62BA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зтко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зтко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="001A62BA" w:rsidRPr="001A62BA">
        <w:rPr>
          <w:rFonts w:ascii="Times New Roman" w:hAnsi="Times New Roman"/>
          <w:sz w:val="28"/>
          <w:szCs w:val="28"/>
          <w:lang w:eastAsia="ru-RU"/>
        </w:rPr>
        <w:fldChar w:fldCharType="begin"/>
      </w:r>
      <w:r w:rsidR="001A62BA" w:rsidRPr="001A62BA">
        <w:rPr>
          <w:rFonts w:ascii="Times New Roman" w:hAnsi="Times New Roman"/>
          <w:sz w:val="28"/>
          <w:szCs w:val="28"/>
          <w:lang w:eastAsia="ru-RU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прпк</m:t>
            </m:r>
          </m:sub>
        </m:sSub>
      </m:oMath>
      <w:r w:rsidR="001A62BA" w:rsidRPr="001A62BA">
        <w:rPr>
          <w:rFonts w:ascii="Times New Roman" w:hAnsi="Times New Roman"/>
          <w:sz w:val="28"/>
          <w:szCs w:val="28"/>
          <w:lang w:eastAsia="ru-RU"/>
        </w:rPr>
        <w:instrText xml:space="preserve"> </w:instrText>
      </w:r>
      <w:r w:rsidR="001A62BA" w:rsidRPr="001A62BA">
        <w:rPr>
          <w:rFonts w:ascii="Times New Roman" w:hAnsi="Times New Roman"/>
          <w:sz w:val="28"/>
          <w:szCs w:val="28"/>
          <w:lang w:eastAsia="ru-RU"/>
        </w:rPr>
        <w:fldChar w:fldCharType="end"/>
      </w:r>
      <w:r w:rsidR="001A62BA" w:rsidRPr="001A62BA">
        <w:rPr>
          <w:rFonts w:ascii="Times New Roman" w:hAnsi="Times New Roman"/>
          <w:sz w:val="28"/>
          <w:szCs w:val="28"/>
          <w:lang w:eastAsia="ru-RU"/>
        </w:rPr>
        <w:t xml:space="preserve"> - количество </w:t>
      </w:r>
      <w:r w:rsidR="001A62BA" w:rsidRPr="001A62BA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hAnsi="Times New Roman"/>
          <w:sz w:val="28"/>
          <w:szCs w:val="28"/>
          <w:lang w:eastAsia="ru-RU"/>
        </w:rPr>
        <w:t>-х запасных частей для телекоммуникационного оборудования;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i зтко</m:t>
            </m:r>
          </m:sub>
        </m:sSub>
      </m:oMath>
      <w:r w:rsidR="001A62BA" w:rsidRPr="001A62BA">
        <w:rPr>
          <w:rFonts w:ascii="Times New Roman" w:hAnsi="Times New Roman"/>
          <w:sz w:val="28"/>
          <w:szCs w:val="28"/>
          <w:lang w:eastAsia="ru-RU"/>
        </w:rPr>
        <w:t xml:space="preserve"> - цена одной </w:t>
      </w:r>
      <w:r w:rsidR="001A62BA" w:rsidRPr="001A62BA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A62BA" w:rsidRPr="001A62BA">
        <w:rPr>
          <w:rFonts w:ascii="Times New Roman" w:hAnsi="Times New Roman"/>
          <w:sz w:val="28"/>
          <w:szCs w:val="28"/>
          <w:lang w:eastAsia="ru-RU"/>
        </w:rPr>
        <w:t>-й запасной части для телекоммуникационного оборудования.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 31.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A62BA">
        <w:rPr>
          <w:rFonts w:ascii="Times New Roman" w:hAnsi="Times New Roman"/>
          <w:sz w:val="24"/>
          <w:szCs w:val="24"/>
          <w:lang w:eastAsia="ru-RU"/>
        </w:rPr>
        <w:t xml:space="preserve">Таблица № 31 </w:t>
      </w:r>
    </w:p>
    <w:tbl>
      <w:tblPr>
        <w:tblOverlap w:val="never"/>
        <w:tblW w:w="4959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81"/>
        <w:gridCol w:w="3639"/>
        <w:gridCol w:w="1802"/>
        <w:gridCol w:w="1832"/>
        <w:gridCol w:w="1794"/>
      </w:tblGrid>
      <w:tr w:rsidR="001A62BA" w:rsidRPr="001A62BA" w:rsidTr="005D1C38">
        <w:trPr>
          <w:trHeight w:val="48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запасной части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Диктофон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hAnsi="Times New Roman"/>
                <w:sz w:val="24"/>
                <w:szCs w:val="24"/>
                <w:lang w:eastAsia="ar-SA"/>
              </w:rPr>
              <w:t>15 000,00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. Прочие затраты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не отнесенные к затратам на услуги связи в рамках затрат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1. Затраты на оплату услуг почтовой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i-го почтового отправления.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  № 32 и тарифами на услуги почтовой связи, предоставляемыми ФГУП «Почта России».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10"/>
        <w:gridCol w:w="3678"/>
      </w:tblGrid>
      <w:tr w:rsidR="001A62BA" w:rsidRPr="001A62BA" w:rsidTr="005D1C38">
        <w:trPr>
          <w:trHeight w:val="7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225" w:right="2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729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730" w:right="7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вида почтового отправления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24" w:right="1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124" w:right="12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</w:tr>
      <w:tr w:rsidR="001A62BA" w:rsidRPr="001A62BA" w:rsidTr="005D1C38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внутреннее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простая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Бандероль заказная внутренняя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простое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заказное международное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124" w:right="121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о вручении РПО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Уведомление о вручении заказное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A62BA" w:rsidRPr="001A62BA" w:rsidTr="005D1C38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РПО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124" w:right="11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2. Затраты на оплату услуг специальной связи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сс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планируемое количество листов (пакетов) исходящей информации в год;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листа (пакета) исходящей информации, отправляемой по каналам специальной связи.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33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692"/>
        <w:gridCol w:w="3401"/>
        <w:gridCol w:w="2835"/>
      </w:tblGrid>
      <w:tr w:rsidR="001A62BA" w:rsidRPr="001A62BA" w:rsidTr="005D1C38">
        <w:trPr>
          <w:trHeight w:val="1134"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вида специальной связи</w:t>
            </w:r>
          </w:p>
        </w:tc>
        <w:tc>
          <w:tcPr>
            <w:tcW w:w="340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Планируемое количество листов (пакетов) исходящей информации в год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8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одного листа (пакета) исходящей информации (не более), руб.</w:t>
            </w:r>
          </w:p>
        </w:tc>
      </w:tr>
      <w:tr w:rsidR="001A62BA" w:rsidRPr="001A62BA" w:rsidTr="005D1C38">
        <w:trPr>
          <w:trHeight w:val="284"/>
          <w:tblHeader/>
        </w:trPr>
        <w:tc>
          <w:tcPr>
            <w:tcW w:w="710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403"/>
        </w:trPr>
        <w:tc>
          <w:tcPr>
            <w:tcW w:w="710" w:type="dxa"/>
            <w:noWrap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Фельдъегерская связь</w:t>
            </w:r>
          </w:p>
        </w:tc>
        <w:tc>
          <w:tcPr>
            <w:tcW w:w="340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8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95,00</w:t>
            </w:r>
          </w:p>
        </w:tc>
      </w:tr>
      <w:tr w:rsidR="001A62BA" w:rsidRPr="001A62BA" w:rsidTr="005D1C38">
        <w:trPr>
          <w:trHeight w:val="564"/>
        </w:trPr>
        <w:tc>
          <w:tcPr>
            <w:tcW w:w="710" w:type="dxa"/>
            <w:noWrap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Спецсвязь по доставке отправлений</w:t>
            </w:r>
          </w:p>
        </w:tc>
        <w:tc>
          <w:tcPr>
            <w:tcW w:w="340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835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транспортные услуги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3. Затраты на оплату разовых услуг пассажирских перевозок при проведении совещания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у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ч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у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разовых услуг пассажирских перевозок;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среднее количество часов аренды транспортного средства по i-й разовой услуге;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ч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часа аренды транспортного средства по i-й разовой услуге.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058"/>
        <w:gridCol w:w="1505"/>
        <w:gridCol w:w="2835"/>
        <w:gridCol w:w="2585"/>
      </w:tblGrid>
      <w:tr w:rsidR="001A62BA" w:rsidRPr="001A62BA" w:rsidTr="005D1C38">
        <w:trPr>
          <w:trHeight w:val="1378"/>
          <w:tblHeader/>
        </w:trPr>
        <w:tc>
          <w:tcPr>
            <w:tcW w:w="65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услуг в год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количество часов аренды транспортного средства (не более), час.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одного часа аренды транспортного средства (не более), руб.</w:t>
            </w:r>
          </w:p>
        </w:tc>
      </w:tr>
      <w:tr w:rsidR="001A62BA" w:rsidRPr="001A62BA" w:rsidTr="005D1C38">
        <w:trPr>
          <w:tblHeader/>
        </w:trPr>
        <w:tc>
          <w:tcPr>
            <w:tcW w:w="65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992"/>
        </w:trPr>
        <w:tc>
          <w:tcPr>
            <w:tcW w:w="65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Разовые услуги пассажирских перевозок 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оплату расходов по договорам об оказании услуг,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связанных с проездом и наймом жилого помещения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в связи с командированием муниципальных служащих,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4. Затраты по договору на проезд к месту командирования и обратно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проезд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проезд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проезд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×2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                i-му направлению командирования с учетом показателей утвержденных планов служебных командировок;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проезд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проезда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35.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35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31"/>
        <w:gridCol w:w="2088"/>
        <w:gridCol w:w="4574"/>
      </w:tblGrid>
      <w:tr w:rsidR="001A62BA" w:rsidRPr="001A62BA" w:rsidTr="005D1C38">
        <w:trPr>
          <w:trHeight w:val="1341"/>
          <w:tblHeader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командированных служащих в год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(не более), чел. 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1A62BA" w:rsidRPr="001A62BA" w:rsidRDefault="001A62BA" w:rsidP="001475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проезда 1 </w:t>
            </w:r>
            <w:r w:rsidR="001475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командированного служащего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месту коман</w:t>
            </w:r>
            <w:r w:rsid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дирования и обратно (не более)</w:t>
            </w:r>
          </w:p>
        </w:tc>
      </w:tr>
      <w:tr w:rsidR="001A62BA" w:rsidRPr="001A62BA" w:rsidTr="005D1C38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1A62BA" w:rsidRPr="001A62BA" w:rsidRDefault="005D1C38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нормам, установленным решением Совета депутатов города Мурманска </w:t>
            </w: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01.03.2013 N 59-813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1A62BA" w:rsidRPr="001A62BA" w:rsidTr="005D1C38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Проезд к месту командирования и обратно для главы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1A62BA" w:rsidRPr="001A62BA" w:rsidRDefault="005D1C38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нормам, установленным решением Совета депутатов города Мурманска </w:t>
            </w: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01.03.2013 N 59-813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  <w:tr w:rsidR="001A62BA" w:rsidRPr="001A62BA" w:rsidTr="005D1C38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к месту командирования и обратно (международная)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4" w:type="dxa"/>
            <w:shd w:val="clear" w:color="auto" w:fill="auto"/>
            <w:vAlign w:val="center"/>
          </w:tcPr>
          <w:p w:rsidR="001A62BA" w:rsidRPr="001A62BA" w:rsidRDefault="005D1C38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проезду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приобретение в поездах постельных принадлежностей), а также расходы по проезду из одного населенного пункта в другой (если мест командирования несколько) воздушным, железнодорожным, водным и автомобильным транспортом возмещаются по фактическим затратам, подтвержденным проездными документами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нормам, установленным решением Совета депутатов города Мурманска </w:t>
            </w: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01.03.2013 N 59-813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D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"О положении о служебных командировках лиц, замещающих муниципальные должности, и муниципальных служащих аппарата Совета депутатов города Мурманска, включающего аппарат Главы муниципального образования город Мурманск, и командировках депутатов Совета депутатов города Мурманска, связанных с депутатской деятельностью"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5. Затраты по договору на найм жилого помещения на период командирования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найм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найм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найм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командированных муниципальных служащих по i-му направлению командирования с учетом показателей утвержденных планов служебных командировок;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найма жилого помещения в сутки по i-му направлению командирования с учетом требований законодательства Российской Федерации и нормативных правовых актов муниципальных органов, определяющих порядок возмещения расходов, связанных со служебными командировками;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найм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суток нахождения в командировке по i-му направлению командирования.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№ 36.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081"/>
        <w:gridCol w:w="2184"/>
        <w:gridCol w:w="2309"/>
        <w:gridCol w:w="2452"/>
      </w:tblGrid>
      <w:tr w:rsidR="001A62BA" w:rsidRPr="001A62BA" w:rsidTr="005D1C38">
        <w:trPr>
          <w:trHeight w:val="1210"/>
        </w:trPr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командированных служащих в год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чел.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найма жилого помещения в сутки на 1 служащего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 нахождения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командировке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суток</w:t>
            </w:r>
          </w:p>
        </w:tc>
      </w:tr>
      <w:tr w:rsidR="001A62BA" w:rsidRPr="001A62BA" w:rsidTr="005D1C38"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 жилого помещения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1A62BA" w:rsidRPr="001A62BA" w:rsidTr="005D1C38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 жилого помещения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период командирования для главы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стоимости номера категории люкс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1A62BA" w:rsidRPr="001A62BA" w:rsidTr="005D1C38">
        <w:trPr>
          <w:trHeight w:val="1260"/>
        </w:trPr>
        <w:tc>
          <w:tcPr>
            <w:tcW w:w="61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Найм жилого помещения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период командирования (международный)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2452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прочих работ и услуг,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относящиеся к затратам на услуги связи, транспортные услуги,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оплату расходов по договорам об оказании услуг,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связанных с проездом и наймом жилого помещения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командированием муниципальных служащих,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заключаемым со сторонними организациями, а также к затратам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коммунальные услуги, аренду помещений и оборудования,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содержание имущества в рамках прочих затрат и затратам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прочих работ и услуг в рамках затрат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2BA">
        <w:rPr>
          <w:rFonts w:ascii="Times New Roman" w:hAnsi="Times New Roman"/>
          <w:sz w:val="28"/>
          <w:szCs w:val="28"/>
          <w:lang w:eastAsia="ru-RU"/>
        </w:rPr>
        <w:t>6. Затраты на приобретение спецжурналов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жбо</m:t>
            </m:r>
          </m:sub>
        </m:sSub>
      </m:oMath>
      <w:r w:rsidRPr="001A62BA">
        <w:rPr>
          <w:rFonts w:ascii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жбо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ж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бо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количество приобретаемых i-х спецжурналов;</w:t>
      </w:r>
    </w:p>
    <w:p w:rsidR="001A62BA" w:rsidRPr="001A62BA" w:rsidRDefault="00367D6E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ж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одного i-го спецжурнала;</w:t>
      </w:r>
    </w:p>
    <w:p w:rsidR="001A62BA" w:rsidRPr="001A62BA" w:rsidRDefault="00367D6E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приобретаемых бланков строгой отчетности;</w:t>
      </w:r>
    </w:p>
    <w:p w:rsidR="001A62BA" w:rsidRPr="001A62BA" w:rsidRDefault="00367D6E" w:rsidP="001A62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ru-RU"/>
              </w:rPr>
              <m:t>бо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одного бланка строгой отчетности.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37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191"/>
        <w:gridCol w:w="3118"/>
        <w:gridCol w:w="2717"/>
      </w:tblGrid>
      <w:tr w:rsidR="001A62BA" w:rsidRPr="001A62BA" w:rsidTr="005D1C38">
        <w:trPr>
          <w:trHeight w:val="1011"/>
          <w:tblHeader/>
        </w:trPr>
        <w:tc>
          <w:tcPr>
            <w:tcW w:w="63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9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спецжурнала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приобретаемых спецжурналов в год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шт.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tblHeader/>
        </w:trPr>
        <w:tc>
          <w:tcPr>
            <w:tcW w:w="63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454"/>
        </w:trPr>
        <w:tc>
          <w:tcPr>
            <w:tcW w:w="63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 учета документов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иу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), определяются по фактическим затратам в отчетном финансовом году.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38.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38</w:t>
      </w:r>
    </w:p>
    <w:tbl>
      <w:tblPr>
        <w:tblW w:w="48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3879"/>
        <w:gridCol w:w="2751"/>
        <w:gridCol w:w="2188"/>
      </w:tblGrid>
      <w:tr w:rsidR="001A62BA" w:rsidRPr="001A62BA" w:rsidTr="005D1C38">
        <w:trPr>
          <w:trHeight w:val="15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вид периодического издания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приобретаемых периодических печатных изданий в год (не более), компл.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годовой подписки 1 комплекта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«Вечерний Мурманск»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«Комсомольская правда»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Газета «Мурманский вестник»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8. Затраты на проведение диспансеризации муниципальных служащих (З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= Ч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х Р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дисп,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дисп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– численность муниципальных служащих, подлежащих диспансеризации;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дисп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– цена проведения диспансеризации в расчете на одного муниципального служащего;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№ 39.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39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1A62BA" w:rsidRPr="001A62BA" w:rsidTr="005D1C38">
        <w:tc>
          <w:tcPr>
            <w:tcW w:w="4926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муниципальных служащих, подлежащих диспансеризации в год, чел.</w:t>
            </w:r>
          </w:p>
        </w:tc>
        <w:tc>
          <w:tcPr>
            <w:tcW w:w="4927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диспансеризации 1 муниципального служащего (не более), руб.</w:t>
            </w:r>
          </w:p>
        </w:tc>
      </w:tr>
      <w:tr w:rsidR="001A62BA" w:rsidRPr="001A62BA" w:rsidTr="005D1C38">
        <w:tc>
          <w:tcPr>
            <w:tcW w:w="4926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27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9. Затраты на проведение специальной оценки условий труда (</w:t>
      </w: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соут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рабочих мест, подлежащих специальной оценке условий труда;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соут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– цена проведения специальной оценки условий труда одного рабочего места.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40.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40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763"/>
        <w:gridCol w:w="2869"/>
        <w:gridCol w:w="3165"/>
      </w:tblGrid>
      <w:tr w:rsidR="001A62BA" w:rsidRPr="001A62BA" w:rsidTr="005D1C38">
        <w:trPr>
          <w:trHeight w:val="90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рабочих мест, подлежащих специальной оценке условий труда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 проведения специальной оценки условий труда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проведения специальной оценки условий труда 1 рабочего места </w:t>
            </w:r>
          </w:p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20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CF38A4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5 лет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2BA" w:rsidRPr="001A62BA" w:rsidRDefault="001A62BA" w:rsidP="001A62B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основных средств, не отнесенные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к затратам на приобретение основных средств в рамках затрат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10. Затраты на приобретение мебели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пмеб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пмеб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мебели;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пмеб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мебели.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41.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41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853"/>
        <w:gridCol w:w="1982"/>
        <w:gridCol w:w="2112"/>
        <w:gridCol w:w="2070"/>
      </w:tblGrid>
      <w:tr w:rsidR="001A62BA" w:rsidRPr="001A62BA" w:rsidTr="005D1C38">
        <w:trPr>
          <w:trHeight w:val="62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предмета мебели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Цена за единицу (не более), руб.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549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473 800,00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для заседаний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с витриной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</w:t>
            </w:r>
            <w:r w:rsidRPr="001A62BA">
              <w:rPr>
                <w:rFonts w:ascii="Times New Roman" w:eastAsia="Times New Roman" w:hAnsi="Times New Roman"/>
                <w:spacing w:val="56"/>
                <w:sz w:val="24"/>
                <w:szCs w:val="24"/>
                <w:lang w:eastAsia="ru-RU"/>
              </w:rPr>
              <w:t xml:space="preserve">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180 250,00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18 540,00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для отдыха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61 800,00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Диван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23 690,00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97 850,00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Мини-бар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журнальный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Тумба (греденция, приставка)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Кресло посетителя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Светильник напольный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1A62BA" w:rsidRPr="001A62BA" w:rsidTr="005D1C38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Шкаф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28 840,00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Вешалка напольная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Табурет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6 100,00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Полка навесная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2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8 500,00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Приставка к столу с опорой-ногой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Тумба 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10 600,00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металлический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несгораемый или сейф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стационарный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служащих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18 050,00</w:t>
            </w:r>
          </w:p>
        </w:tc>
      </w:tr>
      <w:tr w:rsidR="001A62BA" w:rsidRPr="001A62BA" w:rsidTr="005D1C38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 заседаний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России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России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14 250,00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Мурманской области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3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Флаг города Мурманска</w:t>
            </w:r>
          </w:p>
        </w:tc>
        <w:tc>
          <w:tcPr>
            <w:tcW w:w="198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1A62BA" w:rsidRPr="001A62BA" w:rsidTr="005D1C38">
        <w:trPr>
          <w:trHeight w:val="567"/>
          <w:jc w:val="center"/>
        </w:trPr>
        <w:tc>
          <w:tcPr>
            <w:tcW w:w="9682" w:type="dxa"/>
            <w:gridSpan w:val="5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Архивные помещения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на помещение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11. Затраты на приобретение бытовой техники и хозяйственного инвентаря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быт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r w:rsidRPr="001A62BA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определяются по формуле:</w:t>
      </w:r>
    </w:p>
    <w:p w:rsidR="001A62BA" w:rsidRPr="001A62BA" w:rsidRDefault="00367D6E" w:rsidP="001A62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ru-RU"/>
                </w:rPr>
                <m:t>быт</m:t>
              </m:r>
            </m:sub>
          </m:sSub>
          <m:r>
            <w:rPr>
              <w:rFonts w:ascii="Cambria Math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eastAsia="ru-RU"/>
                    </w:rPr>
                    <m:t>i быт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 w:eastAsia="ru-RU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  <w:lang w:eastAsia="ru-RU"/>
            </w:rPr>
            <m:t xml:space="preserve"> 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быт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предметов бытовой техники и хозяйственного инвентаря;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быт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бытовой техники и хозяйственного инвентаря.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42.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42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187"/>
        <w:gridCol w:w="1982"/>
        <w:gridCol w:w="2232"/>
        <w:gridCol w:w="1596"/>
      </w:tblGrid>
      <w:tr w:rsidR="001A62BA" w:rsidRPr="001A62BA" w:rsidTr="005D1C38">
        <w:trPr>
          <w:trHeight w:val="1098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полезного использования, лет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</w:t>
            </w:r>
          </w:p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за единицу </w:t>
            </w:r>
          </w:p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551"/>
          <w:jc w:val="center"/>
        </w:trPr>
        <w:tc>
          <w:tcPr>
            <w:tcW w:w="9662" w:type="dxa"/>
            <w:gridSpan w:val="5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главы муниципального образования, лиц, замещающих муниципальные должности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 при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Обогреватель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Люстра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Ковер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Ковровая дорожка 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1 500,00 (пог.м.)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кабинет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Кулер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24 400,00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на структурное подразделение при необходимости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1A62BA" w:rsidRPr="001A62BA" w:rsidTr="005D1C38">
        <w:trPr>
          <w:trHeight w:val="557"/>
          <w:jc w:val="center"/>
        </w:trPr>
        <w:tc>
          <w:tcPr>
            <w:tcW w:w="9662" w:type="dxa"/>
            <w:gridSpan w:val="5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ведущих, старших, младших должностей муниципальной службы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Портьеры, жалюзи, рулонные шторы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комплект на окно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Лампа настольная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настенные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Радиотелефон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числу АРМ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Телефонный аппарат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 служащего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Чайник электрический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кабинет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65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7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Микроволновая печь</w:t>
            </w:r>
          </w:p>
        </w:tc>
        <w:tc>
          <w:tcPr>
            <w:tcW w:w="198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2" w:type="dxa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на 15 служащих</w:t>
            </w:r>
          </w:p>
        </w:tc>
        <w:tc>
          <w:tcPr>
            <w:tcW w:w="1596" w:type="dxa"/>
            <w:vAlign w:val="center"/>
          </w:tcPr>
          <w:p w:rsidR="001A62BA" w:rsidRPr="001A62BA" w:rsidRDefault="001A62BA" w:rsidP="001A62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12. Затраты на приобретение систем кондиционирования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ск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ск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i-х систем кондиционирования;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с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системы кондиционирования.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43.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43</w:t>
      </w:r>
    </w:p>
    <w:tbl>
      <w:tblPr>
        <w:tblW w:w="4943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"/>
        <w:gridCol w:w="2828"/>
        <w:gridCol w:w="2126"/>
        <w:gridCol w:w="2070"/>
        <w:gridCol w:w="1795"/>
      </w:tblGrid>
      <w:tr w:rsidR="001A62BA" w:rsidRPr="001A62BA" w:rsidTr="005D1C38">
        <w:trPr>
          <w:cantSplit/>
          <w:trHeight w:val="443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муниципальной службы/помещение</w:t>
            </w:r>
          </w:p>
        </w:tc>
        <w:tc>
          <w:tcPr>
            <w:tcW w:w="6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Кондиционеры</w:t>
            </w:r>
          </w:p>
        </w:tc>
      </w:tr>
      <w:tr w:rsidR="001A62BA" w:rsidRPr="001A62BA" w:rsidTr="005D1C38">
        <w:trPr>
          <w:cantSplit/>
          <w:trHeight w:val="735"/>
          <w:jc w:val="center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Срок полезного использования, лет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Количество 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шт.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(не более), руб.</w:t>
            </w:r>
          </w:p>
        </w:tc>
      </w:tr>
      <w:tr w:rsidR="001A62BA" w:rsidRPr="001A62BA" w:rsidTr="005D1C38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1A62BA" w:rsidRPr="001A62BA" w:rsidTr="005D1C38">
        <w:trPr>
          <w:cantSplit/>
          <w:trHeight w:val="686"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на кабинет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170 000,00</w:t>
            </w:r>
          </w:p>
        </w:tc>
      </w:tr>
      <w:tr w:rsidR="001A62BA" w:rsidRPr="001A62BA" w:rsidTr="005D1C38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Старшие должности муниципальной службы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на помещение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suppressLineNumber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170 000,00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Затраты на приобретение материальных запасов,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не отнесенные к затратам на приобретение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материальных запасов в рамках затрат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на информационно-коммуникационные технологии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1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13. Затраты на приобретение бланочной продукции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бл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before="100" w:after="1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бл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б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j=1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 w:eastAsia="ru-RU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8"/>
                          <w:szCs w:val="28"/>
                          <w:lang w:eastAsia="ru-RU"/>
                        </w:rPr>
                        <m:t>j пп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,</m:t>
                  </m:r>
                </m:e>
              </m:nary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бланочной продукции;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б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>- цена одного бланка по i-му тиражу;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прочей продукции, изготовляемой типографией;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j пп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одной единицы прочей продукции, изготовляемой типографией, по j-му тиражу.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№ 44.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44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581"/>
        <w:gridCol w:w="2154"/>
        <w:gridCol w:w="2280"/>
      </w:tblGrid>
      <w:tr w:rsidR="001A62BA" w:rsidRPr="001A62BA" w:rsidTr="005D1C38">
        <w:trPr>
          <w:jc w:val="center"/>
        </w:trPr>
        <w:tc>
          <w:tcPr>
            <w:tcW w:w="626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8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15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 (не более), шт.</w:t>
            </w:r>
          </w:p>
        </w:tc>
        <w:tc>
          <w:tcPr>
            <w:tcW w:w="228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 xml:space="preserve">Цена за единицу </w:t>
            </w:r>
          </w:p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284"/>
          <w:jc w:val="center"/>
        </w:trPr>
        <w:tc>
          <w:tcPr>
            <w:tcW w:w="626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bCs/>
                <w:sz w:val="24"/>
                <w:szCs w:val="18"/>
                <w:shd w:val="clear" w:color="auto" w:fill="FFFFFF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Бланки резолюций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2,50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депутата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Вкладыши в удостоверение муниципальных служащих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карточка муниципального служащего (форма Т-2)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Визитки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10,50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Почетная грамота главы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Благодарственное письмо главы муниципального образования </w:t>
            </w: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город Мурманск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 «Памятный адрес»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Почетному гражданину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Пригласительные билеты (открытки)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памятного адреса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Почетной грамоты Совета депутатов города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5D1C38">
        <w:trPr>
          <w:trHeight w:val="34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81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 для Диплома Почетного гражданина города-героя Мурманска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14. Затраты на приобретение канцелярских принадлежностей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канц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канц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оп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канц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предмета канцелярских принадлежностей в расчете на основного муниципального служащего;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оп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расчетная численность основных муниципальных служащих;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канц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i-го предмета канцелярских принадлежностей.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№ 45.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45</w:t>
      </w:r>
    </w:p>
    <w:tbl>
      <w:tblPr>
        <w:tblW w:w="9401" w:type="dxa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4136"/>
        <w:gridCol w:w="2755"/>
        <w:gridCol w:w="1867"/>
      </w:tblGrid>
      <w:tr w:rsidR="001A62BA" w:rsidRPr="001A62BA" w:rsidTr="005D1C38">
        <w:trPr>
          <w:trHeight w:val="6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158" w:right="131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канцелярских принадлежностей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75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4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единицу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rPr>
          <w:trHeight w:val="1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right="249"/>
              <w:jc w:val="right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0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527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всех должностей муниципальной службы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Аккумулятор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Антистеплер (расшиватель для скоб)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Бейдж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        при необходимости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Блокнот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записей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А3,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пачка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(формат А4, 500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0,56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для факса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8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рулона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1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карточная, класс А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250 листов)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упак.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Гель для увлажнения пальцев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Демосистема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магнитная для записей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пробковая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Доска с зажимом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Зажим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Калькулятор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Карандаш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Кнопки канцелярские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упак.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Копировальная бумага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листов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мусора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Короб архивный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Корректор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Краска штемпельная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клейкая (скотч)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Лоток для бумаг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Магниты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упак. на 2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Маркер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Нитки для сшивания дел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Ножницы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Обложка комбинированная для склеивающего оборудования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Обложка пластиковая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Опечатывающее устройство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«Дело»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«На подпись»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Папка адресная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210</w:t>
            </w: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Папка архивная для документов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 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для черчения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замке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Папка на резинке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пластиковая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завязками и клапанами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зажимом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Папка-конверт на кнопке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 с файлами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Папка-регистратор на кольцах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Папка-скоросшиватель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Папка-уголок пластиковая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Печать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Подушка сменная для печати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Планинг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Планшет с прижимом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Пластилин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 упак.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Пружина для переплета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Подложка для переплета документов </w:t>
            </w:r>
          </w:p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(формат А4)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Подкладка настольная прозрачная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канцелярские товары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(органайзер)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Подставка под настольный перекидной календарь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Разделитель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Резинка банковская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упак.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гелевая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Рында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5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для компьютера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Скобы для степлера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упак.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Скрепки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упак.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Степлер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Стержень гелевый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Стержень шариковый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Стикеры цветные пластиковые (блок)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блока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Табличка с кармашком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Тетрадь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книжка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(вкладыш в трудовую книжку)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Файл прозрачный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left="57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Фотобумага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 уп.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Фоторамка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Шило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Штамп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Элемент питания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1A62BA" w:rsidRPr="001A62BA" w:rsidTr="005D1C38">
        <w:trPr>
          <w:trHeight w:val="686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высших, главных должностей муниципальной службы</w:t>
            </w:r>
          </w:p>
        </w:tc>
      </w:tr>
      <w:tr w:rsidR="001A62BA" w:rsidRPr="001A62BA" w:rsidTr="005D1C38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Ручка настольная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4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400,00</w:t>
            </w:r>
          </w:p>
        </w:tc>
      </w:tr>
      <w:tr w:rsidR="001A62BA" w:rsidRPr="001A62BA" w:rsidTr="005D1C38">
        <w:trPr>
          <w:trHeight w:val="24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121" w:right="11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Чернила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40" w:lineRule="auto"/>
              <w:ind w:left="76" w:right="6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20 служащих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250,00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15. Затраты на приобретение хозяйственных товаров и принадлежностей    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хп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хп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i хп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 xml:space="preserve"> ,</m:t>
              </m:r>
            </m:e>
          </m:nary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i-й единицы хозяйственных товаров и принадлежностей;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i хп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i-го хозяйственного товара и принадлежности.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46.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46</w:t>
      </w:r>
    </w:p>
    <w:tbl>
      <w:tblPr>
        <w:tblW w:w="9525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4272"/>
        <w:gridCol w:w="3063"/>
        <w:gridCol w:w="1559"/>
      </w:tblGrid>
      <w:tr w:rsidR="001A62BA" w:rsidRPr="001A62BA" w:rsidTr="005D1C38">
        <w:trPr>
          <w:trHeight w:val="10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53" w:right="124" w:firstLine="4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933" w:right="907" w:firstLine="45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хозяйственных товаров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1" w:after="0" w:line="240" w:lineRule="auto"/>
              <w:ind w:left="178" w:right="16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 год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0" w:lineRule="exact"/>
              <w:ind w:left="142" w:right="1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1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единицу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exact"/>
              <w:ind w:left="142" w:right="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1A62BA" w:rsidRPr="001A62BA" w:rsidTr="005D1C38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9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6" w:lineRule="exact"/>
              <w:ind w:left="6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Булавки с головкой (упаковка 150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3" w:after="0" w:line="240" w:lineRule="auto"/>
              <w:ind w:left="176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упак.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туалетная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листов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минеральная (0,5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 питьевая (19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 бутылок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Замок мебельный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Запасной блок для освежителя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 для цветов (5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пакет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 сетевой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Кабель-канал (упаковка 200 м.)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упак.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Кабель-удлинитель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Клей «Момент»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 дверной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бумаг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Кофе для кофе-машины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пачек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Крепеж скоба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Крючки настенные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шт. на 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Ламели для жалюзи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шт. на 1 карниз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 упаковочная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рулона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Аптечка медицинская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40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жидкое для рук (упаковка 3 л.)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упак.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Мыло туалетное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Освежитель воздуха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15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Пакеты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упак.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Пакет пластиковый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шт.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BA" w:rsidRPr="001A62BA" w:rsidRDefault="001A62BA" w:rsidP="001A62BA">
            <w:pPr>
              <w:spacing w:after="0" w:line="240" w:lineRule="auto"/>
              <w:ind w:right="10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Полотенца бумажные </w:t>
            </w:r>
          </w:p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(упаковка 150 листов)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упак.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Розетка телефонная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3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Салфетки бумажные (упаковка 100 шт.)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упак. на 1 служащего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Тройник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Удлинитель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шт. на 10служащих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 витой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бухты на 10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13 000,00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полипропиленовый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340,00</w:t>
            </w:r>
          </w:p>
        </w:tc>
      </w:tr>
      <w:tr w:rsidR="001A62BA" w:rsidRPr="001A62BA" w:rsidTr="005D1C38">
        <w:trPr>
          <w:trHeight w:val="34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7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0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Шпагат хлопчатобумажный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78" w:right="1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рулон на 20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2BA" w:rsidRPr="001A62BA" w:rsidRDefault="001A62BA" w:rsidP="001A62BA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62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Затраты на дополнительное профессиональное 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образование муниципальных служащих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1. Затраты на приобретение образовательных услуг по профессиональной переподготовке и повышению квалификации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дпо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дпо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 дпо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 xml:space="preserve"> 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дополнительного профессионального образования;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дпо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дополнительного профессионального образования.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47.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47</w:t>
      </w:r>
    </w:p>
    <w:tbl>
      <w:tblPr>
        <w:tblStyle w:val="511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720"/>
        <w:gridCol w:w="5244"/>
      </w:tblGrid>
      <w:tr w:rsidR="001A62BA" w:rsidRPr="001A62BA" w:rsidTr="005D1C38">
        <w:trPr>
          <w:trHeight w:val="503"/>
        </w:trPr>
        <w:tc>
          <w:tcPr>
            <w:tcW w:w="675" w:type="dxa"/>
            <w:vMerge w:val="restart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Дополнительное профессиональное образование</w:t>
            </w:r>
          </w:p>
        </w:tc>
      </w:tr>
      <w:tr w:rsidR="001A62BA" w:rsidRPr="001A62BA" w:rsidTr="005D1C38">
        <w:trPr>
          <w:trHeight w:val="412"/>
        </w:trPr>
        <w:tc>
          <w:tcPr>
            <w:tcW w:w="675" w:type="dxa"/>
            <w:vMerge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24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1A62BA" w:rsidRPr="001A62BA" w:rsidTr="005D1C38">
        <w:tc>
          <w:tcPr>
            <w:tcW w:w="67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1A62BA" w:rsidRPr="001A62BA" w:rsidTr="005D1C38">
        <w:trPr>
          <w:trHeight w:val="454"/>
        </w:trPr>
        <w:tc>
          <w:tcPr>
            <w:tcW w:w="67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2. Затраты на участие в обучающих семинарах, мероприятиях по обмену опытом (</w:t>
      </w: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сем</m:t>
            </m:r>
          </m:sub>
        </m:sSub>
      </m:oMath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) определяются по формуле: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сем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>сем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val="en-US" w:eastAsia="ru-RU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eastAsia="ru-RU"/>
                    </w:rPr>
                    <m:t xml:space="preserve">сем </m:t>
                  </m:r>
                </m:sub>
              </m:sSub>
            </m:e>
          </m:nary>
          <m:r>
            <w:rPr>
              <w:rFonts w:ascii="Cambria Math" w:eastAsia="Times New Roman" w:hAnsi="Cambria Math"/>
              <w:sz w:val="28"/>
              <w:szCs w:val="28"/>
              <w:lang w:val="en-US" w:eastAsia="ru-RU"/>
            </w:rPr>
            <m:t>,</m:t>
          </m:r>
        </m:oMath>
      </m:oMathPara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муниципальных служащих, направляемых на i-й вид семинаров, мероприятий по обмену опытом;</w:t>
      </w:r>
    </w:p>
    <w:p w:rsidR="001A62BA" w:rsidRPr="001A62BA" w:rsidRDefault="00367D6E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 xml:space="preserve"> сем</m:t>
            </m:r>
          </m:sub>
        </m:sSub>
      </m:oMath>
      <w:r w:rsidR="001A62BA" w:rsidRPr="001A62BA">
        <w:rPr>
          <w:rFonts w:ascii="Times New Roman" w:eastAsia="Times New Roman" w:hAnsi="Times New Roman"/>
          <w:sz w:val="28"/>
          <w:szCs w:val="28"/>
          <w:lang w:eastAsia="ru-RU"/>
        </w:rPr>
        <w:t xml:space="preserve"> - цена обучения одного муниципального служащего по i-му виду семинаров, мероприятий по обмену опытом.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Расчет производится в соответствии с нормативами согласно таблице                 № 48.</w:t>
      </w: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2BA">
        <w:rPr>
          <w:rFonts w:ascii="Times New Roman" w:eastAsia="Times New Roman" w:hAnsi="Times New Roman"/>
          <w:sz w:val="24"/>
          <w:szCs w:val="24"/>
          <w:lang w:eastAsia="ru-RU"/>
        </w:rPr>
        <w:t>Таблица № 48</w:t>
      </w:r>
    </w:p>
    <w:tbl>
      <w:tblPr>
        <w:tblStyle w:val="511"/>
        <w:tblW w:w="9639" w:type="dxa"/>
        <w:tblInd w:w="108" w:type="dxa"/>
        <w:tblLook w:val="04A0" w:firstRow="1" w:lastRow="0" w:firstColumn="1" w:lastColumn="0" w:noHBand="0" w:noVBand="1"/>
      </w:tblPr>
      <w:tblGrid>
        <w:gridCol w:w="675"/>
        <w:gridCol w:w="3861"/>
        <w:gridCol w:w="5103"/>
      </w:tblGrid>
      <w:tr w:rsidR="001A62BA" w:rsidRPr="001A62BA" w:rsidTr="005D1C38">
        <w:trPr>
          <w:trHeight w:val="432"/>
        </w:trPr>
        <w:tc>
          <w:tcPr>
            <w:tcW w:w="675" w:type="dxa"/>
            <w:vMerge w:val="restart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64" w:type="dxa"/>
            <w:gridSpan w:val="2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Семинары, мероприятия по обмену опытом</w:t>
            </w:r>
          </w:p>
        </w:tc>
      </w:tr>
      <w:tr w:rsidR="001A62BA" w:rsidRPr="001A62BA" w:rsidTr="005D1C38">
        <w:trPr>
          <w:trHeight w:val="429"/>
        </w:trPr>
        <w:tc>
          <w:tcPr>
            <w:tcW w:w="675" w:type="dxa"/>
            <w:vMerge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Количество служащих в год, чел.</w:t>
            </w:r>
          </w:p>
        </w:tc>
        <w:tc>
          <w:tcPr>
            <w:tcW w:w="5103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Цена обучения 1 служащего (не более), руб.</w:t>
            </w:r>
          </w:p>
        </w:tc>
      </w:tr>
      <w:tr w:rsidR="001A62BA" w:rsidRPr="001A62BA" w:rsidTr="005D1C38">
        <w:tc>
          <w:tcPr>
            <w:tcW w:w="67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</w:tr>
      <w:tr w:rsidR="001A62BA" w:rsidRPr="001A62BA" w:rsidTr="005D1C38">
        <w:trPr>
          <w:trHeight w:val="454"/>
        </w:trPr>
        <w:tc>
          <w:tcPr>
            <w:tcW w:w="675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vAlign w:val="center"/>
          </w:tcPr>
          <w:p w:rsidR="001A62BA" w:rsidRPr="001A62BA" w:rsidRDefault="001A62BA" w:rsidP="001A6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1A62BA">
              <w:rPr>
                <w:rFonts w:eastAsia="Calibri"/>
                <w:sz w:val="24"/>
                <w:szCs w:val="24"/>
                <w:lang w:eastAsia="ru-RU"/>
              </w:rPr>
              <w:t>50 000,00</w:t>
            </w:r>
          </w:p>
        </w:tc>
      </w:tr>
    </w:tbl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2BA" w:rsidRPr="001A62BA" w:rsidRDefault="001A62BA" w:rsidP="001A62B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2BA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0246B4" w:rsidRPr="000246B4" w:rsidRDefault="000246B4" w:rsidP="001A6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246B4" w:rsidRPr="000246B4" w:rsidSect="007F57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3548" w:hanging="23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4206" w:hanging="233"/>
      </w:pPr>
    </w:lvl>
    <w:lvl w:ilvl="2">
      <w:numFmt w:val="bullet"/>
      <w:lvlText w:val="•"/>
      <w:lvlJc w:val="left"/>
      <w:pPr>
        <w:ind w:left="4872" w:hanging="233"/>
      </w:pPr>
    </w:lvl>
    <w:lvl w:ilvl="3">
      <w:numFmt w:val="bullet"/>
      <w:lvlText w:val="•"/>
      <w:lvlJc w:val="left"/>
      <w:pPr>
        <w:ind w:left="5538" w:hanging="233"/>
      </w:pPr>
    </w:lvl>
    <w:lvl w:ilvl="4">
      <w:numFmt w:val="bullet"/>
      <w:lvlText w:val="•"/>
      <w:lvlJc w:val="left"/>
      <w:pPr>
        <w:ind w:left="6204" w:hanging="233"/>
      </w:pPr>
    </w:lvl>
    <w:lvl w:ilvl="5">
      <w:numFmt w:val="bullet"/>
      <w:lvlText w:val="•"/>
      <w:lvlJc w:val="left"/>
      <w:pPr>
        <w:ind w:left="6870" w:hanging="233"/>
      </w:pPr>
    </w:lvl>
    <w:lvl w:ilvl="6">
      <w:numFmt w:val="bullet"/>
      <w:lvlText w:val="•"/>
      <w:lvlJc w:val="left"/>
      <w:pPr>
        <w:ind w:left="7536" w:hanging="233"/>
      </w:pPr>
    </w:lvl>
    <w:lvl w:ilvl="7">
      <w:numFmt w:val="bullet"/>
      <w:lvlText w:val="•"/>
      <w:lvlJc w:val="left"/>
      <w:pPr>
        <w:ind w:left="8202" w:hanging="233"/>
      </w:pPr>
    </w:lvl>
    <w:lvl w:ilvl="8">
      <w:numFmt w:val="bullet"/>
      <w:lvlText w:val="•"/>
      <w:lvlJc w:val="left"/>
      <w:pPr>
        <w:ind w:left="8868" w:hanging="23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259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600" w:hanging="281"/>
      </w:pPr>
    </w:lvl>
    <w:lvl w:ilvl="2">
      <w:numFmt w:val="bullet"/>
      <w:lvlText w:val="•"/>
      <w:lvlJc w:val="left"/>
      <w:pPr>
        <w:ind w:left="5640" w:hanging="281"/>
      </w:pPr>
    </w:lvl>
    <w:lvl w:ilvl="3">
      <w:numFmt w:val="bullet"/>
      <w:lvlText w:val="•"/>
      <w:lvlJc w:val="left"/>
      <w:pPr>
        <w:ind w:left="6210" w:hanging="281"/>
      </w:pPr>
    </w:lvl>
    <w:lvl w:ilvl="4">
      <w:numFmt w:val="bullet"/>
      <w:lvlText w:val="•"/>
      <w:lvlJc w:val="left"/>
      <w:pPr>
        <w:ind w:left="6780" w:hanging="281"/>
      </w:pPr>
    </w:lvl>
    <w:lvl w:ilvl="5">
      <w:numFmt w:val="bullet"/>
      <w:lvlText w:val="•"/>
      <w:lvlJc w:val="left"/>
      <w:pPr>
        <w:ind w:left="7350" w:hanging="281"/>
      </w:pPr>
    </w:lvl>
    <w:lvl w:ilvl="6">
      <w:numFmt w:val="bullet"/>
      <w:lvlText w:val="•"/>
      <w:lvlJc w:val="left"/>
      <w:pPr>
        <w:ind w:left="7920" w:hanging="281"/>
      </w:pPr>
    </w:lvl>
    <w:lvl w:ilvl="7">
      <w:numFmt w:val="bullet"/>
      <w:lvlText w:val="•"/>
      <w:lvlJc w:val="left"/>
      <w:pPr>
        <w:ind w:left="8490" w:hanging="281"/>
      </w:pPr>
    </w:lvl>
    <w:lvl w:ilvl="8">
      <w:numFmt w:val="bullet"/>
      <w:lvlText w:val="•"/>
      <w:lvlJc w:val="left"/>
      <w:pPr>
        <w:ind w:left="9060" w:hanging="28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78" w:hanging="28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5460" w:hanging="281"/>
      </w:pPr>
    </w:lvl>
    <w:lvl w:ilvl="2">
      <w:numFmt w:val="bullet"/>
      <w:lvlText w:val="•"/>
      <w:lvlJc w:val="left"/>
      <w:pPr>
        <w:ind w:left="5986" w:hanging="281"/>
      </w:pPr>
    </w:lvl>
    <w:lvl w:ilvl="3">
      <w:numFmt w:val="bullet"/>
      <w:lvlText w:val="•"/>
      <w:lvlJc w:val="left"/>
      <w:pPr>
        <w:ind w:left="6513" w:hanging="281"/>
      </w:pPr>
    </w:lvl>
    <w:lvl w:ilvl="4">
      <w:numFmt w:val="bullet"/>
      <w:lvlText w:val="•"/>
      <w:lvlJc w:val="left"/>
      <w:pPr>
        <w:ind w:left="7040" w:hanging="281"/>
      </w:pPr>
    </w:lvl>
    <w:lvl w:ilvl="5">
      <w:numFmt w:val="bullet"/>
      <w:lvlText w:val="•"/>
      <w:lvlJc w:val="left"/>
      <w:pPr>
        <w:ind w:left="7566" w:hanging="281"/>
      </w:pPr>
    </w:lvl>
    <w:lvl w:ilvl="6">
      <w:numFmt w:val="bullet"/>
      <w:lvlText w:val="•"/>
      <w:lvlJc w:val="left"/>
      <w:pPr>
        <w:ind w:left="8093" w:hanging="281"/>
      </w:pPr>
    </w:lvl>
    <w:lvl w:ilvl="7">
      <w:numFmt w:val="bullet"/>
      <w:lvlText w:val="•"/>
      <w:lvlJc w:val="left"/>
      <w:pPr>
        <w:ind w:left="8620" w:hanging="281"/>
      </w:pPr>
    </w:lvl>
    <w:lvl w:ilvl="8">
      <w:numFmt w:val="bullet"/>
      <w:lvlText w:val="•"/>
      <w:lvlJc w:val="left"/>
      <w:pPr>
        <w:ind w:left="9146" w:hanging="28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36" w:hanging="159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076" w:hanging="159"/>
      </w:pPr>
    </w:lvl>
    <w:lvl w:ilvl="2">
      <w:numFmt w:val="bullet"/>
      <w:lvlText w:val="•"/>
      <w:lvlJc w:val="left"/>
      <w:pPr>
        <w:ind w:left="1913" w:hanging="159"/>
      </w:pPr>
    </w:lvl>
    <w:lvl w:ilvl="3">
      <w:numFmt w:val="bullet"/>
      <w:lvlText w:val="•"/>
      <w:lvlJc w:val="left"/>
      <w:pPr>
        <w:ind w:left="2750" w:hanging="159"/>
      </w:pPr>
    </w:lvl>
    <w:lvl w:ilvl="4">
      <w:numFmt w:val="bullet"/>
      <w:lvlText w:val="•"/>
      <w:lvlJc w:val="left"/>
      <w:pPr>
        <w:ind w:left="3586" w:hanging="159"/>
      </w:pPr>
    </w:lvl>
    <w:lvl w:ilvl="5">
      <w:numFmt w:val="bullet"/>
      <w:lvlText w:val="•"/>
      <w:lvlJc w:val="left"/>
      <w:pPr>
        <w:ind w:left="4423" w:hanging="159"/>
      </w:pPr>
    </w:lvl>
    <w:lvl w:ilvl="6">
      <w:numFmt w:val="bullet"/>
      <w:lvlText w:val="•"/>
      <w:lvlJc w:val="left"/>
      <w:pPr>
        <w:ind w:left="5260" w:hanging="159"/>
      </w:pPr>
    </w:lvl>
    <w:lvl w:ilvl="7">
      <w:numFmt w:val="bullet"/>
      <w:lvlText w:val="•"/>
      <w:lvlJc w:val="left"/>
      <w:pPr>
        <w:ind w:left="6097" w:hanging="159"/>
      </w:pPr>
    </w:lvl>
    <w:lvl w:ilvl="8">
      <w:numFmt w:val="bullet"/>
      <w:lvlText w:val="•"/>
      <w:lvlJc w:val="left"/>
      <w:pPr>
        <w:ind w:left="6933" w:hanging="159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178" w:hanging="29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82" w:hanging="293"/>
      </w:pPr>
    </w:lvl>
    <w:lvl w:ilvl="2">
      <w:numFmt w:val="bullet"/>
      <w:lvlText w:val="•"/>
      <w:lvlJc w:val="left"/>
      <w:pPr>
        <w:ind w:left="2184" w:hanging="293"/>
      </w:pPr>
    </w:lvl>
    <w:lvl w:ilvl="3">
      <w:numFmt w:val="bullet"/>
      <w:lvlText w:val="•"/>
      <w:lvlJc w:val="left"/>
      <w:pPr>
        <w:ind w:left="3186" w:hanging="293"/>
      </w:pPr>
    </w:lvl>
    <w:lvl w:ilvl="4">
      <w:numFmt w:val="bullet"/>
      <w:lvlText w:val="•"/>
      <w:lvlJc w:val="left"/>
      <w:pPr>
        <w:ind w:left="4188" w:hanging="293"/>
      </w:pPr>
    </w:lvl>
    <w:lvl w:ilvl="5">
      <w:numFmt w:val="bullet"/>
      <w:lvlText w:val="•"/>
      <w:lvlJc w:val="left"/>
      <w:pPr>
        <w:ind w:left="5190" w:hanging="293"/>
      </w:pPr>
    </w:lvl>
    <w:lvl w:ilvl="6">
      <w:numFmt w:val="bullet"/>
      <w:lvlText w:val="•"/>
      <w:lvlJc w:val="left"/>
      <w:pPr>
        <w:ind w:left="6192" w:hanging="293"/>
      </w:pPr>
    </w:lvl>
    <w:lvl w:ilvl="7">
      <w:numFmt w:val="bullet"/>
      <w:lvlText w:val="•"/>
      <w:lvlJc w:val="left"/>
      <w:pPr>
        <w:ind w:left="7194" w:hanging="293"/>
      </w:pPr>
    </w:lvl>
    <w:lvl w:ilvl="8">
      <w:numFmt w:val="bullet"/>
      <w:lvlText w:val="•"/>
      <w:lvlJc w:val="left"/>
      <w:pPr>
        <w:ind w:left="8196" w:hanging="293"/>
      </w:pPr>
    </w:lvl>
  </w:abstractNum>
  <w:abstractNum w:abstractNumId="5" w15:restartNumberingAfterBreak="0">
    <w:nsid w:val="01387A52"/>
    <w:multiLevelType w:val="hybridMultilevel"/>
    <w:tmpl w:val="E33E4D66"/>
    <w:lvl w:ilvl="0" w:tplc="92EE363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3B6082"/>
    <w:multiLevelType w:val="hybridMultilevel"/>
    <w:tmpl w:val="BCE6543E"/>
    <w:lvl w:ilvl="0" w:tplc="1BFE4322">
      <w:start w:val="2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11BA43A8"/>
    <w:multiLevelType w:val="multilevel"/>
    <w:tmpl w:val="72BC0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57C5A46"/>
    <w:multiLevelType w:val="hybridMultilevel"/>
    <w:tmpl w:val="4AC263FC"/>
    <w:lvl w:ilvl="0" w:tplc="966C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DC9"/>
    <w:multiLevelType w:val="hybridMultilevel"/>
    <w:tmpl w:val="F428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57CA9"/>
    <w:multiLevelType w:val="hybridMultilevel"/>
    <w:tmpl w:val="4600E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4B442E"/>
    <w:multiLevelType w:val="hybridMultilevel"/>
    <w:tmpl w:val="9D38FABC"/>
    <w:lvl w:ilvl="0" w:tplc="41B079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68799C"/>
    <w:multiLevelType w:val="multilevel"/>
    <w:tmpl w:val="177C480E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 w15:restartNumberingAfterBreak="0">
    <w:nsid w:val="32291681"/>
    <w:multiLevelType w:val="hybridMultilevel"/>
    <w:tmpl w:val="9AB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47918"/>
    <w:multiLevelType w:val="hybridMultilevel"/>
    <w:tmpl w:val="83F8630E"/>
    <w:lvl w:ilvl="0" w:tplc="71F8BCE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14536BA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E75084"/>
    <w:multiLevelType w:val="hybridMultilevel"/>
    <w:tmpl w:val="207210E2"/>
    <w:lvl w:ilvl="0" w:tplc="403C881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B82D96"/>
    <w:multiLevelType w:val="hybridMultilevel"/>
    <w:tmpl w:val="D990106C"/>
    <w:lvl w:ilvl="0" w:tplc="45A09086">
      <w:start w:val="1"/>
      <w:numFmt w:val="upperRoman"/>
      <w:lvlText w:val="%1."/>
      <w:lvlJc w:val="left"/>
      <w:pPr>
        <w:ind w:left="25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4D9C3134"/>
    <w:multiLevelType w:val="multilevel"/>
    <w:tmpl w:val="D69CCA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2D8018D"/>
    <w:multiLevelType w:val="hybridMultilevel"/>
    <w:tmpl w:val="A88C8610"/>
    <w:lvl w:ilvl="0" w:tplc="A23A0B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7071CF"/>
    <w:multiLevelType w:val="hybridMultilevel"/>
    <w:tmpl w:val="0C64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811"/>
    <w:multiLevelType w:val="hybridMultilevel"/>
    <w:tmpl w:val="6F1AC53C"/>
    <w:lvl w:ilvl="0" w:tplc="434AF74A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DC64D8D"/>
    <w:multiLevelType w:val="hybridMultilevel"/>
    <w:tmpl w:val="78C0B846"/>
    <w:lvl w:ilvl="0" w:tplc="6F385328">
      <w:start w:val="6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37E59"/>
    <w:multiLevelType w:val="hybridMultilevel"/>
    <w:tmpl w:val="4E5EE588"/>
    <w:lvl w:ilvl="0" w:tplc="284C44A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937029"/>
    <w:multiLevelType w:val="hybridMultilevel"/>
    <w:tmpl w:val="2F72A740"/>
    <w:lvl w:ilvl="0" w:tplc="5C98ADB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3D4A8C"/>
    <w:multiLevelType w:val="hybridMultilevel"/>
    <w:tmpl w:val="6D3E5548"/>
    <w:lvl w:ilvl="0" w:tplc="3A24BF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11DB4"/>
    <w:multiLevelType w:val="hybridMultilevel"/>
    <w:tmpl w:val="E5F8F3DA"/>
    <w:lvl w:ilvl="0" w:tplc="C3AE62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CC7219"/>
    <w:multiLevelType w:val="hybridMultilevel"/>
    <w:tmpl w:val="53320BB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23"/>
  </w:num>
  <w:num w:numId="5">
    <w:abstractNumId w:val="7"/>
  </w:num>
  <w:num w:numId="6">
    <w:abstractNumId w:val="18"/>
  </w:num>
  <w:num w:numId="7">
    <w:abstractNumId w:val="13"/>
  </w:num>
  <w:num w:numId="8">
    <w:abstractNumId w:val="26"/>
  </w:num>
  <w:num w:numId="9">
    <w:abstractNumId w:val="14"/>
  </w:num>
  <w:num w:numId="10">
    <w:abstractNumId w:val="17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27"/>
  </w:num>
  <w:num w:numId="23">
    <w:abstractNumId w:val="22"/>
  </w:num>
  <w:num w:numId="24">
    <w:abstractNumId w:val="2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D"/>
    <w:rsid w:val="00010701"/>
    <w:rsid w:val="000246B4"/>
    <w:rsid w:val="00027A5D"/>
    <w:rsid w:val="00033385"/>
    <w:rsid w:val="000355E7"/>
    <w:rsid w:val="00041B04"/>
    <w:rsid w:val="0006294F"/>
    <w:rsid w:val="000645C5"/>
    <w:rsid w:val="00066B0B"/>
    <w:rsid w:val="00074267"/>
    <w:rsid w:val="00081236"/>
    <w:rsid w:val="00085DBA"/>
    <w:rsid w:val="000B49EF"/>
    <w:rsid w:val="000C0D77"/>
    <w:rsid w:val="000C6AEE"/>
    <w:rsid w:val="000E5474"/>
    <w:rsid w:val="000F4BCF"/>
    <w:rsid w:val="000F578B"/>
    <w:rsid w:val="001039DC"/>
    <w:rsid w:val="00131DD9"/>
    <w:rsid w:val="0014186A"/>
    <w:rsid w:val="00141FAF"/>
    <w:rsid w:val="00145BAC"/>
    <w:rsid w:val="00146856"/>
    <w:rsid w:val="00147579"/>
    <w:rsid w:val="00151AB2"/>
    <w:rsid w:val="0015516D"/>
    <w:rsid w:val="0016054F"/>
    <w:rsid w:val="00176D5E"/>
    <w:rsid w:val="00182152"/>
    <w:rsid w:val="00186951"/>
    <w:rsid w:val="0018700E"/>
    <w:rsid w:val="001A62BA"/>
    <w:rsid w:val="001B1428"/>
    <w:rsid w:val="001B2D09"/>
    <w:rsid w:val="001B4581"/>
    <w:rsid w:val="001D6BE3"/>
    <w:rsid w:val="001E1CFB"/>
    <w:rsid w:val="001F3032"/>
    <w:rsid w:val="001F55AA"/>
    <w:rsid w:val="00207505"/>
    <w:rsid w:val="00216E27"/>
    <w:rsid w:val="00242202"/>
    <w:rsid w:val="002606E4"/>
    <w:rsid w:val="002620C3"/>
    <w:rsid w:val="00276942"/>
    <w:rsid w:val="00276D7A"/>
    <w:rsid w:val="002930BD"/>
    <w:rsid w:val="00294E14"/>
    <w:rsid w:val="002A43D6"/>
    <w:rsid w:val="002B7B24"/>
    <w:rsid w:val="002C38BC"/>
    <w:rsid w:val="002C7349"/>
    <w:rsid w:val="002C79DF"/>
    <w:rsid w:val="002D02D5"/>
    <w:rsid w:val="002D3480"/>
    <w:rsid w:val="002D4078"/>
    <w:rsid w:val="002E227F"/>
    <w:rsid w:val="002E61D7"/>
    <w:rsid w:val="002F39DD"/>
    <w:rsid w:val="002F7A62"/>
    <w:rsid w:val="003020F2"/>
    <w:rsid w:val="0030618A"/>
    <w:rsid w:val="00321114"/>
    <w:rsid w:val="003300D9"/>
    <w:rsid w:val="003327A4"/>
    <w:rsid w:val="00333626"/>
    <w:rsid w:val="00334CA5"/>
    <w:rsid w:val="00336991"/>
    <w:rsid w:val="00345B4A"/>
    <w:rsid w:val="00360E6F"/>
    <w:rsid w:val="00363FCA"/>
    <w:rsid w:val="00365178"/>
    <w:rsid w:val="00367D6E"/>
    <w:rsid w:val="00377890"/>
    <w:rsid w:val="00384799"/>
    <w:rsid w:val="003866A7"/>
    <w:rsid w:val="0039114B"/>
    <w:rsid w:val="003A48B3"/>
    <w:rsid w:val="003C1233"/>
    <w:rsid w:val="003C38DA"/>
    <w:rsid w:val="003D027C"/>
    <w:rsid w:val="003F5AFA"/>
    <w:rsid w:val="003F789B"/>
    <w:rsid w:val="0041010E"/>
    <w:rsid w:val="0041073F"/>
    <w:rsid w:val="004255AD"/>
    <w:rsid w:val="004357FF"/>
    <w:rsid w:val="00444EC0"/>
    <w:rsid w:val="00446D65"/>
    <w:rsid w:val="0045354A"/>
    <w:rsid w:val="00460113"/>
    <w:rsid w:val="00463C92"/>
    <w:rsid w:val="004650D9"/>
    <w:rsid w:val="00496D60"/>
    <w:rsid w:val="004C5921"/>
    <w:rsid w:val="004D0474"/>
    <w:rsid w:val="004D1334"/>
    <w:rsid w:val="004F6B56"/>
    <w:rsid w:val="004F7F14"/>
    <w:rsid w:val="00501073"/>
    <w:rsid w:val="00505C42"/>
    <w:rsid w:val="005071D8"/>
    <w:rsid w:val="00507810"/>
    <w:rsid w:val="005125F2"/>
    <w:rsid w:val="00514A99"/>
    <w:rsid w:val="0051776E"/>
    <w:rsid w:val="00527273"/>
    <w:rsid w:val="0053167A"/>
    <w:rsid w:val="005325D6"/>
    <w:rsid w:val="005426FD"/>
    <w:rsid w:val="00543AE2"/>
    <w:rsid w:val="00546B49"/>
    <w:rsid w:val="00547DA9"/>
    <w:rsid w:val="00564C98"/>
    <w:rsid w:val="00576A1C"/>
    <w:rsid w:val="005C0635"/>
    <w:rsid w:val="005C0D91"/>
    <w:rsid w:val="005D1C38"/>
    <w:rsid w:val="005D3ED9"/>
    <w:rsid w:val="005E05FC"/>
    <w:rsid w:val="00607620"/>
    <w:rsid w:val="006079E2"/>
    <w:rsid w:val="00627D29"/>
    <w:rsid w:val="0063355C"/>
    <w:rsid w:val="00635CAE"/>
    <w:rsid w:val="00646DB0"/>
    <w:rsid w:val="006546B0"/>
    <w:rsid w:val="0066143A"/>
    <w:rsid w:val="00673AD5"/>
    <w:rsid w:val="0067798D"/>
    <w:rsid w:val="00683798"/>
    <w:rsid w:val="006946DA"/>
    <w:rsid w:val="006979F8"/>
    <w:rsid w:val="006A5B47"/>
    <w:rsid w:val="006A7C31"/>
    <w:rsid w:val="006B6B14"/>
    <w:rsid w:val="006C14B3"/>
    <w:rsid w:val="006C1909"/>
    <w:rsid w:val="006D274C"/>
    <w:rsid w:val="006D76AE"/>
    <w:rsid w:val="006E1FA8"/>
    <w:rsid w:val="006F20A2"/>
    <w:rsid w:val="006F2F3C"/>
    <w:rsid w:val="006F602D"/>
    <w:rsid w:val="007264D6"/>
    <w:rsid w:val="00734D3A"/>
    <w:rsid w:val="00740130"/>
    <w:rsid w:val="00754E83"/>
    <w:rsid w:val="00755942"/>
    <w:rsid w:val="00763A71"/>
    <w:rsid w:val="00780A95"/>
    <w:rsid w:val="00781069"/>
    <w:rsid w:val="00793ED1"/>
    <w:rsid w:val="007A7821"/>
    <w:rsid w:val="007B0F7C"/>
    <w:rsid w:val="007C0872"/>
    <w:rsid w:val="007C2ABD"/>
    <w:rsid w:val="007F57FC"/>
    <w:rsid w:val="007F65D5"/>
    <w:rsid w:val="007F7AD8"/>
    <w:rsid w:val="008209FA"/>
    <w:rsid w:val="00831DBA"/>
    <w:rsid w:val="008478D5"/>
    <w:rsid w:val="0085112A"/>
    <w:rsid w:val="00876B7C"/>
    <w:rsid w:val="00886C69"/>
    <w:rsid w:val="00894408"/>
    <w:rsid w:val="008A2199"/>
    <w:rsid w:val="008A69F6"/>
    <w:rsid w:val="008B06F8"/>
    <w:rsid w:val="008C1908"/>
    <w:rsid w:val="008C6301"/>
    <w:rsid w:val="008C7BC0"/>
    <w:rsid w:val="008E5F6E"/>
    <w:rsid w:val="008E79CF"/>
    <w:rsid w:val="0090378F"/>
    <w:rsid w:val="009040E6"/>
    <w:rsid w:val="00906211"/>
    <w:rsid w:val="00925FC4"/>
    <w:rsid w:val="00932846"/>
    <w:rsid w:val="009377FF"/>
    <w:rsid w:val="00945965"/>
    <w:rsid w:val="00947439"/>
    <w:rsid w:val="00962686"/>
    <w:rsid w:val="00962C9F"/>
    <w:rsid w:val="009641FC"/>
    <w:rsid w:val="00977C0B"/>
    <w:rsid w:val="0098454F"/>
    <w:rsid w:val="00985DB1"/>
    <w:rsid w:val="009C1772"/>
    <w:rsid w:val="009C1E19"/>
    <w:rsid w:val="009D0C1A"/>
    <w:rsid w:val="009D22BD"/>
    <w:rsid w:val="009D7D7D"/>
    <w:rsid w:val="009E0014"/>
    <w:rsid w:val="009E3E9F"/>
    <w:rsid w:val="00A0672D"/>
    <w:rsid w:val="00A371B8"/>
    <w:rsid w:val="00A468BD"/>
    <w:rsid w:val="00A5517E"/>
    <w:rsid w:val="00A55674"/>
    <w:rsid w:val="00A77357"/>
    <w:rsid w:val="00A854C9"/>
    <w:rsid w:val="00A94193"/>
    <w:rsid w:val="00AA2844"/>
    <w:rsid w:val="00AA4C57"/>
    <w:rsid w:val="00AB2243"/>
    <w:rsid w:val="00AB62B1"/>
    <w:rsid w:val="00AD1BA1"/>
    <w:rsid w:val="00AD233C"/>
    <w:rsid w:val="00AD2B67"/>
    <w:rsid w:val="00AF2FAA"/>
    <w:rsid w:val="00B0134A"/>
    <w:rsid w:val="00B019D5"/>
    <w:rsid w:val="00B07D2C"/>
    <w:rsid w:val="00B16278"/>
    <w:rsid w:val="00B23B5B"/>
    <w:rsid w:val="00B32A04"/>
    <w:rsid w:val="00B36B4B"/>
    <w:rsid w:val="00B53A48"/>
    <w:rsid w:val="00B82705"/>
    <w:rsid w:val="00B84A6A"/>
    <w:rsid w:val="00B851FF"/>
    <w:rsid w:val="00B85F89"/>
    <w:rsid w:val="00B95DC8"/>
    <w:rsid w:val="00BA1C1F"/>
    <w:rsid w:val="00BA5D50"/>
    <w:rsid w:val="00BB3ACB"/>
    <w:rsid w:val="00BB3D10"/>
    <w:rsid w:val="00BC1087"/>
    <w:rsid w:val="00BC3696"/>
    <w:rsid w:val="00BC5A0D"/>
    <w:rsid w:val="00BC63E8"/>
    <w:rsid w:val="00BC6628"/>
    <w:rsid w:val="00BD2014"/>
    <w:rsid w:val="00BD6743"/>
    <w:rsid w:val="00BE18EE"/>
    <w:rsid w:val="00BE38B0"/>
    <w:rsid w:val="00BF0F49"/>
    <w:rsid w:val="00BF4AAB"/>
    <w:rsid w:val="00C16FB2"/>
    <w:rsid w:val="00C25501"/>
    <w:rsid w:val="00C51BBB"/>
    <w:rsid w:val="00C53A82"/>
    <w:rsid w:val="00C63B66"/>
    <w:rsid w:val="00C8176D"/>
    <w:rsid w:val="00C92075"/>
    <w:rsid w:val="00CB5EB7"/>
    <w:rsid w:val="00CB6E2D"/>
    <w:rsid w:val="00CC286C"/>
    <w:rsid w:val="00CD7AF0"/>
    <w:rsid w:val="00CF16D1"/>
    <w:rsid w:val="00CF24BA"/>
    <w:rsid w:val="00CF38A4"/>
    <w:rsid w:val="00D009E3"/>
    <w:rsid w:val="00D02611"/>
    <w:rsid w:val="00D14821"/>
    <w:rsid w:val="00D14EBC"/>
    <w:rsid w:val="00D169A1"/>
    <w:rsid w:val="00D27087"/>
    <w:rsid w:val="00D67892"/>
    <w:rsid w:val="00D71E7D"/>
    <w:rsid w:val="00D74BD8"/>
    <w:rsid w:val="00D76B55"/>
    <w:rsid w:val="00D81615"/>
    <w:rsid w:val="00D83108"/>
    <w:rsid w:val="00DB07B5"/>
    <w:rsid w:val="00DC0228"/>
    <w:rsid w:val="00DC3D68"/>
    <w:rsid w:val="00DD6B11"/>
    <w:rsid w:val="00DE523A"/>
    <w:rsid w:val="00DE5752"/>
    <w:rsid w:val="00E016E0"/>
    <w:rsid w:val="00E051E6"/>
    <w:rsid w:val="00E271B0"/>
    <w:rsid w:val="00E27A22"/>
    <w:rsid w:val="00E333A6"/>
    <w:rsid w:val="00E55B62"/>
    <w:rsid w:val="00E658B4"/>
    <w:rsid w:val="00E84108"/>
    <w:rsid w:val="00E92BB0"/>
    <w:rsid w:val="00EC609E"/>
    <w:rsid w:val="00EC7B81"/>
    <w:rsid w:val="00ED06F1"/>
    <w:rsid w:val="00ED7686"/>
    <w:rsid w:val="00F00CD9"/>
    <w:rsid w:val="00F02BBE"/>
    <w:rsid w:val="00F10F7F"/>
    <w:rsid w:val="00F12073"/>
    <w:rsid w:val="00F128F8"/>
    <w:rsid w:val="00F129A6"/>
    <w:rsid w:val="00F130D5"/>
    <w:rsid w:val="00F17739"/>
    <w:rsid w:val="00F372B7"/>
    <w:rsid w:val="00F41EF6"/>
    <w:rsid w:val="00F45792"/>
    <w:rsid w:val="00F50172"/>
    <w:rsid w:val="00F52BFB"/>
    <w:rsid w:val="00F7406F"/>
    <w:rsid w:val="00FA2BCE"/>
    <w:rsid w:val="00FA3199"/>
    <w:rsid w:val="00FB071A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93F4-A580-4BC9-8A13-DE9CF48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35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F2FAA"/>
    <w:pPr>
      <w:keepNext/>
      <w:spacing w:after="0" w:line="240" w:lineRule="auto"/>
      <w:ind w:right="-521" w:hanging="567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F2FAA"/>
    <w:pPr>
      <w:keepNext/>
      <w:spacing w:after="0" w:line="240" w:lineRule="auto"/>
      <w:ind w:right="-521" w:hanging="567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F2FAA"/>
    <w:pPr>
      <w:keepNext/>
      <w:spacing w:after="0" w:line="240" w:lineRule="auto"/>
      <w:ind w:right="-521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F2FAA"/>
    <w:pPr>
      <w:keepNext/>
      <w:suppressAutoHyphens/>
      <w:autoSpaceDE w:val="0"/>
      <w:autoSpaceDN w:val="0"/>
      <w:adjustRightInd w:val="0"/>
      <w:spacing w:after="266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AA"/>
    <w:pPr>
      <w:spacing w:before="240" w:after="60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0172"/>
    <w:rPr>
      <w:color w:val="0000FF"/>
      <w:u w:val="single"/>
    </w:rPr>
  </w:style>
  <w:style w:type="paragraph" w:customStyle="1" w:styleId="ConsPlusNormal">
    <w:name w:val="ConsPlusNormal"/>
    <w:rsid w:val="00B84A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AF2FA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rsid w:val="00AF2FAA"/>
    <w:rPr>
      <w:rFonts w:ascii="Times New Roman" w:eastAsia="Times New Roman" w:hAnsi="Times New Roman"/>
      <w:b/>
      <w:sz w:val="28"/>
    </w:rPr>
  </w:style>
  <w:style w:type="character" w:customStyle="1" w:styleId="30">
    <w:name w:val="Заголовок 3 Знак"/>
    <w:link w:val="3"/>
    <w:rsid w:val="00AF2FA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link w:val="4"/>
    <w:rsid w:val="00AF2FAA"/>
    <w:rPr>
      <w:rFonts w:ascii="Times New Roman" w:eastAsia="Times New Roman" w:hAnsi="Times New Roman"/>
      <w:b/>
      <w:sz w:val="24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AF2FA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2FAA"/>
  </w:style>
  <w:style w:type="paragraph" w:customStyle="1" w:styleId="FR1">
    <w:name w:val="FR1"/>
    <w:rsid w:val="00AF2FAA"/>
    <w:pPr>
      <w:widowControl w:val="0"/>
      <w:spacing w:before="180" w:line="320" w:lineRule="auto"/>
      <w:jc w:val="center"/>
    </w:pPr>
    <w:rPr>
      <w:rFonts w:ascii="Times New Roman" w:eastAsia="Times New Roman" w:hAnsi="Times New Roman"/>
      <w:snapToGrid w:val="0"/>
      <w:sz w:val="18"/>
    </w:rPr>
  </w:style>
  <w:style w:type="paragraph" w:customStyle="1" w:styleId="ConsPlusTitle">
    <w:name w:val="ConsPlusTitle"/>
    <w:uiPriority w:val="99"/>
    <w:rsid w:val="00AF2FA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character" w:styleId="a6">
    <w:name w:val="page number"/>
    <w:rsid w:val="00AF2FAA"/>
  </w:style>
  <w:style w:type="paragraph" w:styleId="a7">
    <w:name w:val="Balloon Text"/>
    <w:basedOn w:val="a"/>
    <w:link w:val="a8"/>
    <w:uiPriority w:val="99"/>
    <w:semiHidden/>
    <w:rsid w:val="00AF2F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AF2FAA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99"/>
    <w:rsid w:val="00AF2FA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AF2F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AF2FAA"/>
    <w:rPr>
      <w:rFonts w:ascii="Times New Roman" w:eastAsia="Times New Roman" w:hAnsi="Times New Roman"/>
      <w:sz w:val="28"/>
      <w:lang w:val="x-none" w:eastAsia="x-none"/>
    </w:rPr>
  </w:style>
  <w:style w:type="paragraph" w:customStyle="1" w:styleId="ac">
    <w:name w:val="Знак"/>
    <w:basedOn w:val="a"/>
    <w:uiPriority w:val="99"/>
    <w:rsid w:val="00AF2FA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d">
    <w:name w:val="List Paragraph"/>
    <w:basedOn w:val="a"/>
    <w:uiPriority w:val="1"/>
    <w:qFormat/>
    <w:rsid w:val="00AF2FAA"/>
    <w:pPr>
      <w:spacing w:after="0" w:line="240" w:lineRule="auto"/>
      <w:ind w:left="708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F2FAA"/>
  </w:style>
  <w:style w:type="character" w:styleId="ae">
    <w:name w:val="FollowedHyperlink"/>
    <w:uiPriority w:val="99"/>
    <w:semiHidden/>
    <w:unhideWhenUsed/>
    <w:rsid w:val="00AF2FAA"/>
    <w:rPr>
      <w:color w:val="800080"/>
      <w:u w:val="single"/>
    </w:rPr>
  </w:style>
  <w:style w:type="paragraph" w:styleId="af">
    <w:name w:val="footnote text"/>
    <w:basedOn w:val="a"/>
    <w:link w:val="af0"/>
    <w:uiPriority w:val="99"/>
    <w:unhideWhenUsed/>
    <w:rsid w:val="00AF2FAA"/>
    <w:pPr>
      <w:spacing w:after="160" w:line="256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AF2FAA"/>
    <w:rPr>
      <w:lang w:eastAsia="en-US"/>
    </w:rPr>
  </w:style>
  <w:style w:type="paragraph" w:customStyle="1" w:styleId="ConsPlusNonformat">
    <w:name w:val="ConsPlusNonforma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F2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AF2FAA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f1">
    <w:name w:val="footnote reference"/>
    <w:uiPriority w:val="99"/>
    <w:unhideWhenUsed/>
    <w:rsid w:val="00AF2FAA"/>
    <w:rPr>
      <w:vertAlign w:val="superscript"/>
    </w:rPr>
  </w:style>
  <w:style w:type="table" w:customStyle="1" w:styleId="12">
    <w:name w:val="Сетка таблицы1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99"/>
    <w:rsid w:val="00AF2FA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uiPriority w:val="99"/>
    <w:semiHidden/>
    <w:rsid w:val="00AF2FAA"/>
    <w:rPr>
      <w:color w:val="808080"/>
    </w:rPr>
  </w:style>
  <w:style w:type="character" w:customStyle="1" w:styleId="8pt">
    <w:name w:val="Основной текст + 8 pt"/>
    <w:aliases w:val="Полужирный"/>
    <w:uiPriority w:val="99"/>
    <w:rsid w:val="00AF2FAA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uiPriority w:val="99"/>
    <w:rsid w:val="00AF2FAA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paragraph" w:customStyle="1" w:styleId="af3">
    <w:name w:val="Содержимое таблицы"/>
    <w:basedOn w:val="a"/>
    <w:uiPriority w:val="99"/>
    <w:rsid w:val="00AF2FA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enturySchoolbook">
    <w:name w:val="Основной текст + Century Schoolbook"/>
    <w:aliases w:val="8 pt"/>
    <w:uiPriority w:val="99"/>
    <w:rsid w:val="00AF2FAA"/>
    <w:rPr>
      <w:rFonts w:ascii="Century Schoolbook" w:hAnsi="Century Schoolbook" w:hint="default"/>
      <w:strike w:val="0"/>
      <w:dstrike w:val="0"/>
      <w:color w:val="000000"/>
      <w:spacing w:val="0"/>
      <w:w w:val="100"/>
      <w:position w:val="0"/>
      <w:sz w:val="20"/>
      <w:u w:val="none"/>
      <w:effect w:val="none"/>
    </w:rPr>
  </w:style>
  <w:style w:type="character" w:customStyle="1" w:styleId="af4">
    <w:name w:val="Основной текст_"/>
    <w:link w:val="13"/>
    <w:uiPriority w:val="99"/>
    <w:locked/>
    <w:rsid w:val="00AF2FAA"/>
    <w:rPr>
      <w:sz w:val="18"/>
      <w:shd w:val="clear" w:color="auto" w:fill="FFFFFF"/>
    </w:rPr>
  </w:style>
  <w:style w:type="paragraph" w:customStyle="1" w:styleId="13">
    <w:name w:val="Основной текст1"/>
    <w:basedOn w:val="a"/>
    <w:link w:val="af4"/>
    <w:uiPriority w:val="99"/>
    <w:rsid w:val="00AF2FAA"/>
    <w:pPr>
      <w:widowControl w:val="0"/>
      <w:shd w:val="clear" w:color="auto" w:fill="FFFFFF"/>
      <w:spacing w:after="0" w:line="203" w:lineRule="exact"/>
      <w:jc w:val="right"/>
    </w:pPr>
    <w:rPr>
      <w:sz w:val="18"/>
      <w:szCs w:val="20"/>
      <w:lang w:eastAsia="ru-RU"/>
    </w:rPr>
  </w:style>
  <w:style w:type="character" w:styleId="af5">
    <w:name w:val="annotation reference"/>
    <w:uiPriority w:val="99"/>
    <w:semiHidden/>
    <w:unhideWhenUsed/>
    <w:rsid w:val="00AF2FAA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2F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примечания Знак"/>
    <w:link w:val="af6"/>
    <w:uiPriority w:val="99"/>
    <w:rsid w:val="00AF2FAA"/>
    <w:rPr>
      <w:rFonts w:ascii="Times New Roman" w:eastAsia="Times New Roman" w:hAnsi="Times New Roman"/>
    </w:rPr>
  </w:style>
  <w:style w:type="paragraph" w:customStyle="1" w:styleId="Style26">
    <w:name w:val="Style26"/>
    <w:basedOn w:val="a"/>
    <w:uiPriority w:val="99"/>
    <w:rsid w:val="00AF2FAA"/>
    <w:pPr>
      <w:widowControl w:val="0"/>
      <w:autoSpaceDE w:val="0"/>
      <w:autoSpaceDN w:val="0"/>
      <w:adjustRightInd w:val="0"/>
      <w:spacing w:after="0" w:line="245" w:lineRule="exact"/>
      <w:ind w:firstLine="93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AF2FA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12pt">
    <w:name w:val="Основной текст (2) + 12 pt"/>
    <w:rsid w:val="00AF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Полужирный"/>
    <w:rsid w:val="00AF2F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9">
    <w:name w:val="Strong"/>
    <w:uiPriority w:val="22"/>
    <w:qFormat/>
    <w:rsid w:val="00AF2FAA"/>
    <w:rPr>
      <w:b/>
      <w:bCs/>
    </w:rPr>
  </w:style>
  <w:style w:type="character" w:customStyle="1" w:styleId="apple-converted-space">
    <w:name w:val="apple-converted-space"/>
    <w:rsid w:val="00AF2FAA"/>
  </w:style>
  <w:style w:type="character" w:customStyle="1" w:styleId="50">
    <w:name w:val="Заголовок 5 Знак"/>
    <w:link w:val="5"/>
    <w:uiPriority w:val="9"/>
    <w:rsid w:val="00AF2FAA"/>
    <w:rPr>
      <w:rFonts w:ascii="Cambria" w:eastAsia="Times New Roman" w:hAnsi="Cambria" w:cs="Times New Roman"/>
      <w:color w:val="243F60"/>
      <w:sz w:val="28"/>
    </w:rPr>
  </w:style>
  <w:style w:type="paragraph" w:styleId="afa">
    <w:name w:val="No Spacing"/>
    <w:uiPriority w:val="1"/>
    <w:qFormat/>
    <w:rsid w:val="00AF2FAA"/>
    <w:rPr>
      <w:rFonts w:ascii="Times New Roman" w:eastAsia="Times New Roman" w:hAnsi="Times New Roman"/>
      <w:sz w:val="28"/>
    </w:rPr>
  </w:style>
  <w:style w:type="character" w:customStyle="1" w:styleId="510">
    <w:name w:val="Заголовок 5 Знак1"/>
    <w:uiPriority w:val="9"/>
    <w:semiHidden/>
    <w:rsid w:val="00AF2FA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977C0B"/>
  </w:style>
  <w:style w:type="numbering" w:customStyle="1" w:styleId="120">
    <w:name w:val="Нет списка12"/>
    <w:next w:val="a2"/>
    <w:uiPriority w:val="99"/>
    <w:semiHidden/>
    <w:unhideWhenUsed/>
    <w:rsid w:val="00977C0B"/>
  </w:style>
  <w:style w:type="paragraph" w:customStyle="1" w:styleId="TableParagraph">
    <w:name w:val="Table Paragraph"/>
    <w:basedOn w:val="a"/>
    <w:uiPriority w:val="1"/>
    <w:qFormat/>
    <w:rsid w:val="00977C0B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Основной текст2"/>
    <w:basedOn w:val="a"/>
    <w:next w:val="afb"/>
    <w:link w:val="afc"/>
    <w:uiPriority w:val="1"/>
    <w:qFormat/>
    <w:rsid w:val="00977C0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c">
    <w:name w:val="Основной текст Знак"/>
    <w:basedOn w:val="a0"/>
    <w:link w:val="23"/>
    <w:uiPriority w:val="1"/>
    <w:rsid w:val="00977C0B"/>
    <w:rPr>
      <w:rFonts w:eastAsia="Times New Roman"/>
      <w:sz w:val="28"/>
      <w:szCs w:val="28"/>
    </w:rPr>
  </w:style>
  <w:style w:type="paragraph" w:styleId="afd">
    <w:name w:val="annotation subject"/>
    <w:basedOn w:val="af6"/>
    <w:next w:val="af6"/>
    <w:link w:val="afe"/>
    <w:uiPriority w:val="99"/>
    <w:semiHidden/>
    <w:unhideWhenUsed/>
    <w:rsid w:val="00977C0B"/>
    <w:rPr>
      <w:b/>
      <w:bCs/>
    </w:rPr>
  </w:style>
  <w:style w:type="character" w:customStyle="1" w:styleId="afe">
    <w:name w:val="Тема примечания Знак"/>
    <w:basedOn w:val="af7"/>
    <w:link w:val="afd"/>
    <w:uiPriority w:val="99"/>
    <w:semiHidden/>
    <w:rsid w:val="00977C0B"/>
    <w:rPr>
      <w:rFonts w:ascii="Times New Roman" w:eastAsia="Times New Roman" w:hAnsi="Times New Roman"/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977C0B"/>
  </w:style>
  <w:style w:type="paragraph" w:styleId="afb">
    <w:name w:val="Body Text"/>
    <w:basedOn w:val="a"/>
    <w:link w:val="14"/>
    <w:uiPriority w:val="99"/>
    <w:semiHidden/>
    <w:unhideWhenUsed/>
    <w:rsid w:val="00977C0B"/>
    <w:pPr>
      <w:spacing w:after="120"/>
    </w:pPr>
  </w:style>
  <w:style w:type="character" w:customStyle="1" w:styleId="14">
    <w:name w:val="Основной текст Знак1"/>
    <w:basedOn w:val="a0"/>
    <w:link w:val="afb"/>
    <w:uiPriority w:val="99"/>
    <w:semiHidden/>
    <w:rsid w:val="00977C0B"/>
    <w:rPr>
      <w:sz w:val="22"/>
      <w:szCs w:val="22"/>
      <w:lang w:eastAsia="en-US"/>
    </w:rPr>
  </w:style>
  <w:style w:type="numbering" w:customStyle="1" w:styleId="32">
    <w:name w:val="Нет списка3"/>
    <w:next w:val="a2"/>
    <w:uiPriority w:val="99"/>
    <w:semiHidden/>
    <w:unhideWhenUsed/>
    <w:rsid w:val="000246B4"/>
  </w:style>
  <w:style w:type="numbering" w:customStyle="1" w:styleId="130">
    <w:name w:val="Нет списка13"/>
    <w:next w:val="a2"/>
    <w:uiPriority w:val="99"/>
    <w:semiHidden/>
    <w:unhideWhenUsed/>
    <w:rsid w:val="000246B4"/>
  </w:style>
  <w:style w:type="table" w:customStyle="1" w:styleId="52">
    <w:name w:val="Сетка таблицы5"/>
    <w:basedOn w:val="a1"/>
    <w:next w:val="a9"/>
    <w:uiPriority w:val="99"/>
    <w:rsid w:val="000246B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0246B4"/>
  </w:style>
  <w:style w:type="table" w:customStyle="1" w:styleId="113">
    <w:name w:val="Сетка таблицы1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9"/>
    <w:uiPriority w:val="99"/>
    <w:rsid w:val="000246B4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246B4"/>
  </w:style>
  <w:style w:type="numbering" w:customStyle="1" w:styleId="121">
    <w:name w:val="Нет списка121"/>
    <w:next w:val="a2"/>
    <w:uiPriority w:val="99"/>
    <w:semiHidden/>
    <w:unhideWhenUsed/>
    <w:rsid w:val="000246B4"/>
  </w:style>
  <w:style w:type="numbering" w:customStyle="1" w:styleId="1111">
    <w:name w:val="Нет списка1111"/>
    <w:next w:val="a2"/>
    <w:uiPriority w:val="99"/>
    <w:semiHidden/>
    <w:unhideWhenUsed/>
    <w:rsid w:val="000246B4"/>
  </w:style>
  <w:style w:type="numbering" w:customStyle="1" w:styleId="42">
    <w:name w:val="Нет списка4"/>
    <w:next w:val="a2"/>
    <w:uiPriority w:val="99"/>
    <w:semiHidden/>
    <w:unhideWhenUsed/>
    <w:rsid w:val="001A62BA"/>
  </w:style>
  <w:style w:type="numbering" w:customStyle="1" w:styleId="140">
    <w:name w:val="Нет списка14"/>
    <w:next w:val="a2"/>
    <w:uiPriority w:val="99"/>
    <w:semiHidden/>
    <w:unhideWhenUsed/>
    <w:rsid w:val="001A62BA"/>
  </w:style>
  <w:style w:type="table" w:customStyle="1" w:styleId="6">
    <w:name w:val="Сетка таблицы6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1A62BA"/>
  </w:style>
  <w:style w:type="table" w:customStyle="1" w:styleId="122">
    <w:name w:val="Сетка таблицы1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1A62BA"/>
  </w:style>
  <w:style w:type="numbering" w:customStyle="1" w:styleId="1220">
    <w:name w:val="Нет списка122"/>
    <w:next w:val="a2"/>
    <w:uiPriority w:val="99"/>
    <w:semiHidden/>
    <w:unhideWhenUsed/>
    <w:rsid w:val="001A62BA"/>
  </w:style>
  <w:style w:type="numbering" w:customStyle="1" w:styleId="1112">
    <w:name w:val="Нет списка1112"/>
    <w:next w:val="a2"/>
    <w:uiPriority w:val="99"/>
    <w:semiHidden/>
    <w:unhideWhenUsed/>
    <w:rsid w:val="001A62BA"/>
  </w:style>
  <w:style w:type="numbering" w:customStyle="1" w:styleId="311">
    <w:name w:val="Нет списка31"/>
    <w:next w:val="a2"/>
    <w:uiPriority w:val="99"/>
    <w:semiHidden/>
    <w:unhideWhenUsed/>
    <w:rsid w:val="001A62BA"/>
  </w:style>
  <w:style w:type="numbering" w:customStyle="1" w:styleId="131">
    <w:name w:val="Нет списка131"/>
    <w:next w:val="a2"/>
    <w:uiPriority w:val="99"/>
    <w:semiHidden/>
    <w:unhideWhenUsed/>
    <w:rsid w:val="001A62BA"/>
  </w:style>
  <w:style w:type="table" w:customStyle="1" w:styleId="511">
    <w:name w:val="Сетка таблицы51"/>
    <w:basedOn w:val="a1"/>
    <w:next w:val="a9"/>
    <w:uiPriority w:val="99"/>
    <w:rsid w:val="001A62B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1A62BA"/>
  </w:style>
  <w:style w:type="table" w:customStyle="1" w:styleId="1110">
    <w:name w:val="Сетка таблицы1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9"/>
    <w:uiPriority w:val="99"/>
    <w:rsid w:val="001A6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1A62BA"/>
  </w:style>
  <w:style w:type="numbering" w:customStyle="1" w:styleId="1211">
    <w:name w:val="Нет списка1211"/>
    <w:next w:val="a2"/>
    <w:uiPriority w:val="99"/>
    <w:semiHidden/>
    <w:unhideWhenUsed/>
    <w:rsid w:val="001A62BA"/>
  </w:style>
  <w:style w:type="numbering" w:customStyle="1" w:styleId="11111">
    <w:name w:val="Нет списка11111"/>
    <w:next w:val="a2"/>
    <w:uiPriority w:val="99"/>
    <w:semiHidden/>
    <w:unhideWhenUsed/>
    <w:rsid w:val="001A6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B7C3-BBC4-4493-9C71-3E524E99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8430</Words>
  <Characters>48051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56369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cp:lastModifiedBy>BelyakovaMA</cp:lastModifiedBy>
  <cp:revision>2</cp:revision>
  <cp:lastPrinted>2020-03-11T07:04:00Z</cp:lastPrinted>
  <dcterms:created xsi:type="dcterms:W3CDTF">2021-09-27T11:47:00Z</dcterms:created>
  <dcterms:modified xsi:type="dcterms:W3CDTF">2021-09-27T11:47:00Z</dcterms:modified>
</cp:coreProperties>
</file>