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EF" w:rsidRP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по итогам деятельности комиссии по соблюдению требований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к служебному поведению муниципальных служащих комитета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по экономическому развитию администрации города Мурманска </w:t>
      </w:r>
    </w:p>
    <w:p w:rsidR="001F785B" w:rsidRP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>и урегулированию конфликта интересов за 1 полугодие 2015 года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 полугодии 2015 года проведено одно заседание Комиссии.</w:t>
      </w: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заседания Комиссии от 28.01.2015</w:t>
      </w:r>
      <w:r w:rsidRP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рассмотрен отчет</w:t>
      </w:r>
      <w:r w:rsidRPr="007906EF">
        <w:rPr>
          <w:rFonts w:ascii="Times New Roman" w:hAnsi="Times New Roman" w:cs="Times New Roman"/>
          <w:sz w:val="28"/>
        </w:rPr>
        <w:t xml:space="preserve"> об исполнении плана по противодействию коррупции в комитете по экономическому развитию администрации города Мурманска за 2014 год</w:t>
      </w:r>
      <w:r>
        <w:rPr>
          <w:rFonts w:ascii="Times New Roman" w:hAnsi="Times New Roman" w:cs="Times New Roman"/>
          <w:sz w:val="28"/>
        </w:rPr>
        <w:t>.</w:t>
      </w:r>
    </w:p>
    <w:p w:rsidR="007906EF" w:rsidRPr="007906EF" w:rsidRDefault="007906EF" w:rsidP="007906E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06EF" w:rsidRPr="007906EF" w:rsidSect="001F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6EF"/>
    <w:rsid w:val="001F785B"/>
    <w:rsid w:val="0079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MinasyanIA</dc:creator>
  <cp:keywords/>
  <dc:description/>
  <cp:lastModifiedBy>MinasyanIA</cp:lastModifiedBy>
  <cp:revision>2</cp:revision>
  <dcterms:created xsi:type="dcterms:W3CDTF">2017-08-21T09:00:00Z</dcterms:created>
  <dcterms:modified xsi:type="dcterms:W3CDTF">2017-08-21T09:08:00Z</dcterms:modified>
</cp:coreProperties>
</file>