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EDE" w:rsidRDefault="004A2EDE" w:rsidP="004A2EDE">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2017 год</w:t>
      </w:r>
    </w:p>
    <w:p w:rsidR="004A2EDE" w:rsidRDefault="004A2EDE" w:rsidP="004A2EDE">
      <w:pPr>
        <w:widowControl w:val="0"/>
        <w:spacing w:after="0" w:line="240" w:lineRule="auto"/>
        <w:jc w:val="center"/>
        <w:rPr>
          <w:rFonts w:ascii="Times New Roman" w:eastAsia="Times New Roman" w:hAnsi="Times New Roman"/>
          <w:b/>
          <w:sz w:val="28"/>
          <w:szCs w:val="28"/>
          <w:lang w:eastAsia="ru-RU"/>
        </w:rPr>
      </w:pPr>
      <w:r w:rsidRPr="00C54B53">
        <w:rPr>
          <w:rFonts w:ascii="Times New Roman" w:eastAsia="Times New Roman" w:hAnsi="Times New Roman"/>
          <w:b/>
          <w:sz w:val="28"/>
          <w:szCs w:val="28"/>
          <w:lang w:eastAsia="ru-RU"/>
        </w:rPr>
        <w:t>Дорожное хозяйство</w:t>
      </w:r>
    </w:p>
    <w:p w:rsidR="00B12A65" w:rsidRDefault="00B12A65" w:rsidP="004A2EDE">
      <w:pPr>
        <w:widowControl w:val="0"/>
        <w:spacing w:after="0" w:line="240" w:lineRule="auto"/>
        <w:ind w:firstLine="709"/>
        <w:jc w:val="both"/>
        <w:rPr>
          <w:rFonts w:ascii="Times New Roman" w:hAnsi="Times New Roman"/>
          <w:sz w:val="24"/>
        </w:rPr>
      </w:pP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 Подпрограмма «Развитие транспортной инфраструктуры города Мурманска» на 2014-2019 годы</w:t>
      </w:r>
    </w:p>
    <w:p w:rsidR="00B12A65" w:rsidRPr="004A2EDE" w:rsidRDefault="00B12A65" w:rsidP="004A2EDE">
      <w:pPr>
        <w:widowControl w:val="0"/>
        <w:spacing w:after="0" w:line="240" w:lineRule="auto"/>
        <w:ind w:firstLine="709"/>
        <w:jc w:val="both"/>
        <w:rPr>
          <w:rFonts w:ascii="Times New Roman" w:hAnsi="Times New Roman"/>
          <w:sz w:val="28"/>
          <w:szCs w:val="28"/>
        </w:rPr>
      </w:pP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Подпрограмма «Развитие транспортной инфраструктуры города Мурманска» на 2014-2019 годы разработана в целях развития транспортной инфраструктуры в городе Мурманске.</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На реализацию мероприятий в 2017 году в бюджете муниципального образования город Мурманск предусмотрены средства в размере 224 509,6 тыс. рублей, в том числе средства бюджета муниципального образования город Мурманск - 69 066,0 тыс. рублей, средства областного бюджета - 155 443,6 тыс. рублей.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Фактически освоено 215 563,1 тыс. рублей или 96% от предусмотренного на год объема денежных средств, в том числе средств бюджета муниципального образования город Мурманск - 65 300,4 тыс. рублей или 94,6% от плана, средств областного бюджета - 150 262,7 тыс. рублей или 96,7% от плана.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 рамках реализации программных мероприятий в 2017 году выполнены работы по:</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 Капитальному ремонту заездных карманов на ул. Карла Маркса.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2. Ремонту асфальтобетонного покрытия в районах:</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просп. Героев-североморцев (участки: от ул. Адмирала флота Лобова до железнодорожного переезда, от пр. Михаила Ивченко до ул. Александра Невского в северном и южном направлениях, от разворотного кольца троллейбусного маршрута № 4 до остановки общественного транспорта «Проезд Михаила Ивченко», от ул. Александрова до остановки общественного транспорта «Улица Шестой Комсомольской Батареи»),</w:t>
      </w:r>
      <w:r w:rsidR="00CA4104">
        <w:rPr>
          <w:rFonts w:ascii="Times New Roman" w:hAnsi="Times New Roman"/>
          <w:sz w:val="28"/>
          <w:szCs w:val="28"/>
        </w:rPr>
        <w:t xml:space="preserve"> </w:t>
      </w:r>
      <w:r w:rsidRPr="004A2EDE">
        <w:rPr>
          <w:rFonts w:ascii="Times New Roman" w:hAnsi="Times New Roman"/>
          <w:sz w:val="28"/>
          <w:szCs w:val="28"/>
        </w:rPr>
        <w:t xml:space="preserve">ул. Адмирала флота Лобова (от ул. Нахимова до завода), ул. Алексея </w:t>
      </w:r>
      <w:proofErr w:type="spellStart"/>
      <w:r w:rsidRPr="004A2EDE">
        <w:rPr>
          <w:rFonts w:ascii="Times New Roman" w:hAnsi="Times New Roman"/>
          <w:sz w:val="28"/>
          <w:szCs w:val="28"/>
        </w:rPr>
        <w:t>Хлобыстова</w:t>
      </w:r>
      <w:proofErr w:type="spellEnd"/>
      <w:r w:rsidR="00CA4104">
        <w:rPr>
          <w:rFonts w:ascii="Times New Roman" w:hAnsi="Times New Roman"/>
          <w:sz w:val="28"/>
          <w:szCs w:val="28"/>
        </w:rPr>
        <w:t xml:space="preserve"> </w:t>
      </w:r>
      <w:r w:rsidRPr="004A2EDE">
        <w:rPr>
          <w:rFonts w:ascii="Times New Roman" w:hAnsi="Times New Roman"/>
          <w:sz w:val="28"/>
          <w:szCs w:val="28"/>
        </w:rPr>
        <w:t xml:space="preserve">(от ул. Свердлова до просп. Героев-североморцев), ул. Инженерной, ул. Александра Невского, </w:t>
      </w:r>
      <w:r w:rsidR="00CA4104">
        <w:rPr>
          <w:rFonts w:ascii="Times New Roman" w:hAnsi="Times New Roman"/>
          <w:sz w:val="28"/>
          <w:szCs w:val="28"/>
        </w:rPr>
        <w:t xml:space="preserve">            </w:t>
      </w:r>
      <w:r w:rsidRPr="004A2EDE">
        <w:rPr>
          <w:rFonts w:ascii="Times New Roman" w:hAnsi="Times New Roman"/>
          <w:sz w:val="28"/>
          <w:szCs w:val="28"/>
        </w:rPr>
        <w:t>ул. Домостроительной, проезда от ул. Старостина до дома 99, ул. Мира,</w:t>
      </w:r>
      <w:r w:rsidR="004A2EDE">
        <w:rPr>
          <w:rFonts w:ascii="Times New Roman" w:hAnsi="Times New Roman"/>
          <w:sz w:val="28"/>
          <w:szCs w:val="28"/>
        </w:rPr>
        <w:t xml:space="preserve"> </w:t>
      </w:r>
      <w:r w:rsidR="00CA4104">
        <w:rPr>
          <w:rFonts w:ascii="Times New Roman" w:hAnsi="Times New Roman"/>
          <w:sz w:val="28"/>
          <w:szCs w:val="28"/>
        </w:rPr>
        <w:t xml:space="preserve">                </w:t>
      </w:r>
      <w:r w:rsidRPr="004A2EDE">
        <w:rPr>
          <w:rFonts w:ascii="Times New Roman" w:hAnsi="Times New Roman"/>
          <w:sz w:val="28"/>
          <w:szCs w:val="28"/>
        </w:rPr>
        <w:t xml:space="preserve">ул. Старостина (в районе домов 2-4), ул. Карла Маркса (участки от </w:t>
      </w:r>
      <w:r w:rsidR="00CA4104">
        <w:rPr>
          <w:rFonts w:ascii="Times New Roman" w:hAnsi="Times New Roman"/>
          <w:sz w:val="28"/>
          <w:szCs w:val="28"/>
        </w:rPr>
        <w:t xml:space="preserve">                            </w:t>
      </w:r>
      <w:r w:rsidRPr="004A2EDE">
        <w:rPr>
          <w:rFonts w:ascii="Times New Roman" w:hAnsi="Times New Roman"/>
          <w:sz w:val="28"/>
          <w:szCs w:val="28"/>
        </w:rPr>
        <w:t>ул. Старостина</w:t>
      </w:r>
      <w:r w:rsidR="004A2EDE">
        <w:rPr>
          <w:rFonts w:ascii="Times New Roman" w:hAnsi="Times New Roman"/>
          <w:sz w:val="28"/>
          <w:szCs w:val="28"/>
        </w:rPr>
        <w:t xml:space="preserve"> </w:t>
      </w:r>
      <w:r w:rsidRPr="004A2EDE">
        <w:rPr>
          <w:rFonts w:ascii="Times New Roman" w:hAnsi="Times New Roman"/>
          <w:sz w:val="28"/>
          <w:szCs w:val="28"/>
        </w:rPr>
        <w:t>до съезда на ул. Планерную, от просп. Ленина до</w:t>
      </w:r>
      <w:r w:rsidR="004A2EDE">
        <w:rPr>
          <w:rFonts w:ascii="Times New Roman" w:hAnsi="Times New Roman"/>
          <w:sz w:val="28"/>
          <w:szCs w:val="28"/>
        </w:rPr>
        <w:t xml:space="preserve"> </w:t>
      </w:r>
      <w:r w:rsidR="00CA4104">
        <w:rPr>
          <w:rFonts w:ascii="Times New Roman" w:hAnsi="Times New Roman"/>
          <w:sz w:val="28"/>
          <w:szCs w:val="28"/>
        </w:rPr>
        <w:t xml:space="preserve">                                      </w:t>
      </w:r>
      <w:bookmarkStart w:id="0" w:name="_GoBack"/>
      <w:bookmarkEnd w:id="0"/>
      <w:r w:rsidRPr="004A2EDE">
        <w:rPr>
          <w:rFonts w:ascii="Times New Roman" w:hAnsi="Times New Roman"/>
          <w:sz w:val="28"/>
          <w:szCs w:val="28"/>
        </w:rPr>
        <w:t>ул. Челюскинцев), пер. Пионерского,</w:t>
      </w:r>
      <w:r w:rsidR="004A2EDE">
        <w:rPr>
          <w:rFonts w:ascii="Times New Roman" w:hAnsi="Times New Roman"/>
          <w:sz w:val="28"/>
          <w:szCs w:val="28"/>
        </w:rPr>
        <w:t xml:space="preserve"> </w:t>
      </w:r>
      <w:r w:rsidRPr="004A2EDE">
        <w:rPr>
          <w:rFonts w:ascii="Times New Roman" w:hAnsi="Times New Roman"/>
          <w:sz w:val="28"/>
          <w:szCs w:val="28"/>
        </w:rPr>
        <w:t xml:space="preserve">ул. Капитана Егорова, ул. Академика </w:t>
      </w:r>
      <w:proofErr w:type="spellStart"/>
      <w:r w:rsidRPr="004A2EDE">
        <w:rPr>
          <w:rFonts w:ascii="Times New Roman" w:hAnsi="Times New Roman"/>
          <w:sz w:val="28"/>
          <w:szCs w:val="28"/>
        </w:rPr>
        <w:t>Книповича</w:t>
      </w:r>
      <w:proofErr w:type="spellEnd"/>
      <w:r w:rsidRPr="004A2EDE">
        <w:rPr>
          <w:rFonts w:ascii="Times New Roman" w:hAnsi="Times New Roman"/>
          <w:sz w:val="28"/>
          <w:szCs w:val="28"/>
        </w:rPr>
        <w:t xml:space="preserve"> (от ул. Полярные Зори</w:t>
      </w:r>
      <w:r w:rsidR="004A2EDE">
        <w:rPr>
          <w:rFonts w:ascii="Times New Roman" w:hAnsi="Times New Roman"/>
          <w:sz w:val="28"/>
          <w:szCs w:val="28"/>
        </w:rPr>
        <w:t xml:space="preserve"> </w:t>
      </w:r>
      <w:r w:rsidRPr="004A2EDE">
        <w:rPr>
          <w:rFonts w:ascii="Times New Roman" w:hAnsi="Times New Roman"/>
          <w:sz w:val="28"/>
          <w:szCs w:val="28"/>
        </w:rPr>
        <w:t xml:space="preserve">до просп. Ленина), ул. Марата (от дома 22 до дома 14), перекрестка просп. Кирова - просп. Ленина - просп. Кольский до остановки общественного транспорта «Улица Капитана Пономарева» по </w:t>
      </w:r>
      <w:r w:rsidR="004A2EDE">
        <w:rPr>
          <w:rFonts w:ascii="Times New Roman" w:hAnsi="Times New Roman"/>
          <w:sz w:val="28"/>
          <w:szCs w:val="28"/>
        </w:rPr>
        <w:t xml:space="preserve">             </w:t>
      </w:r>
      <w:r w:rsidRPr="004A2EDE">
        <w:rPr>
          <w:rFonts w:ascii="Times New Roman" w:hAnsi="Times New Roman"/>
          <w:sz w:val="28"/>
          <w:szCs w:val="28"/>
        </w:rPr>
        <w:t>просп. Кольскому в северном направлении, просп. Кольского (участки:</w:t>
      </w:r>
      <w:r w:rsidR="004A2EDE">
        <w:rPr>
          <w:rFonts w:ascii="Times New Roman" w:hAnsi="Times New Roman"/>
          <w:sz w:val="28"/>
          <w:szCs w:val="28"/>
        </w:rPr>
        <w:t xml:space="preserve"> </w:t>
      </w:r>
      <w:r w:rsidRPr="004A2EDE">
        <w:rPr>
          <w:rFonts w:ascii="Times New Roman" w:hAnsi="Times New Roman"/>
          <w:sz w:val="28"/>
          <w:szCs w:val="28"/>
        </w:rPr>
        <w:t xml:space="preserve">от дома 27 до ул. Морской, от ул. Капитана Копытова до пер. Якорного), ул. Капитана Копытова, ул. Подгорной (участки: от Нефтебазы до коптильного завода, от коптильного завода до южных причалов), просп. Ленина (от ул. Академика </w:t>
      </w:r>
      <w:proofErr w:type="spellStart"/>
      <w:r w:rsidRPr="004A2EDE">
        <w:rPr>
          <w:rFonts w:ascii="Times New Roman" w:hAnsi="Times New Roman"/>
          <w:sz w:val="28"/>
          <w:szCs w:val="28"/>
        </w:rPr>
        <w:t>Книповича</w:t>
      </w:r>
      <w:proofErr w:type="spellEnd"/>
      <w:r w:rsidRPr="004A2EDE">
        <w:rPr>
          <w:rFonts w:ascii="Times New Roman" w:hAnsi="Times New Roman"/>
          <w:sz w:val="28"/>
          <w:szCs w:val="28"/>
        </w:rPr>
        <w:t xml:space="preserve"> до ул. Карла Либкнехта), Нижне-</w:t>
      </w:r>
      <w:proofErr w:type="spellStart"/>
      <w:r w:rsidRPr="004A2EDE">
        <w:rPr>
          <w:rFonts w:ascii="Times New Roman" w:hAnsi="Times New Roman"/>
          <w:sz w:val="28"/>
          <w:szCs w:val="28"/>
        </w:rPr>
        <w:t>Ростинского</w:t>
      </w:r>
      <w:proofErr w:type="spellEnd"/>
      <w:r w:rsidRPr="004A2EDE">
        <w:rPr>
          <w:rFonts w:ascii="Times New Roman" w:hAnsi="Times New Roman"/>
          <w:sz w:val="28"/>
          <w:szCs w:val="28"/>
        </w:rPr>
        <w:t xml:space="preserve"> шоссе, тротуара от дома 3 по ул. Челюскинцев</w:t>
      </w:r>
      <w:r w:rsidR="004A2EDE">
        <w:rPr>
          <w:rFonts w:ascii="Times New Roman" w:hAnsi="Times New Roman"/>
          <w:sz w:val="28"/>
          <w:szCs w:val="28"/>
        </w:rPr>
        <w:t xml:space="preserve"> </w:t>
      </w:r>
      <w:r w:rsidRPr="004A2EDE">
        <w:rPr>
          <w:rFonts w:ascii="Times New Roman" w:hAnsi="Times New Roman"/>
          <w:sz w:val="28"/>
          <w:szCs w:val="28"/>
        </w:rPr>
        <w:t>до ул. Карла Либкнехта.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Кроме того, в 2017 проведено 42 испытания образцов вырубок асфальтобетонного покрытия в соответствии с требованиями ГОСТ и СНиП.</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lastRenderedPageBreak/>
        <w:t>Также начаты работы по капитальному ремонту тротуаров от остановки общественного транспорта «Долина Уюта» (южное направление по просп. Кольскому) до дома 6 по ул. Полярный Круг. Указанные работы не завершены в установленный гражданско-правовым договором срок. В связи с сезонностью работ завершение их выполнения запланировано на летний период 2018 года (подрядчику будет выставлено требование об уплате неустойки за просроченные работы).</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Программные мероприятия в 2017 году выполнялись своевременно.</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На весь период реализации подпрограммы (2014-2017 годы) в бюджете муниципального образования город Мурманск были предусмотрены средства в размере 992 855,0 тыс. рублей, в том числе средства бюджета муниципального образования город Мурманск - 316 864,7 тыс. рублей, средства областного бюджета - 675 990,3 тыс. рублей.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Фактически в рамках реализации программных мероприятий в 2014-2017 годах освоены средства в размере 966 318,1 тыс. рублей или 97,3% от общего объёма запланированных средств, в том числе средств бюджета муниципального образования город Мурманск - 305 033,6 тыс. рублей или 96,3% от плана, средств областного бюджета - 661 284,5 тыс. рублей или 97,8% от плана.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Помимо вышеуказанных мероприятий в период 2014-2017 годов выполнены работы по:</w:t>
      </w:r>
    </w:p>
    <w:p w:rsidR="00B12A65" w:rsidRPr="004A2EDE" w:rsidRDefault="00B12A65" w:rsidP="004A2EDE">
      <w:pPr>
        <w:widowControl w:val="0"/>
        <w:numPr>
          <w:ilvl w:val="3"/>
          <w:numId w:val="1"/>
        </w:numPr>
        <w:tabs>
          <w:tab w:val="left" w:pos="993"/>
        </w:tabs>
        <w:spacing w:after="0" w:line="240" w:lineRule="auto"/>
        <w:ind w:left="0" w:firstLine="709"/>
        <w:contextualSpacing/>
        <w:jc w:val="both"/>
        <w:rPr>
          <w:rFonts w:ascii="Times New Roman" w:hAnsi="Times New Roman"/>
          <w:sz w:val="28"/>
          <w:szCs w:val="28"/>
        </w:rPr>
      </w:pPr>
      <w:r w:rsidRPr="004A2EDE">
        <w:rPr>
          <w:rFonts w:ascii="Times New Roman" w:hAnsi="Times New Roman"/>
          <w:sz w:val="28"/>
          <w:szCs w:val="28"/>
        </w:rPr>
        <w:t xml:space="preserve">Капитальному ремонту ул. Калинина, ул. Инженерной (1 этап), </w:t>
      </w:r>
      <w:r w:rsidR="004A2EDE">
        <w:rPr>
          <w:rFonts w:ascii="Times New Roman" w:hAnsi="Times New Roman"/>
          <w:sz w:val="28"/>
          <w:szCs w:val="28"/>
        </w:rPr>
        <w:t xml:space="preserve">         </w:t>
      </w:r>
      <w:r w:rsidR="00B078E9">
        <w:rPr>
          <w:rFonts w:ascii="Times New Roman" w:hAnsi="Times New Roman"/>
          <w:sz w:val="28"/>
          <w:szCs w:val="28"/>
        </w:rPr>
        <w:t xml:space="preserve">            </w:t>
      </w:r>
      <w:r w:rsidRPr="004A2EDE">
        <w:rPr>
          <w:rFonts w:ascii="Times New Roman" w:hAnsi="Times New Roman"/>
          <w:sz w:val="28"/>
          <w:szCs w:val="28"/>
        </w:rPr>
        <w:t>ул. Бочкова, ул. Коминтерна (2 этап), островка безопасности по просп. Кольскому (участок от ул. Беринга до пер. Якорного), проезда к школе искусств по ул. Баумана, дом 42, ул. Гвардейской, тротуара по ул. Бондарной, выезда с ул. Зои Космодемьянской на просп. Кольский в районе остановки «Автопарк» (км 0+00 - км 0+335), въезда с ул. Карла Маркса к домам 9, 11 по ул. Карла Маркса, асфальтобетонного покрытия въезда с ул. Карла Маркса к домам 7, 9 по ул. Карла Маркса, тротуаров по ул. Карла Маркса на участке от просп. Ленина до ул. Софьи Перовской, асфальтобетонного покрытия въезда с ул. Карла Маркса к домам 12, 14 по ул. Карла Маркса, лестниц в районе дома 23 по ул. Папанина и дома 1 по ул. Беринга, уличных лестниц в районе дома 6 по просп. Кольскому, дома 6 по ул. Достоевского, дома 1 по ул. Папанина, дома 16 по пр. Северному.</w:t>
      </w:r>
    </w:p>
    <w:p w:rsidR="00B12A65" w:rsidRPr="004A2EDE" w:rsidRDefault="00B12A65" w:rsidP="004A2EDE">
      <w:pPr>
        <w:widowControl w:val="0"/>
        <w:numPr>
          <w:ilvl w:val="3"/>
          <w:numId w:val="1"/>
        </w:numPr>
        <w:tabs>
          <w:tab w:val="left" w:pos="993"/>
        </w:tabs>
        <w:spacing w:after="0" w:line="240" w:lineRule="auto"/>
        <w:ind w:left="0" w:firstLine="709"/>
        <w:contextualSpacing/>
        <w:jc w:val="both"/>
        <w:rPr>
          <w:rFonts w:ascii="Times New Roman" w:hAnsi="Times New Roman"/>
          <w:sz w:val="28"/>
          <w:szCs w:val="28"/>
        </w:rPr>
      </w:pPr>
      <w:r w:rsidRPr="004A2EDE">
        <w:rPr>
          <w:rFonts w:ascii="Times New Roman" w:hAnsi="Times New Roman"/>
          <w:sz w:val="28"/>
          <w:szCs w:val="28"/>
        </w:rPr>
        <w:t xml:space="preserve">Ремонту ул. Дзержинского (участок от ул. Коммуны до ул. Шмидта (без перекрестка по просп. Ленина - выборочно), проезжей части дороги и тротуаров по ул. Юрия Гагарина на участке от ул. Магомета Гаджиева до ул. Виктора Миронова и от ул. </w:t>
      </w:r>
      <w:proofErr w:type="spellStart"/>
      <w:r w:rsidRPr="004A2EDE">
        <w:rPr>
          <w:rFonts w:ascii="Times New Roman" w:hAnsi="Times New Roman"/>
          <w:sz w:val="28"/>
          <w:szCs w:val="28"/>
        </w:rPr>
        <w:t>Подстаницкого</w:t>
      </w:r>
      <w:proofErr w:type="spellEnd"/>
      <w:r w:rsidRPr="004A2EDE">
        <w:rPr>
          <w:rFonts w:ascii="Times New Roman" w:hAnsi="Times New Roman"/>
          <w:sz w:val="28"/>
          <w:szCs w:val="28"/>
        </w:rPr>
        <w:t xml:space="preserve"> до ул. Павлика Морозова, проезжей части просп. Героев-североморцев (выборочно), проезжей части улиц Челюскинцев, Папанина, Полярные Зори, Полярный Круг, Старостина, Шмидта, Прибрежной, просп. Героев-североморцев, просп. Кольского (выборочно), проездов от дома 43 по ул. Героев Рыбачьего до дома 3 по ул. Крупской с автостоянкой, от разворотного кольца автобуса № 5 до дома 34 по ул. Крупской, вдоль дома 7 по ул. Коммуны, от ул. Баумана до дома 93 по просп. Кольскому, от ул. Старостина вдоль домов 1-25 по пр. Северному, проездов к ОУ и объектам здравоохранения Октябрьского (7 проездов), Ленинского (9 проездов) и Первомайского (7 проездов) административных округов города Мурманска, лестниц в районе дома </w:t>
      </w:r>
      <w:r w:rsidRPr="004A2EDE">
        <w:rPr>
          <w:rFonts w:ascii="Times New Roman" w:hAnsi="Times New Roman"/>
          <w:sz w:val="28"/>
          <w:szCs w:val="28"/>
        </w:rPr>
        <w:lastRenderedPageBreak/>
        <w:t xml:space="preserve">33 по просп. Кирова, дома 32 по ул. </w:t>
      </w:r>
      <w:proofErr w:type="spellStart"/>
      <w:r w:rsidRPr="004A2EDE">
        <w:rPr>
          <w:rFonts w:ascii="Times New Roman" w:hAnsi="Times New Roman"/>
          <w:sz w:val="28"/>
          <w:szCs w:val="28"/>
        </w:rPr>
        <w:t>Аскольдовцев</w:t>
      </w:r>
      <w:proofErr w:type="spellEnd"/>
      <w:r w:rsidRPr="004A2EDE">
        <w:rPr>
          <w:rFonts w:ascii="Times New Roman" w:hAnsi="Times New Roman"/>
          <w:sz w:val="28"/>
          <w:szCs w:val="28"/>
        </w:rPr>
        <w:t xml:space="preserve">, дома 7 по пр. Северному, </w:t>
      </w:r>
      <w:r w:rsidR="00B078E9">
        <w:rPr>
          <w:rFonts w:ascii="Times New Roman" w:hAnsi="Times New Roman"/>
          <w:sz w:val="28"/>
          <w:szCs w:val="28"/>
        </w:rPr>
        <w:t xml:space="preserve">              </w:t>
      </w:r>
      <w:r w:rsidRPr="004A2EDE">
        <w:rPr>
          <w:rFonts w:ascii="Times New Roman" w:hAnsi="Times New Roman"/>
          <w:sz w:val="28"/>
          <w:szCs w:val="28"/>
        </w:rPr>
        <w:t xml:space="preserve">ул. Профсоюзов, ул. Павлика Морозова, ул. </w:t>
      </w:r>
      <w:proofErr w:type="spellStart"/>
      <w:r w:rsidRPr="004A2EDE">
        <w:rPr>
          <w:rFonts w:ascii="Times New Roman" w:hAnsi="Times New Roman"/>
          <w:sz w:val="28"/>
          <w:szCs w:val="28"/>
        </w:rPr>
        <w:t>Чумбарова-Лучинского</w:t>
      </w:r>
      <w:proofErr w:type="spellEnd"/>
      <w:r w:rsidRPr="004A2EDE">
        <w:rPr>
          <w:rFonts w:ascii="Times New Roman" w:hAnsi="Times New Roman"/>
          <w:sz w:val="28"/>
          <w:szCs w:val="28"/>
        </w:rPr>
        <w:t xml:space="preserve"> (участок от ул. Калинина до разворотного кольца, выборочно), ул. Челюскинцев (участок от ул. Папанина до пр. Серпантина, выборочно), ул. Старостина, ул. Карла Маркса (участок от пр. Северного до ул. Папанина), ул. Шмидта (участок от ул. Капитана Егорова до ул. Дзержинского), ул. Юрия Гагарина (участок от просп. Героев-североморцев до ул. Павлика Морозова, выборочно), ул. Беринга,</w:t>
      </w:r>
      <w:r w:rsidR="004A2EDE">
        <w:rPr>
          <w:rFonts w:ascii="Times New Roman" w:hAnsi="Times New Roman"/>
          <w:sz w:val="28"/>
          <w:szCs w:val="28"/>
        </w:rPr>
        <w:t xml:space="preserve"> </w:t>
      </w:r>
      <w:r w:rsidRPr="004A2EDE">
        <w:rPr>
          <w:rFonts w:ascii="Times New Roman" w:hAnsi="Times New Roman"/>
          <w:sz w:val="28"/>
          <w:szCs w:val="28"/>
        </w:rPr>
        <w:t xml:space="preserve">просп. Ленина (участок от просп. Кольского до дома 37 по просп. Ленина, выборочно), </w:t>
      </w:r>
      <w:r w:rsidR="00B078E9">
        <w:rPr>
          <w:rFonts w:ascii="Times New Roman" w:hAnsi="Times New Roman"/>
          <w:sz w:val="28"/>
          <w:szCs w:val="28"/>
        </w:rPr>
        <w:t xml:space="preserve">                </w:t>
      </w:r>
      <w:r w:rsidRPr="004A2EDE">
        <w:rPr>
          <w:rFonts w:ascii="Times New Roman" w:hAnsi="Times New Roman"/>
          <w:sz w:val="28"/>
          <w:szCs w:val="28"/>
        </w:rPr>
        <w:t>просп. Героев-североморцев (участок от проезда Серпантина до Верхне-</w:t>
      </w:r>
      <w:proofErr w:type="spellStart"/>
      <w:r w:rsidRPr="004A2EDE">
        <w:rPr>
          <w:rFonts w:ascii="Times New Roman" w:hAnsi="Times New Roman"/>
          <w:sz w:val="28"/>
          <w:szCs w:val="28"/>
        </w:rPr>
        <w:t>Ростинского</w:t>
      </w:r>
      <w:proofErr w:type="spellEnd"/>
      <w:r w:rsidRPr="004A2EDE">
        <w:rPr>
          <w:rFonts w:ascii="Times New Roman" w:hAnsi="Times New Roman"/>
          <w:sz w:val="28"/>
          <w:szCs w:val="28"/>
        </w:rPr>
        <w:t xml:space="preserve"> шоссе), просп. Кольского (участки от ул. Капитана Пономарева до ул. Капитана </w:t>
      </w:r>
      <w:proofErr w:type="spellStart"/>
      <w:r w:rsidRPr="004A2EDE">
        <w:rPr>
          <w:rFonts w:ascii="Times New Roman" w:hAnsi="Times New Roman"/>
          <w:sz w:val="28"/>
          <w:szCs w:val="28"/>
        </w:rPr>
        <w:t>Орликовой</w:t>
      </w:r>
      <w:proofErr w:type="spellEnd"/>
      <w:r w:rsidRPr="004A2EDE">
        <w:rPr>
          <w:rFonts w:ascii="Times New Roman" w:hAnsi="Times New Roman"/>
          <w:sz w:val="28"/>
          <w:szCs w:val="28"/>
        </w:rPr>
        <w:t xml:space="preserve"> и от ул. Полярный Круг до пер</w:t>
      </w:r>
      <w:r w:rsidR="004A2EDE">
        <w:rPr>
          <w:rFonts w:ascii="Times New Roman" w:hAnsi="Times New Roman"/>
          <w:sz w:val="28"/>
          <w:szCs w:val="28"/>
        </w:rPr>
        <w:t>.</w:t>
      </w:r>
      <w:r w:rsidRPr="004A2EDE">
        <w:rPr>
          <w:rFonts w:ascii="Times New Roman" w:hAnsi="Times New Roman"/>
          <w:sz w:val="28"/>
          <w:szCs w:val="28"/>
        </w:rPr>
        <w:t xml:space="preserve"> Якорного, выборочно), просп. Кирова (от просп. Кольского до пер. </w:t>
      </w:r>
      <w:proofErr w:type="spellStart"/>
      <w:r w:rsidRPr="004A2EDE">
        <w:rPr>
          <w:rFonts w:ascii="Times New Roman" w:hAnsi="Times New Roman"/>
          <w:sz w:val="28"/>
          <w:szCs w:val="28"/>
        </w:rPr>
        <w:t>Хибинского</w:t>
      </w:r>
      <w:proofErr w:type="spellEnd"/>
      <w:r w:rsidRPr="004A2EDE">
        <w:rPr>
          <w:rFonts w:ascii="Times New Roman" w:hAnsi="Times New Roman"/>
          <w:sz w:val="28"/>
          <w:szCs w:val="28"/>
        </w:rPr>
        <w:t>, выборочно), тротуаров по просп. Ленина, ул. Пушкинской с тротуарами, Верхне-</w:t>
      </w:r>
      <w:proofErr w:type="spellStart"/>
      <w:r w:rsidRPr="004A2EDE">
        <w:rPr>
          <w:rFonts w:ascii="Times New Roman" w:hAnsi="Times New Roman"/>
          <w:sz w:val="28"/>
          <w:szCs w:val="28"/>
        </w:rPr>
        <w:t>Ростинского</w:t>
      </w:r>
      <w:proofErr w:type="spellEnd"/>
      <w:r w:rsidRPr="004A2EDE">
        <w:rPr>
          <w:rFonts w:ascii="Times New Roman" w:hAnsi="Times New Roman"/>
          <w:sz w:val="28"/>
          <w:szCs w:val="28"/>
        </w:rPr>
        <w:t xml:space="preserve"> шоссе от ул. Домостроительной до автодороги Р-21 «Кола», съезда на просп. Кольский в районе ул. Шевченко, уличных лестниц в районе дома 19 по ул. Юрия Гагарина, дома 9/16 по ул. Павлика Морозова, домов 1-7 по ул. Юрия Гагарина (3 ед.), дома 9 по ул. Морской (3 ед.).</w:t>
      </w:r>
    </w:p>
    <w:p w:rsidR="00B12A65" w:rsidRPr="004A2EDE" w:rsidRDefault="00B12A65" w:rsidP="004A2EDE">
      <w:pPr>
        <w:widowControl w:val="0"/>
        <w:numPr>
          <w:ilvl w:val="3"/>
          <w:numId w:val="1"/>
        </w:numPr>
        <w:tabs>
          <w:tab w:val="left" w:pos="993"/>
        </w:tabs>
        <w:spacing w:after="0" w:line="240" w:lineRule="auto"/>
        <w:ind w:left="0" w:firstLine="709"/>
        <w:jc w:val="both"/>
        <w:rPr>
          <w:rFonts w:ascii="Times New Roman" w:hAnsi="Times New Roman"/>
          <w:sz w:val="28"/>
          <w:szCs w:val="28"/>
        </w:rPr>
      </w:pPr>
      <w:r w:rsidRPr="004A2EDE">
        <w:rPr>
          <w:rFonts w:ascii="Times New Roman" w:hAnsi="Times New Roman"/>
          <w:sz w:val="28"/>
          <w:szCs w:val="28"/>
        </w:rPr>
        <w:t>Строительству:</w:t>
      </w:r>
    </w:p>
    <w:p w:rsidR="00B12A65" w:rsidRPr="004A2EDE" w:rsidRDefault="00B12A65" w:rsidP="004A2EDE">
      <w:pPr>
        <w:widowControl w:val="0"/>
        <w:tabs>
          <w:tab w:val="left" w:pos="993"/>
        </w:tabs>
        <w:spacing w:after="0" w:line="240" w:lineRule="auto"/>
        <w:ind w:firstLine="709"/>
        <w:jc w:val="both"/>
        <w:rPr>
          <w:rFonts w:ascii="Times New Roman" w:hAnsi="Times New Roman"/>
          <w:sz w:val="28"/>
          <w:szCs w:val="28"/>
        </w:rPr>
      </w:pPr>
      <w:r w:rsidRPr="004A2EDE">
        <w:rPr>
          <w:rFonts w:ascii="Times New Roman" w:hAnsi="Times New Roman"/>
          <w:sz w:val="28"/>
          <w:szCs w:val="28"/>
        </w:rPr>
        <w:t>- съезда с просп. Кольского в районе дома 130 на пр. Ледокольный;</w:t>
      </w:r>
    </w:p>
    <w:p w:rsidR="00B12A65" w:rsidRPr="004A2EDE" w:rsidRDefault="00B12A65" w:rsidP="004A2EDE">
      <w:pPr>
        <w:widowControl w:val="0"/>
        <w:tabs>
          <w:tab w:val="left" w:pos="993"/>
        </w:tabs>
        <w:spacing w:after="0" w:line="240" w:lineRule="auto"/>
        <w:ind w:firstLine="709"/>
        <w:jc w:val="both"/>
        <w:rPr>
          <w:rFonts w:ascii="Times New Roman" w:hAnsi="Times New Roman"/>
          <w:sz w:val="28"/>
          <w:szCs w:val="28"/>
        </w:rPr>
      </w:pPr>
      <w:r w:rsidRPr="004A2EDE">
        <w:rPr>
          <w:rFonts w:ascii="Times New Roman" w:hAnsi="Times New Roman"/>
          <w:sz w:val="28"/>
          <w:szCs w:val="28"/>
        </w:rPr>
        <w:t>- декоративного объекта благоустройства «Мурманск - город-герой» в районе домов 21, 23, 25 по пр. Связи (световая установка).</w:t>
      </w:r>
    </w:p>
    <w:p w:rsidR="00B12A65" w:rsidRPr="004A2EDE" w:rsidRDefault="00B12A65" w:rsidP="004A2EDE">
      <w:pPr>
        <w:widowControl w:val="0"/>
        <w:tabs>
          <w:tab w:val="left" w:pos="993"/>
        </w:tabs>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4. Капитальному и текущему ремонту сетей наружного освещения, расположенных в районе проезда от ул. Генерала Щербакова до въезда на территорию школы искусств (ул. Баумана, дом 42), </w:t>
      </w:r>
      <w:r w:rsidRPr="004A2EDE">
        <w:rPr>
          <w:rFonts w:ascii="Times New Roman" w:hAnsi="Times New Roman"/>
          <w:bCs/>
          <w:sz w:val="28"/>
          <w:szCs w:val="28"/>
        </w:rPr>
        <w:t>ул. Свердлова (участок от Верхне-</w:t>
      </w:r>
      <w:proofErr w:type="spellStart"/>
      <w:r w:rsidRPr="004A2EDE">
        <w:rPr>
          <w:rFonts w:ascii="Times New Roman" w:hAnsi="Times New Roman"/>
          <w:bCs/>
          <w:sz w:val="28"/>
          <w:szCs w:val="28"/>
        </w:rPr>
        <w:t>Ростинского</w:t>
      </w:r>
      <w:proofErr w:type="spellEnd"/>
      <w:r w:rsidRPr="004A2EDE">
        <w:rPr>
          <w:rFonts w:ascii="Times New Roman" w:hAnsi="Times New Roman"/>
          <w:bCs/>
          <w:sz w:val="28"/>
          <w:szCs w:val="28"/>
        </w:rPr>
        <w:t xml:space="preserve"> шоссе до дома 2 корпус 3 по ул. Свердлова), </w:t>
      </w:r>
      <w:r w:rsidRPr="004A2EDE">
        <w:rPr>
          <w:rFonts w:ascii="Times New Roman" w:hAnsi="Times New Roman"/>
          <w:sz w:val="28"/>
          <w:szCs w:val="28"/>
        </w:rPr>
        <w:t xml:space="preserve">дворовой территории дома 78 по просп. Ленина и дома 5 по ул. Самойловой, домов 27, 31, 21, 23, 25 по ул. Карла Либкнехта, дома 3 по пер. Терскому, домов 26/1, 32, 30, 28, 34, 36, 38, 40, 42, 22, 24 по ул. Октябрьской, домов 8, 12 по ул. Самойловой, дома 5 по ул. Капитана Егорова, домов 45, 47, 42 по ул. Шмидта, домов 18/20, 20, 7 по ул. Челюскинцев, домов 17, 19, 21/4 по ул. Фрунзе, дома 2/18 по </w:t>
      </w:r>
      <w:r w:rsidR="00B078E9">
        <w:rPr>
          <w:rFonts w:ascii="Times New Roman" w:hAnsi="Times New Roman"/>
          <w:sz w:val="28"/>
          <w:szCs w:val="28"/>
        </w:rPr>
        <w:t xml:space="preserve">                     </w:t>
      </w:r>
      <w:r w:rsidRPr="004A2EDE">
        <w:rPr>
          <w:rFonts w:ascii="Times New Roman" w:hAnsi="Times New Roman"/>
          <w:sz w:val="28"/>
          <w:szCs w:val="28"/>
        </w:rPr>
        <w:t xml:space="preserve">ул. Алексея </w:t>
      </w:r>
      <w:proofErr w:type="spellStart"/>
      <w:r w:rsidRPr="004A2EDE">
        <w:rPr>
          <w:rFonts w:ascii="Times New Roman" w:hAnsi="Times New Roman"/>
          <w:sz w:val="28"/>
          <w:szCs w:val="28"/>
        </w:rPr>
        <w:t>Генералова</w:t>
      </w:r>
      <w:proofErr w:type="spellEnd"/>
      <w:r w:rsidRPr="004A2EDE">
        <w:rPr>
          <w:rFonts w:ascii="Times New Roman" w:hAnsi="Times New Roman"/>
          <w:sz w:val="28"/>
          <w:szCs w:val="28"/>
        </w:rPr>
        <w:t xml:space="preserve">, дома 16 по ул. Халтурина, домов 2/12, 17/14 по </w:t>
      </w:r>
      <w:r w:rsidR="00B078E9">
        <w:rPr>
          <w:rFonts w:ascii="Times New Roman" w:hAnsi="Times New Roman"/>
          <w:sz w:val="28"/>
          <w:szCs w:val="28"/>
        </w:rPr>
        <w:t xml:space="preserve">                        </w:t>
      </w:r>
      <w:r w:rsidRPr="004A2EDE">
        <w:rPr>
          <w:rFonts w:ascii="Times New Roman" w:hAnsi="Times New Roman"/>
          <w:sz w:val="28"/>
          <w:szCs w:val="28"/>
        </w:rPr>
        <w:t xml:space="preserve">ул. Горького, домов 90, 92 по просп. Ленина, домов 4, 6/1, 8/2 по ул. Карла Маркса, дома 4 по пер. Рыбному, дома 1 по пер. Флотскому, домов 3, 7 по </w:t>
      </w:r>
      <w:r w:rsidR="00B078E9">
        <w:rPr>
          <w:rFonts w:ascii="Times New Roman" w:hAnsi="Times New Roman"/>
          <w:sz w:val="28"/>
          <w:szCs w:val="28"/>
        </w:rPr>
        <w:t xml:space="preserve">                      </w:t>
      </w:r>
      <w:r w:rsidRPr="004A2EDE">
        <w:rPr>
          <w:rFonts w:ascii="Times New Roman" w:hAnsi="Times New Roman"/>
          <w:sz w:val="28"/>
          <w:szCs w:val="28"/>
        </w:rPr>
        <w:t>ул. Володарского.</w:t>
      </w:r>
    </w:p>
    <w:p w:rsidR="00B12A65" w:rsidRPr="004A2EDE" w:rsidRDefault="00B12A65" w:rsidP="004A2EDE">
      <w:pPr>
        <w:widowControl w:val="0"/>
        <w:tabs>
          <w:tab w:val="left" w:pos="993"/>
        </w:tabs>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5. Устройству остановки общественного транспорта в районе д. 16А по </w:t>
      </w:r>
      <w:r w:rsidR="00B078E9">
        <w:rPr>
          <w:rFonts w:ascii="Times New Roman" w:hAnsi="Times New Roman"/>
          <w:sz w:val="28"/>
          <w:szCs w:val="28"/>
        </w:rPr>
        <w:t xml:space="preserve">            </w:t>
      </w:r>
      <w:r w:rsidRPr="004A2EDE">
        <w:rPr>
          <w:rFonts w:ascii="Times New Roman" w:hAnsi="Times New Roman"/>
          <w:sz w:val="28"/>
          <w:szCs w:val="28"/>
        </w:rPr>
        <w:t>ул. Карла Маркса.</w:t>
      </w:r>
    </w:p>
    <w:p w:rsidR="00B12A65" w:rsidRPr="004A2EDE" w:rsidRDefault="00B12A65" w:rsidP="004A2EDE">
      <w:pPr>
        <w:widowControl w:val="0"/>
        <w:tabs>
          <w:tab w:val="left" w:pos="993"/>
        </w:tabs>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6. Капитальному ремонту (устройству) пешеходной связи от дома 24 по </w:t>
      </w:r>
      <w:r w:rsidR="00B078E9">
        <w:rPr>
          <w:rFonts w:ascii="Times New Roman" w:hAnsi="Times New Roman"/>
          <w:sz w:val="28"/>
          <w:szCs w:val="28"/>
        </w:rPr>
        <w:t xml:space="preserve">           </w:t>
      </w:r>
      <w:r w:rsidRPr="004A2EDE">
        <w:rPr>
          <w:rFonts w:ascii="Times New Roman" w:hAnsi="Times New Roman"/>
          <w:sz w:val="28"/>
          <w:szCs w:val="28"/>
        </w:rPr>
        <w:t>пр. Связи к гимназии № 1.</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7. Уширению въездов с:</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ул. Карла Маркса к домам 7, 9 по ул. Карла Маркса;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ул. Карла Маркса к домам 12, 14 по ул. Карла Маркса.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8. Устройству остановки общественного транспорта в районе дома 16А по </w:t>
      </w:r>
      <w:r w:rsidRPr="004A2EDE">
        <w:rPr>
          <w:rFonts w:ascii="Times New Roman" w:hAnsi="Times New Roman"/>
          <w:sz w:val="28"/>
          <w:szCs w:val="28"/>
        </w:rPr>
        <w:br/>
        <w:t>ул. Карла Маркса (компенсационная посадка зеленых насаждений).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9. Восстановлению зеленой зоны после капитального ремонта тротуаров по ул. Карла Маркса, от просп. Ленина до ул. Софьи Перовской.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lastRenderedPageBreak/>
        <w:t>10. Установке бортового камня в районе перекрестка ул. Карла Маркса - просп. Ленина (нечетная сторона).</w:t>
      </w:r>
    </w:p>
    <w:p w:rsidR="00B12A65" w:rsidRPr="004A2EDE" w:rsidRDefault="00B12A65" w:rsidP="004A2EDE">
      <w:pPr>
        <w:widowControl w:val="0"/>
        <w:tabs>
          <w:tab w:val="left" w:pos="993"/>
        </w:tabs>
        <w:spacing w:after="0" w:line="240" w:lineRule="auto"/>
        <w:ind w:firstLine="709"/>
        <w:jc w:val="both"/>
        <w:rPr>
          <w:rFonts w:ascii="Times New Roman" w:hAnsi="Times New Roman"/>
          <w:sz w:val="28"/>
          <w:szCs w:val="28"/>
        </w:rPr>
      </w:pPr>
      <w:r w:rsidRPr="004A2EDE">
        <w:rPr>
          <w:rFonts w:ascii="Times New Roman" w:hAnsi="Times New Roman"/>
          <w:sz w:val="28"/>
          <w:szCs w:val="28"/>
        </w:rPr>
        <w:t>Также выполнены работы по восстановлению сбитых и аварийных опор в количестве 17 шт., по установке 152 опор наружного освещения.</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Выполнение мероприятий подпрограммы за весь период ее реализации осуществлялось в соответствии с установленными сроками, что позволило в полном объеме решить определенные ею задачи.</w:t>
      </w:r>
    </w:p>
    <w:p w:rsidR="00B12A65" w:rsidRPr="004A2EDE" w:rsidRDefault="00B12A65" w:rsidP="004A2EDE">
      <w:pPr>
        <w:widowControl w:val="0"/>
        <w:spacing w:after="0" w:line="240" w:lineRule="auto"/>
        <w:ind w:firstLine="709"/>
        <w:jc w:val="both"/>
        <w:rPr>
          <w:rFonts w:ascii="Times New Roman" w:hAnsi="Times New Roman"/>
          <w:sz w:val="28"/>
          <w:szCs w:val="28"/>
        </w:rPr>
      </w:pP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2. Подпрограмма «Повышение безопасности дорожного движения и снижение дорожно-транспортного травматизма в муниципальном образовании город Мурманск» на 2014-2019 годы</w:t>
      </w:r>
    </w:p>
    <w:p w:rsidR="00B12A65" w:rsidRPr="004A2EDE" w:rsidRDefault="00B12A65" w:rsidP="004A2EDE">
      <w:pPr>
        <w:widowControl w:val="0"/>
        <w:spacing w:after="0" w:line="240" w:lineRule="auto"/>
        <w:ind w:firstLine="709"/>
        <w:jc w:val="both"/>
        <w:rPr>
          <w:rFonts w:ascii="Times New Roman" w:hAnsi="Times New Roman"/>
          <w:sz w:val="28"/>
          <w:szCs w:val="28"/>
        </w:rPr>
      </w:pP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Подпрограмма «Повышение безопасности дорожного движения и снижение дорожно-транспортного травматизма в муниципальном образовании город Мурманск» на 2014-2019 годы разработана в целях совершенствования дорожных условий, предупреждения детского дорожно-транспортного травматизма.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На реализацию программных мероприятий в 2017 году в бюджете муниципального образования город Мурманск предусмотрены средства в размере 41 885,4 тыс. рублей. Фактически освоено 41 885,4 тыс. рублей или 100% от запланированного на год объема денежных средств.</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 2017 году в целях предотвращения дорожно-транспортных происшествий (далее – ДТП) и обеспечения безопасности пешеходов выполнено:</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 Оборудование в лицее № 2 учебного кабинета по углубленному изучению правил дорожного движения, включающего схему безопасных маршрутов движения обучающихся.</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2. Обустройство в СОШ №№ 31, 36, 44, Кадетской школе города Мурманска электронных светодиодных схем безопасных маршрутов движения обучающихся, разработанных в соответствии с Паспортами дорожной безопасности.</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3. Установка 5 светофорных объектов (в районе дома 2 по ул. Приморской, дома 50 по ул. Адмирала флота Лобова, дома 11/1 по ул. Старостина, дома 2А по ул. Инженерной, дома 57 по просп. Героев-североморцев).</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4. Устройство 123 дорожных знаков.</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5. Устройство искусственных неровностей общей площадью 311 </w:t>
      </w:r>
      <w:proofErr w:type="spellStart"/>
      <w:r w:rsidRPr="004A2EDE">
        <w:rPr>
          <w:rFonts w:ascii="Times New Roman" w:hAnsi="Times New Roman"/>
          <w:sz w:val="28"/>
          <w:szCs w:val="28"/>
        </w:rPr>
        <w:t>кв.м</w:t>
      </w:r>
      <w:proofErr w:type="spellEnd"/>
      <w:r w:rsidRPr="004A2EDE">
        <w:rPr>
          <w:rFonts w:ascii="Times New Roman" w:hAnsi="Times New Roman"/>
          <w:sz w:val="28"/>
          <w:szCs w:val="28"/>
        </w:rPr>
        <w:t xml:space="preserve"> в районе дома 8 по ул. Ломоносова, дома 30 по пр. Связи, дома 33 по ул. Зои Космодемьянской.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6. Обустройство дорожных ограждений протяженностью 1 556,62 </w:t>
      </w:r>
      <w:proofErr w:type="spellStart"/>
      <w:r w:rsidRPr="004A2EDE">
        <w:rPr>
          <w:rFonts w:ascii="Times New Roman" w:hAnsi="Times New Roman"/>
          <w:sz w:val="28"/>
          <w:szCs w:val="28"/>
        </w:rPr>
        <w:t>п.м</w:t>
      </w:r>
      <w:proofErr w:type="spellEnd"/>
      <w:r w:rsidRPr="004A2EDE">
        <w:rPr>
          <w:rFonts w:ascii="Times New Roman" w:hAnsi="Times New Roman"/>
          <w:sz w:val="28"/>
          <w:szCs w:val="28"/>
        </w:rPr>
        <w:t xml:space="preserve"> (13,5% от плана) в районе:</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 домов 1, 23, 45-48 по ул. Капитана </w:t>
      </w:r>
      <w:proofErr w:type="spellStart"/>
      <w:r w:rsidRPr="004A2EDE">
        <w:rPr>
          <w:rFonts w:ascii="Times New Roman" w:hAnsi="Times New Roman"/>
          <w:sz w:val="28"/>
          <w:szCs w:val="28"/>
        </w:rPr>
        <w:t>Маклакова</w:t>
      </w:r>
      <w:proofErr w:type="spellEnd"/>
      <w:r w:rsidRPr="004A2EDE">
        <w:rPr>
          <w:rFonts w:ascii="Times New Roman" w:hAnsi="Times New Roman"/>
          <w:sz w:val="28"/>
          <w:szCs w:val="28"/>
        </w:rPr>
        <w:t>, дома 4 по ул. Старостина, домов 94, 81, 79, 96, 89 по просп. Ленина;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ул. Старостина от ул. Мира до Верхне-</w:t>
      </w:r>
      <w:proofErr w:type="spellStart"/>
      <w:r w:rsidRPr="004A2EDE">
        <w:rPr>
          <w:rFonts w:ascii="Times New Roman" w:hAnsi="Times New Roman"/>
          <w:sz w:val="28"/>
          <w:szCs w:val="28"/>
        </w:rPr>
        <w:t>Ростинского</w:t>
      </w:r>
      <w:proofErr w:type="spellEnd"/>
      <w:r w:rsidRPr="004A2EDE">
        <w:rPr>
          <w:rFonts w:ascii="Times New Roman" w:hAnsi="Times New Roman"/>
          <w:sz w:val="28"/>
          <w:szCs w:val="28"/>
        </w:rPr>
        <w:t xml:space="preserve"> шоссе и от ул. Мира до ул. Капитана </w:t>
      </w:r>
      <w:proofErr w:type="spellStart"/>
      <w:r w:rsidRPr="004A2EDE">
        <w:rPr>
          <w:rFonts w:ascii="Times New Roman" w:hAnsi="Times New Roman"/>
          <w:sz w:val="28"/>
          <w:szCs w:val="28"/>
        </w:rPr>
        <w:t>Маклакова</w:t>
      </w:r>
      <w:proofErr w:type="spellEnd"/>
      <w:r w:rsidRPr="004A2EDE">
        <w:rPr>
          <w:rFonts w:ascii="Times New Roman" w:hAnsi="Times New Roman"/>
          <w:sz w:val="28"/>
          <w:szCs w:val="28"/>
        </w:rPr>
        <w:t xml:space="preserve">;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 просп. Кольского от ул. Бондарной до ул. Героев Рыбачьего.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lastRenderedPageBreak/>
        <w:t>Причиной неполного исполнения работ по установке дорожных ограждений является нарушение подрядчиками условий соответствующих договоров (подрядчикам будут выставлены требования об уплате неустойки за просроченные работы).</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 целях предупреждения детского дорожно-транспортного травматизма в ОУ города Мурманска проведен ряд оперативных совещаний с участием представителей ОГИБДД УМВД России по городу Мурманску, в ходе которых рассмотрены вопросы совершенствования деятельности педагогических коллективов по профилактике детского дорожно-транспортного травматизма и неукоснительного соблюдения требований Правил организованной перевозки детей автобусами, утвержденных постановлением Правительства Российской Федерации от 17.12.2013 № 1177.</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 2017 году организовано участие обучающихся муниципальных ОУ в профилактических культурно-просветительских и познавательных мероприятиях, направленных на профилактику детского дорожно-транспортного травматизма, городских и областных соревнованиях «Безопасное колесо», региональном этапе Всероссийского фестиваля детского творчества «Азбука безопасности!», информационно-пропагандистских кампаниях по безопасности дорожного движения «Сохрани жизнь! Сбрось скорость!», «Дистанция», акциях отрядов юных инспекторов дорожного движения «Красный, желтый, зеленый», «Внимание, дети!» и других тематических мероприятиях.</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Особое внимание уделяется соблюдению требований законодательства при осуществлении организованных перевозок детей. Издан ряд приказов, регламентирующих порядок действий администраций ОУ города Мурманска при организации и осуществлении организованных перевозок групп детей автобусным транспортом. В апреле 2017 года в ОУ города Мурманска направлена единая форма уведомления подразделения Госавтоинспекции об организованной перевозке групп детей автобусами.</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 летний период 2017 года перевозки организованных групп детей в оздоровительные учреждения, расположенные за пределами города Мурманска и Мурманской области, осуществляются железнодорожным транспортом в соответствии с СП 2.5.3157-14 «Санитарно-эпидемиологические требования к перевозке железнодорожным транспортом организованных групп детей».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 период летних каникул в первой смене городских оздоровительных лагерей с дневным пребыванием детей, организованных на базе 9 муниципальных общеобразовательных учреждений, с обучающимися проведены инструктажи о правилах безопасного поведения на улицах и дорогах города, викторины, беседы, конкурсы плакатов и другие профилактические мероприятия. Также для детей, посещающих детские оздоровительные лагеря, организованы экскурсии в музей УГИБДД УМВД России по Мурманской области.</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В сентябре 2017 года в рамках масштабной городской профилактической акции «Посвящение в пешеходы» в общеобразовательных учреждениях проведены классные часы, тематические беседы, акции, </w:t>
      </w:r>
      <w:proofErr w:type="spellStart"/>
      <w:r w:rsidRPr="004A2EDE">
        <w:rPr>
          <w:rFonts w:ascii="Times New Roman" w:hAnsi="Times New Roman"/>
          <w:sz w:val="28"/>
          <w:szCs w:val="28"/>
        </w:rPr>
        <w:t>флешмобы</w:t>
      </w:r>
      <w:proofErr w:type="spellEnd"/>
      <w:r w:rsidRPr="004A2EDE">
        <w:rPr>
          <w:rFonts w:ascii="Times New Roman" w:hAnsi="Times New Roman"/>
          <w:sz w:val="28"/>
          <w:szCs w:val="28"/>
        </w:rPr>
        <w:t>, спортивно-</w:t>
      </w:r>
      <w:r w:rsidRPr="004A2EDE">
        <w:rPr>
          <w:rFonts w:ascii="Times New Roman" w:hAnsi="Times New Roman"/>
          <w:sz w:val="28"/>
          <w:szCs w:val="28"/>
        </w:rPr>
        <w:lastRenderedPageBreak/>
        <w:t>развлекательные программы, направленные на активизацию знаний школьников правил дорожного движения и профилактику детского дорожно-транспортного травматизма. Также организована работа по оформлению информационных стендов, «уголков безопасности», актуализации Паспортов безопасности дорожного движения образовательных учреждений.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 2017 году на территории муниципального образования город Мурманск произошло 338 ДТП, что на 5,3% меньше, чем в аналогичный период 2016 года (357 происшествий). В результате совершенных ДТП пострадало 411 человек, погибло 9 человек. Количество ДТП с участием детей составило 45 ед., количество пострадавших детей - 45, погибших - 0.</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Программные мероприятия в 2017 году реализовывались своевременно.</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На весь период реализации подпрограммы (2014-2017 годы) в бюджете муниципального образования город Мурманск были предусмотрены средства в размере 106 858,8 тыс. рублей.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Фактически в рамках реализации программных мероприятий в 2014-2017 годах освоены средства в размере 105 753,5 тыс. рублей или 99% от общего объёма запланированных средств.</w:t>
      </w:r>
    </w:p>
    <w:p w:rsidR="00B12A65" w:rsidRPr="004A2EDE" w:rsidRDefault="00B12A65" w:rsidP="004A2EDE">
      <w:pPr>
        <w:widowControl w:val="0"/>
        <w:spacing w:after="0" w:line="240" w:lineRule="auto"/>
        <w:ind w:firstLine="709"/>
        <w:jc w:val="both"/>
        <w:rPr>
          <w:rFonts w:ascii="Times New Roman" w:hAnsi="Times New Roman"/>
          <w:bCs/>
          <w:sz w:val="28"/>
          <w:szCs w:val="28"/>
        </w:rPr>
      </w:pPr>
      <w:r w:rsidRPr="004A2EDE">
        <w:rPr>
          <w:rFonts w:ascii="Times New Roman" w:hAnsi="Times New Roman"/>
          <w:bCs/>
          <w:sz w:val="28"/>
          <w:szCs w:val="28"/>
        </w:rPr>
        <w:t>Наряду с выполнением вышеуказанных работ в 2017 году, за весь период реализации подпрограммы (2014-2017 годы) выполнены работы по:</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1. Устройству и техническому присоединению светофорного объекта на перекрестках ул. Свердлова - ул. Павлика Морозова, ул. Ломоносова - </w:t>
      </w:r>
      <w:r w:rsidR="004A2EDE">
        <w:rPr>
          <w:rFonts w:ascii="Times New Roman" w:hAnsi="Times New Roman"/>
          <w:sz w:val="28"/>
          <w:szCs w:val="28"/>
        </w:rPr>
        <w:t xml:space="preserve">                   </w:t>
      </w:r>
      <w:r w:rsidRPr="004A2EDE">
        <w:rPr>
          <w:rFonts w:ascii="Times New Roman" w:hAnsi="Times New Roman"/>
          <w:sz w:val="28"/>
          <w:szCs w:val="28"/>
        </w:rPr>
        <w:t xml:space="preserve">ул. Морская.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2. Технологическому присоединению </w:t>
      </w:r>
      <w:proofErr w:type="spellStart"/>
      <w:r w:rsidRPr="004A2EDE">
        <w:rPr>
          <w:rFonts w:ascii="Times New Roman" w:hAnsi="Times New Roman"/>
          <w:sz w:val="28"/>
          <w:szCs w:val="28"/>
        </w:rPr>
        <w:t>энергопринимающего</w:t>
      </w:r>
      <w:proofErr w:type="spellEnd"/>
      <w:r w:rsidRPr="004A2EDE">
        <w:rPr>
          <w:rFonts w:ascii="Times New Roman" w:hAnsi="Times New Roman"/>
          <w:sz w:val="28"/>
          <w:szCs w:val="28"/>
        </w:rPr>
        <w:t xml:space="preserve"> устройства светофорного объекта, расположенного в районе дома 130 по просп. Кольскому.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3. Технологическому присоединению светофорных объектов, расположенных в районе перекрестка ул. Воровского - ул. Ленинградская и выезда с ул. Зои Космодемьянской на просп. Кольский.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4. Установке 16 светофорных объектов с кнопкой вызова пешеходной фазы в районе нерегулируемых пешеходных переходов, прилегающих к общеобразовательным учебным учреждениям, а также светофорного объекта в районе домов 35, 37 по просп. Ленина.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5. Уширению до трех полос въезда к дому 35 и дому 37 по просп. Ленина.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6. Установке и приведению в соответствии с требованиями ГОСТ дорожных знаков.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7. Установке пешеходных и дорожных ограждений в районе домов 1, 39, 46, 61, 84, 134, 226 по просп. Кольскому, домов 15, 43, 58, 65 по просп. Героев-североморцев, дома 42 по ул. Полярные Зори, дома 42 по ул. Капитана Копытова, дома 24 по ул. </w:t>
      </w:r>
      <w:proofErr w:type="spellStart"/>
      <w:r w:rsidRPr="004A2EDE">
        <w:rPr>
          <w:rFonts w:ascii="Times New Roman" w:hAnsi="Times New Roman"/>
          <w:sz w:val="28"/>
          <w:szCs w:val="28"/>
        </w:rPr>
        <w:t>Чумбарова-Лучинского</w:t>
      </w:r>
      <w:proofErr w:type="spellEnd"/>
      <w:r w:rsidRPr="004A2EDE">
        <w:rPr>
          <w:rFonts w:ascii="Times New Roman" w:hAnsi="Times New Roman"/>
          <w:sz w:val="28"/>
          <w:szCs w:val="28"/>
        </w:rPr>
        <w:t xml:space="preserve">, дома 16 по ул. Баумана, дома 39 по </w:t>
      </w:r>
      <w:r w:rsidR="00B078E9">
        <w:rPr>
          <w:rFonts w:ascii="Times New Roman" w:hAnsi="Times New Roman"/>
          <w:sz w:val="28"/>
          <w:szCs w:val="28"/>
        </w:rPr>
        <w:t xml:space="preserve">             </w:t>
      </w:r>
      <w:r w:rsidRPr="004A2EDE">
        <w:rPr>
          <w:rFonts w:ascii="Times New Roman" w:hAnsi="Times New Roman"/>
          <w:sz w:val="28"/>
          <w:szCs w:val="28"/>
        </w:rPr>
        <w:t xml:space="preserve">ул. Подгорной, дома 2А по ул. Зои Космодемьянской, домов 28-22 по </w:t>
      </w:r>
      <w:r w:rsidR="00B078E9">
        <w:rPr>
          <w:rFonts w:ascii="Times New Roman" w:hAnsi="Times New Roman"/>
          <w:sz w:val="28"/>
          <w:szCs w:val="28"/>
        </w:rPr>
        <w:t xml:space="preserve">                        </w:t>
      </w:r>
      <w:r w:rsidRPr="004A2EDE">
        <w:rPr>
          <w:rFonts w:ascii="Times New Roman" w:hAnsi="Times New Roman"/>
          <w:sz w:val="28"/>
          <w:szCs w:val="28"/>
        </w:rPr>
        <w:t xml:space="preserve">ул. Папанина, перекрестков ул. Шмидта - ул. Академика </w:t>
      </w:r>
      <w:proofErr w:type="spellStart"/>
      <w:r w:rsidRPr="004A2EDE">
        <w:rPr>
          <w:rFonts w:ascii="Times New Roman" w:hAnsi="Times New Roman"/>
          <w:sz w:val="28"/>
          <w:szCs w:val="28"/>
        </w:rPr>
        <w:t>Книповича</w:t>
      </w:r>
      <w:proofErr w:type="spellEnd"/>
      <w:r w:rsidRPr="004A2EDE">
        <w:rPr>
          <w:rFonts w:ascii="Times New Roman" w:hAnsi="Times New Roman"/>
          <w:sz w:val="28"/>
          <w:szCs w:val="28"/>
        </w:rPr>
        <w:t xml:space="preserve">, </w:t>
      </w:r>
      <w:r w:rsidR="00B078E9">
        <w:rPr>
          <w:rFonts w:ascii="Times New Roman" w:hAnsi="Times New Roman"/>
          <w:sz w:val="28"/>
          <w:szCs w:val="28"/>
        </w:rPr>
        <w:t xml:space="preserve">                                  </w:t>
      </w:r>
      <w:r w:rsidRPr="004A2EDE">
        <w:rPr>
          <w:rFonts w:ascii="Times New Roman" w:hAnsi="Times New Roman"/>
          <w:sz w:val="28"/>
          <w:szCs w:val="28"/>
        </w:rPr>
        <w:t xml:space="preserve">ул. Достоевского - ул. Баумана, ул. Академика Павлова - ул. Радищева, </w:t>
      </w:r>
      <w:r w:rsidR="004A2EDE">
        <w:rPr>
          <w:rFonts w:ascii="Times New Roman" w:hAnsi="Times New Roman"/>
          <w:sz w:val="28"/>
          <w:szCs w:val="28"/>
        </w:rPr>
        <w:t xml:space="preserve">            </w:t>
      </w:r>
      <w:r w:rsidR="00B078E9">
        <w:rPr>
          <w:rFonts w:ascii="Times New Roman" w:hAnsi="Times New Roman"/>
          <w:sz w:val="28"/>
          <w:szCs w:val="28"/>
        </w:rPr>
        <w:t xml:space="preserve">                 </w:t>
      </w:r>
      <w:r w:rsidRPr="004A2EDE">
        <w:rPr>
          <w:rFonts w:ascii="Times New Roman" w:hAnsi="Times New Roman"/>
          <w:sz w:val="28"/>
          <w:szCs w:val="28"/>
        </w:rPr>
        <w:t xml:space="preserve">ул. Папанина - ул. Софьи Перовской, ул. Свердлова - ул. Домостроительная, </w:t>
      </w:r>
      <w:r w:rsidR="004A2EDE">
        <w:rPr>
          <w:rFonts w:ascii="Times New Roman" w:hAnsi="Times New Roman"/>
          <w:sz w:val="28"/>
          <w:szCs w:val="28"/>
        </w:rPr>
        <w:t xml:space="preserve">                            </w:t>
      </w:r>
      <w:r w:rsidRPr="004A2EDE">
        <w:rPr>
          <w:rFonts w:ascii="Times New Roman" w:hAnsi="Times New Roman"/>
          <w:sz w:val="28"/>
          <w:szCs w:val="28"/>
        </w:rPr>
        <w:t xml:space="preserve">ул. Академика </w:t>
      </w:r>
      <w:proofErr w:type="spellStart"/>
      <w:r w:rsidRPr="004A2EDE">
        <w:rPr>
          <w:rFonts w:ascii="Times New Roman" w:hAnsi="Times New Roman"/>
          <w:sz w:val="28"/>
          <w:szCs w:val="28"/>
        </w:rPr>
        <w:t>Книповича</w:t>
      </w:r>
      <w:proofErr w:type="spellEnd"/>
      <w:r w:rsidRPr="004A2EDE">
        <w:rPr>
          <w:rFonts w:ascii="Times New Roman" w:hAnsi="Times New Roman"/>
          <w:sz w:val="28"/>
          <w:szCs w:val="28"/>
        </w:rPr>
        <w:t xml:space="preserve"> - просп. Ленина, просп. Кольский - ул. Баумана - </w:t>
      </w:r>
      <w:r w:rsidR="004A2EDE">
        <w:rPr>
          <w:rFonts w:ascii="Times New Roman" w:hAnsi="Times New Roman"/>
          <w:sz w:val="28"/>
          <w:szCs w:val="28"/>
        </w:rPr>
        <w:t xml:space="preserve">               </w:t>
      </w:r>
      <w:r w:rsidRPr="004A2EDE">
        <w:rPr>
          <w:rFonts w:ascii="Times New Roman" w:hAnsi="Times New Roman"/>
          <w:sz w:val="28"/>
          <w:szCs w:val="28"/>
        </w:rPr>
        <w:t xml:space="preserve">ул. Беринга, ул. Баумана - ул. Достоевского, ул. Заводская - просп. Кирова, </w:t>
      </w:r>
      <w:r w:rsidR="00B078E9">
        <w:rPr>
          <w:rFonts w:ascii="Times New Roman" w:hAnsi="Times New Roman"/>
          <w:sz w:val="28"/>
          <w:szCs w:val="28"/>
        </w:rPr>
        <w:t xml:space="preserve">   </w:t>
      </w:r>
      <w:r w:rsidRPr="004A2EDE">
        <w:rPr>
          <w:rFonts w:ascii="Times New Roman" w:hAnsi="Times New Roman"/>
          <w:sz w:val="28"/>
          <w:szCs w:val="28"/>
        </w:rPr>
        <w:t xml:space="preserve">просп. Ленина - ул. Полярные Зори, просп. Ленина - ул. Капитана Егорова, </w:t>
      </w:r>
      <w:r w:rsidR="00B078E9">
        <w:rPr>
          <w:rFonts w:ascii="Times New Roman" w:hAnsi="Times New Roman"/>
          <w:sz w:val="28"/>
          <w:szCs w:val="28"/>
        </w:rPr>
        <w:t xml:space="preserve">   </w:t>
      </w:r>
      <w:r w:rsidRPr="004A2EDE">
        <w:rPr>
          <w:rFonts w:ascii="Times New Roman" w:hAnsi="Times New Roman"/>
          <w:sz w:val="28"/>
          <w:szCs w:val="28"/>
        </w:rPr>
        <w:lastRenderedPageBreak/>
        <w:t xml:space="preserve">просп. Ленина - ул. Карла Маркса, просп. Ленина - ул. Володарского, </w:t>
      </w:r>
      <w:r w:rsidR="004A2EDE">
        <w:rPr>
          <w:rFonts w:ascii="Times New Roman" w:hAnsi="Times New Roman"/>
          <w:sz w:val="28"/>
          <w:szCs w:val="28"/>
        </w:rPr>
        <w:t xml:space="preserve">                   </w:t>
      </w:r>
      <w:r w:rsidRPr="004A2EDE">
        <w:rPr>
          <w:rFonts w:ascii="Times New Roman" w:hAnsi="Times New Roman"/>
          <w:sz w:val="28"/>
          <w:szCs w:val="28"/>
        </w:rPr>
        <w:t xml:space="preserve">просп. Ленина - ул. Октябрьская, просп. Ленина - ул. Генерала Журбы, </w:t>
      </w:r>
      <w:r w:rsidR="004A2EDE">
        <w:rPr>
          <w:rFonts w:ascii="Times New Roman" w:hAnsi="Times New Roman"/>
          <w:sz w:val="28"/>
          <w:szCs w:val="28"/>
        </w:rPr>
        <w:t xml:space="preserve">                   </w:t>
      </w:r>
      <w:r w:rsidRPr="004A2EDE">
        <w:rPr>
          <w:rFonts w:ascii="Times New Roman" w:hAnsi="Times New Roman"/>
          <w:sz w:val="28"/>
          <w:szCs w:val="28"/>
        </w:rPr>
        <w:t xml:space="preserve">ул. Ленинградская - ул. Воровского, просп. Кольский - ул. Кооперативная и </w:t>
      </w:r>
      <w:r w:rsidR="004A2EDE">
        <w:rPr>
          <w:rFonts w:ascii="Times New Roman" w:hAnsi="Times New Roman"/>
          <w:sz w:val="28"/>
          <w:szCs w:val="28"/>
        </w:rPr>
        <w:t xml:space="preserve">   </w:t>
      </w:r>
      <w:r w:rsidR="00B078E9">
        <w:rPr>
          <w:rFonts w:ascii="Times New Roman" w:hAnsi="Times New Roman"/>
          <w:sz w:val="28"/>
          <w:szCs w:val="28"/>
        </w:rPr>
        <w:t xml:space="preserve">    </w:t>
      </w:r>
      <w:r w:rsidR="004A2EDE">
        <w:rPr>
          <w:rFonts w:ascii="Times New Roman" w:hAnsi="Times New Roman"/>
          <w:sz w:val="28"/>
          <w:szCs w:val="28"/>
        </w:rPr>
        <w:t xml:space="preserve"> </w:t>
      </w:r>
      <w:r w:rsidRPr="004A2EDE">
        <w:rPr>
          <w:rFonts w:ascii="Times New Roman" w:hAnsi="Times New Roman"/>
          <w:sz w:val="28"/>
          <w:szCs w:val="28"/>
        </w:rPr>
        <w:t xml:space="preserve">ул. Старостина - ул. Капитана </w:t>
      </w:r>
      <w:proofErr w:type="spellStart"/>
      <w:r w:rsidRPr="004A2EDE">
        <w:rPr>
          <w:rFonts w:ascii="Times New Roman" w:hAnsi="Times New Roman"/>
          <w:sz w:val="28"/>
          <w:szCs w:val="28"/>
        </w:rPr>
        <w:t>Маклакова</w:t>
      </w:r>
      <w:proofErr w:type="spellEnd"/>
      <w:r w:rsidRPr="004A2EDE">
        <w:rPr>
          <w:rFonts w:ascii="Times New Roman" w:hAnsi="Times New Roman"/>
          <w:sz w:val="28"/>
          <w:szCs w:val="28"/>
        </w:rPr>
        <w:t xml:space="preserve"> - ул. Карла Маркса, СОШ № 18 </w:t>
      </w:r>
      <w:r w:rsidR="004A2EDE">
        <w:rPr>
          <w:rFonts w:ascii="Times New Roman" w:hAnsi="Times New Roman"/>
          <w:sz w:val="28"/>
          <w:szCs w:val="28"/>
        </w:rPr>
        <w:t xml:space="preserve">     </w:t>
      </w:r>
      <w:r w:rsidR="00B078E9">
        <w:rPr>
          <w:rFonts w:ascii="Times New Roman" w:hAnsi="Times New Roman"/>
          <w:sz w:val="28"/>
          <w:szCs w:val="28"/>
        </w:rPr>
        <w:t xml:space="preserve">       </w:t>
      </w:r>
      <w:r w:rsidR="004A2EDE">
        <w:rPr>
          <w:rFonts w:ascii="Times New Roman" w:hAnsi="Times New Roman"/>
          <w:sz w:val="28"/>
          <w:szCs w:val="28"/>
        </w:rPr>
        <w:t xml:space="preserve"> </w:t>
      </w:r>
      <w:r w:rsidRPr="004A2EDE">
        <w:rPr>
          <w:rFonts w:ascii="Times New Roman" w:hAnsi="Times New Roman"/>
          <w:sz w:val="28"/>
          <w:szCs w:val="28"/>
        </w:rPr>
        <w:t xml:space="preserve">(ул. </w:t>
      </w:r>
      <w:proofErr w:type="spellStart"/>
      <w:r w:rsidRPr="004A2EDE">
        <w:rPr>
          <w:rFonts w:ascii="Times New Roman" w:hAnsi="Times New Roman"/>
          <w:sz w:val="28"/>
          <w:szCs w:val="28"/>
        </w:rPr>
        <w:t>Чумбарова-Лучинского</w:t>
      </w:r>
      <w:proofErr w:type="spellEnd"/>
      <w:r w:rsidRPr="004A2EDE">
        <w:rPr>
          <w:rFonts w:ascii="Times New Roman" w:hAnsi="Times New Roman"/>
          <w:sz w:val="28"/>
          <w:szCs w:val="28"/>
        </w:rPr>
        <w:t xml:space="preserve">, дом 3б), остановки общественного транспорта «Улица Алексея </w:t>
      </w:r>
      <w:proofErr w:type="spellStart"/>
      <w:r w:rsidRPr="004A2EDE">
        <w:rPr>
          <w:rFonts w:ascii="Times New Roman" w:hAnsi="Times New Roman"/>
          <w:sz w:val="28"/>
          <w:szCs w:val="28"/>
        </w:rPr>
        <w:t>Хлобыстова</w:t>
      </w:r>
      <w:proofErr w:type="spellEnd"/>
      <w:r w:rsidRPr="004A2EDE">
        <w:rPr>
          <w:rFonts w:ascii="Times New Roman" w:hAnsi="Times New Roman"/>
          <w:sz w:val="28"/>
          <w:szCs w:val="28"/>
        </w:rPr>
        <w:t xml:space="preserve">» (южное направление) по просп. Героев-североморцев, участков от дома 132 до дома 142 по просп. Кольскому и от дома 22 до дома 29 по ул. Ленинградской, озера Ледового, домов 33, 49 по </w:t>
      </w:r>
      <w:r w:rsidR="004A2EDE">
        <w:rPr>
          <w:rFonts w:ascii="Times New Roman" w:hAnsi="Times New Roman"/>
          <w:sz w:val="28"/>
          <w:szCs w:val="28"/>
        </w:rPr>
        <w:t xml:space="preserve">         </w:t>
      </w:r>
      <w:r w:rsidR="00B078E9">
        <w:rPr>
          <w:rFonts w:ascii="Times New Roman" w:hAnsi="Times New Roman"/>
          <w:sz w:val="28"/>
          <w:szCs w:val="28"/>
        </w:rPr>
        <w:t xml:space="preserve">       </w:t>
      </w:r>
      <w:r w:rsidRPr="004A2EDE">
        <w:rPr>
          <w:rFonts w:ascii="Times New Roman" w:hAnsi="Times New Roman"/>
          <w:sz w:val="28"/>
          <w:szCs w:val="28"/>
        </w:rPr>
        <w:t xml:space="preserve">просп. Героев-североморцев, дома 37 по ул. Челюскинцев, домов 80, 86 по </w:t>
      </w:r>
      <w:r w:rsidR="00B078E9">
        <w:rPr>
          <w:rFonts w:ascii="Times New Roman" w:hAnsi="Times New Roman"/>
          <w:sz w:val="28"/>
          <w:szCs w:val="28"/>
        </w:rPr>
        <w:t xml:space="preserve">  </w:t>
      </w:r>
      <w:r w:rsidRPr="004A2EDE">
        <w:rPr>
          <w:rFonts w:ascii="Times New Roman" w:hAnsi="Times New Roman"/>
          <w:sz w:val="28"/>
          <w:szCs w:val="28"/>
        </w:rPr>
        <w:t xml:space="preserve">просп. Ленина, дома 11 по ул. </w:t>
      </w:r>
      <w:proofErr w:type="spellStart"/>
      <w:r w:rsidRPr="004A2EDE">
        <w:rPr>
          <w:rFonts w:ascii="Times New Roman" w:hAnsi="Times New Roman"/>
          <w:sz w:val="28"/>
          <w:szCs w:val="28"/>
        </w:rPr>
        <w:t>Кильдинской</w:t>
      </w:r>
      <w:proofErr w:type="spellEnd"/>
      <w:r w:rsidRPr="004A2EDE">
        <w:rPr>
          <w:rFonts w:ascii="Times New Roman" w:hAnsi="Times New Roman"/>
          <w:sz w:val="28"/>
          <w:szCs w:val="28"/>
        </w:rPr>
        <w:t xml:space="preserve"> (ДОУ № 156, СОШ № 56), домов 16, 18 по ул. Самойловой, дома 28 по ул. </w:t>
      </w:r>
      <w:proofErr w:type="spellStart"/>
      <w:r w:rsidRPr="004A2EDE">
        <w:rPr>
          <w:rFonts w:ascii="Times New Roman" w:hAnsi="Times New Roman"/>
          <w:sz w:val="28"/>
          <w:szCs w:val="28"/>
        </w:rPr>
        <w:t>Аскольдовцев</w:t>
      </w:r>
      <w:proofErr w:type="spellEnd"/>
      <w:r w:rsidRPr="004A2EDE">
        <w:rPr>
          <w:rFonts w:ascii="Times New Roman" w:hAnsi="Times New Roman"/>
          <w:sz w:val="28"/>
          <w:szCs w:val="28"/>
        </w:rPr>
        <w:t xml:space="preserve">, дома 1 по ул. Полярные Зори, домов 24-29 по просп. Кирова, домов 6-10 по ул. Папанина, домов 2-34 по ул. Баумана, домов 6-20 по ул. Капитана Копытова, домов 25, 25а, 27 по ул. Карла Маркса, домов 1, 23 по проезду Ледокольному, домов 19, 29 по ул. Старостина, дома 5 по ул. Трудовых Резервов, дома 1, корпус 3 по ул. Шмидта, домов 49, корпус 17-57, дома 48 по ул. Адмирала флота Лобова, домов 43, 58 по ул. Героев Рыбачьего, домов 31,33,35 по просп. Кирова, домов 25, 88 по просп. Кольскому, дома 36а по ул. Шевченко, дома 31 по ул. Капитана Буркова, дома 3а по </w:t>
      </w:r>
      <w:r w:rsidR="00B078E9">
        <w:rPr>
          <w:rFonts w:ascii="Times New Roman" w:hAnsi="Times New Roman"/>
          <w:sz w:val="28"/>
          <w:szCs w:val="28"/>
        </w:rPr>
        <w:t xml:space="preserve">                        </w:t>
      </w:r>
      <w:r w:rsidRPr="004A2EDE">
        <w:rPr>
          <w:rFonts w:ascii="Times New Roman" w:hAnsi="Times New Roman"/>
          <w:sz w:val="28"/>
          <w:szCs w:val="28"/>
        </w:rPr>
        <w:t xml:space="preserve">ул. Павлика Морозова, дома 11 по ул. Чехова, дома 11 по ул. Сафонова, дома 95 по ул. Александра Невского, дома 80 по ул. Подгорной, дома 35 по ул. Капитана </w:t>
      </w:r>
      <w:proofErr w:type="spellStart"/>
      <w:r w:rsidRPr="004A2EDE">
        <w:rPr>
          <w:rFonts w:ascii="Times New Roman" w:hAnsi="Times New Roman"/>
          <w:sz w:val="28"/>
          <w:szCs w:val="28"/>
        </w:rPr>
        <w:t>Орликовой</w:t>
      </w:r>
      <w:proofErr w:type="spellEnd"/>
      <w:r w:rsidRPr="004A2EDE">
        <w:rPr>
          <w:rFonts w:ascii="Times New Roman" w:hAnsi="Times New Roman"/>
          <w:sz w:val="28"/>
          <w:szCs w:val="28"/>
        </w:rPr>
        <w:t xml:space="preserve">, дома 21 по ул. Юрия Гагарина, дома 40 по ул. Баумана, дома 12 по ул. Лесной, домов 18-20, 80 по просп. Ленина, дома 28 по ул. Свердлова, </w:t>
      </w:r>
      <w:r w:rsidR="00B078E9">
        <w:rPr>
          <w:rFonts w:ascii="Times New Roman" w:hAnsi="Times New Roman"/>
          <w:sz w:val="28"/>
          <w:szCs w:val="28"/>
        </w:rPr>
        <w:t xml:space="preserve">                           </w:t>
      </w:r>
      <w:r w:rsidRPr="004A2EDE">
        <w:rPr>
          <w:rFonts w:ascii="Times New Roman" w:hAnsi="Times New Roman"/>
          <w:sz w:val="28"/>
          <w:szCs w:val="28"/>
        </w:rPr>
        <w:t xml:space="preserve">ул. Свердлова (участок от пр. Металлистов до дома 40 корпус 1 по </w:t>
      </w:r>
      <w:r w:rsidR="00B078E9">
        <w:rPr>
          <w:rFonts w:ascii="Times New Roman" w:hAnsi="Times New Roman"/>
          <w:sz w:val="28"/>
          <w:szCs w:val="28"/>
        </w:rPr>
        <w:t xml:space="preserve">                             </w:t>
      </w:r>
      <w:r w:rsidRPr="004A2EDE">
        <w:rPr>
          <w:rFonts w:ascii="Times New Roman" w:hAnsi="Times New Roman"/>
          <w:sz w:val="28"/>
          <w:szCs w:val="28"/>
        </w:rPr>
        <w:t>ул. Свердлова), просп. Кольского (участок от дома 130 по просп. Кольскому до ул. Кооперативной), просп. Ленина (от дома № 22 по</w:t>
      </w:r>
      <w:r w:rsidR="004A2EDE">
        <w:rPr>
          <w:rFonts w:ascii="Times New Roman" w:hAnsi="Times New Roman"/>
          <w:sz w:val="28"/>
          <w:szCs w:val="28"/>
        </w:rPr>
        <w:t xml:space="preserve"> </w:t>
      </w:r>
      <w:r w:rsidRPr="004A2EDE">
        <w:rPr>
          <w:rFonts w:ascii="Times New Roman" w:hAnsi="Times New Roman"/>
          <w:sz w:val="28"/>
          <w:szCs w:val="28"/>
        </w:rPr>
        <w:t xml:space="preserve">ул. Папанина до дома 104 по просп. Ленина), пер. </w:t>
      </w:r>
      <w:proofErr w:type="spellStart"/>
      <w:r w:rsidRPr="004A2EDE">
        <w:rPr>
          <w:rFonts w:ascii="Times New Roman" w:hAnsi="Times New Roman"/>
          <w:sz w:val="28"/>
          <w:szCs w:val="28"/>
        </w:rPr>
        <w:t>Хибинского</w:t>
      </w:r>
      <w:proofErr w:type="spellEnd"/>
      <w:r w:rsidRPr="004A2EDE">
        <w:rPr>
          <w:rFonts w:ascii="Times New Roman" w:hAnsi="Times New Roman"/>
          <w:sz w:val="28"/>
          <w:szCs w:val="28"/>
        </w:rPr>
        <w:t xml:space="preserve"> (МГТУ, ул. Спортивная, дом 13), </w:t>
      </w:r>
      <w:r w:rsidR="00B078E9">
        <w:rPr>
          <w:rFonts w:ascii="Times New Roman" w:hAnsi="Times New Roman"/>
          <w:sz w:val="28"/>
          <w:szCs w:val="28"/>
        </w:rPr>
        <w:t xml:space="preserve">                           </w:t>
      </w:r>
      <w:r w:rsidRPr="004A2EDE">
        <w:rPr>
          <w:rFonts w:ascii="Times New Roman" w:hAnsi="Times New Roman"/>
          <w:sz w:val="28"/>
          <w:szCs w:val="28"/>
        </w:rPr>
        <w:t xml:space="preserve">просп. Героев-североморцев (участки от опоры наружного освещения № 335 до опоры наружного освещения № 337 и от опоры наружного освещения № 339 до опоры наружного освещения № 341), ул. Капитана </w:t>
      </w:r>
      <w:proofErr w:type="spellStart"/>
      <w:r w:rsidRPr="004A2EDE">
        <w:rPr>
          <w:rFonts w:ascii="Times New Roman" w:hAnsi="Times New Roman"/>
          <w:sz w:val="28"/>
          <w:szCs w:val="28"/>
        </w:rPr>
        <w:t>Орликовой</w:t>
      </w:r>
      <w:proofErr w:type="spellEnd"/>
      <w:r w:rsidRPr="004A2EDE">
        <w:rPr>
          <w:rFonts w:ascii="Times New Roman" w:hAnsi="Times New Roman"/>
          <w:sz w:val="28"/>
          <w:szCs w:val="28"/>
        </w:rPr>
        <w:t xml:space="preserve"> (от </w:t>
      </w:r>
      <w:r w:rsidR="00B078E9">
        <w:rPr>
          <w:rFonts w:ascii="Times New Roman" w:hAnsi="Times New Roman"/>
          <w:sz w:val="28"/>
          <w:szCs w:val="28"/>
        </w:rPr>
        <w:t xml:space="preserve">                             </w:t>
      </w:r>
      <w:r w:rsidRPr="004A2EDE">
        <w:rPr>
          <w:rFonts w:ascii="Times New Roman" w:hAnsi="Times New Roman"/>
          <w:sz w:val="28"/>
          <w:szCs w:val="28"/>
        </w:rPr>
        <w:t>просп. Кольского), ул. Профсоюзов (от ул. Коминтерна до просп. Ленина).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8. Устройству искусственных дорожных неровностей в районе дома 34/25 по ул. Папанина, дома 13 по ул. Старостина, домов 10, 14 по ул. Саши Ковалева, дома 30 по пр. Связи, дома 18 по ул. Радищева, дома 7 по пр. Ледокольному.</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9. Обустройству регулируемого пешеходного перехода по ул. Алексея </w:t>
      </w:r>
      <w:proofErr w:type="spellStart"/>
      <w:r w:rsidRPr="004A2EDE">
        <w:rPr>
          <w:rFonts w:ascii="Times New Roman" w:hAnsi="Times New Roman"/>
          <w:sz w:val="28"/>
          <w:szCs w:val="28"/>
        </w:rPr>
        <w:t>Хлобыстова</w:t>
      </w:r>
      <w:proofErr w:type="spellEnd"/>
      <w:r w:rsidRPr="004A2EDE">
        <w:rPr>
          <w:rFonts w:ascii="Times New Roman" w:hAnsi="Times New Roman"/>
          <w:sz w:val="28"/>
          <w:szCs w:val="28"/>
        </w:rPr>
        <w:t xml:space="preserve"> с устройством подхода к пешеходному переходу.</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10. Капитальному ремонту остановки общественного транспорта в районе дома 44 по просп. Кирова.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11. Устройству тротуаров в районе нерегулируемых пешеходных переходов, расположенных в районе дома 29 по ул. Алексея </w:t>
      </w:r>
      <w:proofErr w:type="spellStart"/>
      <w:r w:rsidRPr="004A2EDE">
        <w:rPr>
          <w:rFonts w:ascii="Times New Roman" w:hAnsi="Times New Roman"/>
          <w:sz w:val="28"/>
          <w:szCs w:val="28"/>
        </w:rPr>
        <w:t>Хлобыстова</w:t>
      </w:r>
      <w:proofErr w:type="spellEnd"/>
      <w:r w:rsidRPr="004A2EDE">
        <w:rPr>
          <w:rFonts w:ascii="Times New Roman" w:hAnsi="Times New Roman"/>
          <w:sz w:val="28"/>
          <w:szCs w:val="28"/>
        </w:rPr>
        <w:t xml:space="preserve">, дома 35 по ул. Капитана </w:t>
      </w:r>
      <w:proofErr w:type="spellStart"/>
      <w:r w:rsidRPr="004A2EDE">
        <w:rPr>
          <w:rFonts w:ascii="Times New Roman" w:hAnsi="Times New Roman"/>
          <w:sz w:val="28"/>
          <w:szCs w:val="28"/>
        </w:rPr>
        <w:t>Орликовой</w:t>
      </w:r>
      <w:proofErr w:type="spellEnd"/>
      <w:r w:rsidRPr="004A2EDE">
        <w:rPr>
          <w:rFonts w:ascii="Times New Roman" w:hAnsi="Times New Roman"/>
          <w:sz w:val="28"/>
          <w:szCs w:val="28"/>
        </w:rPr>
        <w:t>, дома 11 по ул. Сафонова.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12. Установке:</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 бортового камня протяженностью 71 </w:t>
      </w:r>
      <w:proofErr w:type="spellStart"/>
      <w:r w:rsidRPr="004A2EDE">
        <w:rPr>
          <w:rFonts w:ascii="Times New Roman" w:hAnsi="Times New Roman"/>
          <w:sz w:val="28"/>
          <w:szCs w:val="28"/>
        </w:rPr>
        <w:t>п.м</w:t>
      </w:r>
      <w:proofErr w:type="spellEnd"/>
      <w:r w:rsidRPr="004A2EDE">
        <w:rPr>
          <w:rFonts w:ascii="Times New Roman" w:hAnsi="Times New Roman"/>
          <w:sz w:val="28"/>
          <w:szCs w:val="28"/>
        </w:rPr>
        <w:t xml:space="preserve"> для устройства пешеходных переходов в районе дома 35 по ул. Капитана </w:t>
      </w:r>
      <w:proofErr w:type="spellStart"/>
      <w:r w:rsidRPr="004A2EDE">
        <w:rPr>
          <w:rFonts w:ascii="Times New Roman" w:hAnsi="Times New Roman"/>
          <w:sz w:val="28"/>
          <w:szCs w:val="28"/>
        </w:rPr>
        <w:t>Орликовой</w:t>
      </w:r>
      <w:proofErr w:type="spellEnd"/>
      <w:r w:rsidRPr="004A2EDE">
        <w:rPr>
          <w:rFonts w:ascii="Times New Roman" w:hAnsi="Times New Roman"/>
          <w:sz w:val="28"/>
          <w:szCs w:val="28"/>
        </w:rPr>
        <w:t xml:space="preserve"> и в районе главного здания ФГБОУ ВО «Мурманский государственный технический университет» </w:t>
      </w:r>
      <w:r w:rsidRPr="004A2EDE">
        <w:rPr>
          <w:rFonts w:ascii="Times New Roman" w:hAnsi="Times New Roman"/>
          <w:sz w:val="28"/>
          <w:szCs w:val="28"/>
        </w:rPr>
        <w:br/>
        <w:t xml:space="preserve">(по пер. </w:t>
      </w:r>
      <w:proofErr w:type="spellStart"/>
      <w:r w:rsidRPr="004A2EDE">
        <w:rPr>
          <w:rFonts w:ascii="Times New Roman" w:hAnsi="Times New Roman"/>
          <w:sz w:val="28"/>
          <w:szCs w:val="28"/>
        </w:rPr>
        <w:t>Хибинскому</w:t>
      </w:r>
      <w:proofErr w:type="spellEnd"/>
      <w:r w:rsidRPr="004A2EDE">
        <w:rPr>
          <w:rFonts w:ascii="Times New Roman" w:hAnsi="Times New Roman"/>
          <w:sz w:val="28"/>
          <w:szCs w:val="28"/>
        </w:rPr>
        <w:t>);</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lastRenderedPageBreak/>
        <w:t>- дорожных знаков в количестве 46 шт. в районе искусственных дорожных неровностей (пр. Ледокольный, дом 7, ул. Гвардейская, дома 9, 19).</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13. Устройству учебно-игровой площадки по углубленному изучению правил дорожного движения в СОШ № 38.</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14. Оборудованию учебно-игровой площадки по углубленному изучению правил дорожного движения в СОШ № 5.</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15. Оснащению СОШ №№ 1, 11, 17, 20 схемами безопасных маршрутов передвижения детей;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16. Установке в СОШ №№ 22, 23, 26, 28 электронных светодиодных схем безопасных маршрутов движения обучающихся.</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Кроме того, в целях профилактики дорожно-транспортного травматизма на протяжении всего периода реализации подпрограммы проводились: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культурно-просветительские и познавательные мероприятия для детей и молодежи, конкурсы детского рисунка, тематические беседы, направленные на профилактику детского дорожно-транспортного травматизма и прочие профилактические акции;</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профилактические мероприятия (рейды), направленные на привлечение коллективов транспортных предприятий, водителей транспортных средств к решению проблем безопасности дорожного движения (73 рейда в 2014-2017 годах);</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размещение материалов социальной рекламы в СМИ, общественном транспорте и т.д. (50 материалов в 2014-2017 годах);</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проведение заседаний рабочих групп по выработке оперативных решений по вопросам обеспечения безопасности дорожного движения (20 заседаний в 2014-2017 годах).</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Выполнение мероприятий подпрограммы за весь период ее реализации осуществлялось в соответствии с установленными сроками, что позволило в полном объеме решить определенные ею задачи.</w:t>
      </w:r>
    </w:p>
    <w:p w:rsidR="004A2EDE" w:rsidRDefault="004A2EDE" w:rsidP="004A2EDE">
      <w:pPr>
        <w:widowControl w:val="0"/>
        <w:spacing w:after="0" w:line="240" w:lineRule="auto"/>
        <w:ind w:firstLine="709"/>
        <w:jc w:val="both"/>
        <w:rPr>
          <w:rFonts w:ascii="Times New Roman" w:hAnsi="Times New Roman"/>
          <w:sz w:val="28"/>
          <w:szCs w:val="28"/>
        </w:rPr>
      </w:pP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3. ВЦП «Содержание и ремонт улично-дорожной сети и объектов благоустройства» на 2014-2019 годы</w:t>
      </w:r>
    </w:p>
    <w:p w:rsidR="00B12A65" w:rsidRPr="004A2EDE" w:rsidRDefault="00B12A65" w:rsidP="004A2EDE">
      <w:pPr>
        <w:widowControl w:val="0"/>
        <w:spacing w:after="0" w:line="240" w:lineRule="auto"/>
        <w:ind w:firstLine="709"/>
        <w:jc w:val="both"/>
        <w:rPr>
          <w:rFonts w:ascii="Times New Roman" w:hAnsi="Times New Roman"/>
          <w:sz w:val="28"/>
          <w:szCs w:val="28"/>
        </w:rPr>
      </w:pP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ВЦП «Содержание и ремонт улично-дорожной сети и объектов благоустройства» на 2014-2019 годы разработана в целях повышения уровня благоустройства территории города Мурманска, качества и технической оснащенности выполняемых работ по содержанию и ремонту объектов благоустройства.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На реализацию мероприятий в 2017 году в бюджете муниципального образования город Мурманск предусмотрены средства в размере 1 199 654,1 тыс. рублей, в том числе средства бюджета муниципального образования город Мурманск - 1 104 221,7 тыс. рублей, средства областного бюджета - 95 432,4 тыс. рублей.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Фактически освоено 1 199 492,6 тыс. рублей или 100% от предусмотренного на год объема денежных средств, в том числе средств бюджета муниципального образования город Мурманск - 1 104 120,7 тыс. </w:t>
      </w:r>
      <w:r w:rsidRPr="004A2EDE">
        <w:rPr>
          <w:rFonts w:ascii="Times New Roman" w:hAnsi="Times New Roman"/>
          <w:sz w:val="28"/>
          <w:szCs w:val="28"/>
        </w:rPr>
        <w:lastRenderedPageBreak/>
        <w:t>рублей или 100% от плана, средств областного бюджета - 95 371,9 тыс. рублей или 99,9% от плана.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Реализация программных мероприятий в 2017 году:</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 2017 году ММБУ «Управление дорожного хозяйства», ММБУ «Центр организации дорожного движения», ММБУ «Дирекция городского кладбища» осуществлялось содержание и ремонт автомобильных дорог, элементов обустройства дорог, объектов внешнего благоустройства, инженерной инфраструктуры города, объектов озеленения, технических средств организации дорожного движения, территорий городских кладбищ и мест воинских захоронений.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ММБУ «Управление дорожного хозяйства и ММБУ «Дирекция городского кладбища» организовано наружное освещение улиц и дворовых территорий города, территории городского кладбища, расположенного на 7-8 км автодороги Кола-Мурмаши.</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Заключен контракт с АО «Бюро </w:t>
      </w:r>
      <w:proofErr w:type="spellStart"/>
      <w:r w:rsidRPr="004A2EDE">
        <w:rPr>
          <w:rFonts w:ascii="Times New Roman" w:hAnsi="Times New Roman"/>
          <w:sz w:val="28"/>
          <w:szCs w:val="28"/>
        </w:rPr>
        <w:t>спецобслуживания</w:t>
      </w:r>
      <w:proofErr w:type="spellEnd"/>
      <w:r w:rsidRPr="004A2EDE">
        <w:rPr>
          <w:rFonts w:ascii="Times New Roman" w:hAnsi="Times New Roman"/>
          <w:sz w:val="28"/>
          <w:szCs w:val="28"/>
        </w:rPr>
        <w:t>» на оказание услуг по перевозке в морг безродных, невостребованных и неопознанных тел умерших. В 2017 году вывезено 412 тел умерших.</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Организованы охрана, техническое обслуживание и содержание прочих объектов благоустройства (электроустановок, расположенных перед зданием ГДЦ «Меридиан» и на площади перед зданием ОАО «Отель «Арктика», стелы-маяка в составе объекта «Ансамбль-мемориал в память о погибших в мирное время моряках», системы газоснабжения объекта «Вечный огонь» на подиуме мемориального комплекса Защитникам Советского Заполярья, сетей наружной бытовой и ливневой канализации, городских общественных и уличных туалетов, выгребных ям).</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ММБУ «Управление дорожного хозяйства» выполнен ремонт проездов к общеобразовательным учреждениям и объектам здравоохранения (гимназии №№ 9, 51, прогимназия № 40, школа-интернат № 1, ДОУ №№ 104, 106, 131, 132, 152, женская консультация № 4).</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Также в 2017 году оплачены ранее выполненные работы по благоустройству территории объекта благоустройства «Мурманск - город-герой», расположенного в районе домов 21, 23, 25 по пр. Северному (восстановление асфальтобетонного покрытия площадью 110,0 </w:t>
      </w:r>
      <w:proofErr w:type="spellStart"/>
      <w:r w:rsidRPr="004A2EDE">
        <w:rPr>
          <w:rFonts w:ascii="Times New Roman" w:hAnsi="Times New Roman"/>
          <w:sz w:val="28"/>
          <w:szCs w:val="28"/>
        </w:rPr>
        <w:t>кв.м</w:t>
      </w:r>
      <w:proofErr w:type="spellEnd"/>
      <w:r w:rsidRPr="004A2EDE">
        <w:rPr>
          <w:rFonts w:ascii="Times New Roman" w:hAnsi="Times New Roman"/>
          <w:sz w:val="28"/>
          <w:szCs w:val="28"/>
        </w:rPr>
        <w:t>, озеленение территории).</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Кроме того, ММБУ «Управление дорожного хозяйства» заключены гражданско-правовые договоры на выполнение работ по: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капитальному ремонту наружного освещения на Верхне-</w:t>
      </w:r>
      <w:proofErr w:type="spellStart"/>
      <w:r w:rsidRPr="004A2EDE">
        <w:rPr>
          <w:rFonts w:ascii="Times New Roman" w:hAnsi="Times New Roman"/>
          <w:sz w:val="28"/>
          <w:szCs w:val="28"/>
        </w:rPr>
        <w:t>Ростинском</w:t>
      </w:r>
      <w:proofErr w:type="spellEnd"/>
      <w:r w:rsidRPr="004A2EDE">
        <w:rPr>
          <w:rFonts w:ascii="Times New Roman" w:hAnsi="Times New Roman"/>
          <w:sz w:val="28"/>
          <w:szCs w:val="28"/>
        </w:rPr>
        <w:t xml:space="preserve"> шоссе от ул. Свердлова до автодороги Р-21 «Кола», включая участок </w:t>
      </w:r>
      <w:r w:rsidR="004A2EDE">
        <w:rPr>
          <w:rFonts w:ascii="Times New Roman" w:hAnsi="Times New Roman"/>
          <w:sz w:val="28"/>
          <w:szCs w:val="28"/>
        </w:rPr>
        <w:t xml:space="preserve">                          </w:t>
      </w:r>
      <w:r w:rsidRPr="004A2EDE">
        <w:rPr>
          <w:rFonts w:ascii="Times New Roman" w:hAnsi="Times New Roman"/>
          <w:sz w:val="28"/>
          <w:szCs w:val="28"/>
        </w:rPr>
        <w:t>ул. Домостроительной (от Верхне-</w:t>
      </w:r>
      <w:proofErr w:type="spellStart"/>
      <w:r w:rsidRPr="004A2EDE">
        <w:rPr>
          <w:rFonts w:ascii="Times New Roman" w:hAnsi="Times New Roman"/>
          <w:sz w:val="28"/>
          <w:szCs w:val="28"/>
        </w:rPr>
        <w:t>Ростинского</w:t>
      </w:r>
      <w:proofErr w:type="spellEnd"/>
      <w:r w:rsidRPr="004A2EDE">
        <w:rPr>
          <w:rFonts w:ascii="Times New Roman" w:hAnsi="Times New Roman"/>
          <w:sz w:val="28"/>
          <w:szCs w:val="28"/>
        </w:rPr>
        <w:t xml:space="preserve"> шоссе до д. № 18) (срок выполнения работ - до 29.06.2018);</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капитальному ремонту наружного освещения просп. Героев-североморцев (участок от ул. Адмирала флота Лобова до автомобильной дороги Р-21 «Кола», км 14+297 - км 19+027 (подъезд к городу Мурманск) (срок выполнения работ - до 20.05.2018);</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 восстановлению аварийных опор наружного освещения (срок </w:t>
      </w:r>
      <w:r w:rsidRPr="004A2EDE">
        <w:rPr>
          <w:rFonts w:ascii="Times New Roman" w:hAnsi="Times New Roman"/>
          <w:sz w:val="28"/>
          <w:szCs w:val="28"/>
        </w:rPr>
        <w:lastRenderedPageBreak/>
        <w:t>выполнения работ - до 24.05.2018).</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Значительная часть программных мероприятий в 2017 году выполнена своевременно, в полном объеме. Неисполнение мероприятий по ремонту лестниц (план - 3 ед.) и установке опор наружного освещения (план - 14 ед.) объясняется нарушением подрядчиками условий заключенных договоров на выполнение соответствующих работ.</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На весь период реализации ВЦП (2014-2017 годы) в бюджете муниципального образования город Мурманск были предусмотрены средства в размере 3 639 692,9 тыс. рублей, в том числе средства бюджета муниципального образования город Мурманск - 3 411 526,2 тыс. рублей, средства областного бюджета - 228 166,7 тыс. рублей.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Фактически в рамках реализации программных мероприятий в 2014-2017 годах освоены средства в размере 3 632 514,6 тыс. рублей или 99,8% от общего объёма запланированных средств, в том числе средств бюджета муниципального образования город Мурманск - 3 405 843,2 тыс. рублей или 99,8% от плана, средств областного бюджета - 221 671,4 тыс. рублей или 99,3% от плана.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На протяжении всего периода реализации ВЦП выполнялось:</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 организация наружного освещения улиц и дворовых территорий города, территории городского кладбища;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заключение договоров энергоснабжения, муниципальных контрактов на оказание услуг по обеспечению режима освещения улиц и дворовых территорий города Мурманска в соответствии с заданным графиком режима работы наружного освещения, замену приборов учета электрической энергии наружного освещения, снятие показаний приборов учета электрической энергии наружного освещения, выполнение работ по техническому и ремонтно-эксплуатационному обслуживанию сетей наружного освещения и электрооборудования городского кладбища;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 оказание услуг по перевозке в морг безродных, невостребованных и неопознанных тел умерших (АО «Бюро </w:t>
      </w:r>
      <w:proofErr w:type="spellStart"/>
      <w:r w:rsidRPr="004A2EDE">
        <w:rPr>
          <w:rFonts w:ascii="Times New Roman" w:hAnsi="Times New Roman"/>
          <w:sz w:val="28"/>
          <w:szCs w:val="28"/>
        </w:rPr>
        <w:t>спецобслуживания</w:t>
      </w:r>
      <w:proofErr w:type="spellEnd"/>
      <w:r w:rsidRPr="004A2EDE">
        <w:rPr>
          <w:rFonts w:ascii="Times New Roman" w:hAnsi="Times New Roman"/>
          <w:sz w:val="28"/>
          <w:szCs w:val="28"/>
        </w:rPr>
        <w:t>»).</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организация охраны, технического обслуживания и содержания прочих объектов благоустройства.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Кроме того, в 2016 году выполнены работы по:</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капитальному ремонту площади ГДЦ «Меридиан», территории в районе памятного знака ледоколу «Ермак» по адресу просп. Ленина, дом 90, проезда от дома 11 по ул. Шевченко до ул. Героев Рыбачьего, пешеходной связи в районе домов 4-6 по пр. Связи, территории в районе памятного знака «Героям-североморцам, погибшим в годы Великой Отечественной войны», установленного в районе дома 33 по просп. Героев-</w:t>
      </w:r>
      <w:r w:rsidRPr="004A2EDE">
        <w:rPr>
          <w:rFonts w:ascii="Times New Roman" w:hAnsi="Times New Roman"/>
          <w:sz w:val="28"/>
          <w:szCs w:val="28"/>
          <w:lang w:val="en-US"/>
        </w:rPr>
        <w:t>c</w:t>
      </w:r>
      <w:proofErr w:type="spellStart"/>
      <w:r w:rsidRPr="004A2EDE">
        <w:rPr>
          <w:rFonts w:ascii="Times New Roman" w:hAnsi="Times New Roman"/>
          <w:sz w:val="28"/>
          <w:szCs w:val="28"/>
        </w:rPr>
        <w:t>евероморцев</w:t>
      </w:r>
      <w:proofErr w:type="spellEnd"/>
      <w:r w:rsidRPr="004A2EDE">
        <w:rPr>
          <w:rFonts w:ascii="Times New Roman" w:hAnsi="Times New Roman"/>
          <w:sz w:val="28"/>
          <w:szCs w:val="28"/>
        </w:rPr>
        <w:t>;</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 ремонту проездов к общеобразовательным учреждениям и объектам здравоохранения, расположенных в районе дома 12 по ул. Полины Осипенко, дома 8 по ул. Героев Рыбачьего, дома 108/4 по просп. Кольскому, дома 14 по ул. </w:t>
      </w:r>
      <w:proofErr w:type="spellStart"/>
      <w:r w:rsidRPr="004A2EDE">
        <w:rPr>
          <w:rFonts w:ascii="Times New Roman" w:hAnsi="Times New Roman"/>
          <w:sz w:val="28"/>
          <w:szCs w:val="28"/>
        </w:rPr>
        <w:t>Аскольдовцев</w:t>
      </w:r>
      <w:proofErr w:type="spellEnd"/>
      <w:r w:rsidRPr="004A2EDE">
        <w:rPr>
          <w:rFonts w:ascii="Times New Roman" w:hAnsi="Times New Roman"/>
          <w:sz w:val="28"/>
          <w:szCs w:val="28"/>
        </w:rPr>
        <w:t xml:space="preserve">, дома 40/4 по ул. </w:t>
      </w:r>
      <w:proofErr w:type="spellStart"/>
      <w:r w:rsidRPr="004A2EDE">
        <w:rPr>
          <w:rFonts w:ascii="Times New Roman" w:hAnsi="Times New Roman"/>
          <w:sz w:val="28"/>
          <w:szCs w:val="28"/>
        </w:rPr>
        <w:t>Чумбарова-Лучинского</w:t>
      </w:r>
      <w:proofErr w:type="spellEnd"/>
      <w:r w:rsidRPr="004A2EDE">
        <w:rPr>
          <w:rFonts w:ascii="Times New Roman" w:hAnsi="Times New Roman"/>
          <w:sz w:val="28"/>
          <w:szCs w:val="28"/>
        </w:rPr>
        <w:t>;</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 капитальному ремонту и ремонту пешеходных лестниц в районе д. 25/1 по ул. </w:t>
      </w:r>
      <w:proofErr w:type="spellStart"/>
      <w:r w:rsidRPr="004A2EDE">
        <w:rPr>
          <w:rFonts w:ascii="Times New Roman" w:hAnsi="Times New Roman"/>
          <w:sz w:val="28"/>
          <w:szCs w:val="28"/>
        </w:rPr>
        <w:t>Аскольдовцев</w:t>
      </w:r>
      <w:proofErr w:type="spellEnd"/>
      <w:r w:rsidRPr="004A2EDE">
        <w:rPr>
          <w:rFonts w:ascii="Times New Roman" w:hAnsi="Times New Roman"/>
          <w:sz w:val="28"/>
          <w:szCs w:val="28"/>
        </w:rPr>
        <w:t xml:space="preserve">, дома 7 по ул. Радищева, дома 22 по пр. Связи, дома 9 по </w:t>
      </w:r>
      <w:r w:rsidR="00B078E9">
        <w:rPr>
          <w:rFonts w:ascii="Times New Roman" w:hAnsi="Times New Roman"/>
          <w:sz w:val="28"/>
          <w:szCs w:val="28"/>
        </w:rPr>
        <w:t xml:space="preserve">     </w:t>
      </w:r>
      <w:r w:rsidRPr="004A2EDE">
        <w:rPr>
          <w:rFonts w:ascii="Times New Roman" w:hAnsi="Times New Roman"/>
          <w:sz w:val="28"/>
          <w:szCs w:val="28"/>
        </w:rPr>
        <w:t>ул. Папанина;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lastRenderedPageBreak/>
        <w:t xml:space="preserve">- капитальному ремонту сетей наружного освещения по ул. Бондарной, в районе дома 11 по ул. Шевченко, пешеходной лестницы от дома 16 по </w:t>
      </w:r>
      <w:r w:rsidR="004A2EDE">
        <w:rPr>
          <w:rFonts w:ascii="Times New Roman" w:hAnsi="Times New Roman"/>
          <w:sz w:val="28"/>
          <w:szCs w:val="28"/>
        </w:rPr>
        <w:t xml:space="preserve">                                   </w:t>
      </w:r>
      <w:r w:rsidRPr="004A2EDE">
        <w:rPr>
          <w:rFonts w:ascii="Times New Roman" w:hAnsi="Times New Roman"/>
          <w:sz w:val="28"/>
          <w:szCs w:val="28"/>
        </w:rPr>
        <w:t>пр. Северному до дома 23 по ул. Папанина;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 восстановлению 26 аварийных опор наружного освещения. </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Выполнение мероприятий ВЦП за весь период ее реализации осуществлялось в соответствии с установленными сроками, что позволило в полном объеме решить определенные ею задачи.</w:t>
      </w:r>
    </w:p>
    <w:p w:rsidR="00B12A65" w:rsidRPr="004A2EDE" w:rsidRDefault="00B12A65" w:rsidP="004A2EDE">
      <w:pPr>
        <w:widowControl w:val="0"/>
        <w:spacing w:after="0" w:line="240" w:lineRule="auto"/>
        <w:jc w:val="both"/>
        <w:rPr>
          <w:rFonts w:ascii="Times New Roman" w:hAnsi="Times New Roman"/>
          <w:sz w:val="28"/>
          <w:szCs w:val="28"/>
        </w:rPr>
      </w:pPr>
    </w:p>
    <w:p w:rsidR="00B12A65" w:rsidRPr="004A2EDE" w:rsidRDefault="00B12A65" w:rsidP="004A2EDE">
      <w:pPr>
        <w:widowControl w:val="0"/>
        <w:spacing w:after="0" w:line="240" w:lineRule="auto"/>
        <w:ind w:firstLine="709"/>
        <w:rPr>
          <w:rFonts w:ascii="Times New Roman" w:hAnsi="Times New Roman"/>
          <w:sz w:val="28"/>
          <w:szCs w:val="28"/>
        </w:rPr>
      </w:pPr>
      <w:r w:rsidRPr="004A2EDE">
        <w:rPr>
          <w:rFonts w:ascii="Times New Roman" w:hAnsi="Times New Roman"/>
          <w:sz w:val="28"/>
          <w:szCs w:val="28"/>
        </w:rPr>
        <w:t>4. ВЦП «Транспортное обслуживание населения города Мурманска» на 2014-2019 годы</w:t>
      </w:r>
    </w:p>
    <w:p w:rsidR="00B12A65" w:rsidRPr="004A2EDE" w:rsidRDefault="00B12A65" w:rsidP="004A2EDE">
      <w:pPr>
        <w:widowControl w:val="0"/>
        <w:spacing w:after="0" w:line="240" w:lineRule="auto"/>
        <w:ind w:firstLine="709"/>
        <w:jc w:val="both"/>
        <w:rPr>
          <w:rFonts w:ascii="Times New Roman" w:hAnsi="Times New Roman"/>
          <w:sz w:val="28"/>
          <w:szCs w:val="28"/>
        </w:rPr>
      </w:pP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ВЦП «Транспортное обслуживание населения города Мурманска» на 2014-2019 годы разработана в целях организации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На реализацию мероприятий в 2017 году в бюджете муниципального образования город Мурманск предусмотрены средства в размере 118 473,5 тыс. рублей, в том числе средства бюджета муниципального образования город Мурманск - 27 000,0 тыс. рублей, средства областного бюджета - 91 473,5 тыс. рублей.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Фактически освоено 116 560,2 тыс. рублей или 98,4% от запланированного на год объема денежных средств, в том числе средств бюджета муниципального образования город Мурманск - 27 000,0 тыс. рублей или 100% от плана, средств областного бюджета - 89 560,2 тыс. рублей или 97,9% от плана.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 2017 году в рамках реализации программных мероприятий: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1. Транспортной организации АО «Электротранспорт» за счет средств областного бюджета направлена субсидия в размере 89 560,2 тыс. рублей на возмещение расходов в рамках реализации мероприятия «Субвенция на реализацию Закона Мурманской области «О предоставлении льготного проезда на городском электрическом и автомобильном транспорте общего пользования обучающимся государственных областных и муниципальных образовательных организаций Мурманской области». Количество реализованных проездных билетов составило 102 589 шт. (93,9% от плана).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Кроме того, транспортной организации АО «Электротранспорт» направлена субсидия из бюджета муниципального образования город Мурманск на возмещение затрат в области автомобильного транспорта и городского наземного электрического транспорта общего пользования, непокрытых собственной выручкой и субсидиями из иных источников, в размере 27 000,0 тыс. рублей.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2. На постоянной основе проводится обследование муниципальных маршрутов регулярных перевозок, количество обследуемых маршрутов составляет 20 ед. (100% от плана).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Запланированные на 2017 год программные мероприятия выполнены </w:t>
      </w:r>
      <w:r w:rsidRPr="004A2EDE">
        <w:rPr>
          <w:rFonts w:ascii="Times New Roman" w:hAnsi="Times New Roman"/>
          <w:sz w:val="28"/>
          <w:szCs w:val="28"/>
        </w:rPr>
        <w:lastRenderedPageBreak/>
        <w:t>своевременно, в полном объеме.</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На весь период реализации ВЦП (2014-2017 годы) в бюджете муниципального образования город Мурманск были предусмотрены средства в размере 505 828,4 тыс. рублей, в том числе средства бюджета муниципального образования город Мурманск - 216 505,6 тыс. рублей, средства областного бюджета - 282 799,8 тыс. рублей, средства федерального бюджета - 6 523,0 тыс. рублей.</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Фактически в рамках реализации программных мероприятий в 2014-2017 годах освоены средства в размере 497 707,3 тыс. рублей или 98,4% от общего объёма запланированных средств, в том числе средств бюджета муниципального образования город Мурманск - 216 505,6 тыс. рублей или 100% от плана, средств областного бюджета - 274 678,7 тыс. рублей или 97,1% от плана, средств федерального бюджета - 6 523,0 тыс. рублей или 100% от плана.</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За весь период реализации ВЦП (2014-2017 годы) осуществлялось возмещение убытков организациям автомобильного транспорта общего пользования и городского наземного электрического транспорта общего пользования (в 2014 году - ОАО «Автоколонна 1118» и ОАО «Электротранспорт города Мурманска», в 2015 году - </w:t>
      </w:r>
      <w:r w:rsidR="004A2EDE">
        <w:rPr>
          <w:rFonts w:ascii="Times New Roman" w:hAnsi="Times New Roman"/>
          <w:sz w:val="28"/>
          <w:szCs w:val="28"/>
        </w:rPr>
        <w:t xml:space="preserve">  </w:t>
      </w:r>
      <w:r w:rsidRPr="004A2EDE">
        <w:rPr>
          <w:rFonts w:ascii="Times New Roman" w:hAnsi="Times New Roman"/>
          <w:sz w:val="28"/>
          <w:szCs w:val="28"/>
        </w:rPr>
        <w:t xml:space="preserve">ОАО «Электротранспорт города Мурманска», с 2016 года - </w:t>
      </w:r>
      <w:r w:rsidR="004A2EDE">
        <w:rPr>
          <w:rFonts w:ascii="Times New Roman" w:hAnsi="Times New Roman"/>
          <w:sz w:val="28"/>
          <w:szCs w:val="28"/>
        </w:rPr>
        <w:t xml:space="preserve"> </w:t>
      </w:r>
      <w:r w:rsidRPr="004A2EDE">
        <w:rPr>
          <w:rFonts w:ascii="Times New Roman" w:hAnsi="Times New Roman"/>
          <w:sz w:val="28"/>
          <w:szCs w:val="28"/>
        </w:rPr>
        <w:t>АО «Электротранспорт») от эксплуатационной деятельности на социально значимых муниципальных маршрутах, а также возмещение указанным организациям расходов по реализации Закона Мурманской области от 26.10.2007 № 901-01-ЗМО «О предоставлении льготного проезда на городском электрическом и автомобильном транспорте общего пользования обучающимся государственных областных и муниципальных образовательных организаций Мурманской области».</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 xml:space="preserve">В результате реализации ВЦП в 2014-2017 годах общее количество реализованных месячных проездных билетов составило 419 517 ед. На протяжении указанного периода транспортными организациями осуществлялось обслуживание 20 социально значимых маршрутов (в 2015 году - 21 маршрут). </w:t>
      </w:r>
    </w:p>
    <w:p w:rsidR="00B12A65" w:rsidRPr="004A2EDE" w:rsidRDefault="00B12A65" w:rsidP="004A2EDE">
      <w:pPr>
        <w:widowControl w:val="0"/>
        <w:spacing w:after="0" w:line="240" w:lineRule="auto"/>
        <w:ind w:firstLine="709"/>
        <w:jc w:val="both"/>
        <w:rPr>
          <w:rFonts w:ascii="Times New Roman" w:hAnsi="Times New Roman"/>
          <w:bCs/>
          <w:iCs/>
          <w:sz w:val="28"/>
          <w:szCs w:val="28"/>
        </w:rPr>
      </w:pPr>
      <w:r w:rsidRPr="004A2EDE">
        <w:rPr>
          <w:rFonts w:ascii="Times New Roman" w:hAnsi="Times New Roman"/>
          <w:sz w:val="28"/>
          <w:szCs w:val="28"/>
        </w:rPr>
        <w:t xml:space="preserve">Кроме того, в рамках ВЦП </w:t>
      </w:r>
      <w:r w:rsidRPr="004A2EDE">
        <w:rPr>
          <w:rFonts w:ascii="Times New Roman" w:hAnsi="Times New Roman"/>
          <w:bCs/>
          <w:iCs/>
          <w:sz w:val="28"/>
          <w:szCs w:val="28"/>
        </w:rPr>
        <w:t xml:space="preserve">ОАО «Электротранспорт города Мурманска» в 2015 году приобретено 3 </w:t>
      </w:r>
      <w:proofErr w:type="spellStart"/>
      <w:r w:rsidRPr="004A2EDE">
        <w:rPr>
          <w:rFonts w:ascii="Times New Roman" w:hAnsi="Times New Roman"/>
          <w:bCs/>
          <w:iCs/>
          <w:sz w:val="28"/>
          <w:szCs w:val="28"/>
        </w:rPr>
        <w:t>низкопольных</w:t>
      </w:r>
      <w:proofErr w:type="spellEnd"/>
      <w:r w:rsidRPr="004A2EDE">
        <w:rPr>
          <w:rFonts w:ascii="Times New Roman" w:hAnsi="Times New Roman"/>
          <w:bCs/>
          <w:iCs/>
          <w:sz w:val="28"/>
          <w:szCs w:val="28"/>
        </w:rPr>
        <w:t xml:space="preserve"> троллейбуса для перевозки пассажиров, в том числе инвалидов и МГН.</w:t>
      </w:r>
    </w:p>
    <w:p w:rsidR="00B12A65" w:rsidRPr="004A2EDE" w:rsidRDefault="00B12A65" w:rsidP="004A2EDE">
      <w:pPr>
        <w:widowControl w:val="0"/>
        <w:spacing w:after="0" w:line="240" w:lineRule="auto"/>
        <w:ind w:firstLine="709"/>
        <w:jc w:val="both"/>
        <w:rPr>
          <w:rFonts w:ascii="Times New Roman" w:hAnsi="Times New Roman"/>
          <w:sz w:val="28"/>
          <w:szCs w:val="28"/>
        </w:rPr>
      </w:pPr>
      <w:r w:rsidRPr="004A2EDE">
        <w:rPr>
          <w:rFonts w:ascii="Times New Roman" w:hAnsi="Times New Roman"/>
          <w:sz w:val="28"/>
          <w:szCs w:val="28"/>
        </w:rPr>
        <w:t>Выполнение мероприятий ВЦП за весь период ее реализации осуществлялось в соответствии с установленными сроками, что позволило в полном объеме решить определенные ею задачи.</w:t>
      </w:r>
    </w:p>
    <w:p w:rsidR="008E7596" w:rsidRDefault="008E7596" w:rsidP="004A2EDE">
      <w:pPr>
        <w:widowControl w:val="0"/>
        <w:spacing w:after="0" w:line="240" w:lineRule="auto"/>
        <w:jc w:val="center"/>
      </w:pPr>
    </w:p>
    <w:p w:rsidR="004A2EDE" w:rsidRDefault="004A2EDE" w:rsidP="004A2EDE">
      <w:pPr>
        <w:tabs>
          <w:tab w:val="left" w:pos="993"/>
        </w:tabs>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FD18CD">
        <w:rPr>
          <w:rFonts w:ascii="Times New Roman" w:eastAsia="Times New Roman" w:hAnsi="Times New Roman"/>
          <w:b/>
          <w:sz w:val="28"/>
          <w:szCs w:val="28"/>
          <w:lang w:eastAsia="ru-RU"/>
        </w:rPr>
        <w:t xml:space="preserve">Охрана окружающей среды </w:t>
      </w:r>
    </w:p>
    <w:p w:rsidR="004A2EDE" w:rsidRPr="00FD18CD" w:rsidRDefault="004A2EDE" w:rsidP="004A2EDE">
      <w:pPr>
        <w:tabs>
          <w:tab w:val="left" w:pos="993"/>
        </w:tabs>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4A2EDE" w:rsidRPr="00100899" w:rsidRDefault="004A2EDE" w:rsidP="004A2EDE">
      <w:pPr>
        <w:tabs>
          <w:tab w:val="left" w:pos="99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00899">
        <w:rPr>
          <w:rFonts w:ascii="Times New Roman" w:eastAsia="Times New Roman" w:hAnsi="Times New Roman"/>
          <w:sz w:val="28"/>
          <w:szCs w:val="28"/>
          <w:lang w:eastAsia="ru-RU"/>
        </w:rPr>
        <w:t>Деятельность администрации города Мурманска в сфере охраны окружающей среды направлена на достижение стратегических целей – обеспечение охраны, улучшение качества и безопасности окружающей среды</w:t>
      </w:r>
      <w:r>
        <w:rPr>
          <w:rFonts w:ascii="Times New Roman" w:eastAsia="Times New Roman" w:hAnsi="Times New Roman"/>
          <w:sz w:val="28"/>
          <w:szCs w:val="28"/>
          <w:lang w:eastAsia="ru-RU"/>
        </w:rPr>
        <w:t xml:space="preserve">, </w:t>
      </w:r>
      <w:r w:rsidRPr="00100899">
        <w:rPr>
          <w:rFonts w:ascii="Times New Roman" w:eastAsia="Times New Roman" w:hAnsi="Times New Roman"/>
          <w:sz w:val="28"/>
          <w:szCs w:val="28"/>
          <w:lang w:eastAsia="ru-RU"/>
        </w:rPr>
        <w:t>улучшение общего санитарно-экологического состояния территории города Мурманска.</w:t>
      </w:r>
    </w:p>
    <w:p w:rsidR="004A2EDE" w:rsidRPr="00254BF5" w:rsidRDefault="004A2EDE" w:rsidP="004A2EDE">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Комитет выполняет свои полномочия </w:t>
      </w:r>
      <w:r w:rsidRPr="00254BF5">
        <w:rPr>
          <w:rFonts w:ascii="Times New Roman" w:hAnsi="Times New Roman"/>
          <w:sz w:val="28"/>
          <w:szCs w:val="28"/>
        </w:rPr>
        <w:t>путем реализации муниципальной программы, направленной на охрану окружающей среды</w:t>
      </w:r>
      <w:r w:rsidRPr="00254BF5">
        <w:rPr>
          <w:rStyle w:val="apple-converted-space"/>
          <w:rFonts w:ascii="Times New Roman" w:hAnsi="Times New Roman"/>
          <w:color w:val="000000"/>
          <w:sz w:val="28"/>
          <w:szCs w:val="28"/>
          <w:shd w:val="clear" w:color="auto" w:fill="FFFFFF"/>
        </w:rPr>
        <w:t> </w:t>
      </w:r>
      <w:r w:rsidRPr="00254BF5">
        <w:rPr>
          <w:rFonts w:ascii="Times New Roman" w:hAnsi="Times New Roman"/>
          <w:sz w:val="28"/>
          <w:szCs w:val="28"/>
        </w:rPr>
        <w:t xml:space="preserve">«Обеспечение </w:t>
      </w:r>
      <w:r w:rsidRPr="00254BF5">
        <w:rPr>
          <w:rFonts w:ascii="Times New Roman" w:hAnsi="Times New Roman"/>
          <w:sz w:val="28"/>
          <w:szCs w:val="28"/>
        </w:rPr>
        <w:lastRenderedPageBreak/>
        <w:t>безопасности проживания и охрана окружающей среды» на 2014 – 201</w:t>
      </w:r>
      <w:r>
        <w:rPr>
          <w:rFonts w:ascii="Times New Roman" w:hAnsi="Times New Roman"/>
          <w:sz w:val="28"/>
          <w:szCs w:val="28"/>
        </w:rPr>
        <w:t>9</w:t>
      </w:r>
      <w:r w:rsidRPr="00254BF5">
        <w:rPr>
          <w:rFonts w:ascii="Times New Roman" w:hAnsi="Times New Roman"/>
          <w:sz w:val="28"/>
          <w:szCs w:val="28"/>
        </w:rPr>
        <w:t xml:space="preserve"> годы» (утв. постановлением администрации города Мурманска от 12.11.2013 </w:t>
      </w:r>
      <w:r>
        <w:rPr>
          <w:rFonts w:ascii="Times New Roman" w:hAnsi="Times New Roman"/>
          <w:sz w:val="28"/>
          <w:szCs w:val="28"/>
        </w:rPr>
        <w:t xml:space="preserve"> </w:t>
      </w:r>
      <w:r w:rsidRPr="00254BF5">
        <w:rPr>
          <w:rFonts w:ascii="Times New Roman" w:hAnsi="Times New Roman"/>
          <w:sz w:val="28"/>
          <w:szCs w:val="28"/>
        </w:rPr>
        <w:t>№ 3237), непрограммных мероприятий</w:t>
      </w:r>
      <w:r>
        <w:rPr>
          <w:rFonts w:ascii="Times New Roman" w:hAnsi="Times New Roman"/>
          <w:sz w:val="28"/>
          <w:szCs w:val="28"/>
        </w:rPr>
        <w:t xml:space="preserve">, оказания муниципальных услуг в сфере охраны окружающей среды, разработки нормативных правовых актов.  </w:t>
      </w:r>
    </w:p>
    <w:p w:rsidR="004A2EDE" w:rsidRDefault="004A2EDE" w:rsidP="004A2EDE">
      <w:pPr>
        <w:tabs>
          <w:tab w:val="left" w:pos="99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00899">
        <w:rPr>
          <w:rFonts w:ascii="Times New Roman" w:eastAsia="Times New Roman" w:hAnsi="Times New Roman"/>
          <w:sz w:val="28"/>
          <w:szCs w:val="28"/>
          <w:lang w:eastAsia="ru-RU"/>
        </w:rPr>
        <w:t>В рамках мероприятий подпрограммы в 201</w:t>
      </w:r>
      <w:r>
        <w:rPr>
          <w:rFonts w:ascii="Times New Roman" w:eastAsia="Times New Roman" w:hAnsi="Times New Roman"/>
          <w:sz w:val="28"/>
          <w:szCs w:val="28"/>
          <w:lang w:eastAsia="ru-RU"/>
        </w:rPr>
        <w:t>7</w:t>
      </w:r>
      <w:r w:rsidRPr="00100899">
        <w:rPr>
          <w:rFonts w:ascii="Times New Roman" w:eastAsia="Times New Roman" w:hAnsi="Times New Roman"/>
          <w:sz w:val="28"/>
          <w:szCs w:val="28"/>
          <w:lang w:eastAsia="ru-RU"/>
        </w:rPr>
        <w:t xml:space="preserve"> году </w:t>
      </w:r>
      <w:r w:rsidRPr="00AE657E">
        <w:rPr>
          <w:rFonts w:ascii="Times New Roman" w:eastAsia="Times New Roman" w:hAnsi="Times New Roman"/>
          <w:sz w:val="28"/>
          <w:szCs w:val="28"/>
          <w:lang w:eastAsia="ru-RU"/>
        </w:rPr>
        <w:t xml:space="preserve">освоено </w:t>
      </w:r>
      <w:r w:rsidRPr="00CD6F07">
        <w:rPr>
          <w:rFonts w:ascii="Times New Roman" w:eastAsia="Times New Roman" w:hAnsi="Times New Roman"/>
          <w:sz w:val="28"/>
          <w:szCs w:val="28"/>
          <w:lang w:eastAsia="ru-RU"/>
        </w:rPr>
        <w:t xml:space="preserve">13501,1 тыс. рублей </w:t>
      </w:r>
      <w:r>
        <w:rPr>
          <w:rFonts w:ascii="Times New Roman" w:eastAsia="Times New Roman" w:hAnsi="Times New Roman"/>
          <w:sz w:val="28"/>
          <w:szCs w:val="28"/>
          <w:lang w:eastAsia="ru-RU"/>
        </w:rPr>
        <w:t>(</w:t>
      </w:r>
      <w:r w:rsidRPr="00CD6F07">
        <w:rPr>
          <w:rFonts w:ascii="Times New Roman" w:eastAsia="Times New Roman" w:hAnsi="Times New Roman"/>
          <w:sz w:val="28"/>
          <w:szCs w:val="28"/>
          <w:lang w:eastAsia="ru-RU"/>
        </w:rPr>
        <w:t>99,98 % от запланированного на год объема денежных средств</w:t>
      </w:r>
      <w:r>
        <w:rPr>
          <w:rFonts w:ascii="Times New Roman" w:eastAsia="Times New Roman" w:hAnsi="Times New Roman"/>
          <w:sz w:val="28"/>
          <w:szCs w:val="28"/>
          <w:lang w:eastAsia="ru-RU"/>
        </w:rPr>
        <w:t xml:space="preserve">) и реализованы следующие мероприятия: </w:t>
      </w:r>
    </w:p>
    <w:p w:rsidR="004A2EDE" w:rsidRDefault="004A2EDE" w:rsidP="004A2EDE">
      <w:pPr>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254BF5">
        <w:rPr>
          <w:rFonts w:ascii="Times New Roman" w:hAnsi="Times New Roman"/>
          <w:sz w:val="28"/>
          <w:szCs w:val="28"/>
        </w:rPr>
        <w:t xml:space="preserve"> ликвидирован</w:t>
      </w:r>
      <w:r>
        <w:rPr>
          <w:rFonts w:ascii="Times New Roman" w:hAnsi="Times New Roman"/>
          <w:sz w:val="28"/>
          <w:szCs w:val="28"/>
        </w:rPr>
        <w:t xml:space="preserve">о 118 </w:t>
      </w:r>
      <w:r w:rsidRPr="00254BF5">
        <w:rPr>
          <w:rFonts w:ascii="Times New Roman" w:hAnsi="Times New Roman"/>
          <w:sz w:val="28"/>
          <w:szCs w:val="28"/>
        </w:rPr>
        <w:t>несанкционированн</w:t>
      </w:r>
      <w:r>
        <w:rPr>
          <w:rFonts w:ascii="Times New Roman" w:hAnsi="Times New Roman"/>
          <w:sz w:val="28"/>
          <w:szCs w:val="28"/>
        </w:rPr>
        <w:t>ых</w:t>
      </w:r>
      <w:r w:rsidRPr="00254BF5">
        <w:rPr>
          <w:rFonts w:ascii="Times New Roman" w:hAnsi="Times New Roman"/>
          <w:sz w:val="28"/>
          <w:szCs w:val="28"/>
        </w:rPr>
        <w:t xml:space="preserve"> свал</w:t>
      </w:r>
      <w:r>
        <w:rPr>
          <w:rFonts w:ascii="Times New Roman" w:hAnsi="Times New Roman"/>
          <w:sz w:val="28"/>
          <w:szCs w:val="28"/>
        </w:rPr>
        <w:t>ок, о</w:t>
      </w:r>
      <w:r w:rsidRPr="00254BF5">
        <w:rPr>
          <w:rFonts w:ascii="Times New Roman" w:hAnsi="Times New Roman"/>
          <w:sz w:val="28"/>
          <w:szCs w:val="28"/>
        </w:rPr>
        <w:t xml:space="preserve">бъем вывезенных отходов составил – </w:t>
      </w:r>
      <w:r>
        <w:rPr>
          <w:rFonts w:ascii="Times New Roman" w:hAnsi="Times New Roman"/>
          <w:color w:val="000000"/>
          <w:sz w:val="28"/>
          <w:szCs w:val="28"/>
        </w:rPr>
        <w:t>2879,6</w:t>
      </w:r>
      <w:r w:rsidRPr="00254BF5">
        <w:rPr>
          <w:rFonts w:ascii="Times New Roman" w:hAnsi="Times New Roman"/>
          <w:color w:val="000000"/>
          <w:sz w:val="28"/>
          <w:szCs w:val="28"/>
        </w:rPr>
        <w:t xml:space="preserve"> </w:t>
      </w:r>
      <w:r w:rsidRPr="00254BF5">
        <w:rPr>
          <w:rFonts w:ascii="Times New Roman" w:hAnsi="Times New Roman"/>
          <w:sz w:val="28"/>
          <w:szCs w:val="28"/>
        </w:rPr>
        <w:t>м</w:t>
      </w:r>
      <w:r w:rsidRPr="00254BF5">
        <w:rPr>
          <w:rFonts w:ascii="Times New Roman" w:hAnsi="Times New Roman"/>
          <w:sz w:val="28"/>
          <w:szCs w:val="28"/>
          <w:vertAlign w:val="superscript"/>
        </w:rPr>
        <w:t>3</w:t>
      </w:r>
      <w:r>
        <w:rPr>
          <w:rFonts w:ascii="Times New Roman" w:hAnsi="Times New Roman"/>
          <w:sz w:val="28"/>
          <w:szCs w:val="28"/>
        </w:rPr>
        <w:t>;</w:t>
      </w:r>
    </w:p>
    <w:p w:rsidR="004A2EDE" w:rsidRDefault="004A2EDE" w:rsidP="004A2EDE">
      <w:pPr>
        <w:spacing w:line="240" w:lineRule="auto"/>
        <w:ind w:firstLine="709"/>
        <w:contextualSpacing/>
        <w:jc w:val="both"/>
        <w:rPr>
          <w:rFonts w:ascii="Times New Roman" w:hAnsi="Times New Roman"/>
          <w:sz w:val="28"/>
          <w:szCs w:val="28"/>
        </w:rPr>
      </w:pPr>
      <w:r>
        <w:rPr>
          <w:rFonts w:ascii="Times New Roman" w:hAnsi="Times New Roman"/>
          <w:sz w:val="28"/>
          <w:szCs w:val="28"/>
        </w:rPr>
        <w:t>-</w:t>
      </w:r>
      <w:r w:rsidRPr="00254BF5">
        <w:rPr>
          <w:rFonts w:ascii="Times New Roman" w:hAnsi="Times New Roman"/>
          <w:sz w:val="28"/>
          <w:szCs w:val="28"/>
        </w:rPr>
        <w:t xml:space="preserve"> установлено 1</w:t>
      </w:r>
      <w:r>
        <w:rPr>
          <w:rFonts w:ascii="Times New Roman" w:hAnsi="Times New Roman"/>
          <w:sz w:val="28"/>
          <w:szCs w:val="28"/>
        </w:rPr>
        <w:t>8</w:t>
      </w:r>
      <w:r w:rsidRPr="00254BF5">
        <w:rPr>
          <w:rFonts w:ascii="Times New Roman" w:hAnsi="Times New Roman"/>
          <w:sz w:val="28"/>
          <w:szCs w:val="28"/>
        </w:rPr>
        <w:t xml:space="preserve"> контейнеров для сбора мусора в местах массового отдыха населения</w:t>
      </w:r>
      <w:r>
        <w:rPr>
          <w:rFonts w:ascii="Times New Roman" w:hAnsi="Times New Roman"/>
          <w:sz w:val="28"/>
          <w:szCs w:val="28"/>
        </w:rPr>
        <w:t>;</w:t>
      </w:r>
    </w:p>
    <w:p w:rsidR="004A2EDE" w:rsidRPr="00254BF5" w:rsidRDefault="004A2EDE" w:rsidP="004A2EDE">
      <w:pPr>
        <w:spacing w:line="240" w:lineRule="auto"/>
        <w:ind w:firstLine="709"/>
        <w:contextualSpacing/>
        <w:jc w:val="both"/>
        <w:rPr>
          <w:rFonts w:ascii="Times New Roman" w:hAnsi="Times New Roman"/>
          <w:sz w:val="28"/>
          <w:szCs w:val="28"/>
          <w:highlight w:val="yellow"/>
        </w:rPr>
      </w:pPr>
      <w:r>
        <w:rPr>
          <w:rFonts w:ascii="Times New Roman" w:hAnsi="Times New Roman"/>
          <w:sz w:val="28"/>
          <w:szCs w:val="28"/>
        </w:rPr>
        <w:t>-</w:t>
      </w:r>
      <w:r w:rsidRPr="00254BF5">
        <w:rPr>
          <w:rFonts w:ascii="Times New Roman" w:hAnsi="Times New Roman"/>
          <w:sz w:val="28"/>
          <w:szCs w:val="28"/>
        </w:rPr>
        <w:t xml:space="preserve"> возведены преграды и валы длиной около </w:t>
      </w:r>
      <w:r>
        <w:rPr>
          <w:rFonts w:ascii="Times New Roman" w:hAnsi="Times New Roman"/>
          <w:sz w:val="28"/>
          <w:szCs w:val="28"/>
        </w:rPr>
        <w:t>40</w:t>
      </w:r>
      <w:r w:rsidRPr="00254BF5">
        <w:rPr>
          <w:rFonts w:ascii="Times New Roman" w:hAnsi="Times New Roman"/>
          <w:sz w:val="28"/>
          <w:szCs w:val="28"/>
        </w:rPr>
        <w:t xml:space="preserve"> </w:t>
      </w:r>
      <w:proofErr w:type="spellStart"/>
      <w:r w:rsidRPr="00254BF5">
        <w:rPr>
          <w:rFonts w:ascii="Times New Roman" w:hAnsi="Times New Roman"/>
          <w:sz w:val="28"/>
          <w:szCs w:val="28"/>
        </w:rPr>
        <w:t>п.м</w:t>
      </w:r>
      <w:proofErr w:type="spellEnd"/>
      <w:r w:rsidRPr="00254BF5">
        <w:rPr>
          <w:rFonts w:ascii="Times New Roman" w:hAnsi="Times New Roman"/>
          <w:sz w:val="28"/>
          <w:szCs w:val="28"/>
        </w:rPr>
        <w:t xml:space="preserve">, ограничивающие проезд транспорта для образования несанкционированных свалок отходов; </w:t>
      </w:r>
    </w:p>
    <w:p w:rsidR="004A2EDE" w:rsidRPr="003618D9" w:rsidRDefault="004A2EDE" w:rsidP="004A2EDE">
      <w:pPr>
        <w:spacing w:line="240" w:lineRule="auto"/>
        <w:ind w:firstLine="709"/>
        <w:contextualSpacing/>
        <w:jc w:val="both"/>
        <w:rPr>
          <w:rFonts w:ascii="Times New Roman" w:hAnsi="Times New Roman"/>
          <w:sz w:val="28"/>
          <w:szCs w:val="28"/>
        </w:rPr>
      </w:pPr>
      <w:r w:rsidRPr="00254BF5">
        <w:rPr>
          <w:rFonts w:ascii="Times New Roman" w:hAnsi="Times New Roman"/>
          <w:sz w:val="28"/>
          <w:szCs w:val="28"/>
        </w:rPr>
        <w:t xml:space="preserve">- </w:t>
      </w:r>
      <w:r>
        <w:rPr>
          <w:rFonts w:ascii="Times New Roman" w:hAnsi="Times New Roman"/>
          <w:sz w:val="28"/>
          <w:szCs w:val="28"/>
        </w:rPr>
        <w:t>и</w:t>
      </w:r>
      <w:r w:rsidRPr="00254BF5">
        <w:rPr>
          <w:rFonts w:ascii="Times New Roman" w:hAnsi="Times New Roman"/>
          <w:sz w:val="28"/>
          <w:szCs w:val="28"/>
        </w:rPr>
        <w:t xml:space="preserve">зготовлена и распространена печатная продукции, направленная на </w:t>
      </w:r>
      <w:r w:rsidRPr="003618D9">
        <w:rPr>
          <w:rFonts w:ascii="Times New Roman" w:hAnsi="Times New Roman"/>
          <w:sz w:val="28"/>
          <w:szCs w:val="28"/>
        </w:rPr>
        <w:t>повышение уровня экологической культуры населения города;</w:t>
      </w:r>
    </w:p>
    <w:p w:rsidR="004A2EDE" w:rsidRDefault="004A2EDE" w:rsidP="004A2EDE">
      <w:pPr>
        <w:spacing w:after="0" w:line="240" w:lineRule="auto"/>
        <w:ind w:firstLine="709"/>
        <w:contextualSpacing/>
        <w:jc w:val="both"/>
        <w:rPr>
          <w:rFonts w:ascii="Times New Roman" w:hAnsi="Times New Roman"/>
          <w:sz w:val="28"/>
          <w:szCs w:val="28"/>
        </w:rPr>
      </w:pPr>
      <w:r w:rsidRPr="003618D9">
        <w:rPr>
          <w:rFonts w:ascii="Times New Roman" w:hAnsi="Times New Roman"/>
          <w:sz w:val="28"/>
          <w:szCs w:val="28"/>
        </w:rPr>
        <w:t xml:space="preserve">- </w:t>
      </w:r>
      <w:r w:rsidRPr="008476EC">
        <w:rPr>
          <w:rFonts w:ascii="Times New Roman" w:hAnsi="Times New Roman"/>
          <w:sz w:val="28"/>
          <w:szCs w:val="28"/>
        </w:rPr>
        <w:t xml:space="preserve">организовано 12 мероприятий по утилизации (обезвреживанию) ртутьсодержащих отходов, собранных от населения города, в ходе которых было собрано </w:t>
      </w:r>
      <w:r>
        <w:rPr>
          <w:rFonts w:ascii="Times New Roman" w:hAnsi="Times New Roman"/>
          <w:sz w:val="28"/>
          <w:szCs w:val="28"/>
        </w:rPr>
        <w:t>3021</w:t>
      </w:r>
      <w:r w:rsidRPr="008476EC">
        <w:rPr>
          <w:rFonts w:ascii="Times New Roman" w:hAnsi="Times New Roman"/>
          <w:sz w:val="28"/>
          <w:szCs w:val="28"/>
        </w:rPr>
        <w:t xml:space="preserve"> шт. ртутьсодержащих ламп и термометров</w:t>
      </w:r>
      <w:r>
        <w:rPr>
          <w:rFonts w:ascii="Times New Roman" w:hAnsi="Times New Roman"/>
          <w:sz w:val="28"/>
          <w:szCs w:val="28"/>
        </w:rPr>
        <w:t>;</w:t>
      </w:r>
    </w:p>
    <w:p w:rsidR="004A2EDE" w:rsidRDefault="004A2EDE" w:rsidP="004A2ED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8476EC">
        <w:rPr>
          <w:rFonts w:ascii="Times New Roman" w:hAnsi="Times New Roman"/>
          <w:sz w:val="28"/>
          <w:szCs w:val="28"/>
        </w:rPr>
        <w:t xml:space="preserve">изготовлены </w:t>
      </w:r>
      <w:r>
        <w:rPr>
          <w:rFonts w:ascii="Times New Roman" w:hAnsi="Times New Roman"/>
          <w:sz w:val="28"/>
          <w:szCs w:val="28"/>
        </w:rPr>
        <w:t xml:space="preserve">11 </w:t>
      </w:r>
      <w:r w:rsidRPr="00CD6F07">
        <w:rPr>
          <w:rFonts w:ascii="Times New Roman" w:hAnsi="Times New Roman"/>
          <w:sz w:val="28"/>
          <w:szCs w:val="28"/>
        </w:rPr>
        <w:t>информационных щитов «Свалка мусора запрещена» для предотвращения административных правонарушений</w:t>
      </w:r>
      <w:r>
        <w:rPr>
          <w:rFonts w:ascii="Times New Roman" w:hAnsi="Times New Roman"/>
          <w:sz w:val="28"/>
          <w:szCs w:val="28"/>
        </w:rPr>
        <w:t>;</w:t>
      </w:r>
    </w:p>
    <w:p w:rsidR="004A2EDE" w:rsidRDefault="004A2EDE" w:rsidP="004A2ED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CD6F07">
        <w:rPr>
          <w:rFonts w:ascii="Times New Roman" w:hAnsi="Times New Roman"/>
          <w:sz w:val="28"/>
          <w:szCs w:val="28"/>
        </w:rPr>
        <w:t>выполнено лесопатологическое обследование на площади 690 га</w:t>
      </w:r>
      <w:r>
        <w:rPr>
          <w:rFonts w:ascii="Times New Roman" w:hAnsi="Times New Roman"/>
          <w:sz w:val="28"/>
          <w:szCs w:val="28"/>
        </w:rPr>
        <w:t>;</w:t>
      </w:r>
    </w:p>
    <w:p w:rsidR="004A2EDE" w:rsidRPr="00CD6F07" w:rsidRDefault="004A2EDE" w:rsidP="004A2ED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CD6F07">
        <w:rPr>
          <w:rFonts w:ascii="Times New Roman" w:hAnsi="Times New Roman"/>
          <w:sz w:val="28"/>
          <w:szCs w:val="28"/>
        </w:rPr>
        <w:t xml:space="preserve">выполнено приобретение раций, обустройство кострищ и размещение павильона </w:t>
      </w:r>
      <w:r>
        <w:rPr>
          <w:rFonts w:ascii="Times New Roman" w:hAnsi="Times New Roman"/>
          <w:sz w:val="28"/>
          <w:szCs w:val="28"/>
        </w:rPr>
        <w:t xml:space="preserve">в рамках </w:t>
      </w:r>
      <w:r w:rsidRPr="00CD6F07">
        <w:rPr>
          <w:rFonts w:ascii="Times New Roman" w:hAnsi="Times New Roman"/>
          <w:sz w:val="28"/>
          <w:szCs w:val="28"/>
        </w:rPr>
        <w:t>мероприятий, осуществляемых в целях предотвращен</w:t>
      </w:r>
      <w:r>
        <w:rPr>
          <w:rFonts w:ascii="Times New Roman" w:hAnsi="Times New Roman"/>
          <w:sz w:val="28"/>
          <w:szCs w:val="28"/>
        </w:rPr>
        <w:t>ия возникновения лесных пожаров;</w:t>
      </w:r>
    </w:p>
    <w:p w:rsidR="004A2EDE" w:rsidRPr="003618D9" w:rsidRDefault="004A2EDE" w:rsidP="004A2ED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заключен контракт на </w:t>
      </w:r>
      <w:r w:rsidRPr="00CD6F07">
        <w:rPr>
          <w:rFonts w:ascii="Times New Roman" w:hAnsi="Times New Roman"/>
          <w:sz w:val="28"/>
          <w:szCs w:val="28"/>
        </w:rPr>
        <w:t>выполнени</w:t>
      </w:r>
      <w:r>
        <w:rPr>
          <w:rFonts w:ascii="Times New Roman" w:hAnsi="Times New Roman"/>
          <w:sz w:val="28"/>
          <w:szCs w:val="28"/>
        </w:rPr>
        <w:t>е</w:t>
      </w:r>
      <w:r w:rsidRPr="00CD6F07">
        <w:rPr>
          <w:rFonts w:ascii="Times New Roman" w:hAnsi="Times New Roman"/>
          <w:sz w:val="28"/>
          <w:szCs w:val="28"/>
        </w:rPr>
        <w:t xml:space="preserve"> работ по инженерным изысканиям </w:t>
      </w:r>
      <w:proofErr w:type="gramStart"/>
      <w:r w:rsidRPr="00CD6F07">
        <w:rPr>
          <w:rFonts w:ascii="Times New Roman" w:hAnsi="Times New Roman"/>
          <w:sz w:val="28"/>
          <w:szCs w:val="28"/>
        </w:rPr>
        <w:t>и</w:t>
      </w:r>
      <w:r>
        <w:rPr>
          <w:rFonts w:ascii="Times New Roman" w:hAnsi="Times New Roman"/>
          <w:sz w:val="28"/>
          <w:szCs w:val="28"/>
        </w:rPr>
        <w:t xml:space="preserve"> </w:t>
      </w:r>
      <w:r w:rsidRPr="00CD6F07">
        <w:rPr>
          <w:rFonts w:ascii="Times New Roman" w:hAnsi="Times New Roman"/>
          <w:sz w:val="28"/>
          <w:szCs w:val="28"/>
        </w:rPr>
        <w:t xml:space="preserve"> разработке</w:t>
      </w:r>
      <w:proofErr w:type="gramEnd"/>
      <w:r w:rsidRPr="00CD6F07">
        <w:rPr>
          <w:rFonts w:ascii="Times New Roman" w:hAnsi="Times New Roman"/>
          <w:sz w:val="28"/>
          <w:szCs w:val="28"/>
        </w:rPr>
        <w:t xml:space="preserve"> проектной документации по объекту «Рекультивация городской свалки твердых отходов, расположенной по адресу: Мурманская область, муниципальное образование город Мурманск, сооружение 1»</w:t>
      </w:r>
      <w:r>
        <w:rPr>
          <w:rFonts w:ascii="Times New Roman" w:hAnsi="Times New Roman"/>
          <w:sz w:val="28"/>
          <w:szCs w:val="28"/>
        </w:rPr>
        <w:t>.</w:t>
      </w:r>
    </w:p>
    <w:p w:rsidR="004A2EDE" w:rsidRPr="00254BF5" w:rsidRDefault="004A2EDE" w:rsidP="004A2EDE">
      <w:pPr>
        <w:spacing w:after="0" w:line="240" w:lineRule="auto"/>
        <w:ind w:firstLine="709"/>
        <w:contextualSpacing/>
        <w:jc w:val="both"/>
        <w:rPr>
          <w:rFonts w:ascii="Times New Roman" w:hAnsi="Times New Roman"/>
          <w:sz w:val="28"/>
          <w:szCs w:val="28"/>
        </w:rPr>
      </w:pPr>
      <w:r w:rsidRPr="00254BF5">
        <w:rPr>
          <w:rFonts w:ascii="Times New Roman" w:hAnsi="Times New Roman"/>
          <w:sz w:val="28"/>
          <w:szCs w:val="28"/>
        </w:rPr>
        <w:t>Непрограммные мероприятия включают в себя проведение месячников по санитарной очистке, благоустройству и озеленению города Мурманска, акци</w:t>
      </w:r>
      <w:r>
        <w:rPr>
          <w:rFonts w:ascii="Times New Roman" w:hAnsi="Times New Roman"/>
          <w:sz w:val="28"/>
          <w:szCs w:val="28"/>
        </w:rPr>
        <w:t>и</w:t>
      </w:r>
      <w:r w:rsidRPr="00254BF5">
        <w:rPr>
          <w:rFonts w:ascii="Times New Roman" w:hAnsi="Times New Roman"/>
          <w:sz w:val="28"/>
          <w:szCs w:val="28"/>
        </w:rPr>
        <w:t xml:space="preserve"> «Зеленый рекорд», смотр</w:t>
      </w:r>
      <w:r>
        <w:rPr>
          <w:rFonts w:ascii="Times New Roman" w:hAnsi="Times New Roman"/>
          <w:sz w:val="28"/>
          <w:szCs w:val="28"/>
        </w:rPr>
        <w:t>а</w:t>
      </w:r>
      <w:r w:rsidRPr="00254BF5">
        <w:rPr>
          <w:rFonts w:ascii="Times New Roman" w:hAnsi="Times New Roman"/>
          <w:sz w:val="28"/>
          <w:szCs w:val="28"/>
        </w:rPr>
        <w:t>-конкурс</w:t>
      </w:r>
      <w:r>
        <w:rPr>
          <w:rFonts w:ascii="Times New Roman" w:hAnsi="Times New Roman"/>
          <w:sz w:val="28"/>
          <w:szCs w:val="28"/>
        </w:rPr>
        <w:t>а</w:t>
      </w:r>
      <w:r w:rsidRPr="00254BF5">
        <w:rPr>
          <w:rFonts w:ascii="Times New Roman" w:hAnsi="Times New Roman"/>
          <w:sz w:val="28"/>
          <w:szCs w:val="28"/>
        </w:rPr>
        <w:t xml:space="preserve"> «Мой уютный город – мой уютный дом</w:t>
      </w:r>
      <w:r>
        <w:rPr>
          <w:rFonts w:ascii="Times New Roman" w:hAnsi="Times New Roman"/>
          <w:sz w:val="28"/>
          <w:szCs w:val="28"/>
        </w:rPr>
        <w:t>».</w:t>
      </w:r>
    </w:p>
    <w:p w:rsidR="004A2EDE" w:rsidRPr="00254BF5" w:rsidRDefault="004A2EDE" w:rsidP="004A2EDE">
      <w:pPr>
        <w:pStyle w:val="a3"/>
        <w:spacing w:after="0" w:line="240" w:lineRule="auto"/>
        <w:ind w:left="0" w:firstLine="709"/>
        <w:jc w:val="both"/>
        <w:rPr>
          <w:rFonts w:ascii="Times New Roman" w:hAnsi="Times New Roman" w:cs="Times New Roman"/>
          <w:b/>
          <w:color w:val="000000"/>
          <w:sz w:val="28"/>
          <w:szCs w:val="28"/>
        </w:rPr>
      </w:pPr>
      <w:r w:rsidRPr="00254BF5">
        <w:rPr>
          <w:rFonts w:ascii="Times New Roman" w:hAnsi="Times New Roman" w:cs="Times New Roman"/>
          <w:b/>
          <w:color w:val="000000"/>
          <w:sz w:val="28"/>
          <w:szCs w:val="28"/>
        </w:rPr>
        <w:t>Месячник по озеленению и благоустройству города Мурманска</w:t>
      </w:r>
    </w:p>
    <w:p w:rsidR="004A2EDE" w:rsidRPr="00254BF5" w:rsidRDefault="004A2EDE" w:rsidP="004A2EDE">
      <w:pPr>
        <w:spacing w:after="0" w:line="240" w:lineRule="auto"/>
        <w:ind w:firstLine="709"/>
        <w:contextualSpacing/>
        <w:jc w:val="both"/>
        <w:rPr>
          <w:rFonts w:ascii="Times New Roman" w:hAnsi="Times New Roman"/>
          <w:sz w:val="28"/>
          <w:szCs w:val="28"/>
        </w:rPr>
      </w:pPr>
      <w:r w:rsidRPr="00B566AD">
        <w:rPr>
          <w:rFonts w:ascii="Times New Roman" w:hAnsi="Times New Roman"/>
          <w:color w:val="000000"/>
          <w:sz w:val="28"/>
          <w:szCs w:val="28"/>
        </w:rPr>
        <w:t xml:space="preserve">Общая площадь озелененных участков составила </w:t>
      </w:r>
      <w:r>
        <w:rPr>
          <w:rFonts w:ascii="Times New Roman" w:hAnsi="Times New Roman"/>
          <w:sz w:val="28"/>
          <w:szCs w:val="28"/>
        </w:rPr>
        <w:t>4476</w:t>
      </w:r>
      <w:r w:rsidRPr="00B566AD">
        <w:rPr>
          <w:rFonts w:ascii="Times New Roman" w:hAnsi="Times New Roman"/>
          <w:sz w:val="28"/>
          <w:szCs w:val="28"/>
        </w:rPr>
        <w:t xml:space="preserve"> м</w:t>
      </w:r>
      <w:r w:rsidRPr="00B566AD">
        <w:rPr>
          <w:rFonts w:ascii="Times New Roman" w:hAnsi="Times New Roman"/>
          <w:sz w:val="28"/>
          <w:szCs w:val="28"/>
          <w:vertAlign w:val="superscript"/>
        </w:rPr>
        <w:t>2</w:t>
      </w:r>
      <w:r w:rsidRPr="00B566AD">
        <w:rPr>
          <w:rFonts w:ascii="Times New Roman" w:hAnsi="Times New Roman"/>
          <w:sz w:val="28"/>
          <w:szCs w:val="28"/>
        </w:rPr>
        <w:t>. При этом посажено </w:t>
      </w:r>
      <w:r>
        <w:rPr>
          <w:rFonts w:ascii="Times New Roman" w:hAnsi="Times New Roman"/>
          <w:sz w:val="28"/>
          <w:szCs w:val="28"/>
        </w:rPr>
        <w:t>205</w:t>
      </w:r>
      <w:r w:rsidRPr="00B566AD">
        <w:rPr>
          <w:rFonts w:ascii="Times New Roman" w:hAnsi="Times New Roman"/>
          <w:sz w:val="28"/>
          <w:szCs w:val="28"/>
        </w:rPr>
        <w:t xml:space="preserve"> дерев</w:t>
      </w:r>
      <w:r>
        <w:rPr>
          <w:rFonts w:ascii="Times New Roman" w:hAnsi="Times New Roman"/>
          <w:sz w:val="28"/>
          <w:szCs w:val="28"/>
        </w:rPr>
        <w:t>ьев</w:t>
      </w:r>
      <w:r w:rsidRPr="00B566AD">
        <w:rPr>
          <w:rFonts w:ascii="Times New Roman" w:hAnsi="Times New Roman"/>
          <w:sz w:val="28"/>
          <w:szCs w:val="28"/>
        </w:rPr>
        <w:t xml:space="preserve"> и кустарник</w:t>
      </w:r>
      <w:r>
        <w:rPr>
          <w:rFonts w:ascii="Times New Roman" w:hAnsi="Times New Roman"/>
          <w:sz w:val="28"/>
          <w:szCs w:val="28"/>
        </w:rPr>
        <w:t>ов</w:t>
      </w:r>
      <w:r w:rsidRPr="00B566AD">
        <w:rPr>
          <w:rFonts w:ascii="Times New Roman" w:hAnsi="Times New Roman"/>
          <w:sz w:val="28"/>
          <w:szCs w:val="28"/>
        </w:rPr>
        <w:t xml:space="preserve">, завезено </w:t>
      </w:r>
      <w:r>
        <w:rPr>
          <w:rFonts w:ascii="Times New Roman" w:hAnsi="Times New Roman"/>
          <w:sz w:val="28"/>
          <w:szCs w:val="28"/>
        </w:rPr>
        <w:t xml:space="preserve">226 </w:t>
      </w:r>
      <w:r w:rsidRPr="00B566AD">
        <w:rPr>
          <w:rFonts w:ascii="Times New Roman" w:hAnsi="Times New Roman"/>
          <w:sz w:val="28"/>
          <w:szCs w:val="28"/>
        </w:rPr>
        <w:t>м</w:t>
      </w:r>
      <w:r w:rsidRPr="00B566AD">
        <w:rPr>
          <w:rFonts w:ascii="Times New Roman" w:hAnsi="Times New Roman"/>
          <w:sz w:val="28"/>
          <w:szCs w:val="28"/>
          <w:vertAlign w:val="superscript"/>
        </w:rPr>
        <w:t>3</w:t>
      </w:r>
      <w:r w:rsidRPr="00B566AD">
        <w:rPr>
          <w:rFonts w:ascii="Times New Roman" w:hAnsi="Times New Roman"/>
          <w:sz w:val="28"/>
          <w:szCs w:val="28"/>
        </w:rPr>
        <w:t xml:space="preserve"> растительного грунта, устроено </w:t>
      </w:r>
      <w:r>
        <w:rPr>
          <w:rFonts w:ascii="Times New Roman" w:hAnsi="Times New Roman"/>
          <w:sz w:val="28"/>
          <w:szCs w:val="28"/>
        </w:rPr>
        <w:t>57</w:t>
      </w:r>
      <w:r w:rsidRPr="00B566AD">
        <w:rPr>
          <w:rFonts w:ascii="Times New Roman" w:hAnsi="Times New Roman"/>
          <w:sz w:val="28"/>
          <w:szCs w:val="28"/>
        </w:rPr>
        <w:t xml:space="preserve"> клумб, установлено </w:t>
      </w:r>
      <w:r>
        <w:rPr>
          <w:rFonts w:ascii="Times New Roman" w:hAnsi="Times New Roman"/>
          <w:sz w:val="28"/>
          <w:szCs w:val="28"/>
        </w:rPr>
        <w:t>595</w:t>
      </w:r>
      <w:r w:rsidRPr="00B566AD">
        <w:rPr>
          <w:rFonts w:ascii="Times New Roman" w:hAnsi="Times New Roman"/>
          <w:sz w:val="28"/>
          <w:szCs w:val="28"/>
        </w:rPr>
        <w:t xml:space="preserve"> </w:t>
      </w:r>
      <w:proofErr w:type="spellStart"/>
      <w:r w:rsidRPr="00B566AD">
        <w:rPr>
          <w:rFonts w:ascii="Times New Roman" w:hAnsi="Times New Roman"/>
          <w:sz w:val="28"/>
          <w:szCs w:val="28"/>
        </w:rPr>
        <w:t>п.м</w:t>
      </w:r>
      <w:proofErr w:type="spellEnd"/>
      <w:r w:rsidRPr="00B566AD">
        <w:rPr>
          <w:rFonts w:ascii="Times New Roman" w:hAnsi="Times New Roman"/>
          <w:sz w:val="28"/>
          <w:szCs w:val="28"/>
        </w:rPr>
        <w:t xml:space="preserve">. новых ограждений. </w:t>
      </w:r>
      <w:r w:rsidRPr="008476EC">
        <w:rPr>
          <w:rFonts w:ascii="Times New Roman" w:hAnsi="Times New Roman"/>
          <w:sz w:val="28"/>
          <w:szCs w:val="28"/>
        </w:rPr>
        <w:t>В ходе акции «Зеленый рекорд» высажено свыше 5000 саженцев деревьев и кустарников</w:t>
      </w:r>
      <w:r>
        <w:rPr>
          <w:rFonts w:ascii="Times New Roman" w:hAnsi="Times New Roman"/>
          <w:sz w:val="28"/>
          <w:szCs w:val="28"/>
        </w:rPr>
        <w:t>.</w:t>
      </w:r>
      <w:r w:rsidRPr="00254BF5">
        <w:rPr>
          <w:rFonts w:ascii="Times New Roman" w:hAnsi="Times New Roman"/>
          <w:sz w:val="28"/>
          <w:szCs w:val="28"/>
        </w:rPr>
        <w:t xml:space="preserve"> </w:t>
      </w:r>
    </w:p>
    <w:p w:rsidR="004A2EDE" w:rsidRPr="00254BF5" w:rsidRDefault="004A2EDE" w:rsidP="004A2EDE">
      <w:pPr>
        <w:spacing w:after="0" w:line="240" w:lineRule="auto"/>
        <w:ind w:firstLine="709"/>
        <w:contextualSpacing/>
        <w:jc w:val="both"/>
        <w:rPr>
          <w:rFonts w:ascii="Times New Roman" w:hAnsi="Times New Roman"/>
          <w:b/>
          <w:sz w:val="28"/>
          <w:szCs w:val="28"/>
        </w:rPr>
      </w:pPr>
      <w:r w:rsidRPr="00254BF5">
        <w:rPr>
          <w:rFonts w:ascii="Times New Roman" w:hAnsi="Times New Roman"/>
          <w:b/>
          <w:bCs/>
          <w:sz w:val="28"/>
          <w:szCs w:val="28"/>
        </w:rPr>
        <w:t>Месячник по санитарной очистке и благоустройству города Мурманска</w:t>
      </w:r>
    </w:p>
    <w:p w:rsidR="004A2EDE" w:rsidRPr="00254BF5" w:rsidRDefault="004A2EDE" w:rsidP="004A2EDE">
      <w:pPr>
        <w:spacing w:after="0" w:line="240" w:lineRule="auto"/>
        <w:ind w:firstLine="709"/>
        <w:contextualSpacing/>
        <w:jc w:val="both"/>
        <w:rPr>
          <w:rFonts w:ascii="Times New Roman" w:hAnsi="Times New Roman"/>
          <w:color w:val="000000"/>
          <w:spacing w:val="1"/>
          <w:sz w:val="28"/>
          <w:szCs w:val="28"/>
        </w:rPr>
      </w:pPr>
      <w:r w:rsidRPr="00254BF5">
        <w:rPr>
          <w:rFonts w:ascii="Times New Roman" w:hAnsi="Times New Roman"/>
          <w:sz w:val="28"/>
          <w:szCs w:val="28"/>
        </w:rPr>
        <w:t>Всего за 201</w:t>
      </w:r>
      <w:r>
        <w:rPr>
          <w:rFonts w:ascii="Times New Roman" w:hAnsi="Times New Roman"/>
          <w:sz w:val="28"/>
          <w:szCs w:val="28"/>
        </w:rPr>
        <w:t>7</w:t>
      </w:r>
      <w:r w:rsidRPr="00254BF5">
        <w:rPr>
          <w:rFonts w:ascii="Times New Roman" w:hAnsi="Times New Roman"/>
          <w:sz w:val="28"/>
          <w:szCs w:val="28"/>
        </w:rPr>
        <w:t xml:space="preserve"> год в </w:t>
      </w:r>
      <w:r>
        <w:rPr>
          <w:rFonts w:ascii="Times New Roman" w:hAnsi="Times New Roman"/>
          <w:sz w:val="28"/>
          <w:szCs w:val="28"/>
        </w:rPr>
        <w:t>месячнике</w:t>
      </w:r>
      <w:r w:rsidRPr="00254BF5">
        <w:rPr>
          <w:rFonts w:ascii="Times New Roman" w:hAnsi="Times New Roman"/>
          <w:sz w:val="28"/>
          <w:szCs w:val="28"/>
        </w:rPr>
        <w:t xml:space="preserve"> по санитарной очистке города принял</w:t>
      </w:r>
      <w:r>
        <w:rPr>
          <w:rFonts w:ascii="Times New Roman" w:hAnsi="Times New Roman"/>
          <w:sz w:val="28"/>
          <w:szCs w:val="28"/>
        </w:rPr>
        <w:t>и</w:t>
      </w:r>
      <w:r w:rsidRPr="00254BF5">
        <w:rPr>
          <w:rFonts w:ascii="Times New Roman" w:hAnsi="Times New Roman"/>
          <w:sz w:val="28"/>
          <w:szCs w:val="28"/>
        </w:rPr>
        <w:t xml:space="preserve"> участие </w:t>
      </w:r>
      <w:r>
        <w:rPr>
          <w:rFonts w:ascii="Times New Roman" w:hAnsi="Times New Roman"/>
          <w:sz w:val="28"/>
          <w:szCs w:val="28"/>
        </w:rPr>
        <w:t>16970</w:t>
      </w:r>
      <w:r w:rsidRPr="00254BF5">
        <w:rPr>
          <w:rFonts w:ascii="Times New Roman" w:hAnsi="Times New Roman"/>
          <w:sz w:val="28"/>
          <w:szCs w:val="28"/>
        </w:rPr>
        <w:t xml:space="preserve"> человек, вывезено мусора – </w:t>
      </w:r>
      <w:r>
        <w:rPr>
          <w:rFonts w:ascii="Times New Roman" w:hAnsi="Times New Roman"/>
          <w:sz w:val="28"/>
          <w:szCs w:val="28"/>
        </w:rPr>
        <w:t>7393,4</w:t>
      </w:r>
      <w:r w:rsidRPr="00254BF5">
        <w:rPr>
          <w:rFonts w:ascii="Times New Roman" w:hAnsi="Times New Roman"/>
          <w:sz w:val="28"/>
          <w:szCs w:val="28"/>
        </w:rPr>
        <w:t xml:space="preserve"> м</w:t>
      </w:r>
      <w:r w:rsidRPr="00254BF5">
        <w:rPr>
          <w:rFonts w:ascii="Times New Roman" w:hAnsi="Times New Roman"/>
          <w:sz w:val="28"/>
          <w:szCs w:val="28"/>
          <w:vertAlign w:val="superscript"/>
        </w:rPr>
        <w:t>3</w:t>
      </w:r>
      <w:r>
        <w:rPr>
          <w:rFonts w:ascii="Times New Roman" w:hAnsi="Times New Roman"/>
          <w:sz w:val="28"/>
          <w:szCs w:val="28"/>
        </w:rPr>
        <w:t>, крупногабаритного мусора – 5974,8 м</w:t>
      </w:r>
      <w:r w:rsidRPr="000F4AA1">
        <w:rPr>
          <w:rFonts w:ascii="Times New Roman" w:hAnsi="Times New Roman"/>
          <w:sz w:val="28"/>
          <w:szCs w:val="28"/>
          <w:vertAlign w:val="superscript"/>
        </w:rPr>
        <w:t>3</w:t>
      </w:r>
      <w:r>
        <w:rPr>
          <w:rFonts w:ascii="Times New Roman" w:hAnsi="Times New Roman"/>
          <w:sz w:val="28"/>
          <w:szCs w:val="28"/>
        </w:rPr>
        <w:t>, очищена территория площадью 2605,7</w:t>
      </w:r>
      <w:r w:rsidRPr="00254BF5">
        <w:rPr>
          <w:rFonts w:ascii="Times New Roman" w:hAnsi="Times New Roman"/>
          <w:sz w:val="28"/>
          <w:szCs w:val="28"/>
        </w:rPr>
        <w:t xml:space="preserve"> тыс. м</w:t>
      </w:r>
      <w:r w:rsidRPr="00254BF5">
        <w:rPr>
          <w:rFonts w:ascii="Times New Roman" w:hAnsi="Times New Roman"/>
          <w:sz w:val="28"/>
          <w:szCs w:val="28"/>
          <w:vertAlign w:val="superscript"/>
        </w:rPr>
        <w:t>2</w:t>
      </w:r>
      <w:r w:rsidRPr="00254BF5">
        <w:rPr>
          <w:rFonts w:ascii="Times New Roman" w:hAnsi="Times New Roman"/>
          <w:sz w:val="28"/>
          <w:szCs w:val="28"/>
        </w:rPr>
        <w:t>.</w:t>
      </w:r>
    </w:p>
    <w:p w:rsidR="004A2EDE" w:rsidRPr="00254BF5" w:rsidRDefault="004A2EDE" w:rsidP="004A2EDE">
      <w:pPr>
        <w:spacing w:after="0" w:line="240" w:lineRule="auto"/>
        <w:ind w:firstLine="709"/>
        <w:contextualSpacing/>
        <w:jc w:val="both"/>
        <w:rPr>
          <w:rFonts w:ascii="Times New Roman" w:hAnsi="Times New Roman"/>
          <w:b/>
          <w:sz w:val="28"/>
          <w:szCs w:val="28"/>
        </w:rPr>
      </w:pPr>
      <w:r w:rsidRPr="00291B1C">
        <w:rPr>
          <w:rFonts w:ascii="Times New Roman" w:hAnsi="Times New Roman"/>
          <w:b/>
          <w:sz w:val="28"/>
          <w:szCs w:val="28"/>
        </w:rPr>
        <w:t>С</w:t>
      </w:r>
      <w:r w:rsidRPr="00254BF5">
        <w:rPr>
          <w:rFonts w:ascii="Times New Roman" w:hAnsi="Times New Roman"/>
          <w:b/>
          <w:sz w:val="28"/>
          <w:szCs w:val="28"/>
        </w:rPr>
        <w:t>мотр-конкурс «Мой уютный город – мой уютный дом»</w:t>
      </w:r>
    </w:p>
    <w:p w:rsidR="004A2EDE" w:rsidRDefault="004A2EDE" w:rsidP="004A2EDE">
      <w:pPr>
        <w:spacing w:after="0" w:line="240" w:lineRule="auto"/>
        <w:ind w:firstLine="709"/>
        <w:contextualSpacing/>
        <w:jc w:val="both"/>
        <w:rPr>
          <w:rFonts w:ascii="Times New Roman" w:hAnsi="Times New Roman"/>
          <w:sz w:val="28"/>
          <w:szCs w:val="28"/>
        </w:rPr>
      </w:pPr>
      <w:r w:rsidRPr="00254BF5">
        <w:rPr>
          <w:rFonts w:ascii="Times New Roman" w:hAnsi="Times New Roman"/>
          <w:sz w:val="28"/>
          <w:szCs w:val="28"/>
        </w:rPr>
        <w:t>В 201</w:t>
      </w:r>
      <w:r>
        <w:rPr>
          <w:rFonts w:ascii="Times New Roman" w:hAnsi="Times New Roman"/>
          <w:sz w:val="28"/>
          <w:szCs w:val="28"/>
        </w:rPr>
        <w:t>7</w:t>
      </w:r>
      <w:r w:rsidRPr="00254BF5">
        <w:rPr>
          <w:rFonts w:ascii="Times New Roman" w:hAnsi="Times New Roman"/>
          <w:sz w:val="28"/>
          <w:szCs w:val="28"/>
        </w:rPr>
        <w:t xml:space="preserve"> году в общегородском конкурсе приняло участие более </w:t>
      </w:r>
      <w:r>
        <w:rPr>
          <w:rFonts w:ascii="Times New Roman" w:hAnsi="Times New Roman"/>
          <w:sz w:val="28"/>
          <w:szCs w:val="28"/>
        </w:rPr>
        <w:t>20</w:t>
      </w:r>
      <w:r w:rsidRPr="00254BF5">
        <w:rPr>
          <w:rFonts w:ascii="Times New Roman" w:hAnsi="Times New Roman"/>
          <w:sz w:val="28"/>
          <w:szCs w:val="28"/>
        </w:rPr>
        <w:t xml:space="preserve"> физических и юридических лиц, создавших на своих территориях красивейшие элементы благоустройства и озеленения. </w:t>
      </w:r>
      <w:r>
        <w:rPr>
          <w:rFonts w:ascii="Times New Roman" w:hAnsi="Times New Roman"/>
          <w:sz w:val="28"/>
          <w:szCs w:val="28"/>
        </w:rPr>
        <w:t xml:space="preserve">Участникам общегородского конкурса </w:t>
      </w:r>
      <w:r>
        <w:rPr>
          <w:rFonts w:ascii="Times New Roman" w:hAnsi="Times New Roman"/>
          <w:sz w:val="28"/>
          <w:szCs w:val="28"/>
        </w:rPr>
        <w:lastRenderedPageBreak/>
        <w:t xml:space="preserve">вручены поощрительные подарки, грамоты. Победители и призеры конкурса награждены дипломами, подарочными сертификатами. </w:t>
      </w:r>
    </w:p>
    <w:p w:rsidR="004A2EDE" w:rsidRDefault="004A2EDE" w:rsidP="004A2EDE">
      <w:pPr>
        <w:widowControl w:val="0"/>
        <w:spacing w:after="0" w:line="240" w:lineRule="auto"/>
        <w:jc w:val="center"/>
      </w:pPr>
    </w:p>
    <w:sectPr w:rsidR="004A2EDE" w:rsidSect="001C194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71E03"/>
    <w:multiLevelType w:val="multilevel"/>
    <w:tmpl w:val="B8CA9B3C"/>
    <w:lvl w:ilvl="0">
      <w:start w:val="1"/>
      <w:numFmt w:val="decimal"/>
      <w:lvlText w:val="%1."/>
      <w:lvlJc w:val="left"/>
      <w:pPr>
        <w:ind w:left="644" w:hanging="360"/>
      </w:p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3005" w:hanging="624"/>
      </w:pPr>
    </w:lvl>
    <w:lvl w:ilvl="4">
      <w:start w:val="1"/>
      <w:numFmt w:val="bullet"/>
      <w:lvlText w:val="–"/>
      <w:lvlJc w:val="left"/>
      <w:pPr>
        <w:ind w:left="3600" w:hanging="360"/>
      </w:pPr>
      <w:rPr>
        <w:rFonts w:ascii="Times New Roman" w:hAnsi="Times New Roman" w:cs="Times New Roman" w:hint="default"/>
      </w:rPr>
    </w:lvl>
    <w:lvl w:ilvl="5">
      <w:start w:val="1"/>
      <w:numFmt w:val="lowerRoman"/>
      <w:lvlText w:val="%6."/>
      <w:lvlJc w:val="right"/>
      <w:pPr>
        <w:ind w:left="4320" w:hanging="180"/>
      </w:pPr>
    </w:lvl>
    <w:lvl w:ilvl="6">
      <w:start w:val="1"/>
      <w:numFmt w:val="decimal"/>
      <w:lvlText w:val="%7."/>
      <w:lvlJc w:val="left"/>
      <w:pPr>
        <w:ind w:left="121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51"/>
    <w:rsid w:val="001C1943"/>
    <w:rsid w:val="004A2EDE"/>
    <w:rsid w:val="008E7596"/>
    <w:rsid w:val="00A62BC7"/>
    <w:rsid w:val="00B078E9"/>
    <w:rsid w:val="00B12A65"/>
    <w:rsid w:val="00CA4104"/>
    <w:rsid w:val="00DA3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ECB8A-5D0A-487A-9B6D-B7899E2F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A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A2EDE"/>
  </w:style>
  <w:style w:type="paragraph" w:styleId="a3">
    <w:name w:val="List Paragraph"/>
    <w:basedOn w:val="a"/>
    <w:uiPriority w:val="34"/>
    <w:qFormat/>
    <w:rsid w:val="004A2ED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5458</Words>
  <Characters>31117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Петлеванный</dc:creator>
  <cp:keywords/>
  <dc:description/>
  <cp:lastModifiedBy>Долишний Константин Зиновьевич</cp:lastModifiedBy>
  <cp:revision>5</cp:revision>
  <dcterms:created xsi:type="dcterms:W3CDTF">2018-05-25T07:51:00Z</dcterms:created>
  <dcterms:modified xsi:type="dcterms:W3CDTF">2018-05-25T07:59:00Z</dcterms:modified>
</cp:coreProperties>
</file>