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702590" w:rsidRDefault="00212B7F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в целом за 2016 год</w:t>
      </w:r>
      <w:r w:rsidR="00DD427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2015 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F0275F" w:rsidRPr="00090344" w:rsidRDefault="00F0275F" w:rsidP="00090344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>
        <w:rPr>
          <w:rStyle w:val="apple-style-span"/>
          <w:bCs/>
          <w:shd w:val="clear" w:color="auto" w:fill="FDFBF4"/>
        </w:rPr>
        <w:t xml:space="preserve">сего </w:t>
      </w:r>
      <w:r w:rsidRPr="006E7562">
        <w:rPr>
          <w:rStyle w:val="apple-style-span"/>
          <w:bCs/>
          <w:shd w:val="clear" w:color="auto" w:fill="FDFBF4"/>
        </w:rPr>
        <w:t>в 2016 год</w:t>
      </w:r>
      <w:r>
        <w:rPr>
          <w:rStyle w:val="apple-style-span"/>
          <w:bCs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в Комитете имущественных отношений города Мурманска зарегистрировано</w:t>
      </w:r>
      <w:r w:rsidRPr="006E7562">
        <w:rPr>
          <w:rStyle w:val="FontStyle23"/>
          <w:b w:val="0"/>
          <w:sz w:val="24"/>
          <w:szCs w:val="24"/>
        </w:rPr>
        <w:t xml:space="preserve"> </w:t>
      </w:r>
      <w:r>
        <w:rPr>
          <w:rStyle w:val="FontStyle23"/>
          <w:b w:val="0"/>
          <w:sz w:val="24"/>
          <w:szCs w:val="24"/>
        </w:rPr>
        <w:t>6379</w:t>
      </w:r>
      <w:r w:rsidRPr="006E7562">
        <w:rPr>
          <w:rStyle w:val="FontStyle23"/>
          <w:b w:val="0"/>
          <w:sz w:val="24"/>
          <w:szCs w:val="24"/>
        </w:rPr>
        <w:t xml:space="preserve"> обращений граждан, а в</w:t>
      </w:r>
      <w:r w:rsidRPr="006E7562">
        <w:rPr>
          <w:rStyle w:val="apple-style-span"/>
          <w:shd w:val="clear" w:color="auto" w:fill="FDFBF4"/>
        </w:rPr>
        <w:t xml:space="preserve"> 2015 год</w:t>
      </w:r>
      <w:r>
        <w:rPr>
          <w:rStyle w:val="apple-style-span"/>
          <w:shd w:val="clear" w:color="auto" w:fill="FDFBF4"/>
        </w:rPr>
        <w:t>у</w:t>
      </w:r>
      <w:r w:rsidRPr="006E7562">
        <w:rPr>
          <w:rStyle w:val="apple-style-span"/>
          <w:shd w:val="clear" w:color="auto" w:fill="FDFBF4"/>
        </w:rPr>
        <w:t xml:space="preserve"> - </w:t>
      </w:r>
      <w:r>
        <w:rPr>
          <w:rStyle w:val="apple-style-span"/>
          <w:shd w:val="clear" w:color="auto" w:fill="FDFBF4"/>
        </w:rPr>
        <w:t>5</w:t>
      </w:r>
      <w:r w:rsidRPr="006E7562">
        <w:rPr>
          <w:rStyle w:val="apple-style-span"/>
          <w:shd w:val="clear" w:color="auto" w:fill="FDFBF4"/>
        </w:rPr>
        <w:t>8</w:t>
      </w:r>
      <w:r>
        <w:rPr>
          <w:rStyle w:val="apple-style-span"/>
          <w:shd w:val="clear" w:color="auto" w:fill="FDFBF4"/>
        </w:rPr>
        <w:t>23</w:t>
      </w:r>
      <w:r w:rsidRPr="006E7562">
        <w:rPr>
          <w:rStyle w:val="apple-style-span"/>
          <w:shd w:val="clear" w:color="auto" w:fill="FDFBF4"/>
        </w:rPr>
        <w:t xml:space="preserve"> обращени</w:t>
      </w:r>
      <w:r>
        <w:rPr>
          <w:rStyle w:val="apple-style-span"/>
          <w:shd w:val="clear" w:color="auto" w:fill="FDFBF4"/>
        </w:rPr>
        <w:t>е</w:t>
      </w:r>
      <w:r w:rsidRPr="006E7562">
        <w:rPr>
          <w:rStyle w:val="apple-style-span"/>
          <w:shd w:val="clear" w:color="auto" w:fill="FDFBF4"/>
        </w:rPr>
        <w:t xml:space="preserve">, т.е. наблюдается </w:t>
      </w:r>
      <w:r>
        <w:rPr>
          <w:rStyle w:val="apple-style-span"/>
          <w:shd w:val="clear" w:color="auto" w:fill="FDFBF4"/>
        </w:rPr>
        <w:t>увеличение количества</w:t>
      </w:r>
      <w:r w:rsidRPr="006E7562">
        <w:rPr>
          <w:rStyle w:val="apple-style-span"/>
          <w:shd w:val="clear" w:color="auto" w:fill="FDFBF4"/>
        </w:rPr>
        <w:t xml:space="preserve"> обращений граждан, котор</w:t>
      </w:r>
      <w:r>
        <w:rPr>
          <w:rStyle w:val="apple-style-span"/>
          <w:shd w:val="clear" w:color="auto" w:fill="FDFBF4"/>
        </w:rPr>
        <w:t>ое</w:t>
      </w:r>
      <w:r w:rsidRPr="006E7562">
        <w:rPr>
          <w:rStyle w:val="apple-style-span"/>
          <w:shd w:val="clear" w:color="auto" w:fill="FDFBF4"/>
        </w:rPr>
        <w:t xml:space="preserve"> составил</w:t>
      </w:r>
      <w:r>
        <w:rPr>
          <w:rStyle w:val="apple-style-span"/>
          <w:shd w:val="clear" w:color="auto" w:fill="FDFBF4"/>
        </w:rPr>
        <w:t>о</w:t>
      </w:r>
      <w:r w:rsidRPr="006E7562">
        <w:rPr>
          <w:rStyle w:val="apple-style-span"/>
          <w:shd w:val="clear" w:color="auto" w:fill="FDFBF4"/>
        </w:rPr>
        <w:t xml:space="preserve"> </w:t>
      </w:r>
      <w:r>
        <w:rPr>
          <w:rStyle w:val="apple-style-span"/>
          <w:shd w:val="clear" w:color="auto" w:fill="FDFBF4"/>
        </w:rPr>
        <w:t>556 обращения (8,7</w:t>
      </w:r>
      <w:r w:rsidRPr="006E7562">
        <w:rPr>
          <w:rStyle w:val="apple-style-span"/>
          <w:b/>
          <w:shd w:val="clear" w:color="auto" w:fill="FDFBF4"/>
        </w:rPr>
        <w:t xml:space="preserve"> %</w:t>
      </w:r>
      <w:r>
        <w:rPr>
          <w:rStyle w:val="apple-style-span"/>
          <w:b/>
          <w:shd w:val="clear" w:color="auto" w:fill="FDFBF4"/>
        </w:rPr>
        <w:t>)</w:t>
      </w:r>
      <w:r w:rsidRPr="006E7562">
        <w:rPr>
          <w:rStyle w:val="apple-style-span"/>
          <w:b/>
          <w:shd w:val="clear" w:color="auto" w:fill="FDFBF4"/>
        </w:rPr>
        <w:t>.</w:t>
      </w:r>
      <w:r w:rsidR="00090344">
        <w:rPr>
          <w:rStyle w:val="apple-style-span"/>
          <w:b/>
          <w:shd w:val="clear" w:color="auto" w:fill="FDFBF4"/>
        </w:rPr>
        <w:t xml:space="preserve"> </w:t>
      </w:r>
      <w:r w:rsidR="00090344" w:rsidRPr="00090344">
        <w:rPr>
          <w:rStyle w:val="apple-style-span"/>
          <w:shd w:val="clear" w:color="auto" w:fill="FDFBF4"/>
        </w:rPr>
        <w:t>Из них</w:t>
      </w:r>
      <w:r w:rsidR="00090344">
        <w:rPr>
          <w:rStyle w:val="apple-style-span"/>
          <w:b/>
          <w:bCs/>
          <w:shd w:val="clear" w:color="auto" w:fill="FDFBF4"/>
        </w:rPr>
        <w:t xml:space="preserve"> </w:t>
      </w:r>
      <w:r w:rsidR="00090344" w:rsidRPr="00090344">
        <w:rPr>
          <w:rStyle w:val="apple-style-span"/>
          <w:bCs/>
          <w:shd w:val="clear" w:color="auto" w:fill="FDFBF4"/>
        </w:rPr>
        <w:t>на личном приеме граждан пре</w:t>
      </w:r>
      <w:r w:rsidR="00090344">
        <w:rPr>
          <w:rStyle w:val="apple-style-span"/>
          <w:bCs/>
          <w:shd w:val="clear" w:color="auto" w:fill="FDFBF4"/>
        </w:rPr>
        <w:t>дседателем Комитета и его заместителями рассмотрено в 2016 году 168 обращений, а в 2015 году – 171.</w:t>
      </w:r>
      <w:r w:rsidR="00090344" w:rsidRPr="00090344">
        <w:rPr>
          <w:rStyle w:val="apple-style-span"/>
          <w:b/>
          <w:bCs/>
          <w:shd w:val="clear" w:color="auto" w:fill="FDFBF4"/>
        </w:rPr>
        <w:t xml:space="preserve"> </w:t>
      </w:r>
    </w:p>
    <w:p w:rsidR="00F0275F" w:rsidRPr="006E7562" w:rsidRDefault="00F0275F" w:rsidP="00090344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F0275F" w:rsidRDefault="00F0275F" w:rsidP="00090344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proofErr w:type="gramStart"/>
      <w:r w:rsidRPr="0001638C">
        <w:rPr>
          <w:rStyle w:val="apple-style-span"/>
          <w:bCs/>
          <w:shd w:val="clear" w:color="auto" w:fill="FDFBF4"/>
        </w:rPr>
        <w:t>за  2016</w:t>
      </w:r>
      <w:proofErr w:type="gramEnd"/>
      <w:r w:rsidRPr="0001638C">
        <w:rPr>
          <w:rStyle w:val="apple-style-span"/>
          <w:bCs/>
          <w:shd w:val="clear" w:color="auto" w:fill="FDFBF4"/>
        </w:rPr>
        <w:t xml:space="preserve"> год в сравнении с 2015 год</w:t>
      </w:r>
      <w:r>
        <w:rPr>
          <w:rStyle w:val="apple-style-span"/>
          <w:bCs/>
          <w:shd w:val="clear" w:color="auto" w:fill="FDFBF4"/>
        </w:rPr>
        <w:t>ом.</w:t>
      </w:r>
    </w:p>
    <w:p w:rsidR="00F0275F" w:rsidRPr="0001638C" w:rsidRDefault="00F0275F" w:rsidP="00F0275F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  <w:gridCol w:w="1134"/>
      </w:tblGrid>
      <w:tr w:rsidR="00F0275F" w:rsidRPr="001A57A6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F0275F" w:rsidRPr="001A57A6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2015</w:t>
            </w:r>
          </w:p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851" w:type="dxa"/>
          </w:tcPr>
          <w:p w:rsidR="00F0275F" w:rsidRPr="001A57A6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2016</w:t>
            </w:r>
          </w:p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F0275F" w:rsidRPr="0001638C" w:rsidRDefault="00F0275F" w:rsidP="00F0275F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Разница</w:t>
            </w:r>
          </w:p>
        </w:tc>
      </w:tr>
      <w:tr w:rsidR="00F0275F" w:rsidRPr="001A57A6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5823</w:t>
            </w:r>
          </w:p>
        </w:tc>
        <w:tc>
          <w:tcPr>
            <w:tcW w:w="85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6379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556</w:t>
            </w:r>
          </w:p>
        </w:tc>
      </w:tr>
      <w:tr w:rsidR="00F0275F" w:rsidRPr="006E7562" w:rsidTr="00F0275F">
        <w:tc>
          <w:tcPr>
            <w:tcW w:w="411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2659</w:t>
            </w:r>
          </w:p>
        </w:tc>
        <w:tc>
          <w:tcPr>
            <w:tcW w:w="851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3161</w:t>
            </w:r>
          </w:p>
        </w:tc>
        <w:tc>
          <w:tcPr>
            <w:tcW w:w="1134" w:type="dxa"/>
          </w:tcPr>
          <w:p w:rsidR="00F0275F" w:rsidRPr="0001638C" w:rsidRDefault="00F0275F" w:rsidP="00F0275F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502</w:t>
            </w:r>
          </w:p>
        </w:tc>
      </w:tr>
    </w:tbl>
    <w:p w:rsidR="00F0275F" w:rsidRDefault="00F0275F" w:rsidP="00F0275F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F0275F" w:rsidRDefault="00F0275F" w:rsidP="00F0275F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Качественный анализ обращений граждан, поступивших в отчётный период в </w:t>
      </w:r>
      <w:r>
        <w:rPr>
          <w:bCs/>
          <w:shd w:val="clear" w:color="auto" w:fill="FCFCFC"/>
        </w:rPr>
        <w:t>Комитет имущественных отношений города Мурманска.</w:t>
      </w: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F0275F" w:rsidRDefault="00F0275F" w:rsidP="00090344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>C октября 2013 года учет обращений граждан ведётся в БД «Обр</w:t>
      </w:r>
      <w:r>
        <w:rPr>
          <w:shd w:val="clear" w:color="auto" w:fill="FCFCFC"/>
        </w:rPr>
        <w:t xml:space="preserve">ащения граждан» IBM </w:t>
      </w:r>
      <w:proofErr w:type="spellStart"/>
      <w:r>
        <w:rPr>
          <w:shd w:val="clear" w:color="auto" w:fill="FCFCFC"/>
        </w:rPr>
        <w:t>LotusNotes</w:t>
      </w:r>
      <w:proofErr w:type="spellEnd"/>
      <w:r>
        <w:rPr>
          <w:shd w:val="clear" w:color="auto" w:fill="FCFCFC"/>
        </w:rPr>
        <w:t>.</w:t>
      </w:r>
    </w:p>
    <w:p w:rsidR="00F0275F" w:rsidRDefault="00F0275F" w:rsidP="00090344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>
        <w:rPr>
          <w:shd w:val="clear" w:color="auto" w:fill="FCFCFC"/>
        </w:rPr>
        <w:tab/>
        <w:t>Количественное с</w:t>
      </w:r>
      <w:r w:rsidRPr="006E7562">
        <w:rPr>
          <w:shd w:val="clear" w:color="auto" w:fill="FCFCFC"/>
        </w:rPr>
        <w:t>оотношение по тематике поступивших обращений представлено</w:t>
      </w:r>
      <w:r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>на диаграмме.</w:t>
      </w:r>
    </w:p>
    <w:p w:rsidR="00F0275F" w:rsidRPr="006E7562" w:rsidRDefault="00F0275F" w:rsidP="00F0275F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F0275F" w:rsidRPr="006E7562" w:rsidRDefault="00F0275F" w:rsidP="00F0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bookmarkStart w:id="0" w:name="_GoBack"/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76CEB2CD" wp14:editId="72AE5F60">
            <wp:extent cx="5669280" cy="3593989"/>
            <wp:effectExtent l="0" t="0" r="2667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0275F" w:rsidRPr="006E7562" w:rsidRDefault="00F0275F" w:rsidP="00F0275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F0275F" w:rsidRPr="006E7562" w:rsidRDefault="00F0275F" w:rsidP="00F0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275F" w:rsidRPr="006E7562" w:rsidRDefault="00F0275F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 2016 год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касаются вопросов жилищно-коммунальной сферы (</w:t>
      </w:r>
      <w:r>
        <w:rPr>
          <w:rFonts w:ascii="Times New Roman" w:hAnsi="Times New Roman" w:cs="Times New Roman"/>
          <w:sz w:val="24"/>
          <w:szCs w:val="24"/>
          <w:lang w:val="ru-RU"/>
        </w:rPr>
        <w:t>4966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). Это обращения по вопросам найма жилого помещения (</w:t>
      </w:r>
      <w:r>
        <w:rPr>
          <w:rFonts w:ascii="Times New Roman" w:hAnsi="Times New Roman" w:cs="Times New Roman"/>
          <w:sz w:val="24"/>
          <w:szCs w:val="24"/>
          <w:lang w:val="ru-RU"/>
        </w:rPr>
        <w:t>1070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811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593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Кроме этого, зарегистрировано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F0275F" w:rsidRDefault="00F0275F" w:rsidP="00090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обращений по вопросам жилищно-коммунальной сферы на </w:t>
      </w:r>
      <w:r w:rsidR="002A7C5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19</w:t>
      </w:r>
      <w:r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,</w:t>
      </w:r>
      <w:r w:rsidR="002A7C5E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25</w:t>
      </w:r>
      <w:r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2A7C5E" w:rsidRDefault="00F0275F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>В 2016 год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поступали и были рассмотрены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3161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рамках предоставления услуг, </w:t>
      </w:r>
      <w:r w:rsidR="00090344">
        <w:rPr>
          <w:rFonts w:ascii="Times New Roman" w:hAnsi="Times New Roman" w:cs="Times New Roman"/>
          <w:sz w:val="24"/>
          <w:szCs w:val="24"/>
          <w:lang w:val="ru-RU"/>
        </w:rPr>
        <w:t xml:space="preserve">а в 2015 году – 2659. </w:t>
      </w:r>
      <w:proofErr w:type="gramStart"/>
      <w:r w:rsidR="0009034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реди них, 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граждан нуждающимися в жилых помещениях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F681E">
        <w:rPr>
          <w:rFonts w:ascii="Times New Roman" w:hAnsi="Times New Roman" w:cs="Times New Roman"/>
          <w:sz w:val="24"/>
          <w:szCs w:val="24"/>
          <w:lang w:val="ru-RU"/>
        </w:rPr>
        <w:t xml:space="preserve">, прием заявлений, документов и постановка на учет в качестве нуждающихся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172</w:t>
      </w:r>
      <w:r w:rsidRPr="00CF681E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договоров приватизации, выдача дубликатов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 пользование, собственность, аренду земельных участков -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599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выписок из реестра муниципального имущества составляет – 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</w:t>
      </w:r>
      <w:r w:rsidR="002A7C5E">
        <w:rPr>
          <w:rFonts w:ascii="Times New Roman" w:hAnsi="Times New Roman" w:cs="Times New Roman"/>
          <w:sz w:val="24"/>
          <w:szCs w:val="24"/>
          <w:lang w:val="ru-RU"/>
        </w:rPr>
        <w:t>етствующих муниципальных услуг.</w:t>
      </w:r>
    </w:p>
    <w:p w:rsidR="00F0275F" w:rsidRPr="002A7C5E" w:rsidRDefault="002A7C5E" w:rsidP="00090344">
      <w:pPr>
        <w:tabs>
          <w:tab w:val="right" w:pos="0"/>
        </w:tabs>
        <w:spacing w:before="30" w:line="240" w:lineRule="auto"/>
        <w:ind w:right="51"/>
        <w:jc w:val="center"/>
        <w:rPr>
          <w:rStyle w:val="FontStyle2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275F" w:rsidRPr="002A7C5E">
        <w:rPr>
          <w:rStyle w:val="FontStyle24"/>
          <w:bCs/>
          <w:sz w:val="24"/>
          <w:szCs w:val="24"/>
          <w:lang w:val="ru-RU"/>
        </w:rPr>
        <w:t>Показатели.</w:t>
      </w:r>
    </w:p>
    <w:p w:rsidR="00F0275F" w:rsidRDefault="00F0275F" w:rsidP="00090344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F0275F" w:rsidRPr="00702590" w:rsidRDefault="00F0275F" w:rsidP="00F0275F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F0275F" w:rsidRPr="00702590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F0275F" w:rsidRPr="006E7562" w:rsidRDefault="00F0275F" w:rsidP="00F0275F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7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  <w:gridCol w:w="1418"/>
      </w:tblGrid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F0275F" w:rsidRPr="00702590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2015 год</w:t>
            </w:r>
          </w:p>
        </w:tc>
        <w:tc>
          <w:tcPr>
            <w:tcW w:w="1418" w:type="dxa"/>
          </w:tcPr>
          <w:p w:rsidR="00F0275F" w:rsidRPr="00702590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2016 год</w:t>
            </w:r>
          </w:p>
        </w:tc>
        <w:tc>
          <w:tcPr>
            <w:tcW w:w="141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Разница</w:t>
            </w:r>
          </w:p>
        </w:tc>
      </w:tr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1449</w:t>
            </w:r>
          </w:p>
        </w:tc>
        <w:tc>
          <w:tcPr>
            <w:tcW w:w="1418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3536</w:t>
            </w:r>
          </w:p>
        </w:tc>
        <w:tc>
          <w:tcPr>
            <w:tcW w:w="1418" w:type="dxa"/>
          </w:tcPr>
          <w:p w:rsidR="00F0275F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2087</w:t>
            </w:r>
          </w:p>
        </w:tc>
      </w:tr>
      <w:tr w:rsidR="00F0275F" w:rsidRPr="00702590" w:rsidTr="00F0275F">
        <w:tc>
          <w:tcPr>
            <w:tcW w:w="3188" w:type="dxa"/>
          </w:tcPr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F0275F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1631</w:t>
            </w:r>
          </w:p>
        </w:tc>
        <w:tc>
          <w:tcPr>
            <w:tcW w:w="1418" w:type="dxa"/>
          </w:tcPr>
          <w:p w:rsidR="002A7C5E" w:rsidRPr="00702590" w:rsidRDefault="002A7C5E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2125</w:t>
            </w:r>
          </w:p>
          <w:p w:rsidR="00F0275F" w:rsidRPr="00702590" w:rsidRDefault="00F0275F" w:rsidP="00F0275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75F" w:rsidRDefault="00F0275F" w:rsidP="002A7C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 </w:t>
            </w:r>
            <w:r w:rsidR="002A7C5E">
              <w:rPr>
                <w:rStyle w:val="FontStyle24"/>
                <w:sz w:val="22"/>
                <w:szCs w:val="22"/>
              </w:rPr>
              <w:t>494</w:t>
            </w:r>
          </w:p>
        </w:tc>
      </w:tr>
    </w:tbl>
    <w:p w:rsidR="00F0275F" w:rsidRPr="00702590" w:rsidRDefault="00F0275F" w:rsidP="00F0275F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90344" w:rsidRPr="00246FC8" w:rsidRDefault="0009034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090344" w:rsidRPr="00621533" w:rsidRDefault="00090344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1BB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  <c:pt idx="6">
                  <c:v>Природные ресурсы и охрана окружающей среды</c:v>
                </c:pt>
                <c:pt idx="7">
                  <c:v>Хозяйственная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372</c:v>
                </c:pt>
                <c:pt idx="1">
                  <c:v>308</c:v>
                </c:pt>
                <c:pt idx="2">
                  <c:v>4966</c:v>
                </c:pt>
                <c:pt idx="3">
                  <c:v>146</c:v>
                </c:pt>
                <c:pt idx="4">
                  <c:v>241</c:v>
                </c:pt>
                <c:pt idx="5">
                  <c:v>1631</c:v>
                </c:pt>
                <c:pt idx="6">
                  <c:v>1537</c:v>
                </c:pt>
                <c:pt idx="7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8884-4C35-4386-8C6E-3C3D987A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2</cp:revision>
  <cp:lastPrinted>2016-03-16T06:57:00Z</cp:lastPrinted>
  <dcterms:created xsi:type="dcterms:W3CDTF">2017-06-07T05:40:00Z</dcterms:created>
  <dcterms:modified xsi:type="dcterms:W3CDTF">2017-06-07T05:40:00Z</dcterms:modified>
</cp:coreProperties>
</file>