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E8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7D1BE8">
        <w:rPr>
          <w:rFonts w:eastAsiaTheme="minorEastAsia" w:cs="Times New Roman"/>
          <w:sz w:val="28"/>
          <w:szCs w:val="28"/>
          <w:lang w:eastAsia="ru-RU"/>
        </w:rPr>
        <w:t xml:space="preserve">Приложение </w:t>
      </w:r>
      <w:r>
        <w:rPr>
          <w:rFonts w:eastAsiaTheme="minorEastAsia" w:cs="Times New Roman"/>
          <w:sz w:val="28"/>
          <w:szCs w:val="28"/>
          <w:lang w:eastAsia="ru-RU"/>
        </w:rPr>
        <w:t>№ 5</w:t>
      </w:r>
    </w:p>
    <w:p w:rsidR="007D1BE8" w:rsidRPr="007D1BE8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к письму комитета</w:t>
      </w:r>
    </w:p>
    <w:p w:rsidR="007D1BE8" w:rsidRPr="00DE74AC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DE74AC">
        <w:rPr>
          <w:rFonts w:eastAsiaTheme="minorEastAsia" w:cs="Times New Roman"/>
          <w:sz w:val="28"/>
          <w:szCs w:val="28"/>
          <w:lang w:eastAsia="ru-RU"/>
        </w:rPr>
        <w:t xml:space="preserve">                                                                          от _______ № _______</w:t>
      </w:r>
    </w:p>
    <w:p w:rsidR="007D1BE8" w:rsidRDefault="007D1BE8" w:rsidP="00137B7E">
      <w:pPr>
        <w:spacing w:line="240" w:lineRule="auto"/>
        <w:ind w:firstLine="708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</w:p>
    <w:p w:rsidR="00137B7E" w:rsidRPr="00137B7E" w:rsidRDefault="001732F7" w:rsidP="00137B7E">
      <w:pPr>
        <w:spacing w:line="240" w:lineRule="auto"/>
        <w:ind w:firstLine="708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Отчет</w:t>
      </w:r>
    </w:p>
    <w:p w:rsidR="00137B7E" w:rsidRPr="00137B7E" w:rsidRDefault="00137B7E" w:rsidP="00137B7E">
      <w:pPr>
        <w:spacing w:line="240" w:lineRule="auto"/>
        <w:ind w:firstLine="708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 w:rsidRPr="00137B7E">
        <w:rPr>
          <w:rFonts w:eastAsiaTheme="minorEastAsia" w:cs="Times New Roman"/>
          <w:b/>
          <w:sz w:val="28"/>
          <w:szCs w:val="28"/>
          <w:lang w:eastAsia="ru-RU"/>
        </w:rPr>
        <w:t>о реализации ведомственной целевой про</w:t>
      </w:r>
      <w:r w:rsidR="00FF3B92">
        <w:rPr>
          <w:rFonts w:eastAsiaTheme="minorEastAsia" w:cs="Times New Roman"/>
          <w:b/>
          <w:sz w:val="28"/>
          <w:szCs w:val="28"/>
          <w:lang w:eastAsia="ru-RU"/>
        </w:rPr>
        <w:t xml:space="preserve">граммы «Молодежь Мурманска» </w:t>
      </w:r>
      <w:r w:rsidR="00740A33">
        <w:rPr>
          <w:rFonts w:eastAsiaTheme="minorEastAsia" w:cs="Times New Roman"/>
          <w:b/>
          <w:sz w:val="28"/>
          <w:szCs w:val="28"/>
          <w:lang w:eastAsia="ru-RU"/>
        </w:rPr>
        <w:t xml:space="preserve">за </w:t>
      </w:r>
      <w:r w:rsidRPr="00137B7E">
        <w:rPr>
          <w:rFonts w:eastAsiaTheme="minorEastAsia" w:cs="Times New Roman"/>
          <w:b/>
          <w:sz w:val="28"/>
          <w:szCs w:val="28"/>
          <w:lang w:eastAsia="ru-RU"/>
        </w:rPr>
        <w:t>201</w:t>
      </w:r>
      <w:r w:rsidR="0053326A">
        <w:rPr>
          <w:rFonts w:eastAsiaTheme="minorEastAsia" w:cs="Times New Roman"/>
          <w:b/>
          <w:sz w:val="28"/>
          <w:szCs w:val="28"/>
          <w:lang w:eastAsia="ru-RU"/>
        </w:rPr>
        <w:t>6</w:t>
      </w:r>
      <w:r w:rsidRPr="00137B7E">
        <w:rPr>
          <w:rFonts w:eastAsiaTheme="minorEastAsia" w:cs="Times New Roman"/>
          <w:b/>
          <w:sz w:val="28"/>
          <w:szCs w:val="28"/>
          <w:lang w:eastAsia="ru-RU"/>
        </w:rPr>
        <w:t xml:space="preserve"> год</w:t>
      </w:r>
    </w:p>
    <w:p w:rsidR="00137B7E" w:rsidRDefault="00137B7E" w:rsidP="00411B8A">
      <w:pPr>
        <w:spacing w:line="240" w:lineRule="auto"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p w:rsidR="00411B8A" w:rsidRDefault="00411B8A" w:rsidP="00411B8A">
      <w:pPr>
        <w:spacing w:line="240" w:lineRule="auto"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2D1DA7">
        <w:rPr>
          <w:rFonts w:eastAsiaTheme="minorEastAsia" w:cs="Times New Roman"/>
          <w:sz w:val="28"/>
          <w:szCs w:val="28"/>
          <w:lang w:eastAsia="ru-RU"/>
        </w:rPr>
        <w:t xml:space="preserve">За </w:t>
      </w:r>
      <w:r w:rsidR="00D06BBE">
        <w:rPr>
          <w:rFonts w:eastAsiaTheme="minorEastAsia" w:cs="Times New Roman"/>
          <w:sz w:val="28"/>
          <w:szCs w:val="28"/>
          <w:lang w:eastAsia="ru-RU"/>
        </w:rPr>
        <w:t>отчетный период</w:t>
      </w:r>
      <w:r w:rsidRPr="002D1DA7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137B7E">
        <w:rPr>
          <w:rFonts w:eastAsiaTheme="minorEastAsia" w:cs="Times New Roman"/>
          <w:sz w:val="28"/>
          <w:szCs w:val="28"/>
          <w:lang w:eastAsia="ru-RU"/>
        </w:rPr>
        <w:t xml:space="preserve">отделом по делам молодежи </w:t>
      </w:r>
      <w:r w:rsidR="00CD78E4">
        <w:rPr>
          <w:rFonts w:eastAsiaTheme="minorEastAsia" w:cs="Times New Roman"/>
          <w:sz w:val="28"/>
          <w:szCs w:val="28"/>
          <w:lang w:eastAsia="ru-RU"/>
        </w:rPr>
        <w:t xml:space="preserve">комитета </w:t>
      </w:r>
      <w:r w:rsidR="00137B7E">
        <w:rPr>
          <w:rFonts w:eastAsiaTheme="minorEastAsia" w:cs="Times New Roman"/>
          <w:sz w:val="28"/>
          <w:szCs w:val="28"/>
          <w:lang w:eastAsia="ru-RU"/>
        </w:rPr>
        <w:t>и учреждениями</w:t>
      </w:r>
      <w:r w:rsidR="0053326A">
        <w:rPr>
          <w:rFonts w:eastAsiaTheme="minorEastAsia" w:cs="Times New Roman"/>
          <w:sz w:val="28"/>
          <w:szCs w:val="28"/>
          <w:lang w:eastAsia="ru-RU"/>
        </w:rPr>
        <w:t>, подведомственными комитету: МА</w:t>
      </w:r>
      <w:r w:rsidR="00137B7E">
        <w:rPr>
          <w:rFonts w:eastAsiaTheme="minorEastAsia" w:cs="Times New Roman"/>
          <w:sz w:val="28"/>
          <w:szCs w:val="28"/>
          <w:lang w:eastAsia="ru-RU"/>
        </w:rPr>
        <w:t>У МП «Объединение молодежных</w:t>
      </w:r>
      <w:r w:rsidR="0053326A">
        <w:rPr>
          <w:rFonts w:eastAsiaTheme="minorEastAsia" w:cs="Times New Roman"/>
          <w:sz w:val="28"/>
          <w:szCs w:val="28"/>
          <w:lang w:eastAsia="ru-RU"/>
        </w:rPr>
        <w:t xml:space="preserve"> центров</w:t>
      </w:r>
      <w:r w:rsidR="00137B7E">
        <w:rPr>
          <w:rFonts w:eastAsiaTheme="minorEastAsia" w:cs="Times New Roman"/>
          <w:sz w:val="28"/>
          <w:szCs w:val="28"/>
          <w:lang w:eastAsia="ru-RU"/>
        </w:rPr>
        <w:t xml:space="preserve">» и МАУ МП «Дом молодежи» </w:t>
      </w:r>
      <w:r w:rsidRPr="002D1DA7">
        <w:rPr>
          <w:rFonts w:eastAsiaTheme="minorEastAsia" w:cs="Times New Roman"/>
          <w:sz w:val="28"/>
          <w:szCs w:val="28"/>
          <w:lang w:eastAsia="ru-RU"/>
        </w:rPr>
        <w:t>было организовано и проведено</w:t>
      </w:r>
      <w:r w:rsidR="00CD78E4">
        <w:rPr>
          <w:rFonts w:eastAsiaTheme="minorEastAsia" w:cs="Times New Roman"/>
          <w:sz w:val="28"/>
          <w:szCs w:val="28"/>
          <w:lang w:eastAsia="ru-RU"/>
        </w:rPr>
        <w:t xml:space="preserve"> свыше</w:t>
      </w:r>
      <w:r w:rsidRPr="002D1DA7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3A7B34">
        <w:rPr>
          <w:rFonts w:eastAsiaTheme="minorEastAsia" w:cs="Times New Roman"/>
          <w:sz w:val="28"/>
          <w:szCs w:val="28"/>
          <w:lang w:eastAsia="ru-RU"/>
        </w:rPr>
        <w:t>4860</w:t>
      </w:r>
      <w:r w:rsidR="00CD78E4">
        <w:rPr>
          <w:rFonts w:eastAsiaTheme="minorEastAsia" w:cs="Times New Roman"/>
          <w:sz w:val="28"/>
          <w:szCs w:val="28"/>
          <w:lang w:eastAsia="ru-RU"/>
        </w:rPr>
        <w:t xml:space="preserve"> мероприятий</w:t>
      </w:r>
      <w:r w:rsidRPr="002D1DA7">
        <w:rPr>
          <w:rFonts w:eastAsiaTheme="minorEastAsia" w:cs="Times New Roman"/>
          <w:sz w:val="28"/>
          <w:szCs w:val="28"/>
          <w:lang w:eastAsia="ru-RU"/>
        </w:rPr>
        <w:t>. В это число вошли групповые занятия, тренинги, акции, массовые городские меропр</w:t>
      </w:r>
      <w:r w:rsidR="00137B7E">
        <w:rPr>
          <w:rFonts w:eastAsiaTheme="minorEastAsia" w:cs="Times New Roman"/>
          <w:sz w:val="28"/>
          <w:szCs w:val="28"/>
          <w:lang w:eastAsia="ru-RU"/>
        </w:rPr>
        <w:t>иятия различной направленности.</w:t>
      </w:r>
      <w:r w:rsidR="00AF2AAF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AF2AAF" w:rsidRPr="00AF2AAF">
        <w:rPr>
          <w:rFonts w:eastAsiaTheme="minorEastAsia" w:cs="Times New Roman"/>
          <w:sz w:val="28"/>
          <w:szCs w:val="28"/>
          <w:lang w:eastAsia="ru-RU"/>
        </w:rPr>
        <w:t xml:space="preserve">В отчетном периоде на реализацию </w:t>
      </w:r>
      <w:r w:rsidR="00AF2AAF">
        <w:rPr>
          <w:rFonts w:eastAsiaTheme="minorEastAsia" w:cs="Times New Roman"/>
          <w:sz w:val="28"/>
          <w:szCs w:val="28"/>
          <w:lang w:eastAsia="ru-RU"/>
        </w:rPr>
        <w:t>ведомственной целевой программы</w:t>
      </w:r>
      <w:r w:rsidR="00AF2AAF" w:rsidRPr="00AF2AAF">
        <w:rPr>
          <w:rFonts w:eastAsiaTheme="minorEastAsia" w:cs="Times New Roman"/>
          <w:sz w:val="28"/>
          <w:szCs w:val="28"/>
          <w:lang w:eastAsia="ru-RU"/>
        </w:rPr>
        <w:t xml:space="preserve"> из средств бюджета муниципального образования город Мурманск всего было выделено </w:t>
      </w:r>
      <w:r w:rsidR="00AF2AAF">
        <w:rPr>
          <w:rFonts w:eastAsiaTheme="minorEastAsia" w:cs="Times New Roman"/>
          <w:sz w:val="28"/>
          <w:szCs w:val="28"/>
          <w:lang w:eastAsia="ru-RU"/>
        </w:rPr>
        <w:t>68 733,7</w:t>
      </w:r>
      <w:r w:rsidR="00AF2AAF" w:rsidRPr="00AF2AAF">
        <w:rPr>
          <w:rFonts w:eastAsiaTheme="minorEastAsia" w:cs="Times New Roman"/>
          <w:sz w:val="28"/>
          <w:szCs w:val="28"/>
          <w:lang w:eastAsia="ru-RU"/>
        </w:rPr>
        <w:t xml:space="preserve"> тыс. руб. </w:t>
      </w:r>
    </w:p>
    <w:p w:rsidR="00137B7E" w:rsidRPr="00A8246F" w:rsidRDefault="00137B7E" w:rsidP="00411B8A">
      <w:pPr>
        <w:spacing w:line="240" w:lineRule="auto"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Приоритетными направлениями работы с подростками и молодежью в </w:t>
      </w:r>
      <w:r w:rsidRPr="00A8246F">
        <w:rPr>
          <w:rFonts w:eastAsiaTheme="minorEastAsia" w:cs="Times New Roman"/>
          <w:sz w:val="28"/>
          <w:szCs w:val="28"/>
          <w:lang w:eastAsia="ru-RU"/>
        </w:rPr>
        <w:t>201</w:t>
      </w:r>
      <w:r w:rsidR="008617CD">
        <w:rPr>
          <w:rFonts w:eastAsiaTheme="minorEastAsia" w:cs="Times New Roman"/>
          <w:sz w:val="28"/>
          <w:szCs w:val="28"/>
          <w:lang w:eastAsia="ru-RU"/>
        </w:rPr>
        <w:t>6</w:t>
      </w:r>
      <w:r w:rsidRPr="00A8246F">
        <w:rPr>
          <w:rFonts w:eastAsiaTheme="minorEastAsia" w:cs="Times New Roman"/>
          <w:sz w:val="28"/>
          <w:szCs w:val="28"/>
          <w:lang w:eastAsia="ru-RU"/>
        </w:rPr>
        <w:t xml:space="preserve"> году остаются:</w:t>
      </w:r>
    </w:p>
    <w:p w:rsidR="00393813" w:rsidRPr="007C15E3" w:rsidRDefault="001C0823" w:rsidP="00674F41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7C15E3">
        <w:rPr>
          <w:b/>
          <w:color w:val="000000"/>
          <w:sz w:val="28"/>
          <w:szCs w:val="28"/>
        </w:rPr>
        <w:t>Мероприятия в области молодежной политики</w:t>
      </w:r>
      <w:r w:rsidR="00CF630D" w:rsidRPr="007C15E3">
        <w:rPr>
          <w:color w:val="000000"/>
          <w:sz w:val="28"/>
          <w:szCs w:val="28"/>
        </w:rPr>
        <w:t xml:space="preserve">, таких как: </w:t>
      </w:r>
      <w:r w:rsidR="002F6E7E" w:rsidRPr="007C15E3">
        <w:rPr>
          <w:color w:val="000000"/>
          <w:sz w:val="28"/>
          <w:szCs w:val="28"/>
        </w:rPr>
        <w:t>выездной обучающий семинар для специалистов образовательных организаций города Мурманска</w:t>
      </w:r>
      <w:r w:rsidR="00CF630D" w:rsidRPr="007C15E3">
        <w:rPr>
          <w:color w:val="000000"/>
          <w:sz w:val="28"/>
          <w:szCs w:val="28"/>
        </w:rPr>
        <w:t xml:space="preserve">, </w:t>
      </w:r>
      <w:r w:rsidR="00173DC8" w:rsidRPr="007C15E3">
        <w:rPr>
          <w:color w:val="000000"/>
          <w:sz w:val="28"/>
          <w:szCs w:val="28"/>
        </w:rPr>
        <w:t xml:space="preserve">День молодежи, </w:t>
      </w:r>
      <w:r w:rsidR="00173DC8">
        <w:rPr>
          <w:color w:val="000000"/>
          <w:sz w:val="28"/>
          <w:szCs w:val="28"/>
        </w:rPr>
        <w:t>акции</w:t>
      </w:r>
      <w:r w:rsidR="00173DC8" w:rsidRPr="007C15E3">
        <w:rPr>
          <w:color w:val="000000"/>
          <w:sz w:val="28"/>
          <w:szCs w:val="28"/>
        </w:rPr>
        <w:t>, приуроченн</w:t>
      </w:r>
      <w:r w:rsidR="00173DC8">
        <w:rPr>
          <w:color w:val="000000"/>
          <w:sz w:val="28"/>
          <w:szCs w:val="28"/>
        </w:rPr>
        <w:t>ой</w:t>
      </w:r>
      <w:r w:rsidR="00173DC8" w:rsidRPr="007C15E3">
        <w:rPr>
          <w:color w:val="000000"/>
          <w:sz w:val="28"/>
          <w:szCs w:val="28"/>
        </w:rPr>
        <w:t xml:space="preserve"> Дню солидарности в борьбе с терроризмом</w:t>
      </w:r>
      <w:r w:rsidR="00173DC8">
        <w:rPr>
          <w:color w:val="000000"/>
          <w:sz w:val="28"/>
          <w:szCs w:val="28"/>
        </w:rPr>
        <w:t>,</w:t>
      </w:r>
      <w:r w:rsidR="00173DC8" w:rsidRPr="007C15E3">
        <w:rPr>
          <w:color w:val="000000"/>
          <w:sz w:val="28"/>
          <w:szCs w:val="28"/>
        </w:rPr>
        <w:t xml:space="preserve"> </w:t>
      </w:r>
      <w:r w:rsidR="00173DC8">
        <w:rPr>
          <w:color w:val="000000"/>
          <w:sz w:val="28"/>
          <w:szCs w:val="28"/>
        </w:rPr>
        <w:t xml:space="preserve">мероприятий, посвященные 100-летию со дня основания города Мурманска, </w:t>
      </w:r>
      <w:r w:rsidR="002F6E7E" w:rsidRPr="007C15E3">
        <w:rPr>
          <w:color w:val="000000"/>
          <w:sz w:val="28"/>
          <w:szCs w:val="28"/>
        </w:rPr>
        <w:t>участие в семинаре-практикуме по организации работы с подростками</w:t>
      </w:r>
      <w:r w:rsidR="0070495A" w:rsidRPr="007C15E3">
        <w:rPr>
          <w:color w:val="000000"/>
          <w:sz w:val="28"/>
          <w:szCs w:val="28"/>
        </w:rPr>
        <w:t xml:space="preserve">, </w:t>
      </w:r>
      <w:r w:rsidR="00173DC8" w:rsidRPr="007C15E3">
        <w:rPr>
          <w:color w:val="000000"/>
          <w:sz w:val="28"/>
          <w:szCs w:val="28"/>
        </w:rPr>
        <w:t>попавшими в трудную жизненную ситуацию</w:t>
      </w:r>
      <w:r w:rsidR="00173DC8">
        <w:rPr>
          <w:color w:val="000000"/>
          <w:sz w:val="28"/>
          <w:szCs w:val="28"/>
        </w:rPr>
        <w:t>, семинаре, «Предупреждение профессионального «выгорания» у специалистов, работающих с подростками»</w:t>
      </w:r>
      <w:r w:rsidR="0070495A" w:rsidRPr="007C15E3">
        <w:rPr>
          <w:color w:val="000000"/>
          <w:sz w:val="28"/>
          <w:szCs w:val="28"/>
        </w:rPr>
        <w:t xml:space="preserve">, </w:t>
      </w:r>
      <w:r w:rsidR="007C15E3" w:rsidRPr="007C15E3">
        <w:rPr>
          <w:color w:val="000000"/>
          <w:sz w:val="28"/>
          <w:szCs w:val="28"/>
        </w:rPr>
        <w:t xml:space="preserve">в </w:t>
      </w:r>
      <w:r w:rsidR="007C15E3" w:rsidRPr="007C15E3">
        <w:rPr>
          <w:color w:val="000000"/>
          <w:sz w:val="28"/>
          <w:szCs w:val="28"/>
          <w:lang w:val="en-US"/>
        </w:rPr>
        <w:t>XXIV</w:t>
      </w:r>
      <w:r w:rsidR="007C15E3" w:rsidRPr="007C15E3">
        <w:rPr>
          <w:color w:val="000000"/>
          <w:sz w:val="28"/>
          <w:szCs w:val="28"/>
        </w:rPr>
        <w:t xml:space="preserve"> Всероссийском молодежном лагере-семинаре «РОСТ - 2016»</w:t>
      </w:r>
      <w:r w:rsidR="00173DC8">
        <w:rPr>
          <w:color w:val="000000"/>
          <w:sz w:val="28"/>
          <w:szCs w:val="28"/>
        </w:rPr>
        <w:t xml:space="preserve"> и др</w:t>
      </w:r>
      <w:r w:rsidR="00CF630D" w:rsidRPr="007C15E3">
        <w:rPr>
          <w:color w:val="000000"/>
          <w:sz w:val="28"/>
          <w:szCs w:val="28"/>
        </w:rPr>
        <w:t xml:space="preserve">. Охват участников данными мероприятиями составил </w:t>
      </w:r>
      <w:r w:rsidR="00173DC8">
        <w:rPr>
          <w:color w:val="000000"/>
          <w:sz w:val="28"/>
          <w:szCs w:val="28"/>
        </w:rPr>
        <w:t>10</w:t>
      </w:r>
      <w:r w:rsidR="00A8246F" w:rsidRPr="007C15E3">
        <w:rPr>
          <w:color w:val="000000"/>
          <w:sz w:val="28"/>
          <w:szCs w:val="28"/>
        </w:rPr>
        <w:t>00</w:t>
      </w:r>
      <w:r w:rsidR="00F11C22" w:rsidRPr="007C15E3">
        <w:rPr>
          <w:color w:val="000000"/>
          <w:sz w:val="28"/>
          <w:szCs w:val="28"/>
        </w:rPr>
        <w:t xml:space="preserve"> </w:t>
      </w:r>
      <w:r w:rsidR="00CF630D" w:rsidRPr="007C15E3">
        <w:rPr>
          <w:color w:val="000000"/>
          <w:sz w:val="28"/>
          <w:szCs w:val="28"/>
        </w:rPr>
        <w:t>человек.</w:t>
      </w:r>
      <w:r w:rsidR="00393813" w:rsidRPr="007C15E3">
        <w:rPr>
          <w:color w:val="000000"/>
          <w:sz w:val="28"/>
          <w:szCs w:val="28"/>
        </w:rPr>
        <w:t xml:space="preserve"> </w:t>
      </w:r>
      <w:r w:rsidR="00393813" w:rsidRPr="007C15E3">
        <w:rPr>
          <w:rFonts w:eastAsiaTheme="minorEastAsia" w:cs="Times New Roman"/>
          <w:sz w:val="28"/>
          <w:szCs w:val="28"/>
          <w:lang w:eastAsia="ru-RU"/>
        </w:rPr>
        <w:t>Количество молодежи, представляющих город Мурманск в региональных и общероссийских мероприятиях, конкурсах, фестивалях</w:t>
      </w:r>
      <w:r w:rsidR="00173DC8">
        <w:rPr>
          <w:rFonts w:eastAsiaTheme="minorEastAsia" w:cs="Times New Roman"/>
          <w:sz w:val="28"/>
          <w:szCs w:val="28"/>
          <w:lang w:eastAsia="ru-RU"/>
        </w:rPr>
        <w:t xml:space="preserve"> составляет 10</w:t>
      </w:r>
      <w:r w:rsidR="006D0D8F" w:rsidRPr="007C15E3">
        <w:rPr>
          <w:rFonts w:eastAsiaTheme="minorEastAsia" w:cs="Times New Roman"/>
          <w:sz w:val="28"/>
          <w:szCs w:val="28"/>
          <w:lang w:eastAsia="ru-RU"/>
        </w:rPr>
        <w:t xml:space="preserve"> человек.</w:t>
      </w:r>
    </w:p>
    <w:p w:rsidR="00440835" w:rsidRPr="00911BB0" w:rsidRDefault="00B613AB" w:rsidP="00440835">
      <w:pPr>
        <w:pStyle w:val="a6"/>
        <w:widowControl/>
        <w:numPr>
          <w:ilvl w:val="1"/>
          <w:numId w:val="5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Theme="minorHAnsi" w:cs="Times New Roman"/>
          <w:kern w:val="0"/>
          <w:sz w:val="28"/>
          <w:szCs w:val="28"/>
          <w:lang w:eastAsia="en-US"/>
        </w:rPr>
      </w:pPr>
      <w:r w:rsidRPr="00440835">
        <w:rPr>
          <w:b/>
          <w:color w:val="000000"/>
          <w:sz w:val="28"/>
          <w:szCs w:val="28"/>
        </w:rPr>
        <w:t>Выплата стипендий главы муниципального образования город Мурманск</w:t>
      </w:r>
      <w:r w:rsidR="00A827E4">
        <w:rPr>
          <w:b/>
          <w:color w:val="000000"/>
          <w:sz w:val="28"/>
          <w:szCs w:val="28"/>
        </w:rPr>
        <w:t xml:space="preserve">. </w:t>
      </w:r>
      <w:r w:rsidR="00440835">
        <w:rPr>
          <w:color w:val="000000"/>
          <w:sz w:val="28"/>
          <w:szCs w:val="28"/>
        </w:rPr>
        <w:t>23 стипендиата</w:t>
      </w:r>
      <w:r w:rsidR="00A827E4">
        <w:rPr>
          <w:color w:val="000000"/>
          <w:sz w:val="28"/>
          <w:szCs w:val="28"/>
        </w:rPr>
        <w:t>м</w:t>
      </w:r>
      <w:r w:rsidR="00440835">
        <w:rPr>
          <w:color w:val="000000"/>
          <w:sz w:val="28"/>
          <w:szCs w:val="28"/>
        </w:rPr>
        <w:t xml:space="preserve"> с сентября 2015 года</w:t>
      </w:r>
      <w:r w:rsidR="00A827E4">
        <w:rPr>
          <w:color w:val="000000"/>
          <w:sz w:val="28"/>
          <w:szCs w:val="28"/>
        </w:rPr>
        <w:t xml:space="preserve"> по август 2016 года выплачива</w:t>
      </w:r>
      <w:r w:rsidR="00196BA7">
        <w:rPr>
          <w:color w:val="000000"/>
          <w:sz w:val="28"/>
          <w:szCs w:val="28"/>
        </w:rPr>
        <w:t>лась</w:t>
      </w:r>
      <w:r w:rsidR="00A827E4">
        <w:rPr>
          <w:color w:val="000000"/>
          <w:sz w:val="28"/>
          <w:szCs w:val="28"/>
        </w:rPr>
        <w:t xml:space="preserve"> именная стипендия</w:t>
      </w:r>
      <w:r w:rsidR="00196BA7">
        <w:rPr>
          <w:color w:val="000000"/>
          <w:sz w:val="28"/>
          <w:szCs w:val="28"/>
        </w:rPr>
        <w:t xml:space="preserve"> и</w:t>
      </w:r>
      <w:r w:rsidR="00440835">
        <w:rPr>
          <w:color w:val="000000"/>
          <w:sz w:val="28"/>
          <w:szCs w:val="28"/>
        </w:rPr>
        <w:t xml:space="preserve"> </w:t>
      </w:r>
      <w:r w:rsidR="00196BA7" w:rsidRPr="00196BA7">
        <w:rPr>
          <w:color w:val="000000"/>
          <w:sz w:val="28"/>
          <w:szCs w:val="28"/>
        </w:rPr>
        <w:t>23 стипендиата</w:t>
      </w:r>
      <w:r w:rsidR="00196BA7">
        <w:rPr>
          <w:color w:val="000000"/>
          <w:sz w:val="28"/>
          <w:szCs w:val="28"/>
        </w:rPr>
        <w:t>м с сентября 2016</w:t>
      </w:r>
      <w:r w:rsidR="00196BA7" w:rsidRPr="00196BA7">
        <w:rPr>
          <w:color w:val="000000"/>
          <w:sz w:val="28"/>
          <w:szCs w:val="28"/>
        </w:rPr>
        <w:t xml:space="preserve"> года.</w:t>
      </w:r>
      <w:r w:rsidR="00196BA7">
        <w:rPr>
          <w:color w:val="000000"/>
          <w:sz w:val="28"/>
          <w:szCs w:val="28"/>
        </w:rPr>
        <w:t xml:space="preserve"> </w:t>
      </w:r>
      <w:r w:rsidR="00440835" w:rsidRPr="00911BB0">
        <w:rPr>
          <w:color w:val="000000"/>
          <w:sz w:val="28"/>
          <w:szCs w:val="28"/>
        </w:rPr>
        <w:t xml:space="preserve">Размер стипендии составляет </w:t>
      </w:r>
      <w:r w:rsidR="00440835" w:rsidRPr="00911BB0">
        <w:rPr>
          <w:rFonts w:eastAsiaTheme="minorHAnsi" w:cs="Times New Roman"/>
          <w:kern w:val="0"/>
          <w:sz w:val="28"/>
          <w:szCs w:val="28"/>
          <w:lang w:eastAsia="en-US"/>
        </w:rPr>
        <w:t>для аспирантов очной формы обучения образовательных организаций высшего образования города Мурманска - 2912 рублей в месяц; для студентов (курсантов) очной формы обучения образовательных организаций высшего образования города Мурманска - 2392 рубля в месяц; для студентов (курсантов) очной формы обучения профессиональных образовательных организаций города Мурманска - 1872 рубля в месяц.</w:t>
      </w:r>
    </w:p>
    <w:p w:rsidR="00911BB0" w:rsidRPr="00440835" w:rsidRDefault="00B613AB" w:rsidP="00327510">
      <w:pPr>
        <w:pStyle w:val="a6"/>
        <w:widowControl/>
        <w:numPr>
          <w:ilvl w:val="1"/>
          <w:numId w:val="5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Theme="minorHAnsi" w:cs="Times New Roman"/>
          <w:kern w:val="0"/>
          <w:sz w:val="28"/>
          <w:szCs w:val="28"/>
          <w:lang w:eastAsia="en-US"/>
        </w:rPr>
      </w:pPr>
      <w:r w:rsidRPr="00440835">
        <w:rPr>
          <w:b/>
          <w:color w:val="000000"/>
          <w:sz w:val="28"/>
          <w:szCs w:val="28"/>
        </w:rPr>
        <w:t>Оказание муниципальной финансовой поддержки молодежным и де</w:t>
      </w:r>
      <w:r w:rsidR="00A827E4">
        <w:rPr>
          <w:b/>
          <w:color w:val="000000"/>
          <w:sz w:val="28"/>
          <w:szCs w:val="28"/>
        </w:rPr>
        <w:t xml:space="preserve">тским общественным объединениям. </w:t>
      </w:r>
      <w:r w:rsidR="00A827E4" w:rsidRPr="00911BB0">
        <w:rPr>
          <w:color w:val="000000"/>
          <w:sz w:val="28"/>
          <w:szCs w:val="28"/>
        </w:rPr>
        <w:t>За отчетный период финансовая поддержка</w:t>
      </w:r>
      <w:r w:rsidR="00A827E4">
        <w:rPr>
          <w:color w:val="000000"/>
          <w:sz w:val="28"/>
          <w:szCs w:val="28"/>
        </w:rPr>
        <w:t xml:space="preserve"> в виде субсидии была оказана </w:t>
      </w:r>
      <w:r w:rsidR="00196BA7">
        <w:rPr>
          <w:color w:val="000000"/>
          <w:sz w:val="28"/>
          <w:szCs w:val="28"/>
        </w:rPr>
        <w:t>14</w:t>
      </w:r>
      <w:r w:rsidR="00A827E4" w:rsidRPr="00911BB0">
        <w:rPr>
          <w:color w:val="000000"/>
          <w:sz w:val="28"/>
          <w:szCs w:val="28"/>
        </w:rPr>
        <w:t xml:space="preserve"> </w:t>
      </w:r>
      <w:r w:rsidR="001A6797">
        <w:rPr>
          <w:color w:val="000000"/>
          <w:sz w:val="28"/>
          <w:szCs w:val="28"/>
        </w:rPr>
        <w:t>проектам, которые организовали 2 молодежные общественные организации</w:t>
      </w:r>
      <w:r w:rsidR="00A827E4" w:rsidRPr="00911BB0">
        <w:rPr>
          <w:color w:val="000000"/>
          <w:sz w:val="28"/>
          <w:szCs w:val="28"/>
        </w:rPr>
        <w:t>.</w:t>
      </w:r>
    </w:p>
    <w:p w:rsidR="008C7B7E" w:rsidRPr="008C7B7E" w:rsidRDefault="00B613AB" w:rsidP="008C7B7E">
      <w:pPr>
        <w:pStyle w:val="a6"/>
        <w:numPr>
          <w:ilvl w:val="2"/>
          <w:numId w:val="5"/>
        </w:numPr>
        <w:spacing w:line="240" w:lineRule="auto"/>
        <w:ind w:left="0" w:firstLine="709"/>
        <w:rPr>
          <w:color w:val="000000"/>
          <w:sz w:val="28"/>
          <w:szCs w:val="28"/>
        </w:rPr>
      </w:pPr>
      <w:r w:rsidRPr="008C7B7E">
        <w:rPr>
          <w:b/>
          <w:color w:val="000000"/>
          <w:sz w:val="28"/>
          <w:szCs w:val="28"/>
        </w:rPr>
        <w:t xml:space="preserve">Премии главы муниципального образования город Мурманск. </w:t>
      </w:r>
    </w:p>
    <w:p w:rsidR="008C7B7E" w:rsidRPr="008C7B7E" w:rsidRDefault="008C7B7E" w:rsidP="008C7B7E">
      <w:pPr>
        <w:pStyle w:val="a6"/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8C7B7E">
        <w:rPr>
          <w:color w:val="000000"/>
          <w:sz w:val="28"/>
          <w:szCs w:val="28"/>
        </w:rPr>
        <w:t xml:space="preserve">В 4 квартале 2016 года премия главы муниципального образования город </w:t>
      </w:r>
      <w:r w:rsidRPr="008C7B7E">
        <w:rPr>
          <w:color w:val="000000"/>
          <w:sz w:val="28"/>
          <w:szCs w:val="28"/>
        </w:rPr>
        <w:lastRenderedPageBreak/>
        <w:t>Мурманск присуждена 30 жителям города Мурманска в возрасте от 14 до 30 лет. Размер денежного вознаграждения каждого из лауреатов составил 1 494,00 рублей.</w:t>
      </w:r>
      <w:bookmarkStart w:id="0" w:name="_GoBack"/>
      <w:bookmarkEnd w:id="0"/>
    </w:p>
    <w:p w:rsidR="0084352D" w:rsidRPr="008C7B7E" w:rsidRDefault="00B613AB" w:rsidP="00DD560F">
      <w:pPr>
        <w:pStyle w:val="a6"/>
        <w:numPr>
          <w:ilvl w:val="1"/>
          <w:numId w:val="5"/>
        </w:numPr>
        <w:tabs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 w:rsidRPr="008C7B7E">
        <w:rPr>
          <w:rFonts w:eastAsiaTheme="minorEastAsia" w:cs="Times New Roman"/>
          <w:b/>
          <w:sz w:val="28"/>
          <w:szCs w:val="28"/>
          <w:lang w:eastAsia="ru-RU"/>
        </w:rPr>
        <w:t>1.5. Расходы на обеспечение деятельности (оказание услуг) подведомственных учреждений, в том числе на предоставление муниципальным бюджетным и автономным</w:t>
      </w:r>
      <w:r w:rsidR="002F6E7E" w:rsidRPr="008C7B7E">
        <w:rPr>
          <w:rFonts w:eastAsiaTheme="minorEastAsia" w:cs="Times New Roman"/>
          <w:b/>
          <w:sz w:val="28"/>
          <w:szCs w:val="28"/>
          <w:lang w:eastAsia="ru-RU"/>
        </w:rPr>
        <w:t>.</w:t>
      </w:r>
      <w:r w:rsidRPr="008C7B7E"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 w:rsidR="006B770E" w:rsidRDefault="006B770E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За </w:t>
      </w:r>
      <w:r w:rsidR="00CB1DF5">
        <w:rPr>
          <w:rFonts w:eastAsiaTheme="minorEastAsia" w:cs="Times New Roman"/>
          <w:kern w:val="0"/>
          <w:sz w:val="28"/>
          <w:szCs w:val="28"/>
          <w:lang w:eastAsia="ru-RU"/>
        </w:rPr>
        <w:t>отчетный период</w:t>
      </w: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 2016 года </w:t>
      </w:r>
      <w:r w:rsidR="00A51325">
        <w:rPr>
          <w:rFonts w:eastAsiaTheme="minorEastAsia" w:cs="Times New Roman"/>
          <w:kern w:val="0"/>
          <w:sz w:val="28"/>
          <w:szCs w:val="28"/>
          <w:lang w:eastAsia="ru-RU"/>
        </w:rPr>
        <w:t>МАУ МП «Объединение молодежных центров»</w:t>
      </w:r>
      <w:r w:rsidR="00DE72F4">
        <w:rPr>
          <w:rFonts w:eastAsiaTheme="minorEastAsia" w:cs="Times New Roman"/>
          <w:kern w:val="0"/>
          <w:sz w:val="28"/>
          <w:szCs w:val="28"/>
          <w:lang w:eastAsia="ru-RU"/>
        </w:rPr>
        <w:t xml:space="preserve"> и МАУ МП «Д</w:t>
      </w:r>
      <w:r w:rsidR="00204CD8">
        <w:rPr>
          <w:rFonts w:eastAsiaTheme="minorEastAsia" w:cs="Times New Roman"/>
          <w:kern w:val="0"/>
          <w:sz w:val="28"/>
          <w:szCs w:val="28"/>
          <w:lang w:eastAsia="ru-RU"/>
        </w:rPr>
        <w:t>ом молодежи»</w:t>
      </w: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 организовано</w:t>
      </w:r>
      <w:r w:rsidR="00A51325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B4402A">
        <w:rPr>
          <w:rFonts w:eastAsiaTheme="minorEastAsia" w:cs="Times New Roman"/>
          <w:kern w:val="0"/>
          <w:sz w:val="28"/>
          <w:szCs w:val="28"/>
          <w:lang w:eastAsia="ru-RU"/>
        </w:rPr>
        <w:t>4860</w:t>
      </w:r>
      <w:r w:rsidR="005E1AFE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</w:t>
      </w:r>
      <w:r w:rsidR="003A7B34">
        <w:rPr>
          <w:rFonts w:eastAsiaTheme="minorEastAsia" w:cs="Times New Roman"/>
          <w:kern w:val="0"/>
          <w:sz w:val="28"/>
          <w:szCs w:val="28"/>
          <w:lang w:eastAsia="ru-RU"/>
        </w:rPr>
        <w:t>й</w:t>
      </w: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 для</w:t>
      </w:r>
      <w:r w:rsidR="003A7B34">
        <w:rPr>
          <w:rFonts w:eastAsiaTheme="minorEastAsia" w:cs="Times New Roman"/>
          <w:kern w:val="0"/>
          <w:sz w:val="28"/>
          <w:szCs w:val="28"/>
          <w:lang w:eastAsia="ru-RU"/>
        </w:rPr>
        <w:t xml:space="preserve">     42 000</w:t>
      </w: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участников: </w:t>
      </w:r>
    </w:p>
    <w:p w:rsidR="00BB02B0" w:rsidRPr="00801F04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color w:val="FF0000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1.5.1.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МАУ МП «Объединение молодежных центров»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.</w:t>
      </w:r>
      <w:r w:rsidR="00AF2AAF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2E2DD2">
        <w:rPr>
          <w:rFonts w:eastAsiaTheme="minorEastAsia" w:cs="Times New Roman"/>
          <w:kern w:val="0"/>
          <w:sz w:val="28"/>
          <w:szCs w:val="28"/>
          <w:lang w:eastAsia="ru-RU"/>
        </w:rPr>
        <w:t xml:space="preserve">Состоялось </w:t>
      </w:r>
      <w:r w:rsidR="002E2DD2" w:rsidRPr="00D96981">
        <w:rPr>
          <w:rFonts w:eastAsiaTheme="minorEastAsia" w:cs="Times New Roman"/>
          <w:kern w:val="0"/>
          <w:sz w:val="28"/>
          <w:szCs w:val="28"/>
          <w:lang w:eastAsia="ru-RU"/>
        </w:rPr>
        <w:t>7</w:t>
      </w:r>
      <w:r w:rsidR="00BB003F" w:rsidRPr="00D96981">
        <w:rPr>
          <w:rFonts w:eastAsiaTheme="minorEastAsia" w:cs="Times New Roman"/>
          <w:kern w:val="0"/>
          <w:sz w:val="28"/>
          <w:szCs w:val="28"/>
          <w:lang w:eastAsia="ru-RU"/>
        </w:rPr>
        <w:t>20</w:t>
      </w:r>
      <w:r w:rsidR="002E2DD2" w:rsidRPr="00D96981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мероприятий для </w:t>
      </w:r>
      <w:r w:rsidR="00EC5879">
        <w:rPr>
          <w:rFonts w:eastAsiaTheme="minorEastAsia" w:cs="Times New Roman"/>
          <w:kern w:val="0"/>
          <w:sz w:val="28"/>
          <w:szCs w:val="28"/>
          <w:lang w:eastAsia="ru-RU"/>
        </w:rPr>
        <w:t>4</w:t>
      </w:r>
      <w:r w:rsidR="00BB003F" w:rsidRPr="00D96981">
        <w:rPr>
          <w:rFonts w:eastAsiaTheme="minorEastAsia" w:cs="Times New Roman"/>
          <w:kern w:val="0"/>
          <w:sz w:val="28"/>
          <w:szCs w:val="28"/>
          <w:lang w:eastAsia="ru-RU"/>
        </w:rPr>
        <w:t>154</w:t>
      </w:r>
      <w:r w:rsidR="002E2DD2" w:rsidRPr="00D96981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8C4638" w:rsidRPr="00D96981">
        <w:rPr>
          <w:rFonts w:eastAsiaTheme="minorEastAsia" w:cs="Times New Roman"/>
          <w:kern w:val="0"/>
          <w:sz w:val="28"/>
          <w:szCs w:val="28"/>
          <w:lang w:eastAsia="ru-RU"/>
        </w:rPr>
        <w:t>участников</w:t>
      </w:r>
      <w:r w:rsidR="002E2DD2" w:rsidRPr="00D96981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DC3B20" w:rsidRPr="006B770E" w:rsidRDefault="00DC3B20" w:rsidP="00DC3B20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По вовлечению молодежи </w:t>
      </w:r>
      <w:r w:rsidRPr="006B770E">
        <w:rPr>
          <w:rFonts w:eastAsia="Times New Roman" w:cs="Times New Roman"/>
          <w:kern w:val="0"/>
          <w:sz w:val="28"/>
          <w:szCs w:val="28"/>
          <w:lang w:eastAsia="ru-RU"/>
        </w:rPr>
        <w:t xml:space="preserve">в сферу предпринимательской деятельности, поиску и поддержке талантливой молодежи и молодежных </w:t>
      </w:r>
      <w:proofErr w:type="spellStart"/>
      <w:r w:rsidRPr="006B770E">
        <w:rPr>
          <w:rFonts w:eastAsia="Times New Roman" w:cs="Times New Roman"/>
          <w:kern w:val="0"/>
          <w:sz w:val="28"/>
          <w:szCs w:val="28"/>
          <w:lang w:eastAsia="ru-RU"/>
        </w:rPr>
        <w:t>стартапов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6B770E">
        <w:rPr>
          <w:rFonts w:eastAsia="Times New Roman" w:cs="Times New Roman"/>
          <w:kern w:val="0"/>
          <w:sz w:val="28"/>
          <w:szCs w:val="28"/>
          <w:lang w:eastAsia="ru-RU"/>
        </w:rPr>
        <w:t>(</w:t>
      </w:r>
      <w:r w:rsidR="00ED5459">
        <w:rPr>
          <w:rFonts w:eastAsia="Times New Roman" w:cs="Times New Roman"/>
          <w:kern w:val="0"/>
          <w:sz w:val="28"/>
          <w:szCs w:val="28"/>
          <w:lang w:eastAsia="ru-RU"/>
        </w:rPr>
        <w:t>Ц</w:t>
      </w:r>
      <w:r w:rsidRPr="006B770E">
        <w:rPr>
          <w:rFonts w:eastAsia="Times New Roman" w:cs="Times New Roman"/>
          <w:kern w:val="0"/>
          <w:sz w:val="28"/>
          <w:szCs w:val="28"/>
          <w:lang w:eastAsia="ru-RU"/>
        </w:rPr>
        <w:t xml:space="preserve">ентр развития молодежного предпринимательства) </w:t>
      </w:r>
      <w:r w:rsidR="00AF7D3A" w:rsidRPr="00AF7D3A">
        <w:rPr>
          <w:rFonts w:eastAsia="Times New Roman" w:cs="Times New Roman"/>
          <w:kern w:val="0"/>
          <w:sz w:val="28"/>
          <w:szCs w:val="28"/>
          <w:lang w:eastAsia="ru-RU"/>
        </w:rPr>
        <w:t xml:space="preserve">состоялось </w:t>
      </w:r>
      <w:r w:rsidR="008C4638">
        <w:rPr>
          <w:rFonts w:eastAsia="Times New Roman" w:cs="Times New Roman"/>
          <w:kern w:val="0"/>
          <w:sz w:val="28"/>
          <w:szCs w:val="28"/>
          <w:lang w:eastAsia="ru-RU"/>
        </w:rPr>
        <w:t>226</w:t>
      </w:r>
      <w:r w:rsidR="00AF7D3A" w:rsidRPr="00AF7D3A">
        <w:rPr>
          <w:rFonts w:eastAsia="Times New Roman" w:cs="Times New Roman"/>
          <w:kern w:val="0"/>
          <w:sz w:val="28"/>
          <w:szCs w:val="28"/>
          <w:lang w:eastAsia="ru-RU"/>
        </w:rPr>
        <w:t xml:space="preserve"> мероприятий для </w:t>
      </w:r>
      <w:r w:rsidR="008C4638">
        <w:rPr>
          <w:rFonts w:eastAsia="Times New Roman" w:cs="Times New Roman"/>
          <w:kern w:val="0"/>
          <w:sz w:val="28"/>
          <w:szCs w:val="28"/>
          <w:lang w:eastAsia="ru-RU"/>
        </w:rPr>
        <w:t>935</w:t>
      </w:r>
      <w:r w:rsidR="00AF7D3A" w:rsidRPr="00AF7D3A">
        <w:rPr>
          <w:rFonts w:eastAsia="Times New Roman" w:cs="Times New Roman"/>
          <w:kern w:val="0"/>
          <w:sz w:val="28"/>
          <w:szCs w:val="28"/>
          <w:lang w:eastAsia="ru-RU"/>
        </w:rPr>
        <w:t xml:space="preserve"> участников</w:t>
      </w:r>
      <w:r w:rsidRPr="006B770E"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:rsidR="00DC3B20" w:rsidRDefault="00DC3B20" w:rsidP="00DC3B2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>По вовлечению молодежи в добровольческое движение (</w:t>
      </w:r>
      <w:r w:rsidR="00ED5459">
        <w:rPr>
          <w:rFonts w:eastAsiaTheme="minorEastAsia" w:cs="Times New Roman"/>
          <w:kern w:val="0"/>
          <w:sz w:val="28"/>
          <w:szCs w:val="28"/>
          <w:lang w:eastAsia="ru-RU"/>
        </w:rPr>
        <w:t>Ц</w:t>
      </w: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 xml:space="preserve">ентр развития волонтерского движения) </w:t>
      </w:r>
      <w:r w:rsidR="00AF7D3A" w:rsidRPr="00AF7D3A">
        <w:rPr>
          <w:rFonts w:eastAsiaTheme="minorEastAsia" w:cs="Times New Roman"/>
          <w:kern w:val="0"/>
          <w:sz w:val="28"/>
          <w:szCs w:val="28"/>
          <w:lang w:eastAsia="ru-RU"/>
        </w:rPr>
        <w:t xml:space="preserve">состоялось </w:t>
      </w:r>
      <w:r w:rsidR="008C4638" w:rsidRPr="008C4638">
        <w:rPr>
          <w:rFonts w:eastAsiaTheme="minorEastAsia" w:cs="Times New Roman"/>
          <w:kern w:val="0"/>
          <w:sz w:val="28"/>
          <w:szCs w:val="28"/>
          <w:lang w:eastAsia="ru-RU"/>
        </w:rPr>
        <w:t>383 мероприятия для 2132 участников</w:t>
      </w:r>
      <w:r w:rsidR="008C4638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8A6317" w:rsidRDefault="008A6317" w:rsidP="00DC3B2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8A6317">
        <w:rPr>
          <w:rFonts w:eastAsiaTheme="minorEastAsia" w:cs="Times New Roman"/>
          <w:kern w:val="0"/>
          <w:sz w:val="28"/>
          <w:szCs w:val="28"/>
          <w:lang w:eastAsia="ru-RU"/>
        </w:rPr>
        <w:t xml:space="preserve">По пропаганде идей активного и здорового образа жизни, созданию условий для физического и </w:t>
      </w:r>
      <w:r w:rsidR="00ED5459">
        <w:rPr>
          <w:rFonts w:eastAsiaTheme="minorEastAsia" w:cs="Times New Roman"/>
          <w:kern w:val="0"/>
          <w:sz w:val="28"/>
          <w:szCs w:val="28"/>
          <w:lang w:eastAsia="ru-RU"/>
        </w:rPr>
        <w:t>творческого развития молодежи (</w:t>
      </w:r>
      <w:r w:rsidR="005A1529">
        <w:rPr>
          <w:rFonts w:eastAsiaTheme="minorEastAsia" w:cs="Times New Roman"/>
          <w:kern w:val="0"/>
          <w:sz w:val="28"/>
          <w:szCs w:val="28"/>
          <w:lang w:eastAsia="ru-RU"/>
        </w:rPr>
        <w:t>Центр реализации профилактических программ</w:t>
      </w:r>
      <w:r w:rsidRPr="008A6317">
        <w:rPr>
          <w:rFonts w:eastAsiaTheme="minorEastAsia" w:cs="Times New Roman"/>
          <w:kern w:val="0"/>
          <w:sz w:val="28"/>
          <w:szCs w:val="28"/>
          <w:lang w:eastAsia="ru-RU"/>
        </w:rPr>
        <w:t xml:space="preserve">) </w:t>
      </w:r>
      <w:r w:rsidR="00AF7D3A" w:rsidRPr="00AF7D3A">
        <w:rPr>
          <w:rFonts w:eastAsiaTheme="minorEastAsia" w:cs="Times New Roman"/>
          <w:kern w:val="0"/>
          <w:sz w:val="28"/>
          <w:szCs w:val="28"/>
          <w:lang w:eastAsia="ru-RU"/>
        </w:rPr>
        <w:t xml:space="preserve">состоялось </w:t>
      </w:r>
      <w:r w:rsidR="00223F8D">
        <w:rPr>
          <w:rFonts w:eastAsiaTheme="minorEastAsia" w:cs="Times New Roman"/>
          <w:kern w:val="0"/>
          <w:sz w:val="28"/>
          <w:szCs w:val="28"/>
          <w:lang w:eastAsia="ru-RU"/>
        </w:rPr>
        <w:t>111</w:t>
      </w:r>
      <w:r w:rsidR="008C4638" w:rsidRPr="008C4638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мероприятия для </w:t>
      </w:r>
      <w:r w:rsidR="00223F8D">
        <w:rPr>
          <w:rFonts w:eastAsiaTheme="minorEastAsia" w:cs="Times New Roman"/>
          <w:kern w:val="0"/>
          <w:sz w:val="28"/>
          <w:szCs w:val="28"/>
          <w:lang w:eastAsia="ru-RU"/>
        </w:rPr>
        <w:t>1087</w:t>
      </w:r>
      <w:r w:rsidR="008C4638" w:rsidRPr="008C4638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участников</w:t>
      </w:r>
      <w:r w:rsidRPr="008A6317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BB02B0" w:rsidRPr="00693FEE" w:rsidRDefault="00BB02B0" w:rsidP="00DC3B2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color w:val="FF0000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1.5.2.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МАУ МП «Объединение молодежных центров»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.</w:t>
      </w:r>
      <w:r w:rsidR="00693FEE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693FEE" w:rsidRPr="00D96981">
        <w:rPr>
          <w:rFonts w:eastAsiaTheme="minorEastAsia" w:cs="Times New Roman"/>
          <w:kern w:val="0"/>
          <w:sz w:val="28"/>
          <w:szCs w:val="28"/>
          <w:lang w:eastAsia="ru-RU"/>
        </w:rPr>
        <w:t xml:space="preserve">Состоялось </w:t>
      </w:r>
      <w:r w:rsidR="005A1529" w:rsidRPr="00D96981">
        <w:rPr>
          <w:rFonts w:eastAsiaTheme="minorEastAsia" w:cs="Times New Roman"/>
          <w:kern w:val="0"/>
          <w:sz w:val="28"/>
          <w:szCs w:val="28"/>
          <w:lang w:eastAsia="ru-RU"/>
        </w:rPr>
        <w:t xml:space="preserve">1560 мероприятий для </w:t>
      </w:r>
      <w:r w:rsidR="00EC5879">
        <w:rPr>
          <w:rFonts w:eastAsiaTheme="minorEastAsia" w:cs="Times New Roman"/>
          <w:kern w:val="0"/>
          <w:sz w:val="28"/>
          <w:szCs w:val="28"/>
          <w:lang w:eastAsia="ru-RU"/>
        </w:rPr>
        <w:t>7</w:t>
      </w:r>
      <w:r w:rsidR="00693FEE" w:rsidRPr="00D96981">
        <w:rPr>
          <w:rFonts w:eastAsiaTheme="minorEastAsia" w:cs="Times New Roman"/>
          <w:kern w:val="0"/>
          <w:sz w:val="28"/>
          <w:szCs w:val="28"/>
          <w:lang w:eastAsia="ru-RU"/>
        </w:rPr>
        <w:t>566 участников.</w:t>
      </w:r>
      <w:r w:rsidR="00693FEE" w:rsidRPr="00693FEE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</w:p>
    <w:p w:rsidR="00BB02B0" w:rsidRP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>
        <w:rPr>
          <w:rFonts w:eastAsiaTheme="minorEastAsia" w:cs="Times New Roman"/>
          <w:kern w:val="0"/>
          <w:sz w:val="28"/>
          <w:szCs w:val="28"/>
          <w:lang w:eastAsia="ru-RU"/>
        </w:rPr>
        <w:t>С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 xml:space="preserve">остоялось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826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мероприятий для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4090 участников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, направленных на физическое и интеллектуальное развитие молодежи, а также на воспитание патриотизма и формирование активной гражданской позиции.</w:t>
      </w:r>
    </w:p>
    <w:p w:rsidR="00BB02B0" w:rsidRDefault="00903CD0" w:rsidP="00903CD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903CD0">
        <w:rPr>
          <w:rFonts w:eastAsiaTheme="minorEastAsia" w:cs="Times New Roman"/>
          <w:kern w:val="0"/>
          <w:sz w:val="28"/>
          <w:szCs w:val="28"/>
          <w:lang w:eastAsia="ru-RU"/>
        </w:rPr>
        <w:t>По развитию социально-культурных и нравственно-этических ценностных ориентаций современной молодежи, формированию толерантности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Pr="00903CD0">
        <w:rPr>
          <w:rFonts w:eastAsiaTheme="minorEastAsia" w:cs="Times New Roman"/>
          <w:kern w:val="0"/>
          <w:sz w:val="28"/>
          <w:szCs w:val="28"/>
          <w:lang w:eastAsia="ru-RU"/>
        </w:rPr>
        <w:t>к представителям дру</w:t>
      </w:r>
      <w:r w:rsidR="00ED5459">
        <w:rPr>
          <w:rFonts w:eastAsiaTheme="minorEastAsia" w:cs="Times New Roman"/>
          <w:kern w:val="0"/>
          <w:sz w:val="28"/>
          <w:szCs w:val="28"/>
          <w:lang w:eastAsia="ru-RU"/>
        </w:rPr>
        <w:t>гих народов, культур, религий (М</w:t>
      </w:r>
      <w:r w:rsidRPr="00903CD0">
        <w:rPr>
          <w:rFonts w:eastAsiaTheme="minorEastAsia" w:cs="Times New Roman"/>
          <w:kern w:val="0"/>
          <w:sz w:val="28"/>
          <w:szCs w:val="28"/>
          <w:lang w:eastAsia="ru-RU"/>
        </w:rPr>
        <w:t xml:space="preserve">олодежный культурный центр) состоялось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319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мероприятий для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1602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участников</w:t>
      </w:r>
      <w:r w:rsidRPr="00903CD0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8A7861" w:rsidRPr="00BB02B0" w:rsidRDefault="008A7861" w:rsidP="00903CD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>По оказанию психологической помощи, поддержке и укреплению психо</w:t>
      </w:r>
      <w:r w:rsidR="00ED5459">
        <w:rPr>
          <w:rFonts w:eastAsiaTheme="minorEastAsia" w:cs="Times New Roman"/>
          <w:kern w:val="0"/>
          <w:sz w:val="28"/>
          <w:szCs w:val="28"/>
          <w:lang w:eastAsia="ru-RU"/>
        </w:rPr>
        <w:t>логического здоровья молодежи (Ц</w:t>
      </w: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ентр психологической помощи молодежи) состоялось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415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мероприятий для 18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74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участника</w:t>
      </w: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ED5459">
        <w:rPr>
          <w:rFonts w:eastAsiaTheme="minorEastAsia" w:cs="Times New Roman"/>
          <w:kern w:val="0"/>
          <w:sz w:val="28"/>
          <w:szCs w:val="28"/>
          <w:lang w:eastAsia="ru-RU"/>
        </w:rPr>
        <w:t>1.5.3.</w:t>
      </w:r>
      <w:r w:rsidRPr="00ED5459">
        <w:rPr>
          <w:rFonts w:eastAsiaTheme="minorEastAsia" w:cs="Times New Roman"/>
          <w:kern w:val="0"/>
          <w:sz w:val="28"/>
          <w:szCs w:val="28"/>
          <w:lang w:eastAsia="ru-RU"/>
        </w:rPr>
        <w:tab/>
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</w:t>
      </w:r>
      <w:r w:rsidRPr="00ED5459">
        <w:rPr>
          <w:rFonts w:eastAsiaTheme="minorEastAsia" w:cs="Times New Roman"/>
          <w:kern w:val="0"/>
          <w:sz w:val="28"/>
          <w:szCs w:val="28"/>
          <w:lang w:eastAsia="ru-RU"/>
        </w:rPr>
        <w:lastRenderedPageBreak/>
        <w:t>потенциалов подростков и молодежи МАУ МП «Объединение молодежных центров».</w:t>
      </w:r>
      <w:r w:rsidR="00693FEE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693FEE" w:rsidRPr="00D96981">
        <w:rPr>
          <w:rFonts w:eastAsiaTheme="minorEastAsia" w:cs="Times New Roman"/>
          <w:kern w:val="0"/>
          <w:sz w:val="28"/>
          <w:szCs w:val="28"/>
          <w:lang w:eastAsia="ru-RU"/>
        </w:rPr>
        <w:t>Состоялось 2050 мероприятий для 1</w:t>
      </w:r>
      <w:r w:rsidR="00A97135">
        <w:rPr>
          <w:rFonts w:eastAsiaTheme="minorEastAsia" w:cs="Times New Roman"/>
          <w:kern w:val="0"/>
          <w:sz w:val="28"/>
          <w:szCs w:val="28"/>
          <w:lang w:eastAsia="ru-RU"/>
        </w:rPr>
        <w:t>4785</w:t>
      </w:r>
      <w:r w:rsidR="00693FEE" w:rsidRPr="00D96981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участников.</w:t>
      </w:r>
      <w:r w:rsidR="00693FEE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="Calibri" w:cs="Times New Roman"/>
          <w:color w:val="000000"/>
          <w:kern w:val="0"/>
          <w:sz w:val="28"/>
          <w:szCs w:val="28"/>
          <w:lang w:eastAsia="ru-RU"/>
        </w:rPr>
      </w:pP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По </w:t>
      </w:r>
      <w:r w:rsidRPr="006B770E">
        <w:rPr>
          <w:rFonts w:eastAsia="Calibri" w:cs="Times New Roman"/>
          <w:color w:val="000000"/>
          <w:kern w:val="0"/>
          <w:sz w:val="28"/>
          <w:szCs w:val="28"/>
          <w:lang w:eastAsia="ru-RU"/>
        </w:rPr>
        <w:t>профессиональной ориентации подростков и молодежи в целях</w:t>
      </w:r>
      <w:r w:rsidR="007744BF">
        <w:rPr>
          <w:rFonts w:eastAsia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B770E">
        <w:rPr>
          <w:rFonts w:eastAsia="Calibri" w:cs="Times New Roman"/>
          <w:color w:val="000000"/>
          <w:kern w:val="0"/>
          <w:sz w:val="28"/>
          <w:szCs w:val="28"/>
          <w:lang w:eastAsia="ru-RU"/>
        </w:rPr>
        <w:t>их проф</w:t>
      </w:r>
      <w:r w:rsidR="00ED5459">
        <w:rPr>
          <w:rFonts w:eastAsia="Calibri" w:cs="Times New Roman"/>
          <w:color w:val="000000"/>
          <w:kern w:val="0"/>
          <w:sz w:val="28"/>
          <w:szCs w:val="28"/>
          <w:lang w:eastAsia="ru-RU"/>
        </w:rPr>
        <w:t>ессионального самоопределения (Ц</w:t>
      </w:r>
      <w:r w:rsidRPr="006B770E">
        <w:rPr>
          <w:rFonts w:eastAsia="Calibri" w:cs="Times New Roman"/>
          <w:color w:val="000000"/>
          <w:kern w:val="0"/>
          <w:sz w:val="28"/>
          <w:szCs w:val="28"/>
          <w:lang w:eastAsia="ru-RU"/>
        </w:rPr>
        <w:t>ентр содействия занятости</w:t>
      </w:r>
      <w:r w:rsidR="007744BF">
        <w:rPr>
          <w:rFonts w:eastAsia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B770E">
        <w:rPr>
          <w:rFonts w:eastAsia="Calibri" w:cs="Times New Roman"/>
          <w:color w:val="000000"/>
          <w:kern w:val="0"/>
          <w:sz w:val="28"/>
          <w:szCs w:val="28"/>
          <w:lang w:eastAsia="ru-RU"/>
        </w:rPr>
        <w:t xml:space="preserve">и профориентации молодежи) состоялось </w:t>
      </w:r>
      <w:r w:rsidR="00567BE7">
        <w:rPr>
          <w:rFonts w:eastAsia="Calibri" w:cs="Times New Roman"/>
          <w:color w:val="000000"/>
          <w:kern w:val="0"/>
          <w:sz w:val="28"/>
          <w:szCs w:val="28"/>
          <w:lang w:eastAsia="ru-RU"/>
        </w:rPr>
        <w:t>107 мероприятий по программам для 88</w:t>
      </w:r>
      <w:r w:rsidR="007744BF">
        <w:rPr>
          <w:rFonts w:eastAsia="Calibri" w:cs="Times New Roman"/>
          <w:color w:val="000000"/>
          <w:kern w:val="0"/>
          <w:sz w:val="28"/>
          <w:szCs w:val="28"/>
          <w:lang w:eastAsia="ru-RU"/>
        </w:rPr>
        <w:t>7</w:t>
      </w:r>
      <w:r w:rsidRPr="006B770E">
        <w:rPr>
          <w:rFonts w:eastAsia="Calibri" w:cs="Times New Roman"/>
          <w:color w:val="000000"/>
          <w:kern w:val="0"/>
          <w:sz w:val="28"/>
          <w:szCs w:val="28"/>
          <w:lang w:eastAsia="ru-RU"/>
        </w:rPr>
        <w:t xml:space="preserve"> участников.</w:t>
      </w:r>
    </w:p>
    <w:p w:rsidR="008A7861" w:rsidRDefault="008A7861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8A7861">
        <w:rPr>
          <w:rFonts w:eastAsiaTheme="minorEastAsia" w:cs="Times New Roman"/>
          <w:kern w:val="0"/>
          <w:sz w:val="28"/>
          <w:szCs w:val="28"/>
          <w:lang w:eastAsia="ru-RU"/>
        </w:rPr>
        <w:t>По содействию карьерному</w:t>
      </w:r>
      <w:r w:rsidR="00ED5459">
        <w:rPr>
          <w:rFonts w:eastAsiaTheme="minorEastAsia" w:cs="Times New Roman"/>
          <w:kern w:val="0"/>
          <w:sz w:val="28"/>
          <w:szCs w:val="28"/>
          <w:lang w:eastAsia="ru-RU"/>
        </w:rPr>
        <w:t xml:space="preserve"> и личностному росту молодежи (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Ц</w:t>
      </w:r>
      <w:r w:rsidRPr="008A7861">
        <w:rPr>
          <w:rFonts w:eastAsiaTheme="minorEastAsia" w:cs="Times New Roman"/>
          <w:kern w:val="0"/>
          <w:sz w:val="28"/>
          <w:szCs w:val="28"/>
          <w:lang w:eastAsia="ru-RU"/>
        </w:rPr>
        <w:t xml:space="preserve">ентр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профессионального развития молодежи</w:t>
      </w:r>
      <w:r w:rsidRPr="008A7861">
        <w:rPr>
          <w:rFonts w:eastAsiaTheme="minorEastAsia" w:cs="Times New Roman"/>
          <w:kern w:val="0"/>
          <w:sz w:val="28"/>
          <w:szCs w:val="28"/>
          <w:lang w:eastAsia="ru-RU"/>
        </w:rPr>
        <w:t>) состоялось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310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мероприятия для 1</w:t>
      </w:r>
      <w:r w:rsidR="00BA3BF5">
        <w:rPr>
          <w:rFonts w:eastAsiaTheme="minorEastAsia" w:cs="Times New Roman"/>
          <w:kern w:val="0"/>
          <w:sz w:val="28"/>
          <w:szCs w:val="28"/>
          <w:lang w:eastAsia="ru-RU"/>
        </w:rPr>
        <w:t>877</w:t>
      </w:r>
      <w:r w:rsidR="0064161E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>участников</w:t>
      </w:r>
      <w:r w:rsidRPr="008A7861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DC3B20" w:rsidRDefault="00DC3B20" w:rsidP="00DC3B2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>По вовлечению молодежи в творческую деятельность, интеграции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>в творческую среду, повышению творческого потенциала молодых людей</w:t>
      </w:r>
      <w:r w:rsidR="00ED5459">
        <w:rPr>
          <w:rFonts w:eastAsiaTheme="minorEastAsia" w:cs="Times New Roman"/>
          <w:kern w:val="0"/>
          <w:sz w:val="28"/>
          <w:szCs w:val="28"/>
          <w:lang w:eastAsia="ru-RU"/>
        </w:rPr>
        <w:t xml:space="preserve"> (М</w:t>
      </w: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>олодежный центр «Арт-студия»</w:t>
      </w:r>
      <w:r w:rsidR="00223F8D">
        <w:rPr>
          <w:rFonts w:eastAsiaTheme="minorEastAsia" w:cs="Times New Roman"/>
          <w:kern w:val="0"/>
          <w:sz w:val="28"/>
          <w:szCs w:val="28"/>
          <w:lang w:eastAsia="ru-RU"/>
        </w:rPr>
        <w:t>, Молодежный центр «Поиск»</w:t>
      </w: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 xml:space="preserve">) </w:t>
      </w:r>
      <w:r w:rsidR="00AF7D3A" w:rsidRPr="00AF7D3A">
        <w:rPr>
          <w:rFonts w:eastAsiaTheme="minorEastAsia" w:cs="Times New Roman"/>
          <w:kern w:val="0"/>
          <w:sz w:val="28"/>
          <w:szCs w:val="28"/>
          <w:lang w:eastAsia="ru-RU"/>
        </w:rPr>
        <w:t xml:space="preserve">состоялось </w:t>
      </w:r>
      <w:r w:rsidR="007A6C90">
        <w:rPr>
          <w:rFonts w:eastAsiaTheme="minorEastAsia" w:cs="Times New Roman"/>
          <w:kern w:val="0"/>
          <w:sz w:val="28"/>
          <w:szCs w:val="28"/>
          <w:lang w:eastAsia="ru-RU"/>
        </w:rPr>
        <w:t>1400</w:t>
      </w:r>
      <w:r w:rsidR="0064161E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мероприятий для </w:t>
      </w:r>
      <w:r w:rsidR="00223F8D" w:rsidRPr="00223F8D">
        <w:rPr>
          <w:rFonts w:eastAsiaTheme="minorEastAsia" w:cs="Times New Roman"/>
          <w:kern w:val="0"/>
          <w:sz w:val="28"/>
          <w:szCs w:val="28"/>
          <w:lang w:eastAsia="ru-RU"/>
        </w:rPr>
        <w:t>2</w:t>
      </w:r>
      <w:r w:rsidR="0064161E" w:rsidRPr="00223F8D">
        <w:rPr>
          <w:rFonts w:eastAsiaTheme="minorEastAsia" w:cs="Times New Roman"/>
          <w:kern w:val="0"/>
          <w:sz w:val="28"/>
          <w:szCs w:val="28"/>
          <w:lang w:eastAsia="ru-RU"/>
        </w:rPr>
        <w:t>28</w:t>
      </w:r>
      <w:r w:rsidR="00AF7D3A" w:rsidRPr="00223F8D">
        <w:rPr>
          <w:rFonts w:eastAsiaTheme="minorEastAsia" w:cs="Times New Roman"/>
          <w:kern w:val="0"/>
          <w:sz w:val="28"/>
          <w:szCs w:val="28"/>
          <w:lang w:eastAsia="ru-RU"/>
        </w:rPr>
        <w:t>2</w:t>
      </w:r>
      <w:r w:rsidR="00AF7D3A" w:rsidRPr="00AF7D3A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участников</w:t>
      </w:r>
      <w:r w:rsidRPr="00DC3B20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8A6317" w:rsidRDefault="008A6317" w:rsidP="008A6317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6B770E">
        <w:rPr>
          <w:rFonts w:eastAsiaTheme="minorEastAsia" w:cs="Times New Roman"/>
          <w:kern w:val="0"/>
          <w:sz w:val="28"/>
          <w:szCs w:val="28"/>
          <w:lang w:eastAsia="ru-RU"/>
        </w:rPr>
        <w:t xml:space="preserve">По </w:t>
      </w:r>
      <w:r w:rsidRPr="006B770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развитию и реализации потенциала студенческой молодежи города Мурманска </w:t>
      </w:r>
      <w:r w:rsidR="00ED5459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(С</w:t>
      </w:r>
      <w:r w:rsidRPr="006B770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туденческая приемная) </w:t>
      </w:r>
      <w:r w:rsidR="00AF7D3A" w:rsidRPr="00AF7D3A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состоялось </w:t>
      </w:r>
      <w:r w:rsidR="0064161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207</w:t>
      </w:r>
      <w:r w:rsidR="00AF7D3A" w:rsidRPr="00AF7D3A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мероприятие для 3</w:t>
      </w:r>
      <w:r w:rsidR="0064161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338</w:t>
      </w:r>
      <w:r w:rsidR="00AF7D3A" w:rsidRPr="00AF7D3A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участников</w:t>
      </w:r>
      <w:r w:rsidRPr="006B770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23F8D" w:rsidRDefault="00994CF5" w:rsidP="00994CF5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994CF5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По организации массовых общегород</w:t>
      </w:r>
      <w:r w:rsidR="00ED5459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ских мероприятий для молодежи (О</w:t>
      </w:r>
      <w:r w:rsidRPr="00994CF5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рганизационно-массовый отдел) состоялось </w:t>
      </w:r>
      <w:r w:rsidR="0064161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26</w:t>
      </w:r>
      <w:r w:rsidRPr="00994CF5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городских мероприятий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94CF5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для </w:t>
      </w:r>
      <w:r w:rsidR="0064161E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6401 участника.</w:t>
      </w:r>
    </w:p>
    <w:p w:rsidR="00693FEE" w:rsidRPr="00693FEE" w:rsidRDefault="0013323D" w:rsidP="00693FEE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13323D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1.5.4.</w:t>
      </w:r>
      <w:r w:rsidRPr="0013323D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ab/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 МАУ МП «Объединение молодежных центров».</w:t>
      </w:r>
      <w:r w:rsidR="00FD769A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693FEE" w:rsidRPr="007A6C90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Состоялось 440 мероприятие для 2495 участников.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1.5.5.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досуга детей, подростков и молодежи МАУ МП «Объединение молодежных центров»</w:t>
      </w:r>
      <w:r w:rsidR="00877816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877816" w:rsidRDefault="00877816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>
        <w:rPr>
          <w:rFonts w:eastAsiaTheme="minorEastAsia" w:cs="Times New Roman"/>
          <w:kern w:val="0"/>
          <w:sz w:val="28"/>
          <w:szCs w:val="28"/>
          <w:lang w:eastAsia="ru-RU"/>
        </w:rPr>
        <w:t>На базе М</w:t>
      </w:r>
      <w:r w:rsidR="002A6BE7">
        <w:rPr>
          <w:rFonts w:eastAsiaTheme="minorEastAsia" w:cs="Times New Roman"/>
          <w:kern w:val="0"/>
          <w:sz w:val="28"/>
          <w:szCs w:val="28"/>
          <w:lang w:eastAsia="ru-RU"/>
        </w:rPr>
        <w:t>А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У МП «Объединение молодежных центров» осуществляют свою деятельность 19 молодежных общественных объединений.</w:t>
      </w:r>
    </w:p>
    <w:p w:rsidR="00877816" w:rsidRPr="00BB02B0" w:rsidRDefault="002A6BE7" w:rsidP="00AF7D3A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>
        <w:rPr>
          <w:rFonts w:eastAsiaTheme="minorEastAsia" w:cs="Times New Roman"/>
          <w:kern w:val="0"/>
          <w:sz w:val="28"/>
          <w:szCs w:val="28"/>
          <w:lang w:eastAsia="ru-RU"/>
        </w:rPr>
        <w:t>Групповые мероприятия на МАУ МП «Объединение молодежных центров»</w:t>
      </w:r>
      <w:r w:rsidR="00877816" w:rsidRPr="00877816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реализуются в рамках </w:t>
      </w:r>
      <w:r w:rsidR="00877816" w:rsidRPr="00877816">
        <w:rPr>
          <w:rFonts w:eastAsiaTheme="minorEastAsia" w:cs="Times New Roman"/>
          <w:kern w:val="0"/>
          <w:sz w:val="28"/>
          <w:szCs w:val="28"/>
          <w:lang w:eastAsia="ru-RU"/>
        </w:rPr>
        <w:t xml:space="preserve">47 программ по вовлечению </w:t>
      </w:r>
      <w:r w:rsidR="00AF7D3A">
        <w:rPr>
          <w:rFonts w:eastAsiaTheme="minorEastAsia" w:cs="Times New Roman"/>
          <w:kern w:val="0"/>
          <w:sz w:val="28"/>
          <w:szCs w:val="28"/>
          <w:lang w:eastAsia="ru-RU"/>
        </w:rPr>
        <w:t>молодежи в социальную практику.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1.5.6.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досуга детей, подростков и молодежи МАУ МП «Дом молодежи»</w:t>
      </w:r>
      <w:r w:rsidR="002A6BE7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2A6BE7" w:rsidRDefault="002A6BE7" w:rsidP="002A6BE7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>
        <w:rPr>
          <w:rFonts w:eastAsiaTheme="minorEastAsia" w:cs="Times New Roman"/>
          <w:kern w:val="0"/>
          <w:sz w:val="28"/>
          <w:szCs w:val="28"/>
          <w:lang w:eastAsia="ru-RU"/>
        </w:rPr>
        <w:t>На базе МАУ МП «Дом молодежи» осуществляют свою деятельность 15 молодежных общественных объединений.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1.5.7.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МАУ МП «Дом молодежи»</w:t>
      </w:r>
      <w:r w:rsidR="00F9785B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F9785B" w:rsidRPr="00F9785B" w:rsidRDefault="00F9785B" w:rsidP="00F9785B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Главным направлением деятельности «Дома молодежи» является организация и помощь в организации творческих мероприятий для молодежи Мурманска в возрасте от 14 до 30 лет.</w:t>
      </w:r>
    </w:p>
    <w:p w:rsidR="00F9785B" w:rsidRPr="00F9785B" w:rsidRDefault="00F9785B" w:rsidP="00F9785B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За отчетный период командой «Дома молодежи» в рамках направления «Творчество» было проведено </w:t>
      </w:r>
      <w:r w:rsidR="00132D0F">
        <w:rPr>
          <w:rFonts w:eastAsiaTheme="minorEastAsia" w:cs="Times New Roman"/>
          <w:kern w:val="0"/>
          <w:sz w:val="28"/>
          <w:szCs w:val="28"/>
          <w:lang w:eastAsia="ru-RU"/>
        </w:rPr>
        <w:t>60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массовых мероприятия, в которых приняло учас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тие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B041A6">
        <w:rPr>
          <w:rFonts w:eastAsiaTheme="minorEastAsia" w:cs="Times New Roman"/>
          <w:kern w:val="0"/>
          <w:sz w:val="28"/>
          <w:szCs w:val="28"/>
          <w:lang w:eastAsia="ru-RU"/>
        </w:rPr>
        <w:t>6967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человек. </w:t>
      </w:r>
    </w:p>
    <w:p w:rsidR="00F9785B" w:rsidRPr="00BB02B0" w:rsidRDefault="00F9785B" w:rsidP="00F9785B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lastRenderedPageBreak/>
        <w:t>Здесь особо стоит выделить игр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ы Мурманской региональной лиги КВН (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, организацию игр Школьной лиги КВН, проведение интеллектуальных турниров по «Что? Где? Когда?» для работающей молодежи на атомном ледоколе «Ленин» (с января по май 20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16), участие в съемках проекта 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телеканала ТВ-21 «История любви» (17.03.2016), где каждый желающий мог попробовать себя на роль в интуитивном кин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о, городской семейный фестиваль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«Мой мыльный Мурманск» (29.05.2016), участие в организации концерта ко Дню Молодежи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на площади Пять Углов (26.06.2016).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1.5.8.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МАУ МП «Дом молодежи»</w:t>
      </w:r>
      <w:r w:rsidR="00F9785B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F9785B" w:rsidRPr="00F9785B" w:rsidRDefault="00F9785B" w:rsidP="00F9785B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Основными направлениями работы по гражданско-патриотическому воспитан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ию молодежи за истекший период 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стали мероприятия, посвященные воспитанию у молодежи чувства любви к стране, к малой родине, сохранение и передача общечеловеческих ценностей от старших поколений. Здесь можно отметить такие резонансные мероприятия, как организация </w:t>
      </w:r>
      <w:proofErr w:type="spellStart"/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флеш</w:t>
      </w:r>
      <w:proofErr w:type="spellEnd"/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-моба «Мурманск зажигает сердца!» (14.02.2016), участие в праздничных гуляньях в сквере у Пяти Углов в честь Дня защитника Отечества (23.02.2016), участие в городском празднике «День призывника» (23.04.2016). </w:t>
      </w:r>
    </w:p>
    <w:p w:rsidR="00F9785B" w:rsidRPr="00BB02B0" w:rsidRDefault="00F9785B" w:rsidP="00F9785B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Всего охвачено, в рамках мероприятий гражданско-патриотической нап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>равленности, за отчетный период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состоялось </w:t>
      </w:r>
      <w:r w:rsidR="00B041A6">
        <w:rPr>
          <w:rFonts w:eastAsiaTheme="minorEastAsia" w:cs="Times New Roman"/>
          <w:kern w:val="0"/>
          <w:sz w:val="28"/>
          <w:szCs w:val="28"/>
          <w:lang w:eastAsia="ru-RU"/>
        </w:rPr>
        <w:t>15 массовых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мероприятия для </w:t>
      </w:r>
      <w:r w:rsidR="00B041A6">
        <w:rPr>
          <w:rFonts w:eastAsiaTheme="minorEastAsia" w:cs="Times New Roman"/>
          <w:kern w:val="0"/>
          <w:sz w:val="28"/>
          <w:szCs w:val="28"/>
          <w:lang w:eastAsia="ru-RU"/>
        </w:rPr>
        <w:t>2316</w:t>
      </w:r>
      <w:r w:rsidR="00CE7451" w:rsidRPr="00CE7451">
        <w:rPr>
          <w:rFonts w:eastAsiaTheme="minorEastAsia" w:cs="Times New Roman"/>
          <w:kern w:val="0"/>
          <w:sz w:val="28"/>
          <w:szCs w:val="28"/>
          <w:lang w:eastAsia="ru-RU"/>
        </w:rPr>
        <w:t xml:space="preserve"> участников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в возрасте от 14 до 30 лет. </w:t>
      </w:r>
    </w:p>
    <w:p w:rsidR="00BB02B0" w:rsidRDefault="00BB02B0" w:rsidP="00BB02B0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>1.5.9.</w:t>
      </w:r>
      <w:r w:rsidRPr="00BB02B0">
        <w:rPr>
          <w:rFonts w:eastAsiaTheme="minorEastAsia" w:cs="Times New Roman"/>
          <w:kern w:val="0"/>
          <w:sz w:val="28"/>
          <w:szCs w:val="28"/>
          <w:lang w:eastAsia="ru-RU"/>
        </w:rPr>
        <w:tab/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МАУ МП «Дом молодежи»</w:t>
      </w:r>
      <w:r w:rsidR="00F9785B">
        <w:rPr>
          <w:rFonts w:eastAsiaTheme="minorEastAsia" w:cs="Times New Roman"/>
          <w:kern w:val="0"/>
          <w:sz w:val="28"/>
          <w:szCs w:val="28"/>
          <w:lang w:eastAsia="ru-RU"/>
        </w:rPr>
        <w:t>.</w:t>
      </w:r>
    </w:p>
    <w:p w:rsidR="00F9785B" w:rsidRPr="00F9785B" w:rsidRDefault="00F9785B" w:rsidP="00F9785B">
      <w:pPr>
        <w:widowControl/>
        <w:suppressAutoHyphens w:val="0"/>
        <w:spacing w:line="240" w:lineRule="auto"/>
        <w:ind w:firstLine="567"/>
        <w:jc w:val="both"/>
        <w:rPr>
          <w:rFonts w:eastAsiaTheme="minorEastAsia" w:cs="Times New Roman"/>
          <w:kern w:val="0"/>
          <w:sz w:val="28"/>
          <w:szCs w:val="28"/>
          <w:lang w:eastAsia="ru-RU"/>
        </w:rPr>
      </w:pP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Мероприятия по пропаганде и популяризации здорового образа жизни в молодежной среде, не являясь основным направлением работы «Дома молодежи», тем не менее, составляет существенную долю в орг</w:t>
      </w:r>
      <w:r w:rsidR="000150A0">
        <w:rPr>
          <w:rFonts w:eastAsiaTheme="minorEastAsia" w:cs="Times New Roman"/>
          <w:kern w:val="0"/>
          <w:sz w:val="28"/>
          <w:szCs w:val="28"/>
          <w:lang w:eastAsia="ru-RU"/>
        </w:rPr>
        <w:t xml:space="preserve">анизации массовых мероприятий. 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Так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, в течение отчетного периода, </w:t>
      </w:r>
      <w:r w:rsidR="009D006F">
        <w:rPr>
          <w:rFonts w:eastAsiaTheme="minorEastAsia" w:cs="Times New Roman"/>
          <w:kern w:val="0"/>
          <w:sz w:val="28"/>
          <w:szCs w:val="28"/>
          <w:lang w:eastAsia="ru-RU"/>
        </w:rPr>
        <w:t>коллективом «Дома молодежи»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были проведены </w:t>
      </w:r>
      <w:r w:rsidR="00132D0F">
        <w:rPr>
          <w:rFonts w:eastAsiaTheme="minorEastAsia" w:cs="Times New Roman"/>
          <w:kern w:val="0"/>
          <w:sz w:val="28"/>
          <w:szCs w:val="28"/>
          <w:lang w:eastAsia="ru-RU"/>
        </w:rPr>
        <w:t>15</w:t>
      </w:r>
      <w:r w:rsidRPr="00B041A6">
        <w:rPr>
          <w:rFonts w:eastAsiaTheme="minorEastAsia" w:cs="Times New Roman"/>
          <w:kern w:val="0"/>
          <w:sz w:val="28"/>
          <w:szCs w:val="28"/>
          <w:lang w:eastAsia="ru-RU"/>
        </w:rPr>
        <w:t xml:space="preserve"> массовых мероприятий, в которых</w:t>
      </w:r>
      <w:r w:rsidR="009D006F" w:rsidRPr="00B041A6">
        <w:rPr>
          <w:rFonts w:eastAsiaTheme="minorEastAsia" w:cs="Times New Roman"/>
          <w:kern w:val="0"/>
          <w:sz w:val="28"/>
          <w:szCs w:val="28"/>
          <w:lang w:eastAsia="ru-RU"/>
        </w:rPr>
        <w:t xml:space="preserve"> приняло участие 1880 человек. </w:t>
      </w:r>
      <w:r w:rsidRPr="00B041A6">
        <w:rPr>
          <w:rFonts w:eastAsiaTheme="minorEastAsia" w:cs="Times New Roman"/>
          <w:kern w:val="0"/>
          <w:sz w:val="28"/>
          <w:szCs w:val="28"/>
          <w:lang w:eastAsia="ru-RU"/>
        </w:rPr>
        <w:t>Ср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еди них стоит отметить организацию и проведение X молодежных игр </w:t>
      </w:r>
      <w:proofErr w:type="spellStart"/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>Юкигассен</w:t>
      </w:r>
      <w:proofErr w:type="spellEnd"/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(21-22.02.2016), </w:t>
      </w:r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 xml:space="preserve">поездку сборной команды Мурманска на Международный чемпионат по </w:t>
      </w:r>
      <w:proofErr w:type="spellStart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Юкигассен</w:t>
      </w:r>
      <w:proofErr w:type="spellEnd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 xml:space="preserve"> в </w:t>
      </w:r>
      <w:proofErr w:type="gramStart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Норвегию ,</w:t>
      </w:r>
      <w:proofErr w:type="gramEnd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 xml:space="preserve"> г. </w:t>
      </w:r>
      <w:proofErr w:type="spellStart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Вардё</w:t>
      </w:r>
      <w:proofErr w:type="spellEnd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 xml:space="preserve"> (10-14.03.2016), участие команд Мурманска в чемпионате Европы по </w:t>
      </w:r>
      <w:proofErr w:type="spellStart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Yukigassen</w:t>
      </w:r>
      <w:proofErr w:type="spellEnd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г.Кемиярви</w:t>
      </w:r>
      <w:proofErr w:type="spellEnd"/>
      <w:r w:rsidRPr="000150A0">
        <w:rPr>
          <w:rFonts w:eastAsiaTheme="minorEastAsia" w:cs="Times New Roman"/>
          <w:kern w:val="0"/>
          <w:sz w:val="28"/>
          <w:szCs w:val="28"/>
          <w:lang w:eastAsia="ru-RU"/>
        </w:rPr>
        <w:t>, Финляндия (01-03.04.2016).</w:t>
      </w:r>
      <w:r>
        <w:rPr>
          <w:rFonts w:eastAsiaTheme="minorEastAsia" w:cs="Times New Roman"/>
          <w:kern w:val="0"/>
          <w:sz w:val="28"/>
          <w:szCs w:val="28"/>
          <w:lang w:eastAsia="ru-RU"/>
        </w:rPr>
        <w:t xml:space="preserve"> Две команды</w:t>
      </w:r>
      <w:r w:rsidRPr="00F9785B">
        <w:rPr>
          <w:rFonts w:eastAsiaTheme="minorEastAsia" w:cs="Times New Roman"/>
          <w:kern w:val="0"/>
          <w:sz w:val="28"/>
          <w:szCs w:val="28"/>
          <w:lang w:eastAsia="ru-RU"/>
        </w:rPr>
        <w:t xml:space="preserve"> города Мурманска заняли призовые места - 2-ое- Скала и 3-е- UNO.</w:t>
      </w:r>
    </w:p>
    <w:p w:rsidR="006E17DB" w:rsidRDefault="00AF2AAF" w:rsidP="00A97135">
      <w:pPr>
        <w:tabs>
          <w:tab w:val="left" w:pos="567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Theme="minorEastAsia" w:cs="Times New Roman"/>
          <w:kern w:val="0"/>
          <w:sz w:val="28"/>
          <w:szCs w:val="28"/>
          <w:lang w:eastAsia="ru-RU"/>
        </w:rPr>
        <w:tab/>
      </w:r>
      <w:r w:rsidRPr="00AF2AAF">
        <w:rPr>
          <w:rFonts w:eastAsiaTheme="minorEastAsia" w:cs="Times New Roman"/>
          <w:kern w:val="0"/>
          <w:sz w:val="28"/>
          <w:szCs w:val="28"/>
          <w:lang w:eastAsia="ru-RU"/>
        </w:rPr>
        <w:t xml:space="preserve">По итогам 2016 года запланированные показатели выполнены на 100 %, выделенное финансирование освоено в полном объеме. </w:t>
      </w: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A97135" w:rsidRDefault="00A97135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</w:p>
    <w:p w:rsidR="0084352D" w:rsidRPr="0084352D" w:rsidRDefault="0084352D" w:rsidP="0084352D">
      <w:pPr>
        <w:tabs>
          <w:tab w:val="left" w:pos="993"/>
        </w:tabs>
        <w:spacing w:line="240" w:lineRule="auto"/>
        <w:jc w:val="both"/>
        <w:rPr>
          <w:rFonts w:eastAsia="Times New Roman" w:cs="Times New Roman"/>
          <w:sz w:val="20"/>
          <w:szCs w:val="20"/>
        </w:rPr>
      </w:pPr>
      <w:proofErr w:type="spellStart"/>
      <w:r w:rsidRPr="0084352D">
        <w:rPr>
          <w:rFonts w:eastAsia="Times New Roman" w:cs="Times New Roman"/>
          <w:sz w:val="20"/>
          <w:szCs w:val="20"/>
        </w:rPr>
        <w:t>Синякова</w:t>
      </w:r>
      <w:proofErr w:type="spellEnd"/>
      <w:r w:rsidRPr="0084352D">
        <w:rPr>
          <w:rFonts w:eastAsia="Times New Roman" w:cs="Times New Roman"/>
          <w:sz w:val="20"/>
          <w:szCs w:val="20"/>
        </w:rPr>
        <w:t xml:space="preserve"> Ю.С., 42-08-52</w:t>
      </w:r>
    </w:p>
    <w:sectPr w:rsidR="0084352D" w:rsidRPr="0084352D" w:rsidSect="00A97135">
      <w:pgSz w:w="11906" w:h="16838"/>
      <w:pgMar w:top="1134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7203"/>
    <w:multiLevelType w:val="hybridMultilevel"/>
    <w:tmpl w:val="7B108A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9F24FE"/>
    <w:multiLevelType w:val="hybridMultilevel"/>
    <w:tmpl w:val="42CCE972"/>
    <w:lvl w:ilvl="0" w:tplc="68E2230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640CAA"/>
    <w:multiLevelType w:val="hybridMultilevel"/>
    <w:tmpl w:val="EA5EB8A0"/>
    <w:lvl w:ilvl="0" w:tplc="CAAA944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0114E5"/>
    <w:multiLevelType w:val="multilevel"/>
    <w:tmpl w:val="D9448F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Lucida Sans Unicode" w:cs="Tahoma" w:hint="default"/>
        <w:b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Lucida Sans Unicode" w:cs="Tahoma" w:hint="default"/>
        <w:b/>
        <w:color w:val="0000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Lucida Sans Unicode" w:cs="Tahoma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Lucida Sans Unicode" w:cs="Tahoma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Lucida Sans Unicode" w:cs="Tahoma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Lucida Sans Unicode" w:cs="Tahoma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Lucida Sans Unicode" w:cs="Tahoma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Lucida Sans Unicode" w:cs="Tahoma" w:hint="default"/>
        <w:color w:val="000000"/>
        <w:sz w:val="20"/>
      </w:rPr>
    </w:lvl>
  </w:abstractNum>
  <w:abstractNum w:abstractNumId="4" w15:restartNumberingAfterBreak="0">
    <w:nsid w:val="3C996EE7"/>
    <w:multiLevelType w:val="hybridMultilevel"/>
    <w:tmpl w:val="E9308C06"/>
    <w:lvl w:ilvl="0" w:tplc="CAAA944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4734FC"/>
    <w:multiLevelType w:val="hybridMultilevel"/>
    <w:tmpl w:val="CAB2C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F256E9"/>
    <w:multiLevelType w:val="hybridMultilevel"/>
    <w:tmpl w:val="06CC41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2A0D2D"/>
    <w:multiLevelType w:val="hybridMultilevel"/>
    <w:tmpl w:val="4D66C4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C80"/>
    <w:rsid w:val="00014914"/>
    <w:rsid w:val="000150A0"/>
    <w:rsid w:val="00020975"/>
    <w:rsid w:val="0004108E"/>
    <w:rsid w:val="000468FA"/>
    <w:rsid w:val="00056DD3"/>
    <w:rsid w:val="000767A7"/>
    <w:rsid w:val="000941C3"/>
    <w:rsid w:val="000A3E1D"/>
    <w:rsid w:val="000A5A43"/>
    <w:rsid w:val="000C200F"/>
    <w:rsid w:val="000D3551"/>
    <w:rsid w:val="000F145E"/>
    <w:rsid w:val="000F235B"/>
    <w:rsid w:val="000F27CC"/>
    <w:rsid w:val="001016FC"/>
    <w:rsid w:val="00111354"/>
    <w:rsid w:val="001311F9"/>
    <w:rsid w:val="00132D0F"/>
    <w:rsid w:val="0013323D"/>
    <w:rsid w:val="00134CAA"/>
    <w:rsid w:val="00137B7E"/>
    <w:rsid w:val="00153B79"/>
    <w:rsid w:val="00156CBD"/>
    <w:rsid w:val="001634EA"/>
    <w:rsid w:val="00165C17"/>
    <w:rsid w:val="001732F7"/>
    <w:rsid w:val="00173DC8"/>
    <w:rsid w:val="00175A75"/>
    <w:rsid w:val="0018667B"/>
    <w:rsid w:val="00196BA7"/>
    <w:rsid w:val="001A6797"/>
    <w:rsid w:val="001B7C37"/>
    <w:rsid w:val="001C0823"/>
    <w:rsid w:val="001C091F"/>
    <w:rsid w:val="001C3FBE"/>
    <w:rsid w:val="001D0AD1"/>
    <w:rsid w:val="001D371D"/>
    <w:rsid w:val="00204CD8"/>
    <w:rsid w:val="002076A6"/>
    <w:rsid w:val="00207FC2"/>
    <w:rsid w:val="00210168"/>
    <w:rsid w:val="00223F8D"/>
    <w:rsid w:val="002278F3"/>
    <w:rsid w:val="00235194"/>
    <w:rsid w:val="00246676"/>
    <w:rsid w:val="002476A1"/>
    <w:rsid w:val="00253407"/>
    <w:rsid w:val="0027173F"/>
    <w:rsid w:val="00297624"/>
    <w:rsid w:val="002A6BE7"/>
    <w:rsid w:val="002B2991"/>
    <w:rsid w:val="002B4865"/>
    <w:rsid w:val="002B4A02"/>
    <w:rsid w:val="002C1BC7"/>
    <w:rsid w:val="002D1DA7"/>
    <w:rsid w:val="002D3332"/>
    <w:rsid w:val="002E2DD2"/>
    <w:rsid w:val="002F6E7E"/>
    <w:rsid w:val="003122F8"/>
    <w:rsid w:val="003322DD"/>
    <w:rsid w:val="00333F8F"/>
    <w:rsid w:val="00393813"/>
    <w:rsid w:val="00396EC1"/>
    <w:rsid w:val="003A4454"/>
    <w:rsid w:val="003A5DF4"/>
    <w:rsid w:val="003A7B34"/>
    <w:rsid w:val="003B001B"/>
    <w:rsid w:val="003C76EE"/>
    <w:rsid w:val="003F2215"/>
    <w:rsid w:val="003F412C"/>
    <w:rsid w:val="003F7988"/>
    <w:rsid w:val="003F7D6D"/>
    <w:rsid w:val="00411B8A"/>
    <w:rsid w:val="00434A7F"/>
    <w:rsid w:val="00440835"/>
    <w:rsid w:val="0045069B"/>
    <w:rsid w:val="0045126C"/>
    <w:rsid w:val="004A5648"/>
    <w:rsid w:val="004D350C"/>
    <w:rsid w:val="004E06A9"/>
    <w:rsid w:val="004E2C7D"/>
    <w:rsid w:val="004F5B60"/>
    <w:rsid w:val="005008D0"/>
    <w:rsid w:val="00525B5D"/>
    <w:rsid w:val="005265FE"/>
    <w:rsid w:val="0053087E"/>
    <w:rsid w:val="005315F6"/>
    <w:rsid w:val="00531BFD"/>
    <w:rsid w:val="0053326A"/>
    <w:rsid w:val="00544170"/>
    <w:rsid w:val="00560739"/>
    <w:rsid w:val="00563F73"/>
    <w:rsid w:val="0056721B"/>
    <w:rsid w:val="00567BE7"/>
    <w:rsid w:val="0057220E"/>
    <w:rsid w:val="00586A4F"/>
    <w:rsid w:val="005955B3"/>
    <w:rsid w:val="005A1529"/>
    <w:rsid w:val="005B184D"/>
    <w:rsid w:val="005C5972"/>
    <w:rsid w:val="005D1FB5"/>
    <w:rsid w:val="005D454B"/>
    <w:rsid w:val="005E1AFE"/>
    <w:rsid w:val="005F46B0"/>
    <w:rsid w:val="0061340A"/>
    <w:rsid w:val="0064161E"/>
    <w:rsid w:val="00643635"/>
    <w:rsid w:val="00665A8C"/>
    <w:rsid w:val="00686101"/>
    <w:rsid w:val="00693FEE"/>
    <w:rsid w:val="006A6AD4"/>
    <w:rsid w:val="006B770E"/>
    <w:rsid w:val="006D0D8F"/>
    <w:rsid w:val="006E17DB"/>
    <w:rsid w:val="006E2982"/>
    <w:rsid w:val="006F3F18"/>
    <w:rsid w:val="006F4DE7"/>
    <w:rsid w:val="0070495A"/>
    <w:rsid w:val="0070768F"/>
    <w:rsid w:val="00713361"/>
    <w:rsid w:val="0071600F"/>
    <w:rsid w:val="0072280D"/>
    <w:rsid w:val="00727468"/>
    <w:rsid w:val="00736A8A"/>
    <w:rsid w:val="00740A33"/>
    <w:rsid w:val="00747AB5"/>
    <w:rsid w:val="00764638"/>
    <w:rsid w:val="007744BF"/>
    <w:rsid w:val="007A6C90"/>
    <w:rsid w:val="007B7F33"/>
    <w:rsid w:val="007C15E3"/>
    <w:rsid w:val="007C2200"/>
    <w:rsid w:val="007D1BE8"/>
    <w:rsid w:val="00801F04"/>
    <w:rsid w:val="008120BD"/>
    <w:rsid w:val="00825825"/>
    <w:rsid w:val="0084352D"/>
    <w:rsid w:val="0085039B"/>
    <w:rsid w:val="008617CD"/>
    <w:rsid w:val="00876513"/>
    <w:rsid w:val="00876997"/>
    <w:rsid w:val="00877816"/>
    <w:rsid w:val="00884298"/>
    <w:rsid w:val="008A6317"/>
    <w:rsid w:val="008A7861"/>
    <w:rsid w:val="008C4638"/>
    <w:rsid w:val="008C6F4E"/>
    <w:rsid w:val="008C7B7E"/>
    <w:rsid w:val="008D1059"/>
    <w:rsid w:val="008F3FE9"/>
    <w:rsid w:val="009020C4"/>
    <w:rsid w:val="00902BFF"/>
    <w:rsid w:val="00903CD0"/>
    <w:rsid w:val="00905C80"/>
    <w:rsid w:val="00911BB0"/>
    <w:rsid w:val="0094075F"/>
    <w:rsid w:val="00947858"/>
    <w:rsid w:val="00950F17"/>
    <w:rsid w:val="00956EEB"/>
    <w:rsid w:val="009662EE"/>
    <w:rsid w:val="00994CF5"/>
    <w:rsid w:val="009D006F"/>
    <w:rsid w:val="009F3E68"/>
    <w:rsid w:val="00A04E5A"/>
    <w:rsid w:val="00A064DC"/>
    <w:rsid w:val="00A13C88"/>
    <w:rsid w:val="00A22C6B"/>
    <w:rsid w:val="00A252D2"/>
    <w:rsid w:val="00A31AFF"/>
    <w:rsid w:val="00A424C1"/>
    <w:rsid w:val="00A51325"/>
    <w:rsid w:val="00A605A6"/>
    <w:rsid w:val="00A64952"/>
    <w:rsid w:val="00A73C46"/>
    <w:rsid w:val="00A8246F"/>
    <w:rsid w:val="00A827E4"/>
    <w:rsid w:val="00A97135"/>
    <w:rsid w:val="00AA0D41"/>
    <w:rsid w:val="00AC0675"/>
    <w:rsid w:val="00AC3734"/>
    <w:rsid w:val="00AD1E8B"/>
    <w:rsid w:val="00AF2AAF"/>
    <w:rsid w:val="00AF7D3A"/>
    <w:rsid w:val="00B00819"/>
    <w:rsid w:val="00B041A6"/>
    <w:rsid w:val="00B3684F"/>
    <w:rsid w:val="00B420E9"/>
    <w:rsid w:val="00B4402A"/>
    <w:rsid w:val="00B47A88"/>
    <w:rsid w:val="00B613AB"/>
    <w:rsid w:val="00BA175E"/>
    <w:rsid w:val="00BA3BF5"/>
    <w:rsid w:val="00BB003F"/>
    <w:rsid w:val="00BB02B0"/>
    <w:rsid w:val="00BB7A89"/>
    <w:rsid w:val="00BC3111"/>
    <w:rsid w:val="00BE53D7"/>
    <w:rsid w:val="00C27619"/>
    <w:rsid w:val="00C2791B"/>
    <w:rsid w:val="00C43921"/>
    <w:rsid w:val="00C467B7"/>
    <w:rsid w:val="00C74D91"/>
    <w:rsid w:val="00C90DAF"/>
    <w:rsid w:val="00CA4BC1"/>
    <w:rsid w:val="00CB1DF5"/>
    <w:rsid w:val="00CD78E4"/>
    <w:rsid w:val="00CE7451"/>
    <w:rsid w:val="00CF630D"/>
    <w:rsid w:val="00D056B1"/>
    <w:rsid w:val="00D06BBE"/>
    <w:rsid w:val="00D13B4D"/>
    <w:rsid w:val="00D1795E"/>
    <w:rsid w:val="00D40B1F"/>
    <w:rsid w:val="00D416CA"/>
    <w:rsid w:val="00D461EC"/>
    <w:rsid w:val="00D574E8"/>
    <w:rsid w:val="00D73EF3"/>
    <w:rsid w:val="00D85E17"/>
    <w:rsid w:val="00D9697A"/>
    <w:rsid w:val="00D96981"/>
    <w:rsid w:val="00DB0490"/>
    <w:rsid w:val="00DC3B20"/>
    <w:rsid w:val="00DD5127"/>
    <w:rsid w:val="00DE72F4"/>
    <w:rsid w:val="00DE74AC"/>
    <w:rsid w:val="00E05CFB"/>
    <w:rsid w:val="00E0684B"/>
    <w:rsid w:val="00E16519"/>
    <w:rsid w:val="00E24066"/>
    <w:rsid w:val="00E344AD"/>
    <w:rsid w:val="00E35CF9"/>
    <w:rsid w:val="00E766D2"/>
    <w:rsid w:val="00EA08EF"/>
    <w:rsid w:val="00EA37FE"/>
    <w:rsid w:val="00EC5879"/>
    <w:rsid w:val="00ED5459"/>
    <w:rsid w:val="00EE43FE"/>
    <w:rsid w:val="00F040E6"/>
    <w:rsid w:val="00F11C22"/>
    <w:rsid w:val="00F16580"/>
    <w:rsid w:val="00F30B6B"/>
    <w:rsid w:val="00F55488"/>
    <w:rsid w:val="00F72BE7"/>
    <w:rsid w:val="00F76C7D"/>
    <w:rsid w:val="00F91523"/>
    <w:rsid w:val="00F9785B"/>
    <w:rsid w:val="00FA7834"/>
    <w:rsid w:val="00FB7AD6"/>
    <w:rsid w:val="00FD769A"/>
    <w:rsid w:val="00FE4D06"/>
    <w:rsid w:val="00FF3B92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FA976-27C5-4938-A34F-9D077059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58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8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5CF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CFB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C091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11BB0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</w:rPr>
  </w:style>
  <w:style w:type="table" w:styleId="a8">
    <w:name w:val="Table Grid"/>
    <w:basedOn w:val="a1"/>
    <w:uiPriority w:val="59"/>
    <w:rsid w:val="00911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41F5-5E93-4014-A383-9CA82EF7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КЦСОМ</Company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24</cp:revision>
  <cp:lastPrinted>2016-07-08T07:10:00Z</cp:lastPrinted>
  <dcterms:created xsi:type="dcterms:W3CDTF">2015-07-13T13:13:00Z</dcterms:created>
  <dcterms:modified xsi:type="dcterms:W3CDTF">2017-05-03T08:30:00Z</dcterms:modified>
</cp:coreProperties>
</file>