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C240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05026845" w:edGrp="everyone"/>
      <w:r>
        <w:rPr>
          <w:rFonts w:eastAsia="Times New Roman"/>
          <w:szCs w:val="20"/>
          <w:lang w:eastAsia="ru-RU"/>
        </w:rPr>
        <w:t>18.03.2019</w:t>
      </w:r>
      <w:permEnd w:id="50502684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98225197" w:edGrp="everyone"/>
      <w:r>
        <w:rPr>
          <w:rFonts w:eastAsia="Times New Roman"/>
          <w:szCs w:val="20"/>
          <w:lang w:eastAsia="ru-RU"/>
        </w:rPr>
        <w:t>965</w:t>
      </w:r>
      <w:permEnd w:id="119822519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21668080" w:edGrp="everyone" w:displacedByCustomXml="prev"/>
        <w:p w:rsidR="00186DDA" w:rsidRDefault="00A22A20" w:rsidP="00186DDA">
          <w:pPr>
            <w:spacing w:after="0" w:line="240" w:lineRule="auto"/>
            <w:jc w:val="center"/>
            <w:rPr>
              <w:b/>
              <w:szCs w:val="28"/>
            </w:rPr>
          </w:pPr>
          <w:r w:rsidRPr="00886DD6">
            <w:rPr>
              <w:b/>
              <w:szCs w:val="28"/>
            </w:rPr>
            <w:t xml:space="preserve">О внесении изменений в </w:t>
          </w:r>
          <w:r w:rsidR="00186DDA">
            <w:rPr>
              <w:b/>
              <w:szCs w:val="28"/>
            </w:rPr>
            <w:t>постановление</w:t>
          </w:r>
        </w:p>
        <w:p w:rsidR="00186DDA" w:rsidRPr="00186DDA" w:rsidRDefault="00186DDA" w:rsidP="00186DDA">
          <w:pPr>
            <w:spacing w:after="0" w:line="240" w:lineRule="auto"/>
            <w:jc w:val="center"/>
            <w:rPr>
              <w:b/>
              <w:szCs w:val="28"/>
            </w:rPr>
          </w:pPr>
          <w:r w:rsidRPr="00186DDA">
            <w:rPr>
              <w:b/>
              <w:szCs w:val="28"/>
            </w:rPr>
            <w:t>администрации города Мурманска от 11.03.2015 № 688</w:t>
          </w:r>
        </w:p>
        <w:p w:rsidR="00186DDA" w:rsidRPr="00186DDA" w:rsidRDefault="00186DDA" w:rsidP="00186DDA">
          <w:pPr>
            <w:spacing w:after="0" w:line="240" w:lineRule="auto"/>
            <w:jc w:val="center"/>
            <w:rPr>
              <w:b/>
              <w:szCs w:val="28"/>
            </w:rPr>
          </w:pPr>
          <w:r w:rsidRPr="00186DDA">
            <w:rPr>
              <w:b/>
              <w:szCs w:val="28"/>
            </w:rPr>
            <w:t>«О проведении общегородского конкурса «Гермес»</w:t>
          </w:r>
        </w:p>
        <w:p w:rsidR="00FD3B16" w:rsidRPr="00FD3B16" w:rsidRDefault="00186DD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86DDA">
            <w:rPr>
              <w:b/>
              <w:szCs w:val="28"/>
            </w:rPr>
            <w:t xml:space="preserve">(в ред. постановлений от 24.03.2016 № 773, от 03.04.2017 № </w:t>
          </w:r>
          <w:proofErr w:type="gramStart"/>
          <w:r w:rsidRPr="00186DDA">
            <w:rPr>
              <w:b/>
              <w:szCs w:val="28"/>
            </w:rPr>
            <w:t xml:space="preserve">879,   </w:t>
          </w:r>
          <w:proofErr w:type="gramEnd"/>
          <w:r w:rsidRPr="00186DDA">
            <w:rPr>
              <w:b/>
              <w:szCs w:val="28"/>
            </w:rPr>
            <w:t xml:space="preserve">                     от 20.03.2018 № 695)</w:t>
          </w:r>
          <w:r w:rsidR="00A22A20" w:rsidRPr="00A2578E">
            <w:rPr>
              <w:b/>
              <w:szCs w:val="28"/>
            </w:rPr>
            <w:t>)</w:t>
          </w:r>
        </w:p>
        <w:permEnd w:id="192166808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86DD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56350377" w:edGrp="everyone"/>
      <w:r w:rsidRPr="00186DDA">
        <w:rPr>
          <w:color w:val="000000" w:themeColor="text1"/>
          <w:szCs w:val="28"/>
        </w:rPr>
        <w:t>В соответствии с Федеральным законом от 28.12.2009 № 381-ФЗ                «Об основах государственного регулирования торговой деятельности в Российской Федерации», Федеральным законом от 06.10.2003 № 131-ФЗ              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10.11.2017 № 3598             «Об утверждении муниципальной программы города Мурманска «Развитие конкурентоспособной экономики» на 2018-2024 годы»</w:t>
      </w:r>
      <w:permEnd w:id="65635037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86DDA" w:rsidRPr="00186DDA" w:rsidRDefault="00C63450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35064942" w:edGrp="everyone"/>
      <w:r w:rsidRPr="00BA7FC7">
        <w:rPr>
          <w:szCs w:val="28"/>
        </w:rPr>
        <w:t xml:space="preserve">1. </w:t>
      </w:r>
      <w:r w:rsidR="00186DDA" w:rsidRPr="00186DDA">
        <w:rPr>
          <w:szCs w:val="28"/>
        </w:rPr>
        <w:t>1.</w:t>
      </w:r>
      <w:r w:rsidR="00186DDA" w:rsidRPr="00186DDA">
        <w:rPr>
          <w:szCs w:val="28"/>
        </w:rPr>
        <w:tab/>
        <w:t xml:space="preserve">Внести в постановление администрации города Мурманска                   от 11.03.2015 № 688 «О проведении общегородского конкурса «Гермес» (в ред. постановлений от 24.03.2016 № 773, от 03.04.2017 № 879, от 20.03.2018 № 695) следующие изменения: 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1.1.</w:t>
      </w:r>
      <w:r w:rsidRPr="00186DDA">
        <w:rPr>
          <w:szCs w:val="28"/>
        </w:rPr>
        <w:tab/>
        <w:t>В преамбуле слова «08.11.2013 № 3186» заменить словами «10.11.2017 № 3598», годы «2014-2018» заменить годами «2018-2024».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1.2.</w:t>
      </w:r>
      <w:r w:rsidRPr="00186DDA">
        <w:rPr>
          <w:szCs w:val="28"/>
        </w:rPr>
        <w:tab/>
        <w:t xml:space="preserve">В пункте 7 слова «Соколова М.Ю.» заменить словами                                </w:t>
      </w:r>
      <w:proofErr w:type="gramStart"/>
      <w:r w:rsidRPr="00186DDA">
        <w:rPr>
          <w:szCs w:val="28"/>
        </w:rPr>
        <w:t xml:space="preserve">   «</w:t>
      </w:r>
      <w:proofErr w:type="spellStart"/>
      <w:proofErr w:type="gramEnd"/>
      <w:r w:rsidRPr="00186DDA">
        <w:rPr>
          <w:szCs w:val="28"/>
        </w:rPr>
        <w:t>Синякаева</w:t>
      </w:r>
      <w:proofErr w:type="spellEnd"/>
      <w:r w:rsidRPr="00186DDA">
        <w:rPr>
          <w:szCs w:val="28"/>
        </w:rPr>
        <w:t xml:space="preserve"> Р.Р.».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2.</w:t>
      </w:r>
      <w:r w:rsidRPr="00186DDA">
        <w:rPr>
          <w:szCs w:val="28"/>
        </w:rPr>
        <w:tab/>
        <w:t xml:space="preserve">Внести в приложение к постановлению администрации города Мурманска от 11.03.2015 № 688 «О проведении общегородского конкурса «Гермес» (в ред. постановлений от 24.03.2016 № 773, от 03.04.2017 № </w:t>
      </w:r>
      <w:proofErr w:type="gramStart"/>
      <w:r w:rsidRPr="00186DDA">
        <w:rPr>
          <w:szCs w:val="28"/>
        </w:rPr>
        <w:t xml:space="preserve">879,   </w:t>
      </w:r>
      <w:proofErr w:type="gramEnd"/>
      <w:r w:rsidRPr="00186DDA">
        <w:rPr>
          <w:szCs w:val="28"/>
        </w:rPr>
        <w:t xml:space="preserve">    от 20.03.2018 № 695) следующие изменения: 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2.1. Пункт 1.6 раздела 1 изложить в новой редакции: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«1.6. Номинации Конкурса:</w:t>
      </w:r>
    </w:p>
    <w:p w:rsidR="00C964F1" w:rsidRPr="00490471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– «Лучший флорист по изготовлению и оформлению объёмной фигуры из живых цветов»;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lastRenderedPageBreak/>
        <w:t>– «Лучший продавец детских товаров»;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– «Лучшее комплексное оформление и благоустройство объекта потребительского рынка».».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2.2. Пункт 1.7 раздела 1 изложить в новой редакции: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«1.7. Этапы Конкурса: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 xml:space="preserve">– 1 этап (с 25 марта по 15 апреля) – приём заявок на участие в Конкурсе, формирование перечня участников; 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– 2 этап (с 16 апреля по 14 мая) – проведение заседаний конкурсной комиссии по рассмотрению заявок участников Конкурса, определение победителей, призёров и участников Конкурса.».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2.3. Пункт 4.8 раздела 4 изложить в новой редакции: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«4.8. Решение о выборе победителя и призёров Конкурса определяется путём подсчёта наибольшего среднего балла, набранного Участниками. Голос председателя Комиссии считается решающим, если в результате подсчётов Участники набрали одинаковый средний балл.».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2.4. В пункте 5.4 раздела 5 цифры «183038» заменить цифрами «183006».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2.5. Пункт 6.1 раздела 6 изложить в новой редакции: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«6.1. Комиссия оценивает участников Конкурса в каждой номинации, руководствуясь критериями оценки, установленными приложениями №№ 2, 3, 4 к настоящему Положению.».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2.6. Пункт 6.4 раздела 6 исключить.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2.7. Пункт 6.5 раздела 6 считать пунктом 6.4 и изложить его в новой редакции: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«6.4. Участники Конкурса награждаются дипломами и цветочной продукцией: призёры (3 место) в каждой номинации – дипломами, наградным материалом (</w:t>
      </w:r>
      <w:proofErr w:type="spellStart"/>
      <w:r w:rsidRPr="00186DDA">
        <w:rPr>
          <w:szCs w:val="28"/>
        </w:rPr>
        <w:t>эмблемоноситель</w:t>
      </w:r>
      <w:proofErr w:type="spellEnd"/>
      <w:r w:rsidRPr="00186DDA">
        <w:rPr>
          <w:szCs w:val="28"/>
        </w:rPr>
        <w:t>), цветочной продукцией и ценными подарками на сумму не более 12700 рублей каждый; призёры (2 место) в каждой номинации – дипломами, наградным материалом (</w:t>
      </w:r>
      <w:proofErr w:type="spellStart"/>
      <w:r w:rsidRPr="00186DDA">
        <w:rPr>
          <w:szCs w:val="28"/>
        </w:rPr>
        <w:t>эмблемоноситель</w:t>
      </w:r>
      <w:proofErr w:type="spellEnd"/>
      <w:r w:rsidRPr="00186DDA">
        <w:rPr>
          <w:szCs w:val="28"/>
        </w:rPr>
        <w:t>), цветочной продукцией и ценными подарками на сумму не более 32000 рублей каждый; победители в каждой номинации (1 место) – дипломами, наградным материалом (статуэтка с изображением бога торговли Гермеса), цветочной продукцией и ценными подарками на сумму не более 41900 рублей каждый.».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2.8. Пункты 6.6, 6.7 раздела 6 исключить.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 xml:space="preserve">2.9. Пункты 6.8, 6.9 раздела 6 считать пунктами 6.5, 6.6 соответственно.  </w:t>
      </w:r>
    </w:p>
    <w:p w:rsid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2.10. Изложить приложения №№ 2, 3, 4 к положению о проведении общегородского конкурса «Гермес» в новой редакции согласно приложениям №№ 1, 2, 3 к настоящему постановлению.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 xml:space="preserve">3. Управлению финансов администрации города Мурманска                       </w:t>
      </w:r>
      <w:proofErr w:type="gramStart"/>
      <w:r w:rsidRPr="00186DDA">
        <w:rPr>
          <w:szCs w:val="28"/>
        </w:rPr>
        <w:t xml:space="preserve">   (</w:t>
      </w:r>
      <w:proofErr w:type="spellStart"/>
      <w:proofErr w:type="gramEnd"/>
      <w:r w:rsidRPr="00186DDA">
        <w:rPr>
          <w:szCs w:val="28"/>
        </w:rPr>
        <w:t>Умушкина</w:t>
      </w:r>
      <w:proofErr w:type="spellEnd"/>
      <w:r w:rsidRPr="00186DDA">
        <w:rPr>
          <w:szCs w:val="28"/>
        </w:rPr>
        <w:t xml:space="preserve"> О.В.) обеспечить финансирование расходов на реализацию мероприятия «Проведение городских конкурсов, выставок, ярмарок» подпрограммы «Развитие и поддержка малого и среднего предпринимательства в городе Мурманске» на 2018 - 2024 годы муниципальной программы города Мурманска «Развитие конкурентоспособной экономики» на 2018 - 2024 годы                     в пределах лимитов бюджетных обязательств.</w:t>
      </w:r>
      <w:r w:rsidRPr="00186DDA">
        <w:rPr>
          <w:szCs w:val="28"/>
        </w:rPr>
        <w:tab/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lastRenderedPageBreak/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5. Редакции газеты «Вечерний Мурманск» (Хабаров В.А.) опубликовать настоящее постановление с приложениями.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6. Настоящее постановление вступает в силу со дня официального опубликования.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 xml:space="preserve">7.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186DDA">
        <w:rPr>
          <w:szCs w:val="28"/>
        </w:rPr>
        <w:t>Синякаева</w:t>
      </w:r>
      <w:proofErr w:type="spellEnd"/>
      <w:r w:rsidRPr="00186DDA">
        <w:rPr>
          <w:szCs w:val="28"/>
        </w:rPr>
        <w:t xml:space="preserve"> Р.Р.</w:t>
      </w:r>
    </w:p>
    <w:permEnd w:id="35064942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FB2D9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981159662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B2D95" w:rsidRPr="00FD3B16" w:rsidRDefault="00FB2D9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А.И. Сысоев</w:t>
      </w:r>
      <w:permEnd w:id="981159662"/>
    </w:p>
    <w:sectPr w:rsidR="00FB2D95" w:rsidRPr="00FD3B16" w:rsidSect="008D59B2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FB" w:rsidRDefault="00097AFB" w:rsidP="00534CFE">
      <w:pPr>
        <w:spacing w:after="0" w:line="240" w:lineRule="auto"/>
      </w:pPr>
      <w:r>
        <w:separator/>
      </w:r>
    </w:p>
  </w:endnote>
  <w:endnote w:type="continuationSeparator" w:id="0">
    <w:p w:rsidR="00097AFB" w:rsidRDefault="00097AF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FB" w:rsidRDefault="00097AFB" w:rsidP="00534CFE">
      <w:pPr>
        <w:spacing w:after="0" w:line="240" w:lineRule="auto"/>
      </w:pPr>
      <w:r>
        <w:separator/>
      </w:r>
    </w:p>
  </w:footnote>
  <w:footnote w:type="continuationSeparator" w:id="0">
    <w:p w:rsidR="00097AFB" w:rsidRDefault="00097AF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073A9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867D0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1A62"/>
    <w:rsid w:val="00051AC8"/>
    <w:rsid w:val="00073A9A"/>
    <w:rsid w:val="00097AFB"/>
    <w:rsid w:val="000A33F9"/>
    <w:rsid w:val="00102425"/>
    <w:rsid w:val="00180C58"/>
    <w:rsid w:val="00186DDA"/>
    <w:rsid w:val="00195FE1"/>
    <w:rsid w:val="001E2AD3"/>
    <w:rsid w:val="00200532"/>
    <w:rsid w:val="00212D8C"/>
    <w:rsid w:val="00240864"/>
    <w:rsid w:val="00254AA9"/>
    <w:rsid w:val="002559ED"/>
    <w:rsid w:val="00263351"/>
    <w:rsid w:val="0028113A"/>
    <w:rsid w:val="002B3B64"/>
    <w:rsid w:val="00316F7C"/>
    <w:rsid w:val="00355EAC"/>
    <w:rsid w:val="00363681"/>
    <w:rsid w:val="00363AF2"/>
    <w:rsid w:val="00373FF5"/>
    <w:rsid w:val="00382B20"/>
    <w:rsid w:val="003C4BF4"/>
    <w:rsid w:val="003E0B65"/>
    <w:rsid w:val="003F69D6"/>
    <w:rsid w:val="00451559"/>
    <w:rsid w:val="00455A9C"/>
    <w:rsid w:val="00460A74"/>
    <w:rsid w:val="0047067D"/>
    <w:rsid w:val="004820DE"/>
    <w:rsid w:val="00490471"/>
    <w:rsid w:val="004A157E"/>
    <w:rsid w:val="004A291B"/>
    <w:rsid w:val="004D1B20"/>
    <w:rsid w:val="00534CFE"/>
    <w:rsid w:val="005519F1"/>
    <w:rsid w:val="00556012"/>
    <w:rsid w:val="0056601D"/>
    <w:rsid w:val="00584256"/>
    <w:rsid w:val="005E27EA"/>
    <w:rsid w:val="005F3C94"/>
    <w:rsid w:val="00630398"/>
    <w:rsid w:val="0064111A"/>
    <w:rsid w:val="00653E17"/>
    <w:rsid w:val="00683347"/>
    <w:rsid w:val="00692FB0"/>
    <w:rsid w:val="006C713C"/>
    <w:rsid w:val="00713DF6"/>
    <w:rsid w:val="00777E87"/>
    <w:rsid w:val="007833C5"/>
    <w:rsid w:val="00793EAC"/>
    <w:rsid w:val="007C240C"/>
    <w:rsid w:val="007D0FE8"/>
    <w:rsid w:val="007E4F3A"/>
    <w:rsid w:val="00806B47"/>
    <w:rsid w:val="0083588F"/>
    <w:rsid w:val="0085018D"/>
    <w:rsid w:val="00857E00"/>
    <w:rsid w:val="00867D00"/>
    <w:rsid w:val="00886DD6"/>
    <w:rsid w:val="008A4CC6"/>
    <w:rsid w:val="008A7060"/>
    <w:rsid w:val="008B61C9"/>
    <w:rsid w:val="008D59B2"/>
    <w:rsid w:val="008D6020"/>
    <w:rsid w:val="008F7588"/>
    <w:rsid w:val="009914A9"/>
    <w:rsid w:val="009D5CCF"/>
    <w:rsid w:val="00A0484D"/>
    <w:rsid w:val="00A22A20"/>
    <w:rsid w:val="00AD3188"/>
    <w:rsid w:val="00B0067B"/>
    <w:rsid w:val="00B26F81"/>
    <w:rsid w:val="00B63303"/>
    <w:rsid w:val="00B640FF"/>
    <w:rsid w:val="00B75FE6"/>
    <w:rsid w:val="00B857DF"/>
    <w:rsid w:val="00BD7F04"/>
    <w:rsid w:val="00C2198E"/>
    <w:rsid w:val="00C35C86"/>
    <w:rsid w:val="00C63450"/>
    <w:rsid w:val="00C70D65"/>
    <w:rsid w:val="00C86DB2"/>
    <w:rsid w:val="00C964F1"/>
    <w:rsid w:val="00CB790D"/>
    <w:rsid w:val="00CC7E86"/>
    <w:rsid w:val="00D074C1"/>
    <w:rsid w:val="00D311C3"/>
    <w:rsid w:val="00D411E2"/>
    <w:rsid w:val="00D64B24"/>
    <w:rsid w:val="00D852BA"/>
    <w:rsid w:val="00D930A3"/>
    <w:rsid w:val="00DD0D57"/>
    <w:rsid w:val="00DD3351"/>
    <w:rsid w:val="00E439C3"/>
    <w:rsid w:val="00E63D11"/>
    <w:rsid w:val="00E74597"/>
    <w:rsid w:val="00EB58A2"/>
    <w:rsid w:val="00F01F01"/>
    <w:rsid w:val="00F1026B"/>
    <w:rsid w:val="00F13B69"/>
    <w:rsid w:val="00F31F46"/>
    <w:rsid w:val="00F36B2E"/>
    <w:rsid w:val="00FA4B58"/>
    <w:rsid w:val="00FB2D9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398AD-559A-4B8E-93BC-237F2898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uiPriority w:val="99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544D3"/>
    <w:rsid w:val="00183D68"/>
    <w:rsid w:val="001C32C4"/>
    <w:rsid w:val="002B7C6F"/>
    <w:rsid w:val="002C34BE"/>
    <w:rsid w:val="00323CFC"/>
    <w:rsid w:val="004F4620"/>
    <w:rsid w:val="00667874"/>
    <w:rsid w:val="00717BAE"/>
    <w:rsid w:val="0074271C"/>
    <w:rsid w:val="007A01EE"/>
    <w:rsid w:val="0083717E"/>
    <w:rsid w:val="00890B0A"/>
    <w:rsid w:val="008F24E4"/>
    <w:rsid w:val="009613AA"/>
    <w:rsid w:val="00CD7115"/>
    <w:rsid w:val="00D92D67"/>
    <w:rsid w:val="00E2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4402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Ирина Рохлина</cp:lastModifiedBy>
  <cp:revision>2</cp:revision>
  <cp:lastPrinted>2018-12-04T13:50:00Z</cp:lastPrinted>
  <dcterms:created xsi:type="dcterms:W3CDTF">2019-03-18T15:41:00Z</dcterms:created>
  <dcterms:modified xsi:type="dcterms:W3CDTF">2019-03-18T15:41:00Z</dcterms:modified>
</cp:coreProperties>
</file>