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73" w:rsidRDefault="002A3273" w:rsidP="002A3273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86D439" wp14:editId="5E886A1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273" w:rsidRDefault="002A3273" w:rsidP="002A3273">
      <w:pPr>
        <w:spacing w:after="0" w:line="240" w:lineRule="auto"/>
        <w:jc w:val="center"/>
      </w:pPr>
    </w:p>
    <w:p w:rsidR="002A3273" w:rsidRDefault="002A3273" w:rsidP="002A3273">
      <w:pPr>
        <w:spacing w:after="0" w:line="240" w:lineRule="auto"/>
        <w:jc w:val="center"/>
        <w:rPr>
          <w:sz w:val="32"/>
          <w:szCs w:val="32"/>
        </w:rPr>
      </w:pPr>
    </w:p>
    <w:p w:rsidR="002A3273" w:rsidRDefault="002A3273" w:rsidP="002A327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2A3273" w:rsidRDefault="002A3273" w:rsidP="002A327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2A3273" w:rsidRDefault="002A3273" w:rsidP="002A327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2A3273" w:rsidRDefault="002A3273" w:rsidP="002A327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2A3273" w:rsidRDefault="002A3273" w:rsidP="002A327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2A3273" w:rsidRDefault="00D57CEA" w:rsidP="002A327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28.10.2020</w:t>
      </w:r>
      <w:r w:rsidR="002A3273">
        <w:rPr>
          <w:rFonts w:eastAsia="Times New Roman"/>
          <w:szCs w:val="20"/>
          <w:lang w:eastAsia="ru-RU"/>
        </w:rPr>
        <w:t xml:space="preserve">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                   </w:t>
      </w:r>
      <w:r w:rsidR="002A3273">
        <w:rPr>
          <w:rFonts w:eastAsia="Times New Roman"/>
          <w:szCs w:val="20"/>
          <w:lang w:eastAsia="ru-RU"/>
        </w:rPr>
        <w:t xml:space="preserve"> № </w:t>
      </w:r>
      <w:r>
        <w:rPr>
          <w:rFonts w:eastAsia="Times New Roman"/>
          <w:szCs w:val="20"/>
          <w:lang w:eastAsia="ru-RU"/>
        </w:rPr>
        <w:t>2474</w:t>
      </w:r>
    </w:p>
    <w:p w:rsidR="002A3273" w:rsidRDefault="002A3273" w:rsidP="002A327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Об установлении регулируемых тарифов на перевозки пассажиров</w:t>
      </w:r>
    </w:p>
    <w:p w:rsidR="002A3273" w:rsidRDefault="002A3273" w:rsidP="002A3273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и багажа автомобильным транспортом и городским н</w:t>
      </w:r>
      <w:bookmarkStart w:id="0" w:name="_GoBack"/>
      <w:bookmarkEnd w:id="0"/>
      <w:r>
        <w:rPr>
          <w:b/>
          <w:szCs w:val="28"/>
        </w:rPr>
        <w:t xml:space="preserve">аземным электрическим транспортом по муниципальным маршрутам </w:t>
      </w:r>
    </w:p>
    <w:p w:rsidR="002A3273" w:rsidRDefault="002A3273" w:rsidP="002A3273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регулярных перевозок в границах муниципального образования </w:t>
      </w:r>
    </w:p>
    <w:p w:rsidR="002A3273" w:rsidRDefault="002A3273" w:rsidP="002A3273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 Мурманск на 202</w:t>
      </w:r>
      <w:r w:rsidRPr="002A3273">
        <w:rPr>
          <w:b/>
          <w:szCs w:val="28"/>
        </w:rPr>
        <w:t>1</w:t>
      </w:r>
      <w:r>
        <w:rPr>
          <w:b/>
          <w:szCs w:val="28"/>
        </w:rPr>
        <w:t xml:space="preserve"> год</w:t>
      </w:r>
    </w:p>
    <w:p w:rsidR="002A3273" w:rsidRDefault="002A3273" w:rsidP="002A327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2A3273" w:rsidRDefault="002A3273" w:rsidP="002A327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2A3273" w:rsidRDefault="002A3273" w:rsidP="002A3273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Законами Мурманской области от 28.05.2004 № 483-01-ЗМО «О государственном регулировании цен на территории Мурманской области»,         от 13.07.2009 № 1133-01-ЗМО «Об организации транспортного обслуживания населения на территории Мурманской области», Уставом муниципального образования город Мурманск, приказами Комитета по тарифному регулированию Мурманской области от 02.08.2018 № 51 «Об утверждении регламента установления регулируемых тарифов на перевозки пассажиров и багажа автомобильным транспортом и городским наземным электрическим транспортом по маршрутам регулярных перевозок», от 09.09.2016 № 72 «Об утверждении методических указаний по расчету регулируемых тарифов на перевозку пассажиров и багажа автомобильным транспортом и городским наземным электрическим транспортом по маршрутам регулярных перевозок»    </w:t>
      </w:r>
      <w:r>
        <w:rPr>
          <w:rFonts w:eastAsia="Times New Roman"/>
          <w:b/>
          <w:szCs w:val="28"/>
          <w:lang w:eastAsia="ru-RU"/>
        </w:rPr>
        <w:t xml:space="preserve"> 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:rsidR="002A3273" w:rsidRDefault="002A3273" w:rsidP="002A3273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A3273" w:rsidRDefault="002A3273" w:rsidP="002A3273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 Установить регулируемый тариф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 для акционерного общества «Электротранспорт города Мурманска» на 202</w:t>
      </w:r>
      <w:r w:rsidRPr="002A3273">
        <w:rPr>
          <w:szCs w:val="28"/>
        </w:rPr>
        <w:t>1</w:t>
      </w:r>
      <w:r>
        <w:rPr>
          <w:szCs w:val="28"/>
        </w:rPr>
        <w:t xml:space="preserve"> год в размере </w:t>
      </w:r>
      <w:r w:rsidR="00CC6BB9">
        <w:rPr>
          <w:szCs w:val="28"/>
        </w:rPr>
        <w:t>57,38 рублей                          (</w:t>
      </w:r>
      <w:r>
        <w:rPr>
          <w:szCs w:val="28"/>
        </w:rPr>
        <w:t>пять</w:t>
      </w:r>
      <w:r w:rsidR="00CC6BB9">
        <w:rPr>
          <w:szCs w:val="28"/>
        </w:rPr>
        <w:t>десят семь рублей тридцать восемь</w:t>
      </w:r>
      <w:r>
        <w:rPr>
          <w:szCs w:val="28"/>
        </w:rPr>
        <w:t xml:space="preserve"> копеек) за одну перевозку пассажира и провоз одного места багажа (НДС не облагается) на основании протокола заседания комиссии по рассмотрению предложений перевозчиков об установлении регулируемых тарифов на перевозки пассажиров и багажа автомобильным транспортом и городским наземным электрическим </w:t>
      </w:r>
      <w:r w:rsidRPr="00573EF4">
        <w:rPr>
          <w:szCs w:val="28"/>
        </w:rPr>
        <w:lastRenderedPageBreak/>
        <w:t>транспортом по муниципальным маршрутам регулярных перевозок в границах муниципального образования город Мурманск от 22.10.2020 № 1 (приложение к настоящему постановлению).</w:t>
      </w:r>
    </w:p>
    <w:p w:rsidR="002A3273" w:rsidRDefault="002A3273" w:rsidP="002A3273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</w:p>
    <w:p w:rsidR="002A3273" w:rsidRDefault="002A3273" w:rsidP="002A3273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Тариф, указанный в пункте 1 настоящего постановления, вводит</w:t>
      </w:r>
      <w:r w:rsidR="00CC6BB9">
        <w:rPr>
          <w:szCs w:val="28"/>
        </w:rPr>
        <w:t xml:space="preserve">ся </w:t>
      </w:r>
      <w:r w:rsidR="00D0688A">
        <w:rPr>
          <w:szCs w:val="28"/>
        </w:rPr>
        <w:t>в действие с 01.01.2021 до 01.01.2022</w:t>
      </w:r>
      <w:r>
        <w:rPr>
          <w:szCs w:val="28"/>
        </w:rPr>
        <w:t>.</w:t>
      </w:r>
    </w:p>
    <w:p w:rsidR="002A3273" w:rsidRDefault="002A3273" w:rsidP="002A3273">
      <w:pPr>
        <w:tabs>
          <w:tab w:val="left" w:pos="709"/>
        </w:tabs>
        <w:spacing w:after="0" w:line="240" w:lineRule="auto"/>
        <w:ind w:firstLine="709"/>
        <w:jc w:val="both"/>
        <w:rPr>
          <w:bCs/>
          <w:szCs w:val="28"/>
        </w:rPr>
      </w:pPr>
    </w:p>
    <w:p w:rsidR="002A3273" w:rsidRDefault="002A3273" w:rsidP="002A3273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2A3273" w:rsidRDefault="002A3273" w:rsidP="002A3273">
      <w:pPr>
        <w:spacing w:after="0" w:line="240" w:lineRule="auto"/>
        <w:ind w:firstLine="709"/>
        <w:jc w:val="both"/>
        <w:rPr>
          <w:szCs w:val="28"/>
        </w:rPr>
      </w:pPr>
    </w:p>
    <w:p w:rsidR="002A3273" w:rsidRDefault="002A3273" w:rsidP="002A3273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4. Редакции газеты «Вечерний Мурманск» (Хабаров В.А.) опубликовать настоящее постановление с приложением</w:t>
      </w:r>
      <w:r>
        <w:rPr>
          <w:bCs/>
          <w:szCs w:val="28"/>
        </w:rPr>
        <w:t>.</w:t>
      </w:r>
    </w:p>
    <w:p w:rsidR="002A3273" w:rsidRDefault="002A3273" w:rsidP="002A3273">
      <w:pPr>
        <w:spacing w:after="0" w:line="240" w:lineRule="auto"/>
        <w:ind w:firstLine="709"/>
        <w:jc w:val="both"/>
        <w:rPr>
          <w:bCs/>
          <w:szCs w:val="28"/>
        </w:rPr>
      </w:pPr>
    </w:p>
    <w:p w:rsidR="002A3273" w:rsidRDefault="002A3273" w:rsidP="002A3273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5. Настоящее постановление вступает в силу со дня официального опубликования.</w:t>
      </w:r>
    </w:p>
    <w:p w:rsidR="002A3273" w:rsidRDefault="002A3273" w:rsidP="002A3273">
      <w:pPr>
        <w:spacing w:after="0" w:line="240" w:lineRule="auto"/>
        <w:ind w:firstLine="709"/>
        <w:jc w:val="both"/>
        <w:rPr>
          <w:bCs/>
          <w:szCs w:val="28"/>
        </w:rPr>
      </w:pPr>
    </w:p>
    <w:p w:rsidR="002A3273" w:rsidRDefault="002A3273" w:rsidP="002A3273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6. </w:t>
      </w:r>
      <w:r>
        <w:rPr>
          <w:szCs w:val="28"/>
        </w:rPr>
        <w:t xml:space="preserve">Контроль за выполнением настоящего постановления возложить </w:t>
      </w:r>
      <w:r>
        <w:rPr>
          <w:bCs/>
          <w:szCs w:val="28"/>
        </w:rPr>
        <w:t>на заместителя главы администрации города Мурманска Синякаева Р.Р.</w:t>
      </w:r>
    </w:p>
    <w:p w:rsidR="002A3273" w:rsidRDefault="002A3273" w:rsidP="002A327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        Е.В. Никора</w:t>
      </w: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tbl>
      <w:tblPr>
        <w:tblW w:w="0" w:type="auto"/>
        <w:tblInd w:w="5382" w:type="dxa"/>
        <w:tblLook w:val="01E0" w:firstRow="1" w:lastRow="1" w:firstColumn="1" w:lastColumn="1" w:noHBand="0" w:noVBand="0"/>
      </w:tblPr>
      <w:tblGrid>
        <w:gridCol w:w="4246"/>
      </w:tblGrid>
      <w:tr w:rsidR="00783877" w:rsidTr="00762037">
        <w:trPr>
          <w:trHeight w:val="1131"/>
        </w:trPr>
        <w:tc>
          <w:tcPr>
            <w:tcW w:w="4246" w:type="dxa"/>
          </w:tcPr>
          <w:p w:rsidR="00783877" w:rsidRDefault="00783877" w:rsidP="00762037">
            <w:pPr>
              <w:tabs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Приложение</w:t>
            </w:r>
          </w:p>
          <w:p w:rsidR="00783877" w:rsidRDefault="00783877" w:rsidP="00762037">
            <w:pPr>
              <w:tabs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 постановлению администрации</w:t>
            </w:r>
          </w:p>
          <w:p w:rsidR="00783877" w:rsidRDefault="00783877" w:rsidP="00762037">
            <w:pPr>
              <w:tabs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города Мурманска</w:t>
            </w:r>
          </w:p>
          <w:p w:rsidR="00783877" w:rsidRDefault="00783877" w:rsidP="00762037">
            <w:pPr>
              <w:tabs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от 28.10.2020 № 2474</w:t>
            </w:r>
          </w:p>
          <w:p w:rsidR="00783877" w:rsidRDefault="00783877" w:rsidP="00762037">
            <w:pPr>
              <w:tabs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83877" w:rsidRDefault="00783877" w:rsidP="00762037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</w:tbl>
    <w:p w:rsidR="00783877" w:rsidRDefault="00783877" w:rsidP="00783877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Мурманска</w:t>
      </w:r>
    </w:p>
    <w:p w:rsidR="00783877" w:rsidRPr="00736AF8" w:rsidRDefault="00783877" w:rsidP="00783877">
      <w:pPr>
        <w:spacing w:after="0" w:line="240" w:lineRule="auto"/>
        <w:jc w:val="center"/>
        <w:rPr>
          <w:sz w:val="26"/>
          <w:szCs w:val="26"/>
        </w:rPr>
      </w:pPr>
    </w:p>
    <w:p w:rsidR="00783877" w:rsidRPr="00736AF8" w:rsidRDefault="00783877" w:rsidP="00783877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  <w:r w:rsidRPr="00736AF8">
        <w:rPr>
          <w:sz w:val="26"/>
          <w:szCs w:val="26"/>
        </w:rPr>
        <w:t xml:space="preserve"> </w:t>
      </w:r>
    </w:p>
    <w:p w:rsidR="00783877" w:rsidRPr="00736AF8" w:rsidRDefault="00783877" w:rsidP="00783877">
      <w:pPr>
        <w:spacing w:after="0" w:line="240" w:lineRule="auto"/>
        <w:jc w:val="center"/>
        <w:rPr>
          <w:sz w:val="26"/>
          <w:szCs w:val="26"/>
        </w:rPr>
      </w:pPr>
      <w:r w:rsidRPr="00736AF8">
        <w:rPr>
          <w:sz w:val="26"/>
          <w:szCs w:val="26"/>
        </w:rPr>
        <w:t>заседания комиссии по рассмотрению предложений перевозчиков                                                об установлении регулируемых тарифов на перевозки пассажиров и багажа автомобильным транспортом и городским наземным электрическим                 транспортом по муниципальным маршрутам регулярных перевозок                                               в границах муниципального образования город Мурманск</w:t>
      </w:r>
    </w:p>
    <w:p w:rsidR="00783877" w:rsidRPr="00736AF8" w:rsidRDefault="00783877" w:rsidP="00783877">
      <w:pPr>
        <w:spacing w:after="0" w:line="240" w:lineRule="auto"/>
        <w:rPr>
          <w:b/>
          <w:sz w:val="26"/>
          <w:szCs w:val="26"/>
        </w:rPr>
      </w:pPr>
    </w:p>
    <w:p w:rsidR="00783877" w:rsidRPr="00736AF8" w:rsidRDefault="00783877" w:rsidP="00783877">
      <w:pPr>
        <w:spacing w:after="0" w:line="240" w:lineRule="auto"/>
        <w:rPr>
          <w:sz w:val="26"/>
          <w:szCs w:val="26"/>
        </w:rPr>
      </w:pPr>
    </w:p>
    <w:p w:rsidR="00783877" w:rsidRPr="00736AF8" w:rsidRDefault="00783877" w:rsidP="00783877">
      <w:pPr>
        <w:spacing w:after="0" w:line="240" w:lineRule="auto"/>
        <w:rPr>
          <w:sz w:val="26"/>
          <w:szCs w:val="26"/>
        </w:rPr>
      </w:pPr>
      <w:r w:rsidRPr="00736AF8">
        <w:rPr>
          <w:sz w:val="26"/>
          <w:szCs w:val="26"/>
        </w:rPr>
        <w:t xml:space="preserve">22.10.2020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</w:t>
      </w:r>
      <w:r w:rsidRPr="00736AF8">
        <w:rPr>
          <w:sz w:val="26"/>
          <w:szCs w:val="26"/>
        </w:rPr>
        <w:t>№ 1</w:t>
      </w:r>
    </w:p>
    <w:p w:rsidR="00783877" w:rsidRPr="00736AF8" w:rsidRDefault="00783877" w:rsidP="00783877">
      <w:pPr>
        <w:spacing w:after="0" w:line="240" w:lineRule="auto"/>
        <w:jc w:val="both"/>
        <w:rPr>
          <w:sz w:val="26"/>
          <w:szCs w:val="26"/>
        </w:rPr>
      </w:pPr>
    </w:p>
    <w:p w:rsidR="00783877" w:rsidRPr="00736AF8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736AF8">
        <w:rPr>
          <w:sz w:val="26"/>
          <w:szCs w:val="26"/>
        </w:rPr>
        <w:t>Председатель комиссии</w:t>
      </w:r>
      <w:r>
        <w:rPr>
          <w:sz w:val="26"/>
          <w:szCs w:val="26"/>
        </w:rPr>
        <w:t>:</w:t>
      </w:r>
    </w:p>
    <w:p w:rsidR="00783877" w:rsidRPr="00736AF8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736AF8">
        <w:rPr>
          <w:sz w:val="26"/>
          <w:szCs w:val="26"/>
        </w:rPr>
        <w:t>Синякаев Р.Р. – заместитель главы администрации города Мурманска</w:t>
      </w:r>
      <w:r>
        <w:rPr>
          <w:sz w:val="26"/>
          <w:szCs w:val="26"/>
        </w:rPr>
        <w:t>.</w:t>
      </w:r>
    </w:p>
    <w:p w:rsidR="00783877" w:rsidRPr="00736AF8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736AF8">
        <w:rPr>
          <w:sz w:val="26"/>
          <w:szCs w:val="26"/>
        </w:rPr>
        <w:t>Секретарь</w:t>
      </w:r>
      <w:r>
        <w:rPr>
          <w:sz w:val="26"/>
          <w:szCs w:val="26"/>
        </w:rPr>
        <w:t>:</w:t>
      </w:r>
    </w:p>
    <w:p w:rsidR="00783877" w:rsidRPr="00736AF8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736AF8">
        <w:rPr>
          <w:sz w:val="26"/>
          <w:szCs w:val="26"/>
        </w:rPr>
        <w:t>Алехина В.А. – главный специалист отдела анализа и тарифного регулирования муниципального сектора экономики комитета по экономическому развитию администрации города Мурманска</w:t>
      </w:r>
      <w:r>
        <w:rPr>
          <w:sz w:val="26"/>
          <w:szCs w:val="26"/>
        </w:rPr>
        <w:t>.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250"/>
        <w:gridCol w:w="2019"/>
        <w:gridCol w:w="784"/>
        <w:gridCol w:w="6727"/>
      </w:tblGrid>
      <w:tr w:rsidR="00783877" w:rsidRPr="00736AF8" w:rsidTr="00762037">
        <w:trPr>
          <w:gridBefore w:val="1"/>
          <w:wBefore w:w="250" w:type="dxa"/>
        </w:trPr>
        <w:tc>
          <w:tcPr>
            <w:tcW w:w="2803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736AF8">
              <w:rPr>
                <w:sz w:val="26"/>
                <w:szCs w:val="26"/>
              </w:rPr>
              <w:t>Присутствовали:</w:t>
            </w:r>
          </w:p>
        </w:tc>
        <w:tc>
          <w:tcPr>
            <w:tcW w:w="6727" w:type="dxa"/>
          </w:tcPr>
          <w:p w:rsidR="00783877" w:rsidRPr="00736AF8" w:rsidRDefault="00783877" w:rsidP="00762037">
            <w:pPr>
              <w:spacing w:after="0" w:line="240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783877" w:rsidRPr="00736AF8" w:rsidTr="00762037">
        <w:tc>
          <w:tcPr>
            <w:tcW w:w="2269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Бордовская О.Ю.</w:t>
            </w:r>
          </w:p>
        </w:tc>
        <w:tc>
          <w:tcPr>
            <w:tcW w:w="7511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- начальник отдела анализа и тарифного регулирования муниципального сектора экономики комитета по экономическому развитию администрации города Мурманска</w:t>
            </w:r>
            <w:r>
              <w:rPr>
                <w:sz w:val="26"/>
                <w:szCs w:val="26"/>
              </w:rPr>
              <w:t>;</w:t>
            </w:r>
          </w:p>
        </w:tc>
      </w:tr>
      <w:tr w:rsidR="00783877" w:rsidRPr="00736AF8" w:rsidTr="00762037">
        <w:tc>
          <w:tcPr>
            <w:tcW w:w="2269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 xml:space="preserve">Василенко Н.В. </w:t>
            </w:r>
          </w:p>
        </w:tc>
        <w:tc>
          <w:tcPr>
            <w:tcW w:w="7511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- заместитель председателя комитета по развитию городского хозяйства администрации города Мурманска</w:t>
            </w:r>
            <w:r>
              <w:rPr>
                <w:sz w:val="26"/>
                <w:szCs w:val="26"/>
              </w:rPr>
              <w:t>;</w:t>
            </w:r>
          </w:p>
        </w:tc>
      </w:tr>
      <w:tr w:rsidR="00783877" w:rsidRPr="00736AF8" w:rsidTr="00762037">
        <w:tc>
          <w:tcPr>
            <w:tcW w:w="2269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Дивинский А.Г.</w:t>
            </w:r>
          </w:p>
        </w:tc>
        <w:tc>
          <w:tcPr>
            <w:tcW w:w="7511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- начальник юридического отдела администрации города Мурманска</w:t>
            </w:r>
            <w:r>
              <w:rPr>
                <w:sz w:val="26"/>
                <w:szCs w:val="26"/>
              </w:rPr>
              <w:t>;</w:t>
            </w:r>
          </w:p>
        </w:tc>
      </w:tr>
      <w:tr w:rsidR="00783877" w:rsidRPr="00736AF8" w:rsidTr="00762037">
        <w:tc>
          <w:tcPr>
            <w:tcW w:w="2269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Канаш И.С.</w:t>
            </w:r>
          </w:p>
        </w:tc>
        <w:tc>
          <w:tcPr>
            <w:tcW w:w="7511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- председатель комитета по экономическому развитию администрации города Мурманска</w:t>
            </w:r>
            <w:r>
              <w:rPr>
                <w:sz w:val="26"/>
                <w:szCs w:val="26"/>
              </w:rPr>
              <w:t>;</w:t>
            </w:r>
          </w:p>
        </w:tc>
      </w:tr>
      <w:tr w:rsidR="00783877" w:rsidRPr="00736AF8" w:rsidTr="00762037">
        <w:tc>
          <w:tcPr>
            <w:tcW w:w="2269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Кириллов В.Б.</w:t>
            </w:r>
          </w:p>
        </w:tc>
        <w:tc>
          <w:tcPr>
            <w:tcW w:w="7511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- депутат Совета депутатов города Мурманска</w:t>
            </w:r>
            <w:r>
              <w:rPr>
                <w:sz w:val="26"/>
                <w:szCs w:val="26"/>
              </w:rPr>
              <w:t>;</w:t>
            </w:r>
          </w:p>
        </w:tc>
      </w:tr>
      <w:tr w:rsidR="00783877" w:rsidRPr="00736AF8" w:rsidTr="00762037">
        <w:tc>
          <w:tcPr>
            <w:tcW w:w="2269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Овчаренко Н.В.</w:t>
            </w:r>
          </w:p>
        </w:tc>
        <w:tc>
          <w:tcPr>
            <w:tcW w:w="7511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 xml:space="preserve">- консультант контрольно-ревизионного отдела </w:t>
            </w:r>
            <w:proofErr w:type="gramStart"/>
            <w:r w:rsidRPr="00736AF8">
              <w:rPr>
                <w:sz w:val="26"/>
                <w:szCs w:val="26"/>
              </w:rPr>
              <w:t>управления финансов администрации города Мурманска</w:t>
            </w:r>
            <w:proofErr w:type="gramEnd"/>
            <w:r>
              <w:rPr>
                <w:sz w:val="26"/>
                <w:szCs w:val="26"/>
              </w:rPr>
              <w:t>;</w:t>
            </w:r>
          </w:p>
        </w:tc>
      </w:tr>
      <w:tr w:rsidR="00783877" w:rsidRPr="00736AF8" w:rsidTr="00762037">
        <w:tc>
          <w:tcPr>
            <w:tcW w:w="2269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proofErr w:type="spellStart"/>
            <w:r w:rsidRPr="00736AF8">
              <w:rPr>
                <w:sz w:val="26"/>
                <w:szCs w:val="26"/>
              </w:rPr>
              <w:t>Склюев</w:t>
            </w:r>
            <w:proofErr w:type="spellEnd"/>
            <w:r w:rsidRPr="00736AF8">
              <w:rPr>
                <w:sz w:val="26"/>
                <w:szCs w:val="26"/>
              </w:rPr>
              <w:t xml:space="preserve"> М.А.</w:t>
            </w:r>
          </w:p>
        </w:tc>
        <w:tc>
          <w:tcPr>
            <w:tcW w:w="7511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- главный специалист финансово-экономического отдела комитета по развитию городского хозяйства администрации города Мурманска</w:t>
            </w:r>
            <w:r>
              <w:rPr>
                <w:sz w:val="26"/>
                <w:szCs w:val="26"/>
              </w:rPr>
              <w:t>;</w:t>
            </w:r>
            <w:r w:rsidRPr="00736AF8">
              <w:rPr>
                <w:sz w:val="26"/>
                <w:szCs w:val="26"/>
              </w:rPr>
              <w:t xml:space="preserve"> </w:t>
            </w:r>
          </w:p>
        </w:tc>
      </w:tr>
      <w:tr w:rsidR="00783877" w:rsidRPr="00736AF8" w:rsidTr="00762037">
        <w:tc>
          <w:tcPr>
            <w:tcW w:w="2269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proofErr w:type="spellStart"/>
            <w:r w:rsidRPr="00736AF8">
              <w:rPr>
                <w:sz w:val="26"/>
                <w:szCs w:val="26"/>
              </w:rPr>
              <w:t>Вагизова</w:t>
            </w:r>
            <w:proofErr w:type="spellEnd"/>
            <w:r w:rsidRPr="00736AF8">
              <w:rPr>
                <w:sz w:val="26"/>
                <w:szCs w:val="26"/>
              </w:rPr>
              <w:t xml:space="preserve"> А.Р.</w:t>
            </w:r>
          </w:p>
        </w:tc>
        <w:tc>
          <w:tcPr>
            <w:tcW w:w="7511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 xml:space="preserve">- начальник отдела планирования и финансирования </w:t>
            </w:r>
            <w:proofErr w:type="gramStart"/>
            <w:r w:rsidRPr="00736AF8">
              <w:rPr>
                <w:sz w:val="26"/>
                <w:szCs w:val="26"/>
              </w:rPr>
              <w:t>сферы экономики управления финансов администрации города Мурманска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</w:tr>
      <w:tr w:rsidR="00783877" w:rsidRPr="00736AF8" w:rsidTr="00762037">
        <w:tc>
          <w:tcPr>
            <w:tcW w:w="9780" w:type="dxa"/>
            <w:gridSpan w:val="4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736AF8">
              <w:rPr>
                <w:sz w:val="26"/>
                <w:szCs w:val="26"/>
              </w:rPr>
              <w:t>Приглашенные:</w:t>
            </w:r>
          </w:p>
        </w:tc>
      </w:tr>
      <w:tr w:rsidR="00783877" w:rsidRPr="00736AF8" w:rsidTr="00762037">
        <w:tc>
          <w:tcPr>
            <w:tcW w:w="2269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Буряк В.Н.</w:t>
            </w:r>
          </w:p>
        </w:tc>
        <w:tc>
          <w:tcPr>
            <w:tcW w:w="7511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- заместитель генерального директора по экономике и финансам АО «Электротранспорт»</w:t>
            </w:r>
            <w:r>
              <w:rPr>
                <w:sz w:val="26"/>
                <w:szCs w:val="26"/>
              </w:rPr>
              <w:t>;</w:t>
            </w:r>
          </w:p>
        </w:tc>
      </w:tr>
      <w:tr w:rsidR="00783877" w:rsidRPr="00736AF8" w:rsidTr="00762037">
        <w:tc>
          <w:tcPr>
            <w:tcW w:w="2269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Викторов В.И.</w:t>
            </w:r>
          </w:p>
        </w:tc>
        <w:tc>
          <w:tcPr>
            <w:tcW w:w="7511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- начальник отдела транспорта Министерства транспорта и дорожного хозяйства Мурманской области</w:t>
            </w:r>
            <w:r>
              <w:rPr>
                <w:sz w:val="26"/>
                <w:szCs w:val="26"/>
              </w:rPr>
              <w:t>;</w:t>
            </w:r>
          </w:p>
        </w:tc>
      </w:tr>
      <w:tr w:rsidR="00783877" w:rsidRPr="00736AF8" w:rsidTr="00762037">
        <w:tc>
          <w:tcPr>
            <w:tcW w:w="2269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lastRenderedPageBreak/>
              <w:t>Коробков С.Е.</w:t>
            </w:r>
          </w:p>
        </w:tc>
        <w:tc>
          <w:tcPr>
            <w:tcW w:w="7511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- генеральный директор АО «Электротранспорт»</w:t>
            </w:r>
            <w:r>
              <w:rPr>
                <w:sz w:val="26"/>
                <w:szCs w:val="26"/>
              </w:rPr>
              <w:t>;</w:t>
            </w:r>
          </w:p>
        </w:tc>
      </w:tr>
      <w:tr w:rsidR="00783877" w:rsidRPr="00736AF8" w:rsidTr="00762037">
        <w:tc>
          <w:tcPr>
            <w:tcW w:w="2269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Паршин М.А.</w:t>
            </w:r>
          </w:p>
        </w:tc>
        <w:tc>
          <w:tcPr>
            <w:tcW w:w="7511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- главный специалист отдела регулирования тарифов в сфере теплоснабжения, водоснабжения, водоотведения и установления цен и тарифов на продук</w:t>
            </w:r>
            <w:r>
              <w:rPr>
                <w:sz w:val="26"/>
                <w:szCs w:val="26"/>
              </w:rPr>
              <w:t>цию и услуги общего назначения К</w:t>
            </w:r>
            <w:r w:rsidRPr="00736AF8">
              <w:rPr>
                <w:sz w:val="26"/>
                <w:szCs w:val="26"/>
              </w:rPr>
              <w:t>омитета по тарифному регулированию Мурманской области</w:t>
            </w:r>
            <w:r>
              <w:rPr>
                <w:sz w:val="26"/>
                <w:szCs w:val="26"/>
              </w:rPr>
              <w:t>;</w:t>
            </w:r>
          </w:p>
        </w:tc>
      </w:tr>
      <w:tr w:rsidR="00783877" w:rsidRPr="00736AF8" w:rsidTr="00762037">
        <w:tc>
          <w:tcPr>
            <w:tcW w:w="2269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proofErr w:type="spellStart"/>
            <w:r w:rsidRPr="00736AF8">
              <w:rPr>
                <w:sz w:val="26"/>
                <w:szCs w:val="26"/>
              </w:rPr>
              <w:t>Тиховский</w:t>
            </w:r>
            <w:proofErr w:type="spellEnd"/>
            <w:r w:rsidRPr="00736AF8">
              <w:rPr>
                <w:sz w:val="26"/>
                <w:szCs w:val="26"/>
              </w:rPr>
              <w:t xml:space="preserve"> В.В.</w:t>
            </w:r>
          </w:p>
        </w:tc>
        <w:tc>
          <w:tcPr>
            <w:tcW w:w="7511" w:type="dxa"/>
            <w:gridSpan w:val="2"/>
          </w:tcPr>
          <w:p w:rsidR="00783877" w:rsidRPr="00736AF8" w:rsidRDefault="00783877" w:rsidP="0076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6AF8">
              <w:rPr>
                <w:sz w:val="26"/>
                <w:szCs w:val="26"/>
              </w:rPr>
              <w:t>- заместитель министра транспорта и дорожного хозяйства Мурманской области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783877" w:rsidRPr="00736AF8" w:rsidRDefault="00783877" w:rsidP="00783877">
      <w:pPr>
        <w:spacing w:after="0" w:line="240" w:lineRule="auto"/>
        <w:jc w:val="both"/>
        <w:rPr>
          <w:sz w:val="26"/>
          <w:szCs w:val="26"/>
        </w:rPr>
      </w:pPr>
    </w:p>
    <w:p w:rsidR="00783877" w:rsidRDefault="00783877" w:rsidP="00783877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Повестка дня:</w:t>
      </w:r>
    </w:p>
    <w:p w:rsidR="00783877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36AF8">
        <w:rPr>
          <w:sz w:val="26"/>
          <w:szCs w:val="26"/>
        </w:rPr>
        <w:t>О результатах рассмотрения предложения АО «Электротранспорт» об установлении регулируемого тарифа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 на 2021 год.</w:t>
      </w:r>
    </w:p>
    <w:p w:rsidR="00783877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36AF8">
        <w:rPr>
          <w:sz w:val="26"/>
          <w:szCs w:val="26"/>
        </w:rPr>
        <w:t>Об определении на 2021 год регулируемого тарифа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 для АО «Электротранспорт».</w:t>
      </w:r>
    </w:p>
    <w:p w:rsidR="00783877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36AF8">
        <w:rPr>
          <w:sz w:val="26"/>
          <w:szCs w:val="26"/>
        </w:rPr>
        <w:t>О рекомендации администрации города Мурманска принять решение об установлении на 2021 год регулируемого тарифа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 для АО «Электротранспорт».</w:t>
      </w:r>
    </w:p>
    <w:p w:rsidR="00783877" w:rsidRPr="00736AF8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Слушали:</w:t>
      </w:r>
    </w:p>
    <w:p w:rsidR="00783877" w:rsidRPr="00736AF8" w:rsidRDefault="00783877" w:rsidP="00783877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736AF8">
        <w:rPr>
          <w:sz w:val="26"/>
          <w:szCs w:val="26"/>
        </w:rPr>
        <w:t xml:space="preserve">Синякаева Р.Р., который проинформировал членов комиссии о том, что в рамках переданных государственных полномочий </w:t>
      </w:r>
      <w:r w:rsidRPr="00736AF8">
        <w:rPr>
          <w:color w:val="000000"/>
          <w:sz w:val="26"/>
          <w:szCs w:val="26"/>
        </w:rPr>
        <w:t>Мурманской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(далее – регулируемый тариф) с заявлением об установлении регулируемого тарифа на 2021 год обратился перевозчик - АО «Электротранспорт»,</w:t>
      </w:r>
      <w:r w:rsidRPr="00736AF8">
        <w:rPr>
          <w:sz w:val="26"/>
          <w:szCs w:val="26"/>
        </w:rPr>
        <w:t xml:space="preserve"> которое осуществляет</w:t>
      </w:r>
      <w:proofErr w:type="gramEnd"/>
      <w:r w:rsidRPr="00736AF8">
        <w:rPr>
          <w:sz w:val="26"/>
          <w:szCs w:val="26"/>
        </w:rPr>
        <w:t xml:space="preserve"> транспортное обслуживание населения города Мурманска по муниципальным маршрутам</w:t>
      </w:r>
      <w:r w:rsidRPr="00736AF8">
        <w:rPr>
          <w:color w:val="000000"/>
          <w:sz w:val="26"/>
          <w:szCs w:val="26"/>
        </w:rPr>
        <w:t>.</w:t>
      </w:r>
    </w:p>
    <w:p w:rsidR="00783877" w:rsidRPr="00736AF8" w:rsidRDefault="00783877" w:rsidP="00783877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736AF8">
        <w:rPr>
          <w:color w:val="000000"/>
          <w:sz w:val="26"/>
          <w:szCs w:val="26"/>
        </w:rPr>
        <w:t xml:space="preserve">Уполномоченный орган по регулированию тарифов на перевозки пассажиров и багажа - комитет по экономическому развитию администрации города Мурманска провел экспертизу затрат АО «Электротранспорт», оценку их экономической обоснованности и подготовил </w:t>
      </w:r>
      <w:r w:rsidRPr="00736AF8">
        <w:rPr>
          <w:sz w:val="26"/>
          <w:szCs w:val="26"/>
        </w:rPr>
        <w:t>экспертное заключение по установлению регулируемого тарифа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 для акционерного общества</w:t>
      </w:r>
      <w:proofErr w:type="gramEnd"/>
      <w:r w:rsidRPr="00736AF8">
        <w:rPr>
          <w:sz w:val="26"/>
          <w:szCs w:val="26"/>
        </w:rPr>
        <w:t xml:space="preserve"> «Электротранспорт города Мурманска» на 2021 год.</w:t>
      </w:r>
    </w:p>
    <w:p w:rsidR="00783877" w:rsidRPr="00736AF8" w:rsidRDefault="00783877" w:rsidP="00783877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736AF8">
        <w:rPr>
          <w:sz w:val="26"/>
          <w:szCs w:val="26"/>
        </w:rPr>
        <w:t>И предложил заслушать информацию комитета по экономическому развитию администрации города Мурманска о результатах проведенной экспертизы.</w:t>
      </w:r>
    </w:p>
    <w:p w:rsidR="00783877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Бордовскую О.Ю.: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Государственное регулирование указанных тарифов осуществляется в соответствии с нормативными правовыми актами Комитета по тарифному регулированию Мурманской области: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lastRenderedPageBreak/>
        <w:t>- Методическими указаниями по расчету регулируемых тарифов на перевозку пассажиров и багажа автомобильным транспортом и городским наземным электрическим транспортом по маршрутам регулярных перевозок, утвержденными приказом Комитета по тарифному регулированию Мурманской области от 09.09.2016 № 72 (далее – Методические указания);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- Регламентом установления регулируемых тарифов на перевозки пассажиров и багажа автомобильным транспортом и городским наземным электрическим транспортом по маршрутам регулярных перевозок, утвержденным приказом Комитета по тарифному регулированию Мурманской области от 02.08.2018 № 51 (далее - Регламент).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color w:val="000000"/>
          <w:sz w:val="26"/>
          <w:szCs w:val="26"/>
        </w:rPr>
        <w:t xml:space="preserve">30.04.2020 в комитет по экономическому развитию обратилось                                                    </w:t>
      </w:r>
      <w:r w:rsidRPr="00EC15CF">
        <w:rPr>
          <w:sz w:val="26"/>
          <w:szCs w:val="26"/>
        </w:rPr>
        <w:t>АО «Электротранспорт» с заявлением об установлении в отношении него тарифа в размере 46,69 руб. на одну перевозку пассажира и провоз одного места багажа на 2021 год.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В соответствии с пунктом 16 Регламента комитетом по экономическому развитию (далее – Уполномоченный орган) 13.05.2020 было открыто дело об установлении регулируемого тарифа.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EC15CF">
        <w:rPr>
          <w:sz w:val="26"/>
          <w:szCs w:val="26"/>
        </w:rPr>
        <w:t>Постановлением администрации города Мурманска от 29.10.2019 № 3575 установлен регулируемый тариф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</w:t>
      </w:r>
      <w:r>
        <w:rPr>
          <w:sz w:val="26"/>
          <w:szCs w:val="26"/>
        </w:rPr>
        <w:t>азования город Мурманск для АО «</w:t>
      </w:r>
      <w:r w:rsidRPr="00EC15CF">
        <w:rPr>
          <w:sz w:val="26"/>
          <w:szCs w:val="26"/>
        </w:rPr>
        <w:t>Электротран</w:t>
      </w:r>
      <w:r>
        <w:rPr>
          <w:sz w:val="26"/>
          <w:szCs w:val="26"/>
        </w:rPr>
        <w:t>спорт»</w:t>
      </w:r>
      <w:r w:rsidRPr="00EC15CF">
        <w:rPr>
          <w:sz w:val="26"/>
          <w:szCs w:val="26"/>
        </w:rPr>
        <w:t xml:space="preserve"> на 2020 год в размере 37,49 руб. за одну перевозку пассажира и провоз одного места багажа.</w:t>
      </w:r>
      <w:proofErr w:type="gramEnd"/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Изменение установленного для АО «Электротранспорт» тарифа обусловлено образовавшимися убытками по итогам финансово-хозяйственной деятельности за 2019 год, необходимостью повышения заработной платы работникам, а также ростом цен на товары и услуги в связи с уровнем инфляции.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EC15CF">
        <w:rPr>
          <w:sz w:val="26"/>
          <w:szCs w:val="26"/>
        </w:rPr>
        <w:t>Согласно Реестру муниципальных маршрутов регулярных перевозок в границах муниципального образования город Мурманска АО «Электротранспорт» осуществляет транспортное обслуживание населения по 19 муниципальным мар</w:t>
      </w:r>
      <w:r>
        <w:rPr>
          <w:sz w:val="26"/>
          <w:szCs w:val="26"/>
        </w:rPr>
        <w:t>шрутам, из них 12 автобусных и четыре троллейбусных маршрута</w:t>
      </w:r>
      <w:r w:rsidRPr="00EC15CF">
        <w:rPr>
          <w:sz w:val="26"/>
          <w:szCs w:val="26"/>
        </w:rPr>
        <w:t xml:space="preserve"> обслуживаются по контрактам, заключенным по результатам конкурсных процедур,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</w:t>
      </w:r>
      <w:proofErr w:type="gramEnd"/>
      <w:r w:rsidRPr="00EC15CF">
        <w:rPr>
          <w:sz w:val="26"/>
          <w:szCs w:val="26"/>
        </w:rPr>
        <w:t xml:space="preserve"> – автобусные и троллейбусные маршруты, осуществляющие перевозки по НМЦК).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В соответствии с пунктом 1.1 Методических указаний при расчете регулируемых тарифов не учитываются затраты на осуществление перевозок по муниципальным маршрутам в случае заключения организатором перевозок с перевозчиком контракта, начальная (максимальная) цена которого определяется в соответствии с порядком, устанавливаемым федеральным органом исполнительной власти.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EC15CF">
        <w:rPr>
          <w:sz w:val="26"/>
          <w:szCs w:val="26"/>
        </w:rPr>
        <w:t>Поэтому из расчета регулируемого тарифа расходы на перевозки пассажиров автобусными маршрутами №№ 33Р, 1, 3Т, 4Т, 6Т, 5, 10, 11, 18, 19, 24, 27 и троллейбусными маршрутами №№ 3, 4, 6, 10 были исключены из общей суммы эксплуатационных затрат на осуществление деятельности по перевозке пассажиров и багажа автомобильным транспортом и городским наземным электрическим транс</w:t>
      </w:r>
      <w:r>
        <w:rPr>
          <w:sz w:val="26"/>
          <w:szCs w:val="26"/>
        </w:rPr>
        <w:t>портом по регулируемым тарифам.</w:t>
      </w:r>
      <w:proofErr w:type="gramEnd"/>
      <w:r>
        <w:rPr>
          <w:sz w:val="26"/>
          <w:szCs w:val="26"/>
        </w:rPr>
        <w:t xml:space="preserve"> </w:t>
      </w:r>
      <w:r w:rsidRPr="00EC15CF">
        <w:rPr>
          <w:sz w:val="26"/>
          <w:szCs w:val="26"/>
        </w:rPr>
        <w:t xml:space="preserve">Таким образом, при расчете регулируемого </w:t>
      </w:r>
      <w:r w:rsidRPr="00EC15CF">
        <w:rPr>
          <w:sz w:val="26"/>
          <w:szCs w:val="26"/>
        </w:rPr>
        <w:lastRenderedPageBreak/>
        <w:t>тарифа учитывались расходы на обслуживание трех автобус</w:t>
      </w:r>
      <w:r>
        <w:rPr>
          <w:sz w:val="26"/>
          <w:szCs w:val="26"/>
        </w:rPr>
        <w:t xml:space="preserve">ных маршрутов - №№ 25, 29 и 7Т. </w:t>
      </w:r>
      <w:r w:rsidRPr="00EC15CF">
        <w:rPr>
          <w:sz w:val="26"/>
          <w:szCs w:val="26"/>
        </w:rPr>
        <w:t>Кроме того, при анализе экономической обоснованности включения в размер тарифа затрат из расчетов были исключены избыточные и неэффективные расходы, а также расходы, не подтвержденные документально и не относящиеся к регулируемой деятельности.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Определение состава расходов и оценка их экономической обоснованности на 2021 год проведена в соответствии с Методическими указаниями и Прогнозом социально-экономического развития Российской Федерации на 2021 год и на плановый период 2022 и 2023 годов, одобренным на заседании Правительства Российской Федерации 16.09.2020.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Плановый объем перевозок на 2021 год определен в соответствии с пунктом 3.1.1 Методических указаний исходя из фактического объема перевозок за 2019 год за минусом пассажиров по автобусным и троллейбусным маршрутам, осуществляющим перевозки по НМЦК, и составит 485,731 тыс. пассажиров (43 434,644 - 42 948,913).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Величина расходов АО «Электротранспорт», принятая при расчете тарифа на 2021 год, составит 27 869,0 тыс. руб., в том числе: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 xml:space="preserve">1. </w:t>
      </w:r>
      <w:proofErr w:type="gramStart"/>
      <w:r w:rsidRPr="00EC15CF">
        <w:rPr>
          <w:sz w:val="26"/>
          <w:szCs w:val="26"/>
        </w:rPr>
        <w:t>Прямые расходы – 23 620,3 тыс. руб., из них: оплата труда основного производственного персонала – 12 158,3 тыс. руб.; отчисления на социальные нужды – 3 996,2 тыс. руб.; топливо и смазочные материалы – 3 125,4 тыс. руб.; техническое обслуживание и ремонт основных средств – 3 426,5 тыс. руб.; затраты на приобретение шин – 105,2 тыс. руб.; амортизационные отчисления – 241,3 тыс. руб.; аренда – 8,2 тыс. руб.; лизинг</w:t>
      </w:r>
      <w:proofErr w:type="gramEnd"/>
      <w:r w:rsidRPr="00EC15CF">
        <w:rPr>
          <w:sz w:val="26"/>
          <w:szCs w:val="26"/>
        </w:rPr>
        <w:t xml:space="preserve"> – 143,5 тыс. руб.; затраты на внедрение и эксплуатацию АСУОП – 415,7 тыс. руб.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2. Общехозяйственные расходы – 2 781,2 тыс. руб.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3. Прочие расходы – 252,1 тыс. руб.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4. Расчетная прибыль – 215,8 тыс. руб.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5. Обновление подвижного состава – 999,6 тыс. руб.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Из расчета тарифа были исключены расходы в объеме 1 905 945,6 тыс. руб., в том числе: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 xml:space="preserve">1. Затраты на оплату труда основного производственного персонала и отчисления (страховые взносы) снижены на 476 330,6 тыс. руб., страховые взносы на                                              157 060,3 тыс. руб., </w:t>
      </w:r>
      <w:r w:rsidRPr="00EC15CF">
        <w:rPr>
          <w:color w:val="000000"/>
          <w:sz w:val="26"/>
          <w:szCs w:val="26"/>
        </w:rPr>
        <w:t>исходя из произведенного Уполномоченным органом расчета нормативной численности основного персонала по автобусным маршрутам № 25, 29, 7Т.</w:t>
      </w:r>
      <w:r w:rsidRPr="00EC15CF">
        <w:rPr>
          <w:sz w:val="26"/>
          <w:szCs w:val="26"/>
        </w:rPr>
        <w:t xml:space="preserve"> Затраты на оплату труда основных производственных рабочих рассчитаны </w:t>
      </w:r>
      <w:r w:rsidRPr="00EC15CF">
        <w:rPr>
          <w:color w:val="000000"/>
          <w:sz w:val="26"/>
          <w:szCs w:val="26"/>
        </w:rPr>
        <w:t>исходя из фактически сложившейся среднеме</w:t>
      </w:r>
      <w:r>
        <w:rPr>
          <w:color w:val="000000"/>
          <w:sz w:val="26"/>
          <w:szCs w:val="26"/>
        </w:rPr>
        <w:t xml:space="preserve">сячной заработной платы одного </w:t>
      </w:r>
      <w:r w:rsidRPr="00EC15CF">
        <w:rPr>
          <w:color w:val="000000"/>
          <w:sz w:val="26"/>
          <w:szCs w:val="26"/>
        </w:rPr>
        <w:t>работника (водители автобусов, кондукторы) в 2019 году с применением</w:t>
      </w:r>
      <w:r>
        <w:rPr>
          <w:sz w:val="26"/>
          <w:szCs w:val="26"/>
        </w:rPr>
        <w:t xml:space="preserve"> индекса  </w:t>
      </w:r>
      <w:r w:rsidRPr="00EC15CF">
        <w:rPr>
          <w:sz w:val="26"/>
          <w:szCs w:val="26"/>
        </w:rPr>
        <w:t>потребительских цен (далее - ИПЦ), установленного Министерством экономического развития Российской Федерации на 2020/2019 (1,032) и 2021/2020 год (1,036). Расходы на оплату труда основного производственного персонала приняты в состав регулируемого тарифа в размере 12 158,3 тыс. руб., на уплату страховых взносов в размере 3 996,2 тыс. руб.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2. Затраты на топливо и смазочные материалы</w:t>
      </w:r>
      <w:r w:rsidRPr="00EC15CF">
        <w:rPr>
          <w:b/>
          <w:sz w:val="26"/>
          <w:szCs w:val="26"/>
        </w:rPr>
        <w:t xml:space="preserve"> </w:t>
      </w:r>
      <w:r w:rsidRPr="00EC15CF">
        <w:rPr>
          <w:sz w:val="26"/>
          <w:szCs w:val="26"/>
        </w:rPr>
        <w:t>уменьшены на 131 792,8 тыс. рублей (без учета расходов по автобусным и троллейбусным маршрутам, осуществляющим перевозки по Н</w:t>
      </w:r>
      <w:r>
        <w:rPr>
          <w:sz w:val="26"/>
          <w:szCs w:val="26"/>
        </w:rPr>
        <w:t xml:space="preserve">МЦК, снижение затрат составит </w:t>
      </w:r>
      <w:r w:rsidRPr="00EC15CF">
        <w:rPr>
          <w:sz w:val="26"/>
          <w:szCs w:val="26"/>
        </w:rPr>
        <w:t xml:space="preserve">587,7 тыс. руб.). </w:t>
      </w:r>
      <w:proofErr w:type="gramStart"/>
      <w:r w:rsidRPr="00EC15CF">
        <w:rPr>
          <w:sz w:val="26"/>
          <w:szCs w:val="26"/>
        </w:rPr>
        <w:t xml:space="preserve">По предложению АО «Электротранспорт» затраты на топливо и смазочные материалы на 2021 год </w:t>
      </w:r>
      <w:r w:rsidRPr="00EC15CF">
        <w:rPr>
          <w:color w:val="000000"/>
          <w:sz w:val="26"/>
          <w:szCs w:val="26"/>
        </w:rPr>
        <w:t xml:space="preserve">по автобусным маршрутам № 25, 29, 7Т </w:t>
      </w:r>
      <w:r>
        <w:rPr>
          <w:sz w:val="26"/>
          <w:szCs w:val="26"/>
        </w:rPr>
        <w:t xml:space="preserve">должны составить </w:t>
      </w:r>
      <w:r w:rsidRPr="00EC15CF">
        <w:rPr>
          <w:sz w:val="26"/>
          <w:szCs w:val="26"/>
        </w:rPr>
        <w:t xml:space="preserve">3 713,1 тыс. руб. Расчет расходов откорректирован в соответствии с пунктом 3.2.5 Методических указаний (исходя из фактической стоимости топлива и смазочных материалов за </w:t>
      </w:r>
      <w:r w:rsidRPr="00EC15CF">
        <w:rPr>
          <w:sz w:val="26"/>
          <w:szCs w:val="26"/>
        </w:rPr>
        <w:lastRenderedPageBreak/>
        <w:t>предыдущий период с учетом ИЦП по виду экономической деятельности «Производство нефтепродуктов» на 2020/2019 в размере</w:t>
      </w:r>
      <w:proofErr w:type="gramEnd"/>
      <w:r w:rsidRPr="00EC15CF">
        <w:rPr>
          <w:sz w:val="26"/>
          <w:szCs w:val="26"/>
        </w:rPr>
        <w:t xml:space="preserve"> </w:t>
      </w:r>
      <w:proofErr w:type="gramStart"/>
      <w:r w:rsidRPr="00EC15CF">
        <w:rPr>
          <w:sz w:val="26"/>
          <w:szCs w:val="26"/>
        </w:rPr>
        <w:t>91,7 %, 2021/2020 в размере 109,7 %).</w:t>
      </w:r>
      <w:proofErr w:type="gramEnd"/>
      <w:r w:rsidRPr="00EC15CF">
        <w:rPr>
          <w:sz w:val="26"/>
          <w:szCs w:val="26"/>
        </w:rPr>
        <w:t xml:space="preserve"> Затраты на приобретение дизельного топлива по маршрутам № 25, 29, 7Т в 2021 г</w:t>
      </w:r>
      <w:r>
        <w:rPr>
          <w:sz w:val="26"/>
          <w:szCs w:val="26"/>
        </w:rPr>
        <w:t xml:space="preserve">оду приняты в тарифе в объеме </w:t>
      </w:r>
      <w:r w:rsidRPr="00EC15CF">
        <w:rPr>
          <w:sz w:val="26"/>
          <w:szCs w:val="26"/>
        </w:rPr>
        <w:t>2 998,7 тыс. рублей. Расходы на приобретение смазочного моторного масла, трансмиссионного и гидравлического масла и пластичных смазок приняты в размере 126,7 тыс. руб. С учетом корректировки затраты на топливо и смазочные материалы составят 3 125,4 тыс. рублей</w:t>
      </w:r>
      <w:r w:rsidRPr="00EC15CF">
        <w:rPr>
          <w:b/>
          <w:sz w:val="26"/>
          <w:szCs w:val="26"/>
        </w:rPr>
        <w:t xml:space="preserve">. 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 xml:space="preserve">3. Затраты на электротягу исключены Уполномоченным органом из расчета регулируемого тарифа, в связи с тем, что по всем троллейбусным маршрутам заключены муниципальные контракты. 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 xml:space="preserve">4. </w:t>
      </w:r>
      <w:proofErr w:type="gramStart"/>
      <w:r w:rsidRPr="00EC15CF">
        <w:rPr>
          <w:sz w:val="26"/>
          <w:szCs w:val="26"/>
        </w:rPr>
        <w:t>Затраты на техническое обслуживание и ремонт снижены на 272 437,3 тыс. руб. По предложению общества затраты на техническое обслуживание и ремонт транспортных средств на 2021 год, без учета расходов по автобусным и троллейбусным маршрутам, осуществляющи</w:t>
      </w:r>
      <w:r>
        <w:rPr>
          <w:sz w:val="26"/>
          <w:szCs w:val="26"/>
        </w:rPr>
        <w:t xml:space="preserve">м перевозки по НМЦК, составят </w:t>
      </w:r>
      <w:r w:rsidRPr="00EC15CF">
        <w:rPr>
          <w:sz w:val="26"/>
          <w:szCs w:val="26"/>
        </w:rPr>
        <w:t>3 611,4 тыс. руб. Расчет скорректирован в соответствии с пунктом 3.2.7 Методических указаний.</w:t>
      </w:r>
      <w:proofErr w:type="gramEnd"/>
      <w:r w:rsidRPr="00EC15CF">
        <w:rPr>
          <w:sz w:val="26"/>
          <w:szCs w:val="26"/>
        </w:rPr>
        <w:t xml:space="preserve"> </w:t>
      </w:r>
      <w:proofErr w:type="gramStart"/>
      <w:r w:rsidRPr="00EC15CF">
        <w:rPr>
          <w:sz w:val="26"/>
          <w:szCs w:val="26"/>
        </w:rPr>
        <w:t xml:space="preserve">При расчете расходов по указанной статье Уполномоченный орган учитывал фактические расходы на техническое обслуживание и ремонт транспортных средств и пробег транспортных средств с учетом ИПЦ 2020/2019 – 103,2 % и 2021/2020 – 103,6%. Кроме того, затраты на техническое обслуживание и ремонт транспортных средств были уменьшены на </w:t>
      </w:r>
      <w:r>
        <w:rPr>
          <w:sz w:val="26"/>
          <w:szCs w:val="26"/>
        </w:rPr>
        <w:t xml:space="preserve">           </w:t>
      </w:r>
      <w:r w:rsidRPr="00EC15CF">
        <w:rPr>
          <w:sz w:val="26"/>
          <w:szCs w:val="26"/>
        </w:rPr>
        <w:t>2 %, в связи с корректировкой фонда оплаты труда ремонтных рабочих с учетом ИПЦ 2020/2019</w:t>
      </w:r>
      <w:proofErr w:type="gramEnd"/>
      <w:r w:rsidRPr="00EC15CF">
        <w:rPr>
          <w:sz w:val="26"/>
          <w:szCs w:val="26"/>
        </w:rPr>
        <w:t xml:space="preserve"> – 103,2 % и 2021/2020 – 103,6%. Таким образом, затраты на техническое обслуживание и ремонт транспортных средств на 2021 год составят 3 426,5 тыс. руб. 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 xml:space="preserve">5. </w:t>
      </w:r>
      <w:proofErr w:type="gramStart"/>
      <w:r w:rsidRPr="00EC15CF">
        <w:rPr>
          <w:sz w:val="26"/>
          <w:szCs w:val="26"/>
        </w:rPr>
        <w:t xml:space="preserve">Затраты на возмещение износа шин снижены на 11 295,4 тыс. руб. При расчете затрат были приняты фактические расходы на приобретение шин за 2019 год с учетом ИЦП для отрасли «Производство резиновых и пластмассовых изделий» 2020/2019 – 96,9 % и 2021/2020 – 102,6 %. По расчету Уполномоченного органа расходы по статье составят 105,2 тыс. руб. </w:t>
      </w:r>
      <w:proofErr w:type="gramEnd"/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 xml:space="preserve">6. </w:t>
      </w:r>
      <w:proofErr w:type="gramStart"/>
      <w:r w:rsidRPr="00EC15CF">
        <w:rPr>
          <w:sz w:val="26"/>
          <w:szCs w:val="26"/>
        </w:rPr>
        <w:t>Амортизационные отчисления и аренда приняты по предложению АО «Электротранспорт» в полном объеме и распределены в соответствии с учетной политикой общества (приказ АО «Электротранспорт» от 29.12.2018 № 354) пропорционально доле выручки, полученной за перевозку пассажиров по конкретному муниципальному маршруту, в общем объеме выручки от городских перевозок по данным АСУОП и приняты в сумме 241,3 тыс. рублей, на опл</w:t>
      </w:r>
      <w:r>
        <w:rPr>
          <w:sz w:val="26"/>
          <w:szCs w:val="26"/>
        </w:rPr>
        <w:t>ату арендных платежей в размере</w:t>
      </w:r>
      <w:proofErr w:type="gramEnd"/>
      <w:r w:rsidRPr="00EC15CF">
        <w:rPr>
          <w:sz w:val="26"/>
          <w:szCs w:val="26"/>
        </w:rPr>
        <w:t xml:space="preserve"> 8,2 тыс. рублей.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 xml:space="preserve">7. </w:t>
      </w:r>
      <w:proofErr w:type="gramStart"/>
      <w:r w:rsidRPr="00EC15CF">
        <w:rPr>
          <w:sz w:val="26"/>
          <w:szCs w:val="26"/>
        </w:rPr>
        <w:t xml:space="preserve">Затраты на оплату лизинговых платежей приняты в сумме 143,5 тыс. руб. В расчет приняты затраты, необходимые на погашение лизинговых платежей в 2021 году на приобретение семи автобусов, которые были распределены пропорционально доле выручки, полученной за перевозку пассажиров по конкретному муниципальному маршруту, в общем объеме выручки от городских перевозок по данным АСУОП. </w:t>
      </w:r>
      <w:proofErr w:type="gramEnd"/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 xml:space="preserve">8. Затраты на эксплуатацию АСУОП распределены пропорционально доле выручки, полученной от перевозок пассажиров по конкретному муниципальному маршруту, в общем объеме выручки от городских перевозок по данным АСУОП и приняты в сумме 415,7 тыс. руб. 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9. Общехозяйственные расходы снижены на 385 774,0 тыс. руб. и были скорректированы по статьям: заработная плата, отчисления на социальные нужды с учетом фактической численности за 2020 год с применением ИПЦ 2020/2019 – 1,032, 2021/2</w:t>
      </w:r>
      <w:r>
        <w:rPr>
          <w:sz w:val="26"/>
          <w:szCs w:val="26"/>
        </w:rPr>
        <w:t>020 – 1,036. Расходы по статье «</w:t>
      </w:r>
      <w:r w:rsidRPr="00EC15CF">
        <w:rPr>
          <w:sz w:val="26"/>
          <w:szCs w:val="26"/>
        </w:rPr>
        <w:t xml:space="preserve">Ремонт объектов общехозяйственного </w:t>
      </w:r>
      <w:r w:rsidRPr="00EC15CF">
        <w:rPr>
          <w:sz w:val="26"/>
          <w:szCs w:val="26"/>
        </w:rPr>
        <w:lastRenderedPageBreak/>
        <w:t>назначения» приняты на уровн</w:t>
      </w:r>
      <w:r>
        <w:rPr>
          <w:sz w:val="26"/>
          <w:szCs w:val="26"/>
        </w:rPr>
        <w:t>е 2019 года, расходы по статье «Информационные услуги»</w:t>
      </w:r>
      <w:r w:rsidRPr="00EC15CF">
        <w:rPr>
          <w:sz w:val="26"/>
          <w:szCs w:val="26"/>
        </w:rPr>
        <w:t xml:space="preserve"> приняты Уполномоче</w:t>
      </w:r>
      <w:r>
        <w:rPr>
          <w:sz w:val="26"/>
          <w:szCs w:val="26"/>
        </w:rPr>
        <w:t>нным органом по предложению                                                                    АО «Электротранспорт»</w:t>
      </w:r>
      <w:r w:rsidRPr="00EC15CF">
        <w:rPr>
          <w:sz w:val="26"/>
          <w:szCs w:val="26"/>
        </w:rPr>
        <w:t>. Расходы по остальным статьям скорректированы Уполномоченным органом с учетом ИПЦ (2020/2019 - 103,2 %, 2021/2020 - 103,6 %) и ИЦП соответствующей отрасли деятельности. Расходы на добровольное медицинское страхование работников АО «Электротранспорт» в полном объеме исключены из расчета регулируемого тарифа. С учетом корректировки общехо</w:t>
      </w:r>
      <w:r>
        <w:rPr>
          <w:sz w:val="26"/>
          <w:szCs w:val="26"/>
        </w:rPr>
        <w:t xml:space="preserve">зяйственные расходы составили 260 928,4 </w:t>
      </w:r>
      <w:r w:rsidRPr="00EC15CF">
        <w:rPr>
          <w:sz w:val="26"/>
          <w:szCs w:val="26"/>
        </w:rPr>
        <w:t xml:space="preserve">тыс. руб. Сумма отклонений от предложения </w:t>
      </w:r>
      <w:r>
        <w:rPr>
          <w:sz w:val="26"/>
          <w:szCs w:val="26"/>
        </w:rPr>
        <w:t xml:space="preserve">                                                       </w:t>
      </w:r>
      <w:r w:rsidRPr="00EC15CF">
        <w:rPr>
          <w:sz w:val="26"/>
          <w:szCs w:val="26"/>
        </w:rPr>
        <w:t>АО</w:t>
      </w:r>
      <w:r>
        <w:rPr>
          <w:sz w:val="26"/>
          <w:szCs w:val="26"/>
        </w:rPr>
        <w:t xml:space="preserve"> «Электротранспорт» составила </w:t>
      </w:r>
      <w:r w:rsidRPr="00EC15CF">
        <w:rPr>
          <w:sz w:val="26"/>
          <w:szCs w:val="26"/>
        </w:rPr>
        <w:t xml:space="preserve">137 679,7 тыс. руб. </w:t>
      </w:r>
      <w:r w:rsidRPr="00EC15CF">
        <w:rPr>
          <w:color w:val="000000"/>
          <w:sz w:val="26"/>
          <w:szCs w:val="26"/>
        </w:rPr>
        <w:t xml:space="preserve">После распределения сумма общехозяйственных расходов, приходящаяся на долю услуг по перевозке пассажиров автобусными маршрутами № 25, 29, 7Т, </w:t>
      </w:r>
      <w:r w:rsidRPr="00EC15CF">
        <w:rPr>
          <w:sz w:val="26"/>
          <w:szCs w:val="26"/>
        </w:rPr>
        <w:t>составила 2 781,2 тыс. руб.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10. Прочие расходы уменьшены на 43 640,1 тыс. руб. и приняты в расчет регулируемого тарифа в сумме 252,1 тыс. руб. При расчете размера прочих затрат Уполномоченный орган основывался на фактические расходы за 2019 год с учетом ИПЦ 2020/2019 – 103,2 %, 2021/2020 – 103,6 %.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11. Нормативная прибыль снижена на 222 879 тыс. руб. В соответствии с Методическими указаниями в расчет регулируемого тарифа принята расчетная предпринимательская прибыль, приходящаяся на автобусные мар</w:t>
      </w:r>
      <w:r>
        <w:rPr>
          <w:sz w:val="26"/>
          <w:szCs w:val="26"/>
        </w:rPr>
        <w:t xml:space="preserve">шруты № 25, 29, 7Т, в размере </w:t>
      </w:r>
      <w:r w:rsidRPr="00EC15CF">
        <w:rPr>
          <w:sz w:val="26"/>
          <w:szCs w:val="26"/>
        </w:rPr>
        <w:t xml:space="preserve">215,8 тыс. руб. 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12. Расходы на обновление подвижного состава приняты по предложению                     АО «Электротранспорт» в полном объеме на основании Программы (плана) развития общества, согласованной в соответствии с пунктом 2.2 Методических указаний, и распределены пропорционально доле выручки, полученной за перевозку пассажиров по каждому муниципальному маршруту, в общем объеме выручки от городских перевозок по данным АСУОП.</w:t>
      </w:r>
    </w:p>
    <w:p w:rsidR="00783877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 xml:space="preserve">13. </w:t>
      </w:r>
      <w:r w:rsidRPr="00EC15CF">
        <w:rPr>
          <w:b/>
          <w:sz w:val="26"/>
          <w:szCs w:val="26"/>
        </w:rPr>
        <w:t xml:space="preserve"> </w:t>
      </w:r>
      <w:proofErr w:type="gramStart"/>
      <w:r w:rsidRPr="00EC15CF">
        <w:rPr>
          <w:sz w:val="26"/>
          <w:szCs w:val="26"/>
        </w:rPr>
        <w:t>Выпадающие доходы</w:t>
      </w:r>
      <w:r w:rsidRPr="00813362">
        <w:rPr>
          <w:sz w:val="26"/>
          <w:szCs w:val="26"/>
        </w:rPr>
        <w:t xml:space="preserve"> </w:t>
      </w:r>
      <w:r>
        <w:rPr>
          <w:sz w:val="26"/>
          <w:szCs w:val="26"/>
        </w:rPr>
        <w:t>рассчитаны в соответствии с пунктом 3.2.17 Методических указаний, однако учитывая мнение уполномоченного органа на</w:t>
      </w:r>
      <w:r w:rsidRPr="00746AEE">
        <w:rPr>
          <w:sz w:val="26"/>
          <w:szCs w:val="26"/>
        </w:rPr>
        <w:t xml:space="preserve"> </w:t>
      </w:r>
      <w:r w:rsidRPr="00B04B56">
        <w:rPr>
          <w:sz w:val="26"/>
          <w:szCs w:val="26"/>
        </w:rPr>
        <w:t>осуществление функций по принятию нормативных правовых актов и контролю за соблюдением законодательства в сфере государственного регулирования цен (тарифов) на товары (услуги)</w:t>
      </w:r>
      <w:r>
        <w:rPr>
          <w:sz w:val="26"/>
          <w:szCs w:val="26"/>
        </w:rPr>
        <w:t xml:space="preserve"> - </w:t>
      </w:r>
      <w:r w:rsidRPr="00B04B56">
        <w:rPr>
          <w:sz w:val="26"/>
          <w:szCs w:val="26"/>
        </w:rPr>
        <w:t>Комитета по тарифному регулированию Мурманской области,</w:t>
      </w:r>
      <w:r>
        <w:rPr>
          <w:sz w:val="26"/>
          <w:szCs w:val="26"/>
        </w:rPr>
        <w:t xml:space="preserve"> изложенное в письме от 20.10.2020 № 06-02/2422-ЕС,</w:t>
      </w:r>
      <w:r w:rsidRPr="00B04B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была проведена корректировка недополученных обществом доходов. </w:t>
      </w:r>
      <w:proofErr w:type="gramEnd"/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Поскольку АО «Электротранспорт» не имеет подтверждения наличия недополученных доходов по автобусным маршрутам № 25, 29, 7</w:t>
      </w:r>
      <w:proofErr w:type="gramStart"/>
      <w:r w:rsidRPr="00EC15CF">
        <w:rPr>
          <w:sz w:val="26"/>
          <w:szCs w:val="26"/>
        </w:rPr>
        <w:t xml:space="preserve"> Т</w:t>
      </w:r>
      <w:proofErr w:type="gramEnd"/>
      <w:r w:rsidRPr="00EC15CF">
        <w:rPr>
          <w:sz w:val="26"/>
          <w:szCs w:val="26"/>
        </w:rPr>
        <w:t xml:space="preserve"> за 2019 год выпадающие доходы АО «Электротранспорт», сложившиеся за 2019 год, исключены из расчета НВВ в полном объеме.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14. Необходимая валовая выручка снижена на 1905 945,6 тыс. руб. и составит 27 869,0 тыс. руб. Объем перевозок пассажиров принят в объеме 485,7 тыс. пассажиров.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Себестоимость перевозки одного пассажира с учетом затрат перевозчика составит 54,87 руб., с необходимой прибылью – 57,38 руб.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Таким образом, регулируемый тариф на перевозку одного пассажира и провоза одной единицы багажа автомобильным транспортом и городским наземным электрическим транспортом по маршрутам регулярных перевозок в границах муниципального образования город Мурманск составит 57,38 руб.                               (пятьдесят семь рублей тридцать восемь копеек) за одну поездку (НДС не облагается).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С расчетом регулируемого тарифа, проведенного Уполномоченным органом, АО «Электротранспорт» было ознакомлено 16.10.2020.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lastRenderedPageBreak/>
        <w:t xml:space="preserve">Выступили: Василенко Н.В., Викторов В.И., Дивинский А.Г., Канаш И.С., Кириллов В.Б., Коробков С.Е., Паршин М.А., </w:t>
      </w:r>
      <w:proofErr w:type="spellStart"/>
      <w:r w:rsidRPr="00EC15CF">
        <w:rPr>
          <w:sz w:val="26"/>
          <w:szCs w:val="26"/>
        </w:rPr>
        <w:t>Тиховский</w:t>
      </w:r>
      <w:proofErr w:type="spellEnd"/>
      <w:r w:rsidRPr="00EC15CF">
        <w:rPr>
          <w:sz w:val="26"/>
          <w:szCs w:val="26"/>
        </w:rPr>
        <w:t xml:space="preserve"> В.В.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Решили: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1. Принять к сведению информацию о результатах рассмотрения предложения АО «Электротранспорт» об установлении регулируемого тарифа на перевозку пассажиров и багажа автомобильным транспортом и городским наземным электрическим транспортом по маршрутам регулярных перевозок в границах муниципального образования город Мурманск на 2021 год.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Результаты голосования – единогласно.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По второму вопросу.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Слушали: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EC15CF">
        <w:rPr>
          <w:sz w:val="26"/>
          <w:szCs w:val="26"/>
        </w:rPr>
        <w:t>Синякаева Р.Р., который предложил определить регулируемый тариф на перевозку пассажиров и провоз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 на 2021 год для АО «Электротранспорт» в размере 57,38 руб. (пятьдесят семь рублей тридцать восемь копеек) за одну перевозку пассажира и провоз одного места багажа (НДС не облагается).</w:t>
      </w:r>
      <w:proofErr w:type="gramEnd"/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 xml:space="preserve">Выступили: Бордовская О.Ю., </w:t>
      </w:r>
      <w:proofErr w:type="spellStart"/>
      <w:r w:rsidRPr="00EC15CF">
        <w:rPr>
          <w:sz w:val="26"/>
          <w:szCs w:val="26"/>
        </w:rPr>
        <w:t>Вагизова</w:t>
      </w:r>
      <w:proofErr w:type="spellEnd"/>
      <w:r w:rsidRPr="00EC15CF">
        <w:rPr>
          <w:sz w:val="26"/>
          <w:szCs w:val="26"/>
        </w:rPr>
        <w:t xml:space="preserve"> А.Р., В</w:t>
      </w:r>
      <w:r>
        <w:rPr>
          <w:sz w:val="26"/>
          <w:szCs w:val="26"/>
        </w:rPr>
        <w:t xml:space="preserve">асиленко Н.В., </w:t>
      </w:r>
      <w:r w:rsidRPr="00EC15CF">
        <w:rPr>
          <w:sz w:val="26"/>
          <w:szCs w:val="26"/>
        </w:rPr>
        <w:t xml:space="preserve">Викторов В.И., Дивинский А.Г., Канаш И.С., Кириллов В.Б., Коробков С.Е., Овчаренко Н.В., Паршин М.А., </w:t>
      </w:r>
      <w:proofErr w:type="spellStart"/>
      <w:r w:rsidRPr="00EC15CF">
        <w:rPr>
          <w:sz w:val="26"/>
          <w:szCs w:val="26"/>
        </w:rPr>
        <w:t>Склюев</w:t>
      </w:r>
      <w:proofErr w:type="spellEnd"/>
      <w:r w:rsidRPr="00EC15CF">
        <w:rPr>
          <w:sz w:val="26"/>
          <w:szCs w:val="26"/>
        </w:rPr>
        <w:t xml:space="preserve"> М.А., </w:t>
      </w:r>
      <w:proofErr w:type="spellStart"/>
      <w:r w:rsidRPr="00EC15CF">
        <w:rPr>
          <w:sz w:val="26"/>
          <w:szCs w:val="26"/>
        </w:rPr>
        <w:t>Тиховский</w:t>
      </w:r>
      <w:proofErr w:type="spellEnd"/>
      <w:r w:rsidRPr="00EC15CF">
        <w:rPr>
          <w:sz w:val="26"/>
          <w:szCs w:val="26"/>
        </w:rPr>
        <w:t xml:space="preserve"> В.В.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Решили: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 xml:space="preserve">2. </w:t>
      </w:r>
      <w:proofErr w:type="gramStart"/>
      <w:r w:rsidRPr="00EC15CF">
        <w:rPr>
          <w:sz w:val="26"/>
          <w:szCs w:val="26"/>
        </w:rPr>
        <w:t>Определить регулируемый тариф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 на 2021 год для АО «Электротранспорт» в размере                           57,38 руб. (пятьдесят семь рублей тридцать восемь копеек) за одну перевозку пассажира и провоз одного места багажа (НДС не облагается).</w:t>
      </w:r>
      <w:proofErr w:type="gramEnd"/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Результаты голосования – единогласно.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По третьему вопросу.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Слушали: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EC15CF">
        <w:rPr>
          <w:sz w:val="26"/>
          <w:szCs w:val="26"/>
        </w:rPr>
        <w:t>Синякаева Р.Р., который предложил рекомендовать администрации города Мурманска принять решение об установлении регулируемого тарифа на перевозки пассажиров и провоз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 на 2021 год для                                   АО «Электротранспорт» в размере 57,38 руб. (пятьдесят семь рублей тридцать восемь копеек) за одну перевозку пассажира и</w:t>
      </w:r>
      <w:proofErr w:type="gramEnd"/>
      <w:r w:rsidRPr="00EC15CF">
        <w:rPr>
          <w:sz w:val="26"/>
          <w:szCs w:val="26"/>
        </w:rPr>
        <w:t xml:space="preserve"> провоз одного места багажа (НДС не облагается).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Решили: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 xml:space="preserve">3.1. </w:t>
      </w:r>
      <w:proofErr w:type="gramStart"/>
      <w:r w:rsidRPr="00EC15CF">
        <w:rPr>
          <w:sz w:val="26"/>
          <w:szCs w:val="26"/>
        </w:rPr>
        <w:t>Рекомендовать администрации города Мурманска принять решение об установлении регулируемого тарифа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 для АО «Электротранспорт» на 2021 год в размере 57,38 руб. (пятьдесят семь рублей тридцать восемь копеек) за одну перевозку пассажира и провоз одного места багажа (НДС не</w:t>
      </w:r>
      <w:proofErr w:type="gramEnd"/>
      <w:r w:rsidRPr="00EC15CF">
        <w:rPr>
          <w:sz w:val="26"/>
          <w:szCs w:val="26"/>
        </w:rPr>
        <w:t xml:space="preserve"> облагается).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lastRenderedPageBreak/>
        <w:t>3.2. Комитету по экономическому развитию администрации города Мурманска (Канаш И.С.) в срок до 27.10.2020 подготовить проект постановления администрации города Мурманска «Об установлении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 на 2021 год».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Результаты голосования – единогласно.</w:t>
      </w:r>
    </w:p>
    <w:p w:rsidR="00783877" w:rsidRPr="00EC15CF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Председатель комиссии Р.Р. Синякаев</w:t>
      </w:r>
      <w:r>
        <w:rPr>
          <w:sz w:val="26"/>
          <w:szCs w:val="26"/>
        </w:rPr>
        <w:t>.</w:t>
      </w:r>
    </w:p>
    <w:p w:rsidR="00783877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  <w:r w:rsidRPr="00EC15CF">
        <w:rPr>
          <w:sz w:val="26"/>
          <w:szCs w:val="26"/>
        </w:rPr>
        <w:t>Секретарь комиссии В.А. Алехина</w:t>
      </w:r>
      <w:r>
        <w:rPr>
          <w:sz w:val="26"/>
          <w:szCs w:val="26"/>
        </w:rPr>
        <w:t>.</w:t>
      </w:r>
    </w:p>
    <w:p w:rsidR="00783877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783877" w:rsidRDefault="00783877" w:rsidP="00783877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783877" w:rsidRDefault="00783877" w:rsidP="00783877">
      <w:pPr>
        <w:spacing w:after="0" w:line="240" w:lineRule="auto"/>
        <w:ind w:firstLine="709"/>
        <w:jc w:val="center"/>
        <w:rPr>
          <w:sz w:val="26"/>
          <w:szCs w:val="26"/>
        </w:rPr>
      </w:pPr>
    </w:p>
    <w:p w:rsidR="00783877" w:rsidRPr="00736AF8" w:rsidRDefault="00783877" w:rsidP="00783877">
      <w:pPr>
        <w:spacing w:after="0" w:line="24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783877" w:rsidRDefault="00783877" w:rsidP="00783877">
      <w:pPr>
        <w:spacing w:after="0" w:line="240" w:lineRule="auto"/>
        <w:jc w:val="center"/>
      </w:pPr>
    </w:p>
    <w:p w:rsidR="00783877" w:rsidRDefault="00783877" w:rsidP="00783877"/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783877" w:rsidRDefault="00783877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2A3273" w:rsidRDefault="002A3273" w:rsidP="002A32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2A3273" w:rsidSect="00EC15CF">
      <w:headerReference w:type="default" r:id="rId9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F64" w:rsidRDefault="006E2F64">
      <w:pPr>
        <w:spacing w:after="0" w:line="240" w:lineRule="auto"/>
      </w:pPr>
      <w:r>
        <w:separator/>
      </w:r>
    </w:p>
  </w:endnote>
  <w:endnote w:type="continuationSeparator" w:id="0">
    <w:p w:rsidR="006E2F64" w:rsidRDefault="006E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F64" w:rsidRDefault="006E2F64">
      <w:pPr>
        <w:spacing w:after="0" w:line="240" w:lineRule="auto"/>
      </w:pPr>
      <w:r>
        <w:separator/>
      </w:r>
    </w:p>
  </w:footnote>
  <w:footnote w:type="continuationSeparator" w:id="0">
    <w:p w:rsidR="006E2F64" w:rsidRDefault="006E2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2F" w:rsidRPr="00EC15CF" w:rsidRDefault="002A3273">
    <w:pPr>
      <w:pStyle w:val="a3"/>
      <w:jc w:val="center"/>
      <w:rPr>
        <w:sz w:val="20"/>
        <w:szCs w:val="20"/>
      </w:rPr>
    </w:pPr>
    <w:r w:rsidRPr="00EC15CF">
      <w:rPr>
        <w:sz w:val="20"/>
        <w:szCs w:val="20"/>
      </w:rPr>
      <w:fldChar w:fldCharType="begin"/>
    </w:r>
    <w:r w:rsidRPr="00EC15CF">
      <w:rPr>
        <w:sz w:val="20"/>
        <w:szCs w:val="20"/>
      </w:rPr>
      <w:instrText>PAGE   \* MERGEFORMAT</w:instrText>
    </w:r>
    <w:r w:rsidRPr="00EC15CF">
      <w:rPr>
        <w:sz w:val="20"/>
        <w:szCs w:val="20"/>
      </w:rPr>
      <w:fldChar w:fldCharType="separate"/>
    </w:r>
    <w:r w:rsidR="00783877">
      <w:rPr>
        <w:noProof/>
        <w:sz w:val="20"/>
        <w:szCs w:val="20"/>
      </w:rPr>
      <w:t>4</w:t>
    </w:r>
    <w:r w:rsidRPr="00EC15CF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DBB"/>
    <w:multiLevelType w:val="hybridMultilevel"/>
    <w:tmpl w:val="00000000"/>
    <w:lvl w:ilvl="0" w:tplc="FFFFFFFF">
      <w:start w:val="1"/>
      <w:numFmt w:val="decimal"/>
      <w:lvlRestart w:val="0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92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3"/>
    <w:rsid w:val="00076A78"/>
    <w:rsid w:val="00257159"/>
    <w:rsid w:val="002A3273"/>
    <w:rsid w:val="0040479E"/>
    <w:rsid w:val="00484E71"/>
    <w:rsid w:val="004F6817"/>
    <w:rsid w:val="0056641D"/>
    <w:rsid w:val="00573EF4"/>
    <w:rsid w:val="006E2F64"/>
    <w:rsid w:val="00783877"/>
    <w:rsid w:val="00865E64"/>
    <w:rsid w:val="008D3704"/>
    <w:rsid w:val="0098638B"/>
    <w:rsid w:val="00AC2148"/>
    <w:rsid w:val="00B2523C"/>
    <w:rsid w:val="00CC6BB9"/>
    <w:rsid w:val="00CD78AF"/>
    <w:rsid w:val="00D0688A"/>
    <w:rsid w:val="00D57CEA"/>
    <w:rsid w:val="00DE1F4A"/>
    <w:rsid w:val="00EC15CF"/>
    <w:rsid w:val="00EC694C"/>
    <w:rsid w:val="00F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2A327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2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3273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73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3EF4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1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5CF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2A327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2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3273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73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3EF4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1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5C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3699</Words>
  <Characters>21085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Бордовская Оксана Юрьевна</dc:creator>
  <cp:lastModifiedBy>Бусарова Ольга Александровна</cp:lastModifiedBy>
  <cp:revision>4</cp:revision>
  <cp:lastPrinted>2020-10-26T09:12:00Z</cp:lastPrinted>
  <dcterms:created xsi:type="dcterms:W3CDTF">2020-10-28T09:39:00Z</dcterms:created>
  <dcterms:modified xsi:type="dcterms:W3CDTF">2020-10-28T09:41:00Z</dcterms:modified>
</cp:coreProperties>
</file>