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2823" w14:textId="77777777" w:rsidR="00E86964" w:rsidRPr="00396688" w:rsidRDefault="00E86964" w:rsidP="00E86964">
      <w:pPr>
        <w:jc w:val="center"/>
        <w:rPr>
          <w:b/>
          <w:sz w:val="28"/>
          <w:szCs w:val="28"/>
        </w:rPr>
      </w:pPr>
      <w:r w:rsidRPr="00396688">
        <w:rPr>
          <w:b/>
          <w:sz w:val="28"/>
          <w:szCs w:val="28"/>
        </w:rPr>
        <w:t>Уведомление</w:t>
      </w:r>
    </w:p>
    <w:p w14:paraId="53E79F94" w14:textId="77777777" w:rsidR="00E86964" w:rsidRPr="00396688" w:rsidRDefault="00E86964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о проведении общественного обсуждения</w:t>
      </w:r>
    </w:p>
    <w:p w14:paraId="77E1DAF0" w14:textId="77777777" w:rsidR="00E86964" w:rsidRPr="00396688" w:rsidRDefault="00E86964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проект</w:t>
      </w:r>
      <w:r w:rsidR="00396688" w:rsidRPr="00396688">
        <w:rPr>
          <w:sz w:val="28"/>
          <w:szCs w:val="28"/>
        </w:rPr>
        <w:t xml:space="preserve">а </w:t>
      </w:r>
      <w:r w:rsidRPr="00396688">
        <w:rPr>
          <w:sz w:val="28"/>
          <w:szCs w:val="28"/>
        </w:rPr>
        <w:t>муниципальн</w:t>
      </w:r>
      <w:r w:rsidR="00396688" w:rsidRPr="00396688">
        <w:rPr>
          <w:sz w:val="28"/>
          <w:szCs w:val="28"/>
        </w:rPr>
        <w:t xml:space="preserve">ого </w:t>
      </w:r>
      <w:r w:rsidRPr="00396688">
        <w:rPr>
          <w:sz w:val="28"/>
          <w:szCs w:val="28"/>
        </w:rPr>
        <w:t>правов</w:t>
      </w:r>
      <w:r w:rsidR="00396688" w:rsidRPr="00396688">
        <w:rPr>
          <w:sz w:val="28"/>
          <w:szCs w:val="28"/>
        </w:rPr>
        <w:t xml:space="preserve">ого </w:t>
      </w:r>
      <w:r w:rsidRPr="00396688">
        <w:rPr>
          <w:sz w:val="28"/>
          <w:szCs w:val="28"/>
        </w:rPr>
        <w:t>акт</w:t>
      </w:r>
      <w:r w:rsidR="00396688" w:rsidRPr="00396688">
        <w:rPr>
          <w:sz w:val="28"/>
          <w:szCs w:val="28"/>
        </w:rPr>
        <w:t xml:space="preserve">а </w:t>
      </w:r>
    </w:p>
    <w:p w14:paraId="2E9911CA" w14:textId="77777777" w:rsidR="00E86964" w:rsidRPr="00396688" w:rsidRDefault="005F4A88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на соответствие</w:t>
      </w:r>
      <w:r w:rsidR="00396688" w:rsidRPr="00396688">
        <w:rPr>
          <w:sz w:val="28"/>
          <w:szCs w:val="28"/>
        </w:rPr>
        <w:t xml:space="preserve"> требованиям </w:t>
      </w:r>
      <w:r w:rsidRPr="00396688">
        <w:rPr>
          <w:sz w:val="28"/>
          <w:szCs w:val="28"/>
        </w:rPr>
        <w:t>антимонопольно</w:t>
      </w:r>
      <w:r w:rsidR="00396688" w:rsidRPr="00396688">
        <w:rPr>
          <w:sz w:val="28"/>
          <w:szCs w:val="28"/>
        </w:rPr>
        <w:t xml:space="preserve">го </w:t>
      </w:r>
      <w:r w:rsidRPr="00396688">
        <w:rPr>
          <w:sz w:val="28"/>
          <w:szCs w:val="28"/>
        </w:rPr>
        <w:t>законодательств</w:t>
      </w:r>
      <w:r w:rsidR="00396688" w:rsidRPr="00396688">
        <w:rPr>
          <w:sz w:val="28"/>
          <w:szCs w:val="28"/>
        </w:rPr>
        <w:t>а</w:t>
      </w:r>
    </w:p>
    <w:p w14:paraId="414C3BBD" w14:textId="77777777" w:rsidR="00E86964" w:rsidRPr="00396688" w:rsidRDefault="00E86964" w:rsidP="00E86964">
      <w:pPr>
        <w:jc w:val="center"/>
        <w:rPr>
          <w:sz w:val="28"/>
          <w:szCs w:val="28"/>
        </w:rPr>
      </w:pPr>
    </w:p>
    <w:p w14:paraId="249C94D5" w14:textId="77777777" w:rsidR="00E86964" w:rsidRPr="00396688" w:rsidRDefault="00E86964" w:rsidP="00E86964">
      <w:pPr>
        <w:jc w:val="center"/>
        <w:rPr>
          <w:sz w:val="28"/>
          <w:szCs w:val="28"/>
        </w:rPr>
      </w:pPr>
    </w:p>
    <w:p w14:paraId="26067AAF" w14:textId="77777777" w:rsidR="00396688" w:rsidRPr="00396688" w:rsidRDefault="00396688" w:rsidP="003748D7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Настоящим </w:t>
      </w:r>
      <w:r w:rsidR="00FB6F8E" w:rsidRPr="00396688">
        <w:rPr>
          <w:sz w:val="28"/>
          <w:szCs w:val="28"/>
        </w:rPr>
        <w:t>комитет по экономическому развитию администрации города Мурманска</w:t>
      </w:r>
      <w:r w:rsidRPr="00396688">
        <w:rPr>
          <w:sz w:val="28"/>
          <w:szCs w:val="28"/>
        </w:rPr>
        <w:t xml:space="preserve"> уведомляет </w:t>
      </w:r>
      <w:r w:rsidR="00FB6F8E" w:rsidRPr="00396688">
        <w:rPr>
          <w:sz w:val="28"/>
          <w:szCs w:val="28"/>
        </w:rPr>
        <w:t>о начале проведения общественного обсуждения и сбор</w:t>
      </w:r>
      <w:r w:rsidRPr="00396688">
        <w:rPr>
          <w:sz w:val="28"/>
          <w:szCs w:val="28"/>
        </w:rPr>
        <w:t xml:space="preserve">е предложений и </w:t>
      </w:r>
      <w:r w:rsidR="00FB6F8E" w:rsidRPr="00396688">
        <w:rPr>
          <w:sz w:val="28"/>
          <w:szCs w:val="28"/>
        </w:rPr>
        <w:t>замечаний</w:t>
      </w:r>
      <w:r w:rsidRPr="00396688">
        <w:rPr>
          <w:sz w:val="28"/>
          <w:szCs w:val="28"/>
        </w:rPr>
        <w:t xml:space="preserve"> организаций и граждан </w:t>
      </w:r>
      <w:r w:rsidR="00FB6F8E" w:rsidRPr="00396688">
        <w:rPr>
          <w:sz w:val="28"/>
          <w:szCs w:val="28"/>
        </w:rPr>
        <w:t>в рамках анализа</w:t>
      </w:r>
      <w:r w:rsidRPr="00396688">
        <w:rPr>
          <w:sz w:val="28"/>
          <w:szCs w:val="28"/>
        </w:rPr>
        <w:t xml:space="preserve"> нормативного правового акта на соответствие антимонопольному законодательству</w:t>
      </w:r>
      <w:r>
        <w:rPr>
          <w:sz w:val="28"/>
          <w:szCs w:val="28"/>
        </w:rPr>
        <w:t>:</w:t>
      </w:r>
    </w:p>
    <w:p w14:paraId="619D541A" w14:textId="0B1FF3D1" w:rsidR="003748D7" w:rsidRPr="00396688" w:rsidRDefault="00FB6F8E" w:rsidP="003748D7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проект </w:t>
      </w:r>
      <w:r w:rsidR="00B53FAD" w:rsidRPr="00396688">
        <w:rPr>
          <w:sz w:val="28"/>
          <w:szCs w:val="28"/>
        </w:rPr>
        <w:t>решения Совета депутатов города Мурманска «</w:t>
      </w:r>
      <w:r w:rsidR="004E2903" w:rsidRPr="00396688">
        <w:rPr>
          <w:sz w:val="28"/>
          <w:szCs w:val="28"/>
        </w:rPr>
        <w:t xml:space="preserve">О </w:t>
      </w:r>
      <w:r w:rsidR="00E83E56" w:rsidRPr="00396688">
        <w:rPr>
          <w:sz w:val="28"/>
          <w:szCs w:val="28"/>
        </w:rPr>
        <w:t xml:space="preserve">внесении изменения в </w:t>
      </w:r>
      <w:r w:rsidR="00E83E56" w:rsidRPr="00396688">
        <w:rPr>
          <w:spacing w:val="-1"/>
          <w:sz w:val="28"/>
          <w:szCs w:val="28"/>
        </w:rPr>
        <w:t>решение Совета депутатов города Мурманска от 07.11.2005 № 13-159 «Об установлении земельного налога на территории муниципального образования город Мурманск» (в редакции решени</w:t>
      </w:r>
      <w:r w:rsidR="00293EE8">
        <w:rPr>
          <w:spacing w:val="-1"/>
          <w:sz w:val="28"/>
          <w:szCs w:val="28"/>
        </w:rPr>
        <w:t>я</w:t>
      </w:r>
      <w:r w:rsidR="00E83E56" w:rsidRPr="00396688">
        <w:rPr>
          <w:spacing w:val="-1"/>
          <w:sz w:val="28"/>
          <w:szCs w:val="28"/>
        </w:rPr>
        <w:t xml:space="preserve"> Совета депутатов города Мурманска от </w:t>
      </w:r>
      <w:r w:rsidR="002167B3">
        <w:rPr>
          <w:spacing w:val="-1"/>
          <w:sz w:val="28"/>
          <w:szCs w:val="28"/>
        </w:rPr>
        <w:t>10</w:t>
      </w:r>
      <w:r w:rsidR="00E83E56" w:rsidRPr="00396688">
        <w:rPr>
          <w:rFonts w:eastAsia="Calibri"/>
          <w:sz w:val="28"/>
          <w:szCs w:val="28"/>
          <w:lang w:eastAsia="en-US"/>
        </w:rPr>
        <w:t>.</w:t>
      </w:r>
      <w:r w:rsidR="002167B3">
        <w:rPr>
          <w:rFonts w:eastAsia="Calibri"/>
          <w:sz w:val="28"/>
          <w:szCs w:val="28"/>
          <w:lang w:eastAsia="en-US"/>
        </w:rPr>
        <w:t>07</w:t>
      </w:r>
      <w:r w:rsidR="00E83E56" w:rsidRPr="00396688">
        <w:rPr>
          <w:rFonts w:eastAsia="Calibri"/>
          <w:sz w:val="28"/>
          <w:szCs w:val="28"/>
          <w:lang w:eastAsia="en-US"/>
        </w:rPr>
        <w:t>.20</w:t>
      </w:r>
      <w:r w:rsidR="002167B3">
        <w:rPr>
          <w:rFonts w:eastAsia="Calibri"/>
          <w:sz w:val="28"/>
          <w:szCs w:val="28"/>
          <w:lang w:eastAsia="en-US"/>
        </w:rPr>
        <w:t>20</w:t>
      </w:r>
      <w:r w:rsidR="00293EE8" w:rsidRPr="00293EE8">
        <w:rPr>
          <w:rFonts w:eastAsia="Calibri"/>
          <w:sz w:val="28"/>
          <w:szCs w:val="28"/>
          <w:lang w:eastAsia="en-US"/>
        </w:rPr>
        <w:t xml:space="preserve"> </w:t>
      </w:r>
      <w:r w:rsidR="00293EE8">
        <w:rPr>
          <w:rFonts w:eastAsia="Calibri"/>
          <w:sz w:val="28"/>
          <w:szCs w:val="28"/>
          <w:lang w:eastAsia="en-US"/>
        </w:rPr>
        <w:t>№</w:t>
      </w:r>
      <w:r w:rsidR="00293EE8" w:rsidRPr="00293EE8">
        <w:rPr>
          <w:rFonts w:eastAsia="Calibri"/>
          <w:sz w:val="28"/>
          <w:szCs w:val="28"/>
          <w:lang w:eastAsia="en-US"/>
        </w:rPr>
        <w:t xml:space="preserve"> </w:t>
      </w:r>
      <w:r w:rsidR="002167B3">
        <w:rPr>
          <w:rFonts w:eastAsia="Calibri"/>
          <w:sz w:val="28"/>
          <w:szCs w:val="28"/>
          <w:lang w:eastAsia="en-US"/>
        </w:rPr>
        <w:t>12-154</w:t>
      </w:r>
      <w:r w:rsidR="00E83E56" w:rsidRPr="00396688">
        <w:rPr>
          <w:rFonts w:eastAsia="Calibri"/>
          <w:sz w:val="28"/>
          <w:szCs w:val="28"/>
          <w:lang w:eastAsia="en-US"/>
        </w:rPr>
        <w:t>)»</w:t>
      </w:r>
      <w:hyperlink r:id="rId5" w:history="1">
        <w:r w:rsidR="00E83E56" w:rsidRPr="00396688">
          <w:rPr>
            <w:rFonts w:eastAsia="Calibri"/>
            <w:sz w:val="28"/>
            <w:szCs w:val="28"/>
            <w:lang w:eastAsia="en-US"/>
          </w:rPr>
          <w:t>.</w:t>
        </w:r>
      </w:hyperlink>
    </w:p>
    <w:p w14:paraId="6BB0630D" w14:textId="77777777" w:rsidR="00B53FAD" w:rsidRPr="00396688" w:rsidRDefault="00B53FAD" w:rsidP="003748D7">
      <w:pPr>
        <w:tabs>
          <w:tab w:val="left" w:pos="3686"/>
        </w:tabs>
        <w:jc w:val="both"/>
        <w:rPr>
          <w:sz w:val="28"/>
          <w:szCs w:val="28"/>
        </w:rPr>
      </w:pPr>
    </w:p>
    <w:p w14:paraId="68D4E25B" w14:textId="77777777" w:rsidR="00E86964" w:rsidRPr="00396688" w:rsidRDefault="00396688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>П</w:t>
      </w:r>
      <w:r w:rsidR="00E86964" w:rsidRPr="00396688">
        <w:rPr>
          <w:sz w:val="28"/>
          <w:szCs w:val="28"/>
        </w:rPr>
        <w:t>редложения</w:t>
      </w:r>
      <w:r w:rsidRPr="00396688">
        <w:rPr>
          <w:sz w:val="28"/>
          <w:szCs w:val="28"/>
        </w:rPr>
        <w:t xml:space="preserve"> и замечания </w:t>
      </w:r>
      <w:r w:rsidR="00E86964" w:rsidRPr="00396688">
        <w:rPr>
          <w:sz w:val="28"/>
          <w:szCs w:val="28"/>
        </w:rPr>
        <w:t>принимаются по адресу:</w:t>
      </w:r>
    </w:p>
    <w:p w14:paraId="49FCA7FB" w14:textId="77777777"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 w:rsidRPr="00396688">
        <w:rPr>
          <w:sz w:val="28"/>
          <w:szCs w:val="28"/>
          <w:u w:val="single"/>
        </w:rPr>
        <w:t>1830</w:t>
      </w:r>
      <w:r w:rsidR="004E2903" w:rsidRPr="00396688">
        <w:rPr>
          <w:sz w:val="28"/>
          <w:szCs w:val="28"/>
          <w:u w:val="single"/>
        </w:rPr>
        <w:t xml:space="preserve">38, </w:t>
      </w:r>
      <w:r w:rsidRPr="00396688">
        <w:rPr>
          <w:sz w:val="28"/>
          <w:szCs w:val="28"/>
          <w:u w:val="single"/>
        </w:rPr>
        <w:t xml:space="preserve"> г.</w:t>
      </w:r>
      <w:proofErr w:type="gramEnd"/>
      <w:r w:rsidRPr="00396688">
        <w:rPr>
          <w:sz w:val="28"/>
          <w:szCs w:val="28"/>
          <w:u w:val="single"/>
        </w:rPr>
        <w:t xml:space="preserve"> Мурманск, просп. Ленина, д</w:t>
      </w:r>
      <w:r w:rsidR="004E2903" w:rsidRPr="00396688">
        <w:rPr>
          <w:sz w:val="28"/>
          <w:szCs w:val="28"/>
          <w:u w:val="single"/>
        </w:rPr>
        <w:t>. 87</w:t>
      </w:r>
      <w:r w:rsidRPr="00396688">
        <w:rPr>
          <w:sz w:val="28"/>
          <w:szCs w:val="28"/>
        </w:rPr>
        <w:t>_____________</w:t>
      </w:r>
    </w:p>
    <w:p w14:paraId="7CC529BD" w14:textId="77777777"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в т.ч. </w:t>
      </w:r>
      <w:r w:rsidR="00396688" w:rsidRPr="00396688">
        <w:rPr>
          <w:sz w:val="28"/>
          <w:szCs w:val="28"/>
        </w:rPr>
        <w:t>по</w:t>
      </w:r>
      <w:r w:rsidRPr="00396688">
        <w:rPr>
          <w:sz w:val="28"/>
          <w:szCs w:val="28"/>
        </w:rPr>
        <w:t xml:space="preserve"> адрес</w:t>
      </w:r>
      <w:r w:rsidR="00396688" w:rsidRPr="00396688">
        <w:rPr>
          <w:sz w:val="28"/>
          <w:szCs w:val="28"/>
        </w:rPr>
        <w:t>у</w:t>
      </w:r>
      <w:r w:rsidRPr="00396688">
        <w:rPr>
          <w:sz w:val="28"/>
          <w:szCs w:val="28"/>
        </w:rPr>
        <w:t xml:space="preserve"> электронной почты: </w:t>
      </w:r>
      <w:proofErr w:type="spellStart"/>
      <w:r w:rsidRPr="00396688">
        <w:rPr>
          <w:sz w:val="28"/>
          <w:szCs w:val="28"/>
          <w:u w:val="single"/>
          <w:lang w:val="en-US"/>
        </w:rPr>
        <w:t>ekonomika</w:t>
      </w:r>
      <w:proofErr w:type="spellEnd"/>
      <w:r w:rsidRPr="00396688">
        <w:rPr>
          <w:sz w:val="28"/>
          <w:szCs w:val="28"/>
          <w:u w:val="single"/>
        </w:rPr>
        <w:t>@</w:t>
      </w:r>
      <w:proofErr w:type="spellStart"/>
      <w:r w:rsidRPr="00396688">
        <w:rPr>
          <w:sz w:val="28"/>
          <w:szCs w:val="28"/>
          <w:u w:val="single"/>
          <w:lang w:val="en-US"/>
        </w:rPr>
        <w:t>citymurmansk</w:t>
      </w:r>
      <w:proofErr w:type="spellEnd"/>
      <w:r w:rsidRPr="00396688">
        <w:rPr>
          <w:sz w:val="28"/>
          <w:szCs w:val="28"/>
          <w:u w:val="single"/>
        </w:rPr>
        <w:t>.</w:t>
      </w:r>
      <w:proofErr w:type="spellStart"/>
      <w:r w:rsidRPr="00396688">
        <w:rPr>
          <w:sz w:val="28"/>
          <w:szCs w:val="28"/>
          <w:u w:val="single"/>
          <w:lang w:val="en-US"/>
        </w:rPr>
        <w:t>ru</w:t>
      </w:r>
      <w:proofErr w:type="spellEnd"/>
      <w:r w:rsidR="00FB6F8E" w:rsidRPr="00396688">
        <w:rPr>
          <w:sz w:val="28"/>
          <w:szCs w:val="28"/>
        </w:rPr>
        <w:t>.</w:t>
      </w:r>
    </w:p>
    <w:p w14:paraId="32DF2488" w14:textId="77777777"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</w:p>
    <w:p w14:paraId="35894C66" w14:textId="0A9B059D"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  <w:u w:val="single"/>
        </w:rPr>
      </w:pPr>
      <w:r w:rsidRPr="00396688">
        <w:rPr>
          <w:sz w:val="28"/>
          <w:szCs w:val="28"/>
        </w:rPr>
        <w:t>Сроки приёма предложений</w:t>
      </w:r>
      <w:r w:rsidR="00396688" w:rsidRPr="00396688">
        <w:rPr>
          <w:sz w:val="28"/>
          <w:szCs w:val="28"/>
        </w:rPr>
        <w:t xml:space="preserve"> и замечаний</w:t>
      </w:r>
      <w:r w:rsidRPr="00396688">
        <w:rPr>
          <w:sz w:val="28"/>
          <w:szCs w:val="28"/>
        </w:rPr>
        <w:t xml:space="preserve">: </w:t>
      </w:r>
      <w:r w:rsidR="00B53FAD" w:rsidRPr="00396688">
        <w:rPr>
          <w:sz w:val="28"/>
          <w:szCs w:val="28"/>
        </w:rPr>
        <w:t xml:space="preserve">с </w:t>
      </w:r>
      <w:r w:rsidR="002167B3">
        <w:rPr>
          <w:sz w:val="28"/>
          <w:szCs w:val="28"/>
        </w:rPr>
        <w:t>1</w:t>
      </w:r>
      <w:r w:rsidR="002351B5">
        <w:rPr>
          <w:sz w:val="28"/>
          <w:szCs w:val="28"/>
        </w:rPr>
        <w:t>2</w:t>
      </w:r>
      <w:r w:rsidR="00B53FAD" w:rsidRPr="00396688">
        <w:rPr>
          <w:sz w:val="28"/>
          <w:szCs w:val="28"/>
        </w:rPr>
        <w:t>.0</w:t>
      </w:r>
      <w:r w:rsidR="002167B3">
        <w:rPr>
          <w:sz w:val="28"/>
          <w:szCs w:val="28"/>
        </w:rPr>
        <w:t>8</w:t>
      </w:r>
      <w:r w:rsidR="00B53FAD" w:rsidRPr="00396688">
        <w:rPr>
          <w:sz w:val="28"/>
          <w:szCs w:val="28"/>
        </w:rPr>
        <w:t xml:space="preserve">.2020 по </w:t>
      </w:r>
      <w:r w:rsidR="002167B3">
        <w:rPr>
          <w:sz w:val="28"/>
          <w:szCs w:val="28"/>
        </w:rPr>
        <w:t>1</w:t>
      </w:r>
      <w:r w:rsidR="002351B5">
        <w:rPr>
          <w:sz w:val="28"/>
          <w:szCs w:val="28"/>
        </w:rPr>
        <w:t>4</w:t>
      </w:r>
      <w:r w:rsidR="00B53FAD" w:rsidRPr="00396688">
        <w:rPr>
          <w:sz w:val="28"/>
          <w:szCs w:val="28"/>
        </w:rPr>
        <w:t>.0</w:t>
      </w:r>
      <w:r w:rsidR="002167B3">
        <w:rPr>
          <w:sz w:val="28"/>
          <w:szCs w:val="28"/>
        </w:rPr>
        <w:t>8</w:t>
      </w:r>
      <w:r w:rsidR="00B53FAD" w:rsidRPr="00396688">
        <w:rPr>
          <w:sz w:val="28"/>
          <w:szCs w:val="28"/>
        </w:rPr>
        <w:t>.2020</w:t>
      </w:r>
      <w:r w:rsidR="00396688" w:rsidRPr="00396688">
        <w:rPr>
          <w:sz w:val="28"/>
          <w:szCs w:val="28"/>
          <w:u w:val="single"/>
        </w:rPr>
        <w:t>.</w:t>
      </w:r>
    </w:p>
    <w:p w14:paraId="6F44BA78" w14:textId="77777777" w:rsidR="00396688" w:rsidRPr="00396688" w:rsidRDefault="00396688" w:rsidP="00396688">
      <w:pPr>
        <w:tabs>
          <w:tab w:val="left" w:pos="3686"/>
        </w:tabs>
        <w:jc w:val="both"/>
        <w:rPr>
          <w:sz w:val="28"/>
          <w:szCs w:val="28"/>
          <w:u w:val="single"/>
        </w:rPr>
      </w:pPr>
    </w:p>
    <w:p w14:paraId="3AB2907E" w14:textId="243E751F" w:rsidR="005454F7" w:rsidRPr="005454F7" w:rsidRDefault="00396688" w:rsidP="005454F7">
      <w:pPr>
        <w:jc w:val="both"/>
        <w:rPr>
          <w:sz w:val="28"/>
          <w:szCs w:val="28"/>
        </w:rPr>
      </w:pPr>
      <w:r w:rsidRPr="00396688">
        <w:rPr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  <w:r w:rsidR="005454F7" w:rsidRPr="005454F7">
        <w:rPr>
          <w:sz w:val="28"/>
          <w:szCs w:val="28"/>
        </w:rPr>
        <w:t xml:space="preserve"> В соответствии с пунктом </w:t>
      </w:r>
      <w:r w:rsidR="002167B3">
        <w:rPr>
          <w:sz w:val="28"/>
          <w:szCs w:val="28"/>
        </w:rPr>
        <w:t xml:space="preserve">2 статьи 14 </w:t>
      </w:r>
      <w:r w:rsidR="005454F7" w:rsidRPr="005454F7">
        <w:rPr>
          <w:sz w:val="28"/>
          <w:szCs w:val="28"/>
        </w:rPr>
        <w:t xml:space="preserve">Федерального закона  от </w:t>
      </w:r>
      <w:r w:rsidR="002167B3">
        <w:rPr>
          <w:sz w:val="28"/>
          <w:szCs w:val="28"/>
        </w:rPr>
        <w:t>13.07.2020 № 193-ФЗ «О государственной поддержке предпринимательской деятельности в Арктической зоне Российской Федерации» законами субъектов РФ о налогах и сборах и нормативными правовыми актами представительных органов муници</w:t>
      </w:r>
      <w:r w:rsidR="00E25528">
        <w:rPr>
          <w:sz w:val="28"/>
          <w:szCs w:val="28"/>
        </w:rPr>
        <w:t>п</w:t>
      </w:r>
      <w:r w:rsidR="002167B3">
        <w:rPr>
          <w:sz w:val="28"/>
          <w:szCs w:val="28"/>
        </w:rPr>
        <w:t>аль</w:t>
      </w:r>
      <w:r w:rsidR="00E25528">
        <w:rPr>
          <w:sz w:val="28"/>
          <w:szCs w:val="28"/>
        </w:rPr>
        <w:t>н</w:t>
      </w:r>
      <w:r w:rsidR="002167B3">
        <w:rPr>
          <w:sz w:val="28"/>
          <w:szCs w:val="28"/>
        </w:rPr>
        <w:t>ых образований о налогах и сборах</w:t>
      </w:r>
      <w:r w:rsidR="00E25528">
        <w:rPr>
          <w:sz w:val="28"/>
          <w:szCs w:val="28"/>
        </w:rPr>
        <w:t xml:space="preserve"> в отношении резидентов Арктической зоны могут устанавливаться льготы по региональным и местным налогам в соответствии с законодательством РФ о налогах и сборах</w:t>
      </w:r>
      <w:r w:rsidR="005454F7" w:rsidRPr="005454F7">
        <w:rPr>
          <w:sz w:val="28"/>
          <w:szCs w:val="28"/>
        </w:rPr>
        <w:t>.</w:t>
      </w:r>
    </w:p>
    <w:p w14:paraId="6F5E1833" w14:textId="77777777" w:rsidR="00396688" w:rsidRPr="00396688" w:rsidRDefault="00396688" w:rsidP="00396688">
      <w:pPr>
        <w:tabs>
          <w:tab w:val="left" w:pos="3686"/>
        </w:tabs>
        <w:jc w:val="both"/>
        <w:rPr>
          <w:sz w:val="28"/>
          <w:szCs w:val="28"/>
        </w:rPr>
      </w:pPr>
    </w:p>
    <w:p w14:paraId="07D341FC" w14:textId="77777777" w:rsidR="00E86964" w:rsidRPr="00396688" w:rsidRDefault="00E86964" w:rsidP="00396688">
      <w:pPr>
        <w:jc w:val="both"/>
        <w:rPr>
          <w:sz w:val="28"/>
          <w:szCs w:val="28"/>
        </w:rPr>
      </w:pPr>
    </w:p>
    <w:p w14:paraId="4E9711ED" w14:textId="77777777" w:rsidR="00E86964" w:rsidRDefault="00E86964" w:rsidP="00396688">
      <w:pPr>
        <w:pStyle w:val="a3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14:paraId="14977F7A" w14:textId="77777777" w:rsidR="00E86964" w:rsidRDefault="00E86964" w:rsidP="00396688">
      <w:pPr>
        <w:jc w:val="both"/>
      </w:pPr>
    </w:p>
    <w:p w14:paraId="13021EA6" w14:textId="77777777" w:rsidR="00E86964" w:rsidRDefault="00E86964" w:rsidP="00396688">
      <w:pPr>
        <w:jc w:val="both"/>
      </w:pPr>
    </w:p>
    <w:p w14:paraId="535E8A0A" w14:textId="77777777" w:rsidR="00E86964" w:rsidRDefault="00E86964" w:rsidP="00396688">
      <w:pPr>
        <w:jc w:val="both"/>
      </w:pPr>
    </w:p>
    <w:p w14:paraId="6CE28343" w14:textId="77777777" w:rsidR="00E86964" w:rsidRDefault="00E86964" w:rsidP="00396688">
      <w:pPr>
        <w:jc w:val="both"/>
      </w:pPr>
    </w:p>
    <w:p w14:paraId="48D2952E" w14:textId="77777777" w:rsidR="00E86964" w:rsidRDefault="00E86964" w:rsidP="00396688">
      <w:pPr>
        <w:jc w:val="both"/>
      </w:pPr>
    </w:p>
    <w:p w14:paraId="51B1D8A8" w14:textId="77777777" w:rsidR="00E86964" w:rsidRDefault="00E86964" w:rsidP="00E86964"/>
    <w:p w14:paraId="2ED181CB" w14:textId="77777777" w:rsidR="00E86964" w:rsidRDefault="00E86964" w:rsidP="00E86964"/>
    <w:p w14:paraId="366D1DA4" w14:textId="77777777"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964"/>
    <w:rsid w:val="002167B3"/>
    <w:rsid w:val="002351B5"/>
    <w:rsid w:val="00293EE8"/>
    <w:rsid w:val="003748D7"/>
    <w:rsid w:val="00396688"/>
    <w:rsid w:val="004E2903"/>
    <w:rsid w:val="005454F7"/>
    <w:rsid w:val="005F4A88"/>
    <w:rsid w:val="00693237"/>
    <w:rsid w:val="00863A10"/>
    <w:rsid w:val="00901803"/>
    <w:rsid w:val="009A1539"/>
    <w:rsid w:val="00B53FAD"/>
    <w:rsid w:val="00C92259"/>
    <w:rsid w:val="00CB1C57"/>
    <w:rsid w:val="00D061CE"/>
    <w:rsid w:val="00E23E71"/>
    <w:rsid w:val="00E25528"/>
    <w:rsid w:val="00E83E56"/>
    <w:rsid w:val="00E86964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25DC"/>
  <w15:docId w15:val="{AB1A3AA6-8625-4B09-95C2-5193AE9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C1A971D4D7CC56041C1948CCBF525E377AE6FBAAFF75E9567DE5DC01B03BF150A26DA60FE557DB61DDA36210F8EBCE4ABA66D0BBED8FA52C31F8UE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113F-C5D9-4A4B-AD7D-D9A0F05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Березина Мария Николаевна</cp:lastModifiedBy>
  <cp:revision>10</cp:revision>
  <cp:lastPrinted>2020-02-18T06:21:00Z</cp:lastPrinted>
  <dcterms:created xsi:type="dcterms:W3CDTF">2020-02-18T06:21:00Z</dcterms:created>
  <dcterms:modified xsi:type="dcterms:W3CDTF">2020-08-10T13:44:00Z</dcterms:modified>
</cp:coreProperties>
</file>