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9305B6" w:rsidRDefault="003523C4" w:rsidP="003440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67AA73" wp14:editId="1E02E51B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9305B6" w:rsidRDefault="003523C4" w:rsidP="00E25597">
      <w:pPr>
        <w:shd w:val="clear" w:color="auto" w:fill="FFFFFF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9305B6" w:rsidRDefault="003523C4" w:rsidP="00E25597">
      <w:pPr>
        <w:shd w:val="clear" w:color="auto" w:fill="FFFFFF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23C4" w:rsidRPr="009305B6" w:rsidRDefault="003523C4" w:rsidP="00E25597">
      <w:pPr>
        <w:keepNext/>
        <w:spacing w:after="0" w:line="300" w:lineRule="exact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3523C4" w:rsidRPr="009305B6" w:rsidRDefault="003523C4" w:rsidP="00E25597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B556D" w:rsidRPr="009305B6" w:rsidRDefault="00DB556D" w:rsidP="00E25597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3523C4" w:rsidRPr="009305B6" w:rsidRDefault="00125359" w:rsidP="00E25597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3523C4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3523C4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3523C4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</w:t>
      </w:r>
      <w:r w:rsidR="00120E51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20E51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51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120E51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D22EA6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1DF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9177C1"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05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___</w:t>
      </w:r>
    </w:p>
    <w:p w:rsidR="00120E51" w:rsidRPr="009305B6" w:rsidRDefault="00120E51" w:rsidP="00E25597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B556D" w:rsidRPr="009305B6" w:rsidRDefault="00DB556D" w:rsidP="00E25597">
      <w:pPr>
        <w:shd w:val="clear" w:color="auto" w:fill="FFFFFF"/>
        <w:spacing w:after="0" w:line="30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939C9" w:rsidRPr="009305B6" w:rsidRDefault="00DB556D" w:rsidP="00C261FD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</w:t>
      </w:r>
      <w:r w:rsidR="00A12297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несении изменений в </w:t>
      </w:r>
      <w:r w:rsidR="002C40FE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к постановлению</w:t>
      </w:r>
      <w:r w:rsidR="00E57805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города Мурманска </w:t>
      </w:r>
      <w:r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17.04.2013 № 830 «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</w:t>
      </w:r>
      <w:r w:rsidR="00E57805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ии административного регламента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</w:t>
      </w:r>
      <w:r w:rsidR="00E57805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ной услуги «Выдача специального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разрешения на движение по автомобильным дорогам </w:t>
      </w:r>
      <w:r w:rsidR="00E57805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тяжеловесного и </w:t>
      </w:r>
      <w:r w:rsidR="00D22EA6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(или) крупногабаритного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транспортного сре</w:t>
      </w:r>
      <w:r w:rsidR="00D22EA6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дства</w:t>
      </w:r>
      <w:r w:rsidR="00E57805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случае если маршрут,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федерального,</w:t>
      </w:r>
      <w:r w:rsidR="007939C9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регионального или</w:t>
      </w:r>
      <w:proofErr w:type="gramEnd"/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межмуниципального значения, участка</w:t>
      </w:r>
      <w:r w:rsidR="00C261FD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таких автомобильных дорог»</w:t>
      </w:r>
      <w:r w:rsidR="002C40FE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ред. постановлений от 30.04.2014 № 1247,</w:t>
      </w:r>
      <w:r w:rsidR="002C40FE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7939C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24.02.2015 № 471</w:t>
      </w:r>
      <w:r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261FD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25.02.2016 № 470</w:t>
      </w:r>
      <w:r w:rsidR="00F73227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1598A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10.02.2017 №</w:t>
      </w:r>
      <w:r w:rsidR="007149E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335</w:t>
      </w:r>
      <w:r w:rsidR="00D1598A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C40FE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="00D1598A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27.03.2017 № 771</w:t>
      </w:r>
      <w:r w:rsidR="002C40FE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261FD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12.12.2017 № 3929</w:t>
      </w:r>
      <w:r w:rsidR="0083369F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 23.07.2018 № 2254</w:t>
      </w:r>
      <w:r w:rsidR="007149E9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939C9" w:rsidRPr="009305B6" w:rsidRDefault="007939C9" w:rsidP="00E25597">
      <w:pPr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6A7B" w:rsidRPr="009305B6" w:rsidRDefault="00F0010D" w:rsidP="00E25597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D22EA6" w:rsidRPr="009305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соответствии с</w:t>
      </w:r>
      <w:r w:rsidR="00125359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 от 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08.11.2007 № 257-ФЗ «Об автомобильных дорогах </w:t>
      </w:r>
      <w:r w:rsidR="00E57805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дорожной деятельности в Российской Федерации и о внесении </w:t>
      </w:r>
      <w:r w:rsidR="00E57805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E57805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</w:t>
      </w:r>
      <w:r w:rsidR="00125359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и»,</w:t>
      </w:r>
      <w:r w:rsidR="00E57805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125359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от 27.07.2010</w:t>
      </w:r>
      <w:r w:rsidR="00E57805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5EB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57805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Уставом муниципального образования город Мурманск,</w:t>
      </w:r>
      <w:r w:rsidR="0039466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постановлениями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25359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Мурманска от 26.02.2009 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№ 321 «О порядке разработки</w:t>
      </w:r>
      <w:proofErr w:type="gramEnd"/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утверждения административных регламентов предоставления муниципальных услуг в муниципальном образовании город Мурманск»</w:t>
      </w:r>
      <w:r w:rsidR="0039466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, от 11.01.2013 № 01 «</w:t>
      </w:r>
      <w:r w:rsidR="004D517C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О П</w:t>
      </w:r>
      <w:r w:rsidR="0039466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C40B03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22EA6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D22EA6" w:rsidRPr="0093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ю: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468" w:rsidRPr="009305B6" w:rsidRDefault="00E93468" w:rsidP="00E25597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0FE" w:rsidRPr="009305B6" w:rsidRDefault="00C261FD" w:rsidP="0083369F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36F7E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6F7E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77362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города Мурманска от 17.04.2013 № 830 «Об утверждении административного регламента предоставления муниципальной услуги «</w:t>
      </w:r>
      <w:r w:rsidR="0096554C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федерального, регионального или межмуниципального значения</w:t>
      </w:r>
      <w:proofErr w:type="gramEnd"/>
      <w:r w:rsidR="0096554C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, учас</w:t>
      </w:r>
      <w:r w:rsidR="00F3734A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ткам таких автомобильных дорог»</w:t>
      </w:r>
      <w:r w:rsidR="00F3734A" w:rsidRPr="009305B6">
        <w:rPr>
          <w:color w:val="000000" w:themeColor="text1"/>
        </w:rPr>
        <w:t xml:space="preserve"> </w:t>
      </w:r>
      <w:r w:rsidR="00CE1328" w:rsidRPr="009305B6">
        <w:rPr>
          <w:color w:val="000000" w:themeColor="text1"/>
        </w:rPr>
        <w:t xml:space="preserve">                   </w:t>
      </w:r>
      <w:r w:rsidR="00F3734A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(в ред. постановлений от 30.04.2014 № 1247, от 24.02.2015 № 471, от 25.02.2016 № 470, от 10.02.2017 № 335, от 27.03.2017 № 771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, от 12.12.2017 № 3929</w:t>
      </w:r>
      <w:r w:rsidR="0083369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, от 23.07.2018 №2254</w:t>
      </w:r>
      <w:r w:rsidR="00F3734A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3369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согласно приложению.</w:t>
      </w:r>
    </w:p>
    <w:p w:rsidR="007C5271" w:rsidRPr="009305B6" w:rsidRDefault="007C5271" w:rsidP="007C5271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271" w:rsidRPr="009305B6" w:rsidRDefault="002C40FE" w:rsidP="007C5271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</w:t>
      </w:r>
      <w:r w:rsidR="0083369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его постановления с приложением</w:t>
      </w:r>
      <w:r w:rsidR="007C5271" w:rsidRPr="009305B6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города Мурманска в сети Интернет. </w:t>
      </w:r>
    </w:p>
    <w:p w:rsidR="007C5271" w:rsidRPr="009305B6" w:rsidRDefault="007C5271" w:rsidP="007C5271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271" w:rsidRPr="009305B6" w:rsidRDefault="002C40FE" w:rsidP="007C5271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Редакции газеты «Вечерний Мурманск» (</w:t>
      </w:r>
      <w:proofErr w:type="gramStart"/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Хабаров</w:t>
      </w:r>
      <w:proofErr w:type="gramEnd"/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В.А.) опубликовать настоящее постановление с</w:t>
      </w:r>
      <w:r w:rsidR="007C5271" w:rsidRPr="009305B6">
        <w:rPr>
          <w:color w:val="000000" w:themeColor="text1"/>
        </w:rPr>
        <w:t xml:space="preserve"> </w:t>
      </w:r>
      <w:r w:rsidR="0083369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5271" w:rsidRPr="009305B6" w:rsidRDefault="007C5271" w:rsidP="007C5271">
      <w:pPr>
        <w:autoSpaceDE w:val="0"/>
        <w:autoSpaceDN w:val="0"/>
        <w:adjustRightInd w:val="0"/>
        <w:spacing w:after="0" w:line="30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271" w:rsidRPr="009305B6" w:rsidRDefault="002C40FE" w:rsidP="007C5271">
      <w:pPr>
        <w:tabs>
          <w:tab w:val="left" w:pos="0"/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7C5271" w:rsidRPr="009305B6" w:rsidRDefault="007C5271" w:rsidP="007C5271">
      <w:pPr>
        <w:tabs>
          <w:tab w:val="left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EA6" w:rsidRPr="009305B6" w:rsidRDefault="002C40FE" w:rsidP="007C5271">
      <w:pPr>
        <w:tabs>
          <w:tab w:val="left" w:pos="1134"/>
        </w:tabs>
        <w:autoSpaceDE w:val="0"/>
        <w:autoSpaceDN w:val="0"/>
        <w:adjustRightInd w:val="0"/>
        <w:spacing w:after="0" w:line="316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Доцник</w:t>
      </w:r>
      <w:proofErr w:type="spellEnd"/>
      <w:r w:rsidR="007C5271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</w:t>
      </w:r>
      <w:r w:rsidR="00D22EA6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2D18" w:rsidRPr="009305B6" w:rsidRDefault="00F22D18" w:rsidP="00E25597">
      <w:pPr>
        <w:spacing w:after="0" w:line="300" w:lineRule="exact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3523C4" w:rsidRPr="009305B6" w:rsidRDefault="003523C4" w:rsidP="00E25597">
      <w:pPr>
        <w:spacing w:after="0" w:line="300" w:lineRule="exact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E93468" w:rsidRPr="009305B6" w:rsidRDefault="00E93468" w:rsidP="00E25597">
      <w:pPr>
        <w:spacing w:after="0" w:line="300" w:lineRule="exact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7C03DD" w:rsidRPr="009305B6" w:rsidRDefault="00DF7407" w:rsidP="00E25597">
      <w:pPr>
        <w:spacing w:after="0" w:line="300" w:lineRule="exac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Глава</w:t>
      </w:r>
      <w:r w:rsidR="003523C4"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 </w:t>
      </w:r>
    </w:p>
    <w:p w:rsidR="00E067E7" w:rsidRPr="009305B6" w:rsidRDefault="003523C4" w:rsidP="00E25597">
      <w:pPr>
        <w:spacing w:after="0" w:line="300" w:lineRule="exac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города Мурманска</w:t>
      </w:r>
      <w:r w:rsidRPr="009305B6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ab/>
      </w:r>
      <w:r w:rsidRPr="009305B6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ab/>
      </w:r>
      <w:r w:rsidRPr="009305B6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ab/>
      </w:r>
      <w:r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DF7407"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7C03DD"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DF7407" w:rsidRPr="00930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А.И. Сысоев</w:t>
      </w:r>
      <w:r w:rsidR="00F62BD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</w:p>
    <w:p w:rsidR="00D93962" w:rsidRPr="009305B6" w:rsidRDefault="00E067E7" w:rsidP="00E25597">
      <w:pPr>
        <w:tabs>
          <w:tab w:val="left" w:pos="6379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</w:t>
      </w:r>
      <w:r w:rsidR="00EA22DE"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</w:p>
    <w:p w:rsidR="00D93962" w:rsidRPr="009305B6" w:rsidRDefault="00D93962" w:rsidP="00E067E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7A4A" w:rsidRPr="009305B6" w:rsidRDefault="00907A4A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17D4" w:rsidRPr="009305B6" w:rsidRDefault="00A217D4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217D4" w:rsidRPr="009305B6" w:rsidSect="00C00E56">
          <w:headerReference w:type="default" r:id="rId10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022E4" w:rsidRPr="009305B6" w:rsidRDefault="00A022E4" w:rsidP="00A022E4">
      <w:pPr>
        <w:tabs>
          <w:tab w:val="left" w:pos="6379"/>
        </w:tabs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587480"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Приложение </w:t>
      </w:r>
    </w:p>
    <w:p w:rsidR="00A022E4" w:rsidRPr="009305B6" w:rsidRDefault="00A022E4" w:rsidP="00A022E4">
      <w:pPr>
        <w:spacing w:after="0" w:line="31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к постановлению администрации</w:t>
      </w:r>
    </w:p>
    <w:p w:rsidR="00A022E4" w:rsidRPr="009305B6" w:rsidRDefault="00A022E4" w:rsidP="00A022E4">
      <w:pPr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города Мурманска </w:t>
      </w:r>
    </w:p>
    <w:p w:rsidR="00A022E4" w:rsidRPr="009305B6" w:rsidRDefault="00A022E4" w:rsidP="00A022E4">
      <w:pPr>
        <w:spacing w:after="0" w:line="31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от                 № </w:t>
      </w:r>
    </w:p>
    <w:p w:rsidR="00E067E7" w:rsidRPr="009305B6" w:rsidRDefault="00E067E7" w:rsidP="003609CF">
      <w:pPr>
        <w:tabs>
          <w:tab w:val="right" w:pos="9637"/>
        </w:tabs>
        <w:spacing w:after="0" w:line="31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609CF" w:rsidRPr="009305B6" w:rsidRDefault="00E067E7" w:rsidP="003609CF">
      <w:pPr>
        <w:tabs>
          <w:tab w:val="left" w:pos="3690"/>
          <w:tab w:val="right" w:pos="9637"/>
        </w:tabs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Изменения в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3609C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67E7" w:rsidRPr="009305B6" w:rsidRDefault="00E067E7" w:rsidP="003609CF">
      <w:pPr>
        <w:tabs>
          <w:tab w:val="left" w:pos="3690"/>
          <w:tab w:val="right" w:pos="9637"/>
        </w:tabs>
        <w:spacing w:after="0" w:line="300" w:lineRule="exact"/>
        <w:jc w:val="center"/>
        <w:rPr>
          <w:color w:val="000000" w:themeColor="text1"/>
        </w:rPr>
      </w:pPr>
      <w:proofErr w:type="gramStart"/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«Выдача специального разрешения на движение по</w:t>
      </w:r>
      <w:r w:rsidR="003609C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дорогам тяжеловесного и (или) крупногабаритного</w:t>
      </w:r>
      <w:r w:rsidR="003609C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 в случае если ма</w:t>
      </w:r>
      <w:r w:rsidR="003609CF"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ршрут, часть маршрута указанного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 проходят по автомобильным дорогам местного значения города Мурманска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End"/>
    </w:p>
    <w:p w:rsidR="00E067E7" w:rsidRPr="009305B6" w:rsidRDefault="00E067E7" w:rsidP="00860499">
      <w:pPr>
        <w:tabs>
          <w:tab w:val="right" w:pos="9637"/>
        </w:tabs>
        <w:spacing w:after="0" w:line="300" w:lineRule="exact"/>
        <w:ind w:firstLine="709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A4324" w:rsidRPr="009305B6" w:rsidRDefault="007A4324" w:rsidP="007A4324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Подраздел 1.3 раздела 1 изложить в новой редакции:</w:t>
      </w:r>
    </w:p>
    <w:p w:rsidR="007A4324" w:rsidRPr="009305B6" w:rsidRDefault="007A4324" w:rsidP="007A43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«1.3. Требования к порядку информирования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услуги</w:t>
      </w:r>
    </w:p>
    <w:p w:rsidR="007A4324" w:rsidRPr="009305B6" w:rsidRDefault="007A4324" w:rsidP="007A43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A4324" w:rsidRPr="009305B6" w:rsidRDefault="007A4324" w:rsidP="007A432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1.3.1. Информация,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предоставляемая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заинтересованным лицам о муниципальной услуге, является открытой и доступной.</w:t>
      </w:r>
    </w:p>
    <w:p w:rsidR="007A4324" w:rsidRPr="009305B6" w:rsidRDefault="007A4324" w:rsidP="007A432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Основными требованиями к информированию заинтересованных лиц являются:</w:t>
      </w:r>
    </w:p>
    <w:p w:rsidR="007A4324" w:rsidRPr="009305B6" w:rsidRDefault="007A4324" w:rsidP="007A4324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достоверность и полнота информирования;</w:t>
      </w:r>
    </w:p>
    <w:p w:rsidR="007A4324" w:rsidRPr="009305B6" w:rsidRDefault="007A4324" w:rsidP="007A4324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чёткость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изложении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информации;</w:t>
      </w:r>
    </w:p>
    <w:p w:rsidR="007A4324" w:rsidRPr="009305B6" w:rsidRDefault="007A4324" w:rsidP="007A4324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удобство и доступность получения информации;</w:t>
      </w:r>
    </w:p>
    <w:p w:rsidR="007A4324" w:rsidRPr="009305B6" w:rsidRDefault="007A4324" w:rsidP="007A4324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оперативность предоставления информации.</w:t>
      </w:r>
    </w:p>
    <w:p w:rsidR="007A4324" w:rsidRPr="009305B6" w:rsidRDefault="007A4324" w:rsidP="007A4324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1.3.2. Информирование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осуществляется муниципальными служащими комитета по развитию городского хозяйства администрации города Мурманска (далее – Комитет).</w:t>
      </w:r>
    </w:p>
    <w:p w:rsidR="00102684" w:rsidRPr="009305B6" w:rsidRDefault="00102684" w:rsidP="007A4324">
      <w:p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1.3.3. Сведения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месте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нахождения, графике работы, справочных телефонах и адресах официальных сайтов, а также электронной почты</w:t>
      </w:r>
      <w:r w:rsidR="0020199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 размещаются:</w:t>
      </w:r>
    </w:p>
    <w:p w:rsidR="00201993" w:rsidRPr="009305B6" w:rsidRDefault="00871ED0" w:rsidP="002019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официальном сайте а</w:t>
      </w:r>
      <w:r w:rsidR="0020199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города Мурманска</w:t>
      </w:r>
      <w:r w:rsidR="000D4A0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1993" w:rsidRPr="009305B6" w:rsidRDefault="00201993" w:rsidP="002019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 федеральной муниципальной информационной системе «Федеральный реестр государственных и муниципальных услуг (функций)» </w:t>
      </w:r>
      <w:r w:rsidR="000D4A0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Ф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едеральный реестр);</w:t>
      </w:r>
    </w:p>
    <w:p w:rsidR="00546B78" w:rsidRPr="009305B6" w:rsidRDefault="00201993" w:rsidP="002019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Едином портале государственных и муниципальных услуг (ф</w:t>
      </w:r>
      <w:r w:rsidR="00546B7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ункций) (далее - Единый портал) (</w:t>
      </w:r>
      <w:hyperlink r:id="rId11" w:history="1">
        <w:r w:rsidRPr="009305B6">
          <w:rPr>
            <w:rStyle w:val="ad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http://www.gosuslugi.ru</w:t>
        </w:r>
      </w:hyperlink>
      <w:r w:rsidR="00546B7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201993" w:rsidRPr="009305B6" w:rsidRDefault="00546B78" w:rsidP="002019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на региональном портале государственных и муниципальных услуг (функций) </w:t>
      </w:r>
      <w:r w:rsidR="000D4A0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(далее – Р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егиональный портал)</w:t>
      </w:r>
      <w:r w:rsidRPr="009305B6">
        <w:rPr>
          <w:color w:val="000000" w:themeColor="text1"/>
        </w:rPr>
        <w:t xml:space="preserve">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(www.51gosuslugi.ru)</w:t>
      </w:r>
      <w:r w:rsidR="0020199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A4324" w:rsidRPr="009305B6" w:rsidRDefault="0098469B" w:rsidP="002019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1.3.4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Индивидуальное информирование заинтересованных лиц по процедуре предоставления муниципальной услуги осуществляется:</w:t>
      </w:r>
    </w:p>
    <w:p w:rsidR="007A4324" w:rsidRPr="009305B6" w:rsidRDefault="007A4324" w:rsidP="007A4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устной форме – лично или по телефону;</w:t>
      </w:r>
    </w:p>
    <w:p w:rsidR="007A4324" w:rsidRPr="009305B6" w:rsidRDefault="007A4324" w:rsidP="007A4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– по письменным обращениям, представленным в адрес Комитета, в том числе посредством почтовых отправлений, электронных средств коммуникации, либо принесённым лично заинтересованным лицом.</w:t>
      </w:r>
    </w:p>
    <w:p w:rsidR="007A4324" w:rsidRPr="009305B6" w:rsidRDefault="00505DFF" w:rsidP="007A432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1.3.5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проведении информирования о порядке предоставления муниципальной услуги муниципальный служащий</w:t>
      </w:r>
      <w:r w:rsidR="008F24B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ответственный за предоставление муниципальной услуги, обязан проинформировать Заявителя:</w:t>
      </w:r>
    </w:p>
    <w:p w:rsidR="007A4324" w:rsidRPr="009305B6" w:rsidRDefault="007A4324" w:rsidP="007A4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перечне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документов, необходимых для предоставления </w:t>
      </w:r>
      <w:r w:rsidR="00EF462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услуги, в том числе о документах, которые он должен представить самостоятельно, и документах, которые Комитет </w:t>
      </w:r>
      <w:r w:rsidR="00505DF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должен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получит</w:t>
      </w:r>
      <w:r w:rsidR="00505DF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рамках межведомственного взаимодействия, если Заявитель не представит их по собственной инициативе;</w:t>
      </w:r>
    </w:p>
    <w:p w:rsidR="007A4324" w:rsidRPr="009305B6" w:rsidRDefault="007A4324" w:rsidP="007A4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сроках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принятия решения о предоставлении муниципальной услуги;</w:t>
      </w:r>
    </w:p>
    <w:p w:rsidR="007A4324" w:rsidRPr="009305B6" w:rsidRDefault="007A4324" w:rsidP="007A4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505DFF" w:rsidRPr="009305B6" w:rsidRDefault="00DB0BFF" w:rsidP="007A4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 основаниях отказа в приё</w:t>
      </w:r>
      <w:r w:rsidR="00505DF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 документов, необходимых для предоставления муниципальной услуги;</w:t>
      </w:r>
    </w:p>
    <w:p w:rsidR="007A4324" w:rsidRPr="009305B6" w:rsidRDefault="007A4324" w:rsidP="007A4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об основаниях отказа в предоставлении муниципальной услуги;</w:t>
      </w:r>
    </w:p>
    <w:p w:rsidR="007A4324" w:rsidRPr="009305B6" w:rsidRDefault="007A4324" w:rsidP="007A43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получения консультаций по вопросам предоставления муниципальной услуги;</w:t>
      </w:r>
    </w:p>
    <w:p w:rsidR="007A4324" w:rsidRPr="009305B6" w:rsidRDefault="007A4324" w:rsidP="007A4324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обжалования решений, действий или бездействия Комитета, </w:t>
      </w:r>
      <w:r w:rsidR="00031DEB" w:rsidRPr="009305B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 также его </w:t>
      </w:r>
      <w:r w:rsidRPr="009305B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должностных лиц</w:t>
      </w:r>
      <w:r w:rsidR="00031DEB" w:rsidRPr="009305B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муниципальных служащих</w:t>
      </w:r>
      <w:r w:rsidRPr="009305B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A4324" w:rsidRPr="009305B6" w:rsidRDefault="00505DFF" w:rsidP="007A432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1.3.6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ответе на телефонные звонки и при устном обращении граждан муниципальный служащий</w:t>
      </w:r>
      <w:r w:rsidR="00405DC6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предоставление муниципальной услуги, </w:t>
      </w:r>
      <w:r w:rsidR="00DB0BF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пределах своей компетенции даё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ответ самостоятельно.</w:t>
      </w:r>
    </w:p>
    <w:p w:rsidR="007A4324" w:rsidRPr="009305B6" w:rsidRDefault="007A4324" w:rsidP="007A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7A4324" w:rsidRPr="009305B6" w:rsidRDefault="007A4324" w:rsidP="007A4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предложить Заявителю обратиться за необходимой информацией в письменном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A4324" w:rsidRPr="009305B6" w:rsidRDefault="007A4324" w:rsidP="007A43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согласовать с Заявителем другое время для проведения устного информирования.</w:t>
      </w:r>
    </w:p>
    <w:p w:rsidR="007A4324" w:rsidRPr="009305B6" w:rsidRDefault="00E36C1B" w:rsidP="007A432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1.3.7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Индивидуальное устное информирование осуществляется не более 10 минут. Время ожидания Заявителей при индивидуальном устном </w:t>
      </w:r>
      <w:proofErr w:type="gramStart"/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информировании</w:t>
      </w:r>
      <w:proofErr w:type="gramEnd"/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 обращении заинтересованных лиц за информацией лично) не может превышать 15 минут. </w:t>
      </w:r>
    </w:p>
    <w:p w:rsidR="007A4324" w:rsidRPr="009305B6" w:rsidRDefault="00AD0924" w:rsidP="00AD09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E00EE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1.3.8. 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муниципальный служащий Комитета, принявший звонок, не имеет возможности самостоятельно ответить на поставленные вопросы, телефонный звонок должен быть переадресован (переведён) на муниципального служащего</w:t>
      </w:r>
      <w:r w:rsidR="00DB0BF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ответственного за предоставление муниципальной услуги, или же обратившемуся гражданину должен быть сообщён телефонный номер, по которому можно получить необходимую информацию.</w:t>
      </w:r>
    </w:p>
    <w:p w:rsidR="007A4324" w:rsidRPr="009305B6" w:rsidRDefault="00AD0924" w:rsidP="007A432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1.3.9</w:t>
      </w:r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Письменное информирование проводится при </w:t>
      </w:r>
      <w:proofErr w:type="gramStart"/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="007A43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письменного обращения Заявителя.</w:t>
      </w:r>
    </w:p>
    <w:p w:rsidR="007A4324" w:rsidRPr="009305B6" w:rsidRDefault="007A4324" w:rsidP="007A432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Поступившее в Комитет письменное обращение Заявителя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регистрируется в соответствии с правилами делопроизводства и после рассмотрения председателем Комитета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(лицом, исполняющим его обязанности) передаётся для подготовки ответа муниципальному служащему</w:t>
      </w:r>
      <w:r w:rsidR="00AD0924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проведение информирования.</w:t>
      </w:r>
    </w:p>
    <w:p w:rsidR="007A4324" w:rsidRPr="009305B6" w:rsidRDefault="007A4324" w:rsidP="007A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на обращение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оформляется на бланке письма и подписывается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председателем Комитета (лицом, исполняющим его обязанности). Оформление ответа осуществляется с соблюдением требований, установленных Инструкцией по делопроизводству в администрации города Мурманска. </w:t>
      </w:r>
    </w:p>
    <w:p w:rsidR="007A4324" w:rsidRPr="009305B6" w:rsidRDefault="007A4324" w:rsidP="007A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Текст ответа излагается в простой, чёткой и понятной форме.</w:t>
      </w:r>
    </w:p>
    <w:p w:rsidR="007A4324" w:rsidRPr="009305B6" w:rsidRDefault="007A4324" w:rsidP="007A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 или способа обращения Заявителей) в течение 30 дней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поступившего письменного обращения в Комитете.</w:t>
      </w:r>
    </w:p>
    <w:p w:rsidR="007A4324" w:rsidRPr="009305B6" w:rsidRDefault="00DE00EE" w:rsidP="007A4324">
      <w:p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1.3.1</w:t>
      </w:r>
      <w:r w:rsidR="00E80F3A" w:rsidRPr="009305B6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>0</w:t>
      </w:r>
      <w:r w:rsidR="00AD0924" w:rsidRPr="009305B6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. </w:t>
      </w:r>
      <w:r w:rsidR="007A4324" w:rsidRPr="009305B6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Информирование осуществляется также путём публикации информационных материалов в средствах массовой информации, на </w:t>
      </w:r>
      <w:r w:rsidRPr="009305B6">
        <w:rPr>
          <w:rFonts w:ascii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Едином портале, Региональном портале,  путём </w:t>
      </w:r>
      <w:r w:rsidR="007A4324"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использования информационных стендов, в том числе расположенных в помещении Комитета.</w:t>
      </w:r>
    </w:p>
    <w:p w:rsidR="007A4324" w:rsidRPr="009305B6" w:rsidRDefault="007A4324" w:rsidP="007A4324">
      <w:p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1.3.11. На информационных стендах </w:t>
      </w:r>
      <w:r w:rsidR="00D85000"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размещается</w:t>
      </w: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следующая информация:</w:t>
      </w:r>
    </w:p>
    <w:p w:rsidR="002C02BB" w:rsidRPr="009305B6" w:rsidRDefault="002C02BB" w:rsidP="002C02BB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информация о </w:t>
      </w:r>
      <w:proofErr w:type="gramStart"/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Комитете</w:t>
      </w:r>
      <w:proofErr w:type="gramEnd"/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предоставляющем муниципальную услугу (контактные телефоны, почтовый и электронный ад</w:t>
      </w:r>
      <w:r w:rsidR="00892E63"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рес);</w:t>
      </w:r>
    </w:p>
    <w:p w:rsidR="00892E63" w:rsidRPr="009305B6" w:rsidRDefault="00892E63" w:rsidP="00892E63">
      <w:p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информация о графике работы и размещении муниципальных служащих Комитета, осуществляющих приём и консультирование Заявителей;</w:t>
      </w:r>
    </w:p>
    <w:p w:rsidR="00E80F3A" w:rsidRPr="009305B6" w:rsidRDefault="00E80F3A" w:rsidP="00E80F3A">
      <w:p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перечень документов, необходимых для оказания муниципальной услуги</w:t>
      </w:r>
      <w:r w:rsidR="00892E63"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рекомендации по их заполнению;</w:t>
      </w:r>
    </w:p>
    <w:p w:rsidR="00892E63" w:rsidRPr="009305B6" w:rsidRDefault="00892E63" w:rsidP="00892E63">
      <w:pPr>
        <w:pStyle w:val="ConsPlusNormal"/>
        <w:ind w:firstLine="567"/>
        <w:jc w:val="both"/>
        <w:rPr>
          <w:color w:val="000000" w:themeColor="text1"/>
        </w:rPr>
      </w:pPr>
      <w:r w:rsidRPr="009305B6">
        <w:rPr>
          <w:color w:val="000000" w:themeColor="text1"/>
        </w:rPr>
        <w:t xml:space="preserve">- перечень оснований для отказа в </w:t>
      </w:r>
      <w:proofErr w:type="gramStart"/>
      <w:r w:rsidRPr="009305B6">
        <w:rPr>
          <w:color w:val="000000" w:themeColor="text1"/>
        </w:rPr>
        <w:t>приёме</w:t>
      </w:r>
      <w:proofErr w:type="gramEnd"/>
      <w:r w:rsidRPr="009305B6">
        <w:rPr>
          <w:color w:val="000000" w:themeColor="text1"/>
        </w:rPr>
        <w:t xml:space="preserve"> документов, необходимых для предоставления муниципальной услуги;</w:t>
      </w:r>
    </w:p>
    <w:p w:rsidR="00892E63" w:rsidRPr="009305B6" w:rsidRDefault="00892E63" w:rsidP="00892E63">
      <w:pPr>
        <w:pStyle w:val="ConsPlusNormal"/>
        <w:ind w:firstLine="567"/>
        <w:jc w:val="both"/>
        <w:rPr>
          <w:color w:val="000000" w:themeColor="text1"/>
        </w:rPr>
      </w:pPr>
      <w:r w:rsidRPr="009305B6">
        <w:rPr>
          <w:color w:val="000000" w:themeColor="text1"/>
        </w:rPr>
        <w:t>-</w:t>
      </w:r>
      <w:r w:rsidRPr="009305B6">
        <w:rPr>
          <w:color w:val="000000" w:themeColor="text1"/>
        </w:rPr>
        <w:tab/>
        <w:t xml:space="preserve">перечень оснований для отказа в </w:t>
      </w:r>
      <w:proofErr w:type="gramStart"/>
      <w:r w:rsidRPr="009305B6">
        <w:rPr>
          <w:color w:val="000000" w:themeColor="text1"/>
        </w:rPr>
        <w:t>предоставлении</w:t>
      </w:r>
      <w:proofErr w:type="gramEnd"/>
      <w:r w:rsidRPr="009305B6">
        <w:rPr>
          <w:color w:val="000000" w:themeColor="text1"/>
        </w:rPr>
        <w:t xml:space="preserve"> муниципальной услуги;</w:t>
      </w:r>
    </w:p>
    <w:p w:rsidR="00892E63" w:rsidRPr="009305B6" w:rsidRDefault="00892E63" w:rsidP="00892E63">
      <w:pPr>
        <w:shd w:val="clear" w:color="auto" w:fill="FFFFFF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порядок обжалования решений, действий (бездействия) Комитета, его должностных лиц и</w:t>
      </w:r>
      <w:r w:rsidR="00BE1B93"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служащих</w:t>
      </w:r>
      <w:r w:rsidRPr="009305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предоставляющих муниципальную услугу.</w:t>
      </w:r>
    </w:p>
    <w:p w:rsidR="007A4324" w:rsidRPr="009305B6" w:rsidRDefault="007A4324" w:rsidP="007A4324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1.3.12. На официальном </w:t>
      </w:r>
      <w:r w:rsidRPr="009305B6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сайте администрации города Мурманска в сети </w:t>
      </w:r>
      <w:r w:rsidR="000D4A0C" w:rsidRPr="009305B6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«</w:t>
      </w:r>
      <w:r w:rsidRPr="009305B6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Интернет</w:t>
      </w:r>
      <w:r w:rsidR="000D4A0C" w:rsidRPr="009305B6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» </w:t>
      </w:r>
      <w:r w:rsidRPr="009305B6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 xml:space="preserve">приводится полный текст настоящего Регламента, график приема граждан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личным вопросам председателем Комитета (лицом, исполняющим его обязанности)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E1B93" w:rsidRPr="009305B6" w:rsidRDefault="00BE1B93" w:rsidP="00BE1B93">
      <w:pPr>
        <w:tabs>
          <w:tab w:val="left" w:pos="1276"/>
        </w:tabs>
        <w:spacing w:after="0" w:line="31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>По всему тексту слова «муниципальный служащий» заменить словами «муниципальный служащий Комитета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в соответствующих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падежах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558D2" w:rsidRPr="009305B6" w:rsidRDefault="00BE1B93" w:rsidP="00934BE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558D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Наименование подраздела 2.5 раздела 2 изложить в новой редакции:</w:t>
      </w:r>
    </w:p>
    <w:p w:rsidR="006E70E0" w:rsidRPr="009305B6" w:rsidRDefault="009558D2" w:rsidP="006E70E0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«2.5. Нормативные правовые акты, регулирующие предоставление муниципальной услуги».</w:t>
      </w:r>
    </w:p>
    <w:p w:rsidR="00934BE8" w:rsidRPr="009305B6" w:rsidRDefault="000D4A0C" w:rsidP="006E70E0">
      <w:pPr>
        <w:tabs>
          <w:tab w:val="left" w:pos="1560"/>
          <w:tab w:val="right" w:pos="9637"/>
        </w:tabs>
        <w:spacing w:after="0" w:line="300" w:lineRule="exac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934BE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Абзац 1 подраздела 2.5 раздела 2 изложить в новой редакции:</w:t>
      </w:r>
    </w:p>
    <w:p w:rsidR="00934BE8" w:rsidRPr="009305B6" w:rsidRDefault="00934BE8" w:rsidP="00934BE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«2.5.1. Предоставление муниципальной услуги осуществляется в соответствии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:».</w:t>
      </w:r>
    </w:p>
    <w:p w:rsidR="009558D2" w:rsidRPr="009305B6" w:rsidRDefault="000D4A0C" w:rsidP="00934BE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9558D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4BE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 2.5 раздела 2 дополнить новым пунктом 2.5.2 следующего содержания:</w:t>
      </w:r>
    </w:p>
    <w:p w:rsidR="00406A01" w:rsidRPr="009305B6" w:rsidRDefault="00406A01" w:rsidP="00934BE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9F4939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2.5.2.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</w:t>
      </w:r>
      <w:r w:rsidR="009F4939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настоящего Регламента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</w:t>
      </w:r>
      <w:r w:rsidR="00871ED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змещаются на официальном сайте 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</w:t>
      </w:r>
      <w:r w:rsidR="00871ED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города Мурманска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сети «Интернет», в </w:t>
      </w:r>
      <w:r w:rsidR="000D4A0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едеральном реестре и на </w:t>
      </w:r>
      <w:r w:rsidR="003D41E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Едином портале.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3D41E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7682F" w:rsidRPr="009305B6" w:rsidRDefault="000B4422" w:rsidP="0097682F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97682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Наименование подраздела 2.6 раздела 2 изложить в новой редакции:</w:t>
      </w:r>
    </w:p>
    <w:p w:rsidR="0097682F" w:rsidRPr="009305B6" w:rsidRDefault="0097682F" w:rsidP="0097682F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«2.6. Перечень документов, необходимых для предоставления муниципальной услуги».</w:t>
      </w:r>
    </w:p>
    <w:p w:rsidR="003A0CF5" w:rsidRPr="009305B6" w:rsidRDefault="000B4422" w:rsidP="008571C6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3A0CF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Подраздел 2.6 раздела 2 дополнить новым пунктом 2.6.4 следующего содержания:</w:t>
      </w:r>
    </w:p>
    <w:p w:rsidR="003A0CF5" w:rsidRPr="009305B6" w:rsidRDefault="003A0CF5" w:rsidP="003A0CF5">
      <w:pPr>
        <w:tabs>
          <w:tab w:val="right" w:pos="9637"/>
        </w:tabs>
        <w:spacing w:after="0" w:line="300" w:lineRule="exac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«2.6.</w:t>
      </w:r>
      <w:r w:rsidR="000B44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Запрещено требовать от Заявителя:</w:t>
      </w:r>
    </w:p>
    <w:p w:rsidR="003A0CF5" w:rsidRPr="009305B6" w:rsidRDefault="003A0CF5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2DA0" w:rsidRPr="009305B6" w:rsidRDefault="003A0CF5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</w:t>
      </w:r>
      <w:r w:rsidR="00A87AD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 учреждений, предоставляющих м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части 6 статьи 7 Федерального зако</w:t>
      </w:r>
      <w:r w:rsidR="006B2DA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от 27.07.2010 №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210-ФЗ «Об организации предоставления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государственных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муниципальных услуг»</w:t>
      </w:r>
      <w:r w:rsidR="00BA59D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Федеральный закон от 27.07.2010 № 210-ФЗ)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B2DA0" w:rsidRPr="009305B6" w:rsidRDefault="006B2DA0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</w:t>
      </w:r>
      <w:r w:rsidR="00BA59D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риё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B2DA0" w:rsidRPr="009305B6" w:rsidRDefault="006B2DA0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услуги;</w:t>
      </w:r>
    </w:p>
    <w:p w:rsidR="006B2DA0" w:rsidRPr="009305B6" w:rsidRDefault="006B2DA0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документов, поданных Заявителем пос</w:t>
      </w:r>
      <w:r w:rsidR="00BA59D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 первоначального отказа в приё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  <w:proofErr w:type="gramEnd"/>
    </w:p>
    <w:p w:rsidR="006B2DA0" w:rsidRPr="009305B6" w:rsidRDefault="006B2DA0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3A0CF5" w:rsidRPr="009305B6" w:rsidRDefault="006B2DA0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предоставляющего муниципальную услугу, 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</w:t>
      </w:r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служащего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Комитета</w:t>
      </w:r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первоначальном отказе в приёме документов, необходимых для предоставления муниципальной услуги, либо в предоставлении муници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пальной услуги, </w:t>
      </w:r>
      <w:proofErr w:type="gramStart"/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чем в письменном виде за подписью 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председателя Комитета (лица, исполняющего его обязанности) </w:t>
      </w:r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первоначальном отказе в приёме документов, необходимых для предос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1E69C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муниципальной услуги,</w:t>
      </w:r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</w:t>
      </w:r>
      <w:proofErr w:type="gramStart"/>
      <w:r w:rsidR="0082240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A0CF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61786E" w:rsidRPr="009305B6" w:rsidRDefault="000B4422" w:rsidP="003A0CF5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61786E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Наименование подраздела 2.9 раздела 2 изложить в новой редакции:</w:t>
      </w:r>
    </w:p>
    <w:p w:rsidR="000B4422" w:rsidRPr="009305B6" w:rsidRDefault="0061786E" w:rsidP="000B4422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«2.9. Размер платы, взимаемой с З</w:t>
      </w:r>
      <w:r w:rsidR="000B44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аявителя при </w:t>
      </w:r>
      <w:proofErr w:type="gramStart"/>
      <w:r w:rsidR="000B44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предоставлении</w:t>
      </w:r>
      <w:proofErr w:type="gramEnd"/>
    </w:p>
    <w:p w:rsidR="0061786E" w:rsidRPr="009305B6" w:rsidRDefault="000B4422" w:rsidP="000B4422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8177C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</w:t>
      </w:r>
      <w:r w:rsidR="0061786E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541F6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способы её взимания</w:t>
      </w:r>
      <w:r w:rsidR="0061786E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CC1590" w:rsidRPr="009305B6" w:rsidRDefault="000B4422" w:rsidP="00136CD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CC159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Абзац 6 пункта 3.1.1 подраздела 3.1 раздела 3 изложить в новой редакции:</w:t>
      </w:r>
    </w:p>
    <w:p w:rsidR="00CC1590" w:rsidRPr="009305B6" w:rsidRDefault="00CC1590" w:rsidP="00136CD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136CD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выдача Заявителю оформленного специального разрешения или направление (передача) Заявителю уведомления об отказе в его выдаче</w:t>
      </w:r>
      <w:proofErr w:type="gramStart"/>
      <w:r w:rsidR="00136CD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D099F" w:rsidRPr="009305B6" w:rsidRDefault="000B4422" w:rsidP="006D099F">
      <w:pPr>
        <w:tabs>
          <w:tab w:val="right" w:pos="9637"/>
        </w:tabs>
        <w:spacing w:after="0" w:line="300" w:lineRule="exac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6D099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Пункт 3.1.1 подраздела 3.1 раздела 3 дополнить абзацем 7 следующего содержания:</w:t>
      </w:r>
    </w:p>
    <w:p w:rsidR="006D099F" w:rsidRPr="009305B6" w:rsidRDefault="006D099F" w:rsidP="006D099F">
      <w:pPr>
        <w:tabs>
          <w:tab w:val="right" w:pos="9637"/>
        </w:tabs>
        <w:spacing w:after="0" w:line="300" w:lineRule="exac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«- исправление допущенных опечаток и ошибок в выданны</w:t>
      </w:r>
      <w:r w:rsidR="00CC159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в </w:t>
      </w:r>
      <w:proofErr w:type="gramStart"/>
      <w:r w:rsidR="00CC159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CC159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мун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иципальной услуги документах.».</w:t>
      </w:r>
    </w:p>
    <w:p w:rsidR="0097682F" w:rsidRPr="009305B6" w:rsidRDefault="000B4422" w:rsidP="00934BE8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BE08C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Раздел 3 дополнить новым подразделом 3.8 следующего содержания:</w:t>
      </w:r>
    </w:p>
    <w:p w:rsidR="00BE08CF" w:rsidRPr="009305B6" w:rsidRDefault="00BE08CF" w:rsidP="00BE08CF">
      <w:pPr>
        <w:tabs>
          <w:tab w:val="right" w:pos="9637"/>
        </w:tabs>
        <w:spacing w:after="0" w:line="300" w:lineRule="exact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«3.8. Исправление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допущенных</w:t>
      </w:r>
      <w:proofErr w:type="gramEnd"/>
    </w:p>
    <w:p w:rsidR="00BE08CF" w:rsidRPr="009305B6" w:rsidRDefault="00BE08CF" w:rsidP="00BE08CF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опечаток и ошибок в выданных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документах</w:t>
      </w:r>
    </w:p>
    <w:p w:rsidR="00BE08CF" w:rsidRPr="009305B6" w:rsidRDefault="00BE08CF" w:rsidP="00BE08CF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E08CF" w:rsidRPr="009305B6" w:rsidRDefault="00BE08CF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3.8.1. Основанием для начала выполнения административной процедуры является обращение Заявителя в 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Комитет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55E9D" w:rsidRPr="009305B6" w:rsidRDefault="00BE08CF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3.8.2. </w:t>
      </w:r>
      <w:r w:rsidR="007D553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срок, </w:t>
      </w:r>
      <w:r w:rsidR="00A55E9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A55E9D" w:rsidRPr="009305B6" w:rsidRDefault="00A55E9D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3.8.3.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885ABA" w:rsidRPr="009305B6" w:rsidRDefault="00A55E9D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3.8.4. В случае выявления допущенных опечаток и (или) ошибок в выданных в результате предоставления муниципальной услуги документах, </w:t>
      </w:r>
      <w:r w:rsidR="007D553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услуги:</w:t>
      </w:r>
    </w:p>
    <w:p w:rsidR="00A55E9D" w:rsidRPr="009305B6" w:rsidRDefault="00885ABA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D5531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5E9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их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A55E9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амену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срок, не превышающий пять рабочих дней с момента поступления соответствующего заявления л</w:t>
      </w:r>
      <w:r w:rsidR="00A55E9D" w:rsidRPr="009305B6">
        <w:rPr>
          <w:rFonts w:ascii="Times New Roman" w:eastAsia="Times New Roman" w:hAnsi="Times New Roman"/>
          <w:color w:val="000000" w:themeColor="text1"/>
          <w:spacing w:val="-7"/>
          <w:sz w:val="28"/>
          <w:szCs w:val="28"/>
          <w:lang w:eastAsia="ru-RU"/>
        </w:rPr>
        <w:t>ибо</w:t>
      </w:r>
      <w:r w:rsidR="00A55E9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подготавливает уведомление об отказе в исправлении опечаток и о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шибок с указанием причин отказа;</w:t>
      </w:r>
    </w:p>
    <w:p w:rsidR="00885ABA" w:rsidRPr="009305B6" w:rsidRDefault="00885ABA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55E9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BE08CF" w:rsidRPr="009305B6" w:rsidRDefault="00885ABA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Максимальный срок исполнения данной административной процедуры – пять рабочих дней</w:t>
      </w:r>
      <w:proofErr w:type="gramStart"/>
      <w:r w:rsidR="00BE08C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CB792C" w:rsidRPr="009305B6" w:rsidRDefault="000B4422" w:rsidP="00A55E9D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Раздел 5 изложить в новой редакции:</w:t>
      </w:r>
    </w:p>
    <w:p w:rsidR="00CB792C" w:rsidRPr="009305B6" w:rsidRDefault="00CB792C" w:rsidP="00945A92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«5. </w:t>
      </w:r>
      <w:r w:rsidR="008B5E2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 и действий (бездействия) Комитета</w:t>
      </w:r>
      <w:r w:rsidR="000B44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его</w:t>
      </w:r>
      <w:r w:rsidR="008B5E2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должностных лиц, муниципальных служащих, предоставляющих муниципальную услугу</w:t>
      </w: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792C" w:rsidRPr="009305B6" w:rsidRDefault="00CB792C" w:rsidP="00945A92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8B5E2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3320B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5.1.1. Заявитель вправе подать жалобу на решение и (или) действие (бездействие) </w:t>
      </w:r>
      <w:r w:rsidR="008B5E27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Комитета,</w:t>
      </w:r>
      <w:r w:rsidR="000B44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его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должностных лиц, муниципальных служащих, предоставляющих муниципальную услугу (далее - жалоба).</w:t>
      </w: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5.1.2. Заявитель может обратиться с жалобой, в том числе в следующих случаях:</w:t>
      </w:r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нарушение срока регистрации запроса о пред</w:t>
      </w:r>
      <w:r w:rsidR="00945A9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оставлении муниципальной услуги;</w:t>
      </w:r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88775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требование представления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88775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аявителем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88775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</w:t>
      </w:r>
      <w:r w:rsidR="0088775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овыми актами Мурманской области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отказ в приё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вления муниципальной услуги, у З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аявителя;</w:t>
      </w:r>
      <w:proofErr w:type="gramEnd"/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 и муниципальными правовыми актами;</w:t>
      </w:r>
      <w:proofErr w:type="gramEnd"/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е) затребование с З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аявителя при предоставления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отказ в </w:t>
      </w:r>
      <w:proofErr w:type="gramStart"/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исправлении</w:t>
      </w:r>
      <w:proofErr w:type="gramEnd"/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792C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AB7FE9" w:rsidRPr="009305B6" w:rsidRDefault="00D3320B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</w:p>
    <w:p w:rsidR="00CB792C" w:rsidRPr="009305B6" w:rsidRDefault="00AB7FE9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к) требование</w:t>
      </w:r>
      <w:r w:rsidR="008F666A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DE7FBA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27.07.2010 № 210-ФЗ</w:t>
      </w:r>
      <w:r w:rsidR="008F666A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Жалоба должна содержать: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а) наименование Комитета, 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должностного лица либо муниципального служащего, решения и действия (бездействие) которых обжалуются;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фамилию, имя, отчество (последнее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наличии), сведения о месте жительства Заявителя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физического лица либо наименование, сведения о месте нахождения Заявителя </w:t>
      </w:r>
      <w:r w:rsidRPr="00930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сведения об обжалуемых решениях и действиях (бездействии) Комитета, его должностного лица либо муниципального служащего;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подтверждающие доводы Заявителя, либо их копии.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E0042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случае если жалоба подается через представителя Заявителя,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предоставляется документ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представлена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оформленная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законодательством Российской Федерации доверенность (для физических лиц);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оформленная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в) копия решения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назначении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423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E0042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E0042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Жалоба рассматривается в течение 15 рабочих дней со дня ее регистрации.</w:t>
      </w:r>
    </w:p>
    <w:p w:rsidR="00840935" w:rsidRPr="009305B6" w:rsidRDefault="00840935" w:rsidP="00840935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обжалования отказа Комитета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840935" w:rsidRPr="009305B6" w:rsidRDefault="00E00423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.1.6</w:t>
      </w:r>
      <w:r w:rsidR="0084093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 результатам рассмотрения жалобы в </w:t>
      </w:r>
      <w:proofErr w:type="gramStart"/>
      <w:r w:rsidR="0084093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="0084093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частью 7 статьи 11.2 Федерального закона от 27.07.2010 № 210-ФЗ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4093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принимается одно из следующих решений: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б)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удовлетворении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жалобы отказывается.</w:t>
      </w:r>
    </w:p>
    <w:p w:rsidR="00840935" w:rsidRPr="009305B6" w:rsidRDefault="00840935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 и Мурманской области.</w:t>
      </w:r>
    </w:p>
    <w:p w:rsidR="00840935" w:rsidRPr="009305B6" w:rsidRDefault="00840935" w:rsidP="00840935">
      <w:pPr>
        <w:tabs>
          <w:tab w:val="left" w:pos="1418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6D386A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D386A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0236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 w:rsidR="006D386A" w:rsidRPr="009305B6" w:rsidRDefault="006D386A" w:rsidP="00840935">
      <w:pPr>
        <w:tabs>
          <w:tab w:val="left" w:pos="1418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1.8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случае</w:t>
      </w:r>
      <w:r w:rsidR="003F32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 услуги, а также </w:t>
      </w:r>
      <w:proofErr w:type="gramStart"/>
      <w:r w:rsidR="003F32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="003F3222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840935" w:rsidRPr="009305B6" w:rsidRDefault="003F3222" w:rsidP="00840935">
      <w:pPr>
        <w:tabs>
          <w:tab w:val="left" w:pos="1276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.1.9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случае признания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жалобы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5481" w:rsidRPr="009305B6" w:rsidRDefault="00085481" w:rsidP="00085481">
      <w:pPr>
        <w:tabs>
          <w:tab w:val="left" w:pos="1418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</w:t>
      </w:r>
      <w:r w:rsidR="00544AB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Орган, рассмотревший жалобу, отказывает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удовлетворении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жалобы в следующих случаях:</w:t>
      </w:r>
    </w:p>
    <w:p w:rsidR="00085481" w:rsidRPr="009305B6" w:rsidRDefault="00085481" w:rsidP="0008548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85481" w:rsidRPr="009305B6" w:rsidRDefault="00085481" w:rsidP="0008548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подача жалобы лицом, полномочия которого не подтверждены в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085481" w:rsidRPr="009305B6" w:rsidRDefault="00085481" w:rsidP="0008548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085481" w:rsidRPr="009305B6" w:rsidRDefault="00085481" w:rsidP="00085481">
      <w:pPr>
        <w:tabs>
          <w:tab w:val="left" w:pos="851"/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</w:t>
      </w:r>
      <w:r w:rsidR="00BD72D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544AB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792C" w:rsidRPr="009305B6" w:rsidRDefault="00CB792C" w:rsidP="00871ED0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 Органы, организации и уполномоченные на рассмотрение жалобы лица, которы</w:t>
      </w:r>
      <w:r w:rsidR="00E3771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может быть направлена жалоба З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аявителя в досудебном (внесудебном) порядке</w:t>
      </w: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5.2.1. Прием жалоб осуществляется </w:t>
      </w:r>
      <w:r w:rsidR="00871ED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Комитетом и 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 w:rsidR="00871ED0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Мурманска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 может </w:t>
      </w:r>
      <w:r w:rsidR="006C0B4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быть принята при личном </w:t>
      </w:r>
      <w:proofErr w:type="gramStart"/>
      <w:r w:rsidR="006C0B4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приёме</w:t>
      </w:r>
      <w:proofErr w:type="gramEnd"/>
      <w:r w:rsidR="006C0B45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Заявителя и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направлена:</w:t>
      </w:r>
    </w:p>
    <w:p w:rsidR="009F7E2C" w:rsidRPr="009305B6" w:rsidRDefault="009F7E2C" w:rsidP="00833C28">
      <w:pPr>
        <w:tabs>
          <w:tab w:val="left" w:pos="56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по почте;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с использованием информационно-телекоммуникационной сети </w:t>
      </w:r>
      <w:r w:rsidR="00544AB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Интернет</w:t>
      </w:r>
      <w:r w:rsidR="00544AB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145CA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ственных и муниципальных услуг</w:t>
      </w:r>
      <w:r w:rsidR="00833C28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(do.gosuslugi.ru);</w:t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в) с использованием официального сайта администрации города </w:t>
      </w:r>
      <w:r w:rsidR="00145CA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Мурманска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г) с исп</w:t>
      </w:r>
      <w:r w:rsidR="006273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ользованием Единого</w:t>
      </w:r>
      <w:r w:rsidR="00145CAD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портал</w:t>
      </w:r>
      <w:r w:rsidR="006273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F7E2C" w:rsidRPr="009305B6" w:rsidRDefault="00145CAD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д) с использованием Р</w:t>
      </w:r>
      <w:r w:rsidR="009F7E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егионального портала.</w:t>
      </w:r>
    </w:p>
    <w:p w:rsidR="00E37713" w:rsidRPr="009305B6" w:rsidRDefault="00E37713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CB792C" w:rsidRPr="009305B6" w:rsidRDefault="00E37713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:rsidR="00544ABC" w:rsidRPr="009305B6" w:rsidRDefault="00544AB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792C" w:rsidRPr="009305B6" w:rsidRDefault="00544ABC" w:rsidP="009F7E2C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5.3. Способы информирования Заявителя</w:t>
      </w:r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</w:t>
      </w:r>
      <w:proofErr w:type="gramStart"/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="00CB79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подачи и рассмотрения жалобы, в том числе с использованием Единого портала государственных и муниципальных услуг (функций)</w:t>
      </w:r>
    </w:p>
    <w:p w:rsidR="009F7E2C" w:rsidRPr="009305B6" w:rsidRDefault="009F7E2C" w:rsidP="009F7E2C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Информацию о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подачи и рассмотрения жалобы можно получить следующими способами:</w:t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информаци</w:t>
      </w:r>
      <w:r w:rsidR="00E37713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онно-телекоммуникационной сети «Интернет»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города Мурманска;</w:t>
      </w:r>
    </w:p>
    <w:p w:rsidR="009F7E2C" w:rsidRPr="009305B6" w:rsidRDefault="0062737F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 использованием Единого</w:t>
      </w:r>
      <w:r w:rsidR="009F7E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портала;</w:t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информационных стендах в местах предоставления муниципальной услуги;</w:t>
      </w:r>
    </w:p>
    <w:p w:rsidR="00CB79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посредством личного обращения (в </w:t>
      </w:r>
      <w:proofErr w:type="spell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 телефону, по электронной почте, почтовой связью) в Комитет.</w:t>
      </w:r>
    </w:p>
    <w:p w:rsidR="009F7E2C" w:rsidRPr="009305B6" w:rsidRDefault="009F7E2C" w:rsidP="009F7E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05B6" w:rsidRPr="009305B6" w:rsidRDefault="00CB792C" w:rsidP="009F7E2C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</w:p>
    <w:p w:rsidR="009305B6" w:rsidRPr="009305B6" w:rsidRDefault="00CB792C" w:rsidP="009F7E2C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органа, предоста</w:t>
      </w:r>
      <w:r w:rsidR="00714329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вляющего муниципальную услугу,</w:t>
      </w:r>
    </w:p>
    <w:p w:rsidR="00CB792C" w:rsidRPr="009305B6" w:rsidRDefault="00CB792C" w:rsidP="009F7E2C">
      <w:pPr>
        <w:tabs>
          <w:tab w:val="right" w:pos="9637"/>
        </w:tabs>
        <w:spacing w:after="0" w:line="300" w:lineRule="exact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его должностных лиц</w:t>
      </w: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F7E2C" w:rsidRPr="009305B6" w:rsidRDefault="00CB792C" w:rsidP="009F7E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Федеральным законом от 27.07.2010 № 210-ФЗ</w:t>
      </w:r>
      <w:r w:rsidR="009F7E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B792C" w:rsidRPr="009305B6" w:rsidRDefault="00CB792C" w:rsidP="00F55F0F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="009F7E2C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администрации города Мурманска от 11.01.2013 № 1 «</w:t>
      </w:r>
      <w:r w:rsidR="00F55F0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proofErr w:type="gramStart"/>
      <w:r w:rsidR="00BF0F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55F0F"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305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B792C" w:rsidRPr="009305B6" w:rsidRDefault="00CB792C" w:rsidP="00CB792C">
      <w:pPr>
        <w:tabs>
          <w:tab w:val="right" w:pos="96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E2BD4" w:rsidRPr="009305B6" w:rsidRDefault="005E2BD4" w:rsidP="00907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2EA6" w:rsidRPr="005B4225" w:rsidRDefault="003F351D" w:rsidP="009558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D93962" w:rsidRPr="0093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A02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9558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sectPr w:rsidR="00D22EA6" w:rsidRPr="005B4225" w:rsidSect="00C00E5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60" w:rsidRDefault="000F4760" w:rsidP="003523C4">
      <w:pPr>
        <w:spacing w:after="0" w:line="240" w:lineRule="auto"/>
      </w:pPr>
      <w:r>
        <w:separator/>
      </w:r>
    </w:p>
  </w:endnote>
  <w:endnote w:type="continuationSeparator" w:id="0">
    <w:p w:rsidR="000F4760" w:rsidRDefault="000F4760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60" w:rsidRDefault="000F4760" w:rsidP="003523C4">
      <w:pPr>
        <w:spacing w:after="0" w:line="240" w:lineRule="auto"/>
      </w:pPr>
      <w:r>
        <w:separator/>
      </w:r>
    </w:p>
  </w:footnote>
  <w:footnote w:type="continuationSeparator" w:id="0">
    <w:p w:rsidR="000F4760" w:rsidRDefault="000F4760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15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B0C" w:rsidRPr="00CA6406" w:rsidRDefault="00434B0C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2737F">
          <w:rPr>
            <w:rFonts w:ascii="Times New Roman" w:hAnsi="Times New Roman" w:cs="Times New Roman"/>
            <w:noProof/>
          </w:rPr>
          <w:t>9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434B0C" w:rsidRPr="00CA6406" w:rsidRDefault="00434B0C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93"/>
    <w:multiLevelType w:val="hybridMultilevel"/>
    <w:tmpl w:val="BA3AF392"/>
    <w:lvl w:ilvl="0" w:tplc="6D5CBB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0343E"/>
    <w:rsid w:val="000063F7"/>
    <w:rsid w:val="00007AA3"/>
    <w:rsid w:val="00011878"/>
    <w:rsid w:val="000145BE"/>
    <w:rsid w:val="00015485"/>
    <w:rsid w:val="00017BC5"/>
    <w:rsid w:val="00020AC6"/>
    <w:rsid w:val="0002134B"/>
    <w:rsid w:val="00031DEB"/>
    <w:rsid w:val="00043AAC"/>
    <w:rsid w:val="0005296B"/>
    <w:rsid w:val="00053B46"/>
    <w:rsid w:val="00053E33"/>
    <w:rsid w:val="000556DB"/>
    <w:rsid w:val="00061EEE"/>
    <w:rsid w:val="00066C55"/>
    <w:rsid w:val="000676C3"/>
    <w:rsid w:val="000677E1"/>
    <w:rsid w:val="0007295F"/>
    <w:rsid w:val="00073882"/>
    <w:rsid w:val="0007432D"/>
    <w:rsid w:val="00074E0A"/>
    <w:rsid w:val="0008099C"/>
    <w:rsid w:val="00084466"/>
    <w:rsid w:val="00085481"/>
    <w:rsid w:val="000948EA"/>
    <w:rsid w:val="00095389"/>
    <w:rsid w:val="00097621"/>
    <w:rsid w:val="000A4F2F"/>
    <w:rsid w:val="000A5978"/>
    <w:rsid w:val="000B4422"/>
    <w:rsid w:val="000C0A50"/>
    <w:rsid w:val="000C5041"/>
    <w:rsid w:val="000C6B9C"/>
    <w:rsid w:val="000C71AB"/>
    <w:rsid w:val="000C760C"/>
    <w:rsid w:val="000C7923"/>
    <w:rsid w:val="000D1AA6"/>
    <w:rsid w:val="000D2F92"/>
    <w:rsid w:val="000D4A0C"/>
    <w:rsid w:val="000D56C3"/>
    <w:rsid w:val="000D6B2E"/>
    <w:rsid w:val="000E1C79"/>
    <w:rsid w:val="000E238D"/>
    <w:rsid w:val="000E47AA"/>
    <w:rsid w:val="000E5113"/>
    <w:rsid w:val="000F4760"/>
    <w:rsid w:val="000F7A14"/>
    <w:rsid w:val="00101AD9"/>
    <w:rsid w:val="00102684"/>
    <w:rsid w:val="00104541"/>
    <w:rsid w:val="001053BA"/>
    <w:rsid w:val="001075B3"/>
    <w:rsid w:val="00111943"/>
    <w:rsid w:val="00117361"/>
    <w:rsid w:val="00120C40"/>
    <w:rsid w:val="00120E51"/>
    <w:rsid w:val="001233AC"/>
    <w:rsid w:val="00124B0A"/>
    <w:rsid w:val="00125359"/>
    <w:rsid w:val="00127C29"/>
    <w:rsid w:val="001315EE"/>
    <w:rsid w:val="00131E73"/>
    <w:rsid w:val="00131FB6"/>
    <w:rsid w:val="00133EB7"/>
    <w:rsid w:val="00136CD8"/>
    <w:rsid w:val="001373BE"/>
    <w:rsid w:val="00137E5A"/>
    <w:rsid w:val="00143135"/>
    <w:rsid w:val="0014420B"/>
    <w:rsid w:val="0014436F"/>
    <w:rsid w:val="00145CAD"/>
    <w:rsid w:val="001465A1"/>
    <w:rsid w:val="00154283"/>
    <w:rsid w:val="001549F0"/>
    <w:rsid w:val="001552E3"/>
    <w:rsid w:val="00155C69"/>
    <w:rsid w:val="001570C4"/>
    <w:rsid w:val="00167518"/>
    <w:rsid w:val="00175A72"/>
    <w:rsid w:val="00181062"/>
    <w:rsid w:val="00182288"/>
    <w:rsid w:val="0018301B"/>
    <w:rsid w:val="001835C6"/>
    <w:rsid w:val="00190068"/>
    <w:rsid w:val="00190E05"/>
    <w:rsid w:val="001933F0"/>
    <w:rsid w:val="001A0456"/>
    <w:rsid w:val="001A2186"/>
    <w:rsid w:val="001A2531"/>
    <w:rsid w:val="001A71BA"/>
    <w:rsid w:val="001B25CF"/>
    <w:rsid w:val="001B56F3"/>
    <w:rsid w:val="001C03BE"/>
    <w:rsid w:val="001C57CA"/>
    <w:rsid w:val="001D0236"/>
    <w:rsid w:val="001D3B08"/>
    <w:rsid w:val="001D432E"/>
    <w:rsid w:val="001D57A2"/>
    <w:rsid w:val="001E0961"/>
    <w:rsid w:val="001E27D5"/>
    <w:rsid w:val="001E4AB8"/>
    <w:rsid w:val="001E69C7"/>
    <w:rsid w:val="001F2038"/>
    <w:rsid w:val="001F5B24"/>
    <w:rsid w:val="001F6A76"/>
    <w:rsid w:val="001F723C"/>
    <w:rsid w:val="002003DD"/>
    <w:rsid w:val="00201993"/>
    <w:rsid w:val="0020472B"/>
    <w:rsid w:val="00207FCA"/>
    <w:rsid w:val="00210128"/>
    <w:rsid w:val="00211C20"/>
    <w:rsid w:val="00213B99"/>
    <w:rsid w:val="00215F08"/>
    <w:rsid w:val="002218AE"/>
    <w:rsid w:val="002255D1"/>
    <w:rsid w:val="00230732"/>
    <w:rsid w:val="00233E42"/>
    <w:rsid w:val="0023639D"/>
    <w:rsid w:val="0024176B"/>
    <w:rsid w:val="00242475"/>
    <w:rsid w:val="00246486"/>
    <w:rsid w:val="002548A5"/>
    <w:rsid w:val="00255122"/>
    <w:rsid w:val="00255797"/>
    <w:rsid w:val="002558CC"/>
    <w:rsid w:val="00280FA4"/>
    <w:rsid w:val="00283D49"/>
    <w:rsid w:val="00285FDA"/>
    <w:rsid w:val="00291373"/>
    <w:rsid w:val="00292ADB"/>
    <w:rsid w:val="002A2D62"/>
    <w:rsid w:val="002A38EE"/>
    <w:rsid w:val="002B294C"/>
    <w:rsid w:val="002B6372"/>
    <w:rsid w:val="002B68C3"/>
    <w:rsid w:val="002C02BB"/>
    <w:rsid w:val="002C2905"/>
    <w:rsid w:val="002C40FE"/>
    <w:rsid w:val="002C792E"/>
    <w:rsid w:val="002D1A0B"/>
    <w:rsid w:val="002D4560"/>
    <w:rsid w:val="002D550C"/>
    <w:rsid w:val="002E0751"/>
    <w:rsid w:val="002E45D6"/>
    <w:rsid w:val="002F09F7"/>
    <w:rsid w:val="002F4A9E"/>
    <w:rsid w:val="002F63F9"/>
    <w:rsid w:val="003000AE"/>
    <w:rsid w:val="003076CA"/>
    <w:rsid w:val="0031159D"/>
    <w:rsid w:val="00315617"/>
    <w:rsid w:val="00320BB1"/>
    <w:rsid w:val="00321116"/>
    <w:rsid w:val="003238C3"/>
    <w:rsid w:val="00327BEA"/>
    <w:rsid w:val="00327CB4"/>
    <w:rsid w:val="00330B14"/>
    <w:rsid w:val="00332430"/>
    <w:rsid w:val="003337C3"/>
    <w:rsid w:val="00336829"/>
    <w:rsid w:val="003430BD"/>
    <w:rsid w:val="003440EE"/>
    <w:rsid w:val="003455A2"/>
    <w:rsid w:val="00345F13"/>
    <w:rsid w:val="00347DFF"/>
    <w:rsid w:val="00350DCD"/>
    <w:rsid w:val="0035150A"/>
    <w:rsid w:val="003523C4"/>
    <w:rsid w:val="003609CF"/>
    <w:rsid w:val="00366BAE"/>
    <w:rsid w:val="003718EB"/>
    <w:rsid w:val="00373A79"/>
    <w:rsid w:val="0037466D"/>
    <w:rsid w:val="003771C9"/>
    <w:rsid w:val="003801D3"/>
    <w:rsid w:val="003821BD"/>
    <w:rsid w:val="00382498"/>
    <w:rsid w:val="0038577C"/>
    <w:rsid w:val="0039466F"/>
    <w:rsid w:val="00394753"/>
    <w:rsid w:val="0039623B"/>
    <w:rsid w:val="00396A13"/>
    <w:rsid w:val="0039711E"/>
    <w:rsid w:val="00397711"/>
    <w:rsid w:val="003A0CF5"/>
    <w:rsid w:val="003A3B58"/>
    <w:rsid w:val="003A55B5"/>
    <w:rsid w:val="003B31A8"/>
    <w:rsid w:val="003B727B"/>
    <w:rsid w:val="003B7CBE"/>
    <w:rsid w:val="003C0F17"/>
    <w:rsid w:val="003C3053"/>
    <w:rsid w:val="003C7091"/>
    <w:rsid w:val="003C7141"/>
    <w:rsid w:val="003C71F0"/>
    <w:rsid w:val="003D273D"/>
    <w:rsid w:val="003D41E1"/>
    <w:rsid w:val="003E2FBF"/>
    <w:rsid w:val="003E5325"/>
    <w:rsid w:val="003F0297"/>
    <w:rsid w:val="003F2B62"/>
    <w:rsid w:val="003F3222"/>
    <w:rsid w:val="003F351D"/>
    <w:rsid w:val="003F6FA6"/>
    <w:rsid w:val="00401E59"/>
    <w:rsid w:val="004023D7"/>
    <w:rsid w:val="00405DC6"/>
    <w:rsid w:val="00406A01"/>
    <w:rsid w:val="004078B6"/>
    <w:rsid w:val="00407F0D"/>
    <w:rsid w:val="0041585E"/>
    <w:rsid w:val="004220D9"/>
    <w:rsid w:val="00426973"/>
    <w:rsid w:val="004315DF"/>
    <w:rsid w:val="00433137"/>
    <w:rsid w:val="00434B0C"/>
    <w:rsid w:val="00437345"/>
    <w:rsid w:val="00440145"/>
    <w:rsid w:val="00441529"/>
    <w:rsid w:val="00444F18"/>
    <w:rsid w:val="00446833"/>
    <w:rsid w:val="0045271F"/>
    <w:rsid w:val="0045575B"/>
    <w:rsid w:val="00461D92"/>
    <w:rsid w:val="00462EEB"/>
    <w:rsid w:val="0046319A"/>
    <w:rsid w:val="00463250"/>
    <w:rsid w:val="004646CB"/>
    <w:rsid w:val="004655F6"/>
    <w:rsid w:val="0047498E"/>
    <w:rsid w:val="00477073"/>
    <w:rsid w:val="0047761D"/>
    <w:rsid w:val="00480DE7"/>
    <w:rsid w:val="00482E29"/>
    <w:rsid w:val="00482ECF"/>
    <w:rsid w:val="00484D5B"/>
    <w:rsid w:val="00492678"/>
    <w:rsid w:val="0049317E"/>
    <w:rsid w:val="00493C7B"/>
    <w:rsid w:val="004A4E3C"/>
    <w:rsid w:val="004A5C98"/>
    <w:rsid w:val="004A5DA0"/>
    <w:rsid w:val="004A643B"/>
    <w:rsid w:val="004B27D0"/>
    <w:rsid w:val="004B6D0C"/>
    <w:rsid w:val="004C02CC"/>
    <w:rsid w:val="004C235E"/>
    <w:rsid w:val="004C3098"/>
    <w:rsid w:val="004C3D5C"/>
    <w:rsid w:val="004C656E"/>
    <w:rsid w:val="004D0216"/>
    <w:rsid w:val="004D4F7B"/>
    <w:rsid w:val="004D517C"/>
    <w:rsid w:val="004D625C"/>
    <w:rsid w:val="004E1166"/>
    <w:rsid w:val="004E1943"/>
    <w:rsid w:val="00502D8B"/>
    <w:rsid w:val="00505DFF"/>
    <w:rsid w:val="005060E3"/>
    <w:rsid w:val="005150E7"/>
    <w:rsid w:val="00521AFA"/>
    <w:rsid w:val="0052383D"/>
    <w:rsid w:val="00530F16"/>
    <w:rsid w:val="005332F0"/>
    <w:rsid w:val="00540D8D"/>
    <w:rsid w:val="00541451"/>
    <w:rsid w:val="00541F6F"/>
    <w:rsid w:val="00544ABC"/>
    <w:rsid w:val="005454D8"/>
    <w:rsid w:val="00546B78"/>
    <w:rsid w:val="00547219"/>
    <w:rsid w:val="00547D04"/>
    <w:rsid w:val="00550AC2"/>
    <w:rsid w:val="005510E8"/>
    <w:rsid w:val="00555B35"/>
    <w:rsid w:val="00556F71"/>
    <w:rsid w:val="00557104"/>
    <w:rsid w:val="005624B2"/>
    <w:rsid w:val="00562CA9"/>
    <w:rsid w:val="005636C9"/>
    <w:rsid w:val="00567944"/>
    <w:rsid w:val="00572ABB"/>
    <w:rsid w:val="00573FA1"/>
    <w:rsid w:val="00576724"/>
    <w:rsid w:val="0058073B"/>
    <w:rsid w:val="00583BB4"/>
    <w:rsid w:val="00584451"/>
    <w:rsid w:val="00584673"/>
    <w:rsid w:val="005856E4"/>
    <w:rsid w:val="00587480"/>
    <w:rsid w:val="00591F32"/>
    <w:rsid w:val="00595011"/>
    <w:rsid w:val="005957EF"/>
    <w:rsid w:val="005A5DFB"/>
    <w:rsid w:val="005A6BE1"/>
    <w:rsid w:val="005A6DB5"/>
    <w:rsid w:val="005B2DBE"/>
    <w:rsid w:val="005B3393"/>
    <w:rsid w:val="005B3C0E"/>
    <w:rsid w:val="005B4225"/>
    <w:rsid w:val="005B6169"/>
    <w:rsid w:val="005C7C51"/>
    <w:rsid w:val="005C7CFD"/>
    <w:rsid w:val="005D23F6"/>
    <w:rsid w:val="005D52A0"/>
    <w:rsid w:val="005D5D34"/>
    <w:rsid w:val="005D6625"/>
    <w:rsid w:val="005E2BD4"/>
    <w:rsid w:val="005E312E"/>
    <w:rsid w:val="005F21DA"/>
    <w:rsid w:val="005F3BA7"/>
    <w:rsid w:val="00603860"/>
    <w:rsid w:val="006129C1"/>
    <w:rsid w:val="00612EC8"/>
    <w:rsid w:val="00614B40"/>
    <w:rsid w:val="0061786E"/>
    <w:rsid w:val="00622EC6"/>
    <w:rsid w:val="006251B3"/>
    <w:rsid w:val="0062737F"/>
    <w:rsid w:val="00627EA1"/>
    <w:rsid w:val="00631BD1"/>
    <w:rsid w:val="00631F3C"/>
    <w:rsid w:val="00632578"/>
    <w:rsid w:val="006328A3"/>
    <w:rsid w:val="00634753"/>
    <w:rsid w:val="006426D3"/>
    <w:rsid w:val="0064483B"/>
    <w:rsid w:val="00652EC3"/>
    <w:rsid w:val="0065540D"/>
    <w:rsid w:val="006627AC"/>
    <w:rsid w:val="00671366"/>
    <w:rsid w:val="00673F31"/>
    <w:rsid w:val="0067693D"/>
    <w:rsid w:val="00676979"/>
    <w:rsid w:val="00687155"/>
    <w:rsid w:val="0069612A"/>
    <w:rsid w:val="0069766E"/>
    <w:rsid w:val="006A2E15"/>
    <w:rsid w:val="006A341B"/>
    <w:rsid w:val="006B0482"/>
    <w:rsid w:val="006B1810"/>
    <w:rsid w:val="006B27A1"/>
    <w:rsid w:val="006B2DA0"/>
    <w:rsid w:val="006C0B45"/>
    <w:rsid w:val="006C53E6"/>
    <w:rsid w:val="006C5CB0"/>
    <w:rsid w:val="006D099F"/>
    <w:rsid w:val="006D33D7"/>
    <w:rsid w:val="006D386A"/>
    <w:rsid w:val="006D4AF9"/>
    <w:rsid w:val="006D6FD7"/>
    <w:rsid w:val="006E0F6F"/>
    <w:rsid w:val="006E70E0"/>
    <w:rsid w:val="006F048A"/>
    <w:rsid w:val="006F054C"/>
    <w:rsid w:val="006F110D"/>
    <w:rsid w:val="006F4D63"/>
    <w:rsid w:val="0070057A"/>
    <w:rsid w:val="00701A02"/>
    <w:rsid w:val="00712182"/>
    <w:rsid w:val="00714329"/>
    <w:rsid w:val="007149E9"/>
    <w:rsid w:val="00715472"/>
    <w:rsid w:val="00715CC4"/>
    <w:rsid w:val="00717F71"/>
    <w:rsid w:val="007245E6"/>
    <w:rsid w:val="007313AF"/>
    <w:rsid w:val="00732766"/>
    <w:rsid w:val="007343F0"/>
    <w:rsid w:val="007366DE"/>
    <w:rsid w:val="007431C1"/>
    <w:rsid w:val="00744CAB"/>
    <w:rsid w:val="00745B71"/>
    <w:rsid w:val="007476D2"/>
    <w:rsid w:val="00751F29"/>
    <w:rsid w:val="00752D9F"/>
    <w:rsid w:val="00753172"/>
    <w:rsid w:val="00754229"/>
    <w:rsid w:val="00755C73"/>
    <w:rsid w:val="00756A23"/>
    <w:rsid w:val="007613A0"/>
    <w:rsid w:val="00764697"/>
    <w:rsid w:val="00764E8B"/>
    <w:rsid w:val="007653B8"/>
    <w:rsid w:val="007655F2"/>
    <w:rsid w:val="00773626"/>
    <w:rsid w:val="00777631"/>
    <w:rsid w:val="007825EB"/>
    <w:rsid w:val="007838BC"/>
    <w:rsid w:val="0079001C"/>
    <w:rsid w:val="007908D7"/>
    <w:rsid w:val="007915C6"/>
    <w:rsid w:val="00793283"/>
    <w:rsid w:val="007939C9"/>
    <w:rsid w:val="007948B9"/>
    <w:rsid w:val="007A0205"/>
    <w:rsid w:val="007A07CB"/>
    <w:rsid w:val="007A4324"/>
    <w:rsid w:val="007A53FB"/>
    <w:rsid w:val="007B099D"/>
    <w:rsid w:val="007B11CC"/>
    <w:rsid w:val="007B35F7"/>
    <w:rsid w:val="007B797E"/>
    <w:rsid w:val="007C03DD"/>
    <w:rsid w:val="007C4179"/>
    <w:rsid w:val="007C5271"/>
    <w:rsid w:val="007C6717"/>
    <w:rsid w:val="007D2DD5"/>
    <w:rsid w:val="007D4321"/>
    <w:rsid w:val="007D5531"/>
    <w:rsid w:val="007E0656"/>
    <w:rsid w:val="007E2D49"/>
    <w:rsid w:val="007E4327"/>
    <w:rsid w:val="007F1922"/>
    <w:rsid w:val="007F1A01"/>
    <w:rsid w:val="0080388E"/>
    <w:rsid w:val="008077A9"/>
    <w:rsid w:val="00814FA8"/>
    <w:rsid w:val="00816647"/>
    <w:rsid w:val="00816E39"/>
    <w:rsid w:val="008177C3"/>
    <w:rsid w:val="00822401"/>
    <w:rsid w:val="0082342A"/>
    <w:rsid w:val="0082764B"/>
    <w:rsid w:val="00830C56"/>
    <w:rsid w:val="0083369F"/>
    <w:rsid w:val="00833C28"/>
    <w:rsid w:val="00834C99"/>
    <w:rsid w:val="008358D4"/>
    <w:rsid w:val="00835FF6"/>
    <w:rsid w:val="00836B45"/>
    <w:rsid w:val="00837162"/>
    <w:rsid w:val="00840935"/>
    <w:rsid w:val="00843D86"/>
    <w:rsid w:val="00844F7A"/>
    <w:rsid w:val="008540C3"/>
    <w:rsid w:val="00855AB5"/>
    <w:rsid w:val="00856A7B"/>
    <w:rsid w:val="008571C6"/>
    <w:rsid w:val="00860499"/>
    <w:rsid w:val="0086126F"/>
    <w:rsid w:val="00861F35"/>
    <w:rsid w:val="00862F1F"/>
    <w:rsid w:val="008656DC"/>
    <w:rsid w:val="00870A75"/>
    <w:rsid w:val="008711D3"/>
    <w:rsid w:val="00871ED0"/>
    <w:rsid w:val="0087615D"/>
    <w:rsid w:val="00877ED9"/>
    <w:rsid w:val="008846F5"/>
    <w:rsid w:val="0088570E"/>
    <w:rsid w:val="00885ABA"/>
    <w:rsid w:val="0088775D"/>
    <w:rsid w:val="00891957"/>
    <w:rsid w:val="00892E63"/>
    <w:rsid w:val="00895C48"/>
    <w:rsid w:val="008A234A"/>
    <w:rsid w:val="008A5BAB"/>
    <w:rsid w:val="008A78B3"/>
    <w:rsid w:val="008B43D7"/>
    <w:rsid w:val="008B5DFF"/>
    <w:rsid w:val="008B5E27"/>
    <w:rsid w:val="008B6490"/>
    <w:rsid w:val="008C4688"/>
    <w:rsid w:val="008C5A1B"/>
    <w:rsid w:val="008C683B"/>
    <w:rsid w:val="008D177F"/>
    <w:rsid w:val="008D3444"/>
    <w:rsid w:val="008D3AAD"/>
    <w:rsid w:val="008D5DDD"/>
    <w:rsid w:val="008D657C"/>
    <w:rsid w:val="008E11F5"/>
    <w:rsid w:val="008F14AD"/>
    <w:rsid w:val="008F24B7"/>
    <w:rsid w:val="008F417D"/>
    <w:rsid w:val="008F666A"/>
    <w:rsid w:val="008F74E3"/>
    <w:rsid w:val="00903287"/>
    <w:rsid w:val="00904DBD"/>
    <w:rsid w:val="00907A4A"/>
    <w:rsid w:val="00911712"/>
    <w:rsid w:val="009170D0"/>
    <w:rsid w:val="009177C1"/>
    <w:rsid w:val="00924143"/>
    <w:rsid w:val="009273A8"/>
    <w:rsid w:val="009305B6"/>
    <w:rsid w:val="00934BE8"/>
    <w:rsid w:val="009352A0"/>
    <w:rsid w:val="00940183"/>
    <w:rsid w:val="009438E7"/>
    <w:rsid w:val="009456BF"/>
    <w:rsid w:val="00945A92"/>
    <w:rsid w:val="00947E45"/>
    <w:rsid w:val="00951336"/>
    <w:rsid w:val="00955498"/>
    <w:rsid w:val="009558D2"/>
    <w:rsid w:val="00961BD8"/>
    <w:rsid w:val="0096554C"/>
    <w:rsid w:val="00965C46"/>
    <w:rsid w:val="0097682F"/>
    <w:rsid w:val="009807BF"/>
    <w:rsid w:val="00982C3F"/>
    <w:rsid w:val="00983052"/>
    <w:rsid w:val="0098469B"/>
    <w:rsid w:val="00985D87"/>
    <w:rsid w:val="00986087"/>
    <w:rsid w:val="00992951"/>
    <w:rsid w:val="009957B1"/>
    <w:rsid w:val="009A5E15"/>
    <w:rsid w:val="009B301E"/>
    <w:rsid w:val="009B646A"/>
    <w:rsid w:val="009C00F0"/>
    <w:rsid w:val="009C01AD"/>
    <w:rsid w:val="009C3130"/>
    <w:rsid w:val="009C39A6"/>
    <w:rsid w:val="009C5CE9"/>
    <w:rsid w:val="009C76AF"/>
    <w:rsid w:val="009C7C2C"/>
    <w:rsid w:val="009D1D63"/>
    <w:rsid w:val="009D34B8"/>
    <w:rsid w:val="009E2FB6"/>
    <w:rsid w:val="009E5F6B"/>
    <w:rsid w:val="009E7244"/>
    <w:rsid w:val="009F4939"/>
    <w:rsid w:val="009F5CE9"/>
    <w:rsid w:val="009F7E2C"/>
    <w:rsid w:val="00A022E4"/>
    <w:rsid w:val="00A04752"/>
    <w:rsid w:val="00A04A2C"/>
    <w:rsid w:val="00A04BA4"/>
    <w:rsid w:val="00A0742B"/>
    <w:rsid w:val="00A10C74"/>
    <w:rsid w:val="00A12297"/>
    <w:rsid w:val="00A132A7"/>
    <w:rsid w:val="00A141F9"/>
    <w:rsid w:val="00A15DC8"/>
    <w:rsid w:val="00A172E8"/>
    <w:rsid w:val="00A20E5D"/>
    <w:rsid w:val="00A217D4"/>
    <w:rsid w:val="00A2436A"/>
    <w:rsid w:val="00A31A53"/>
    <w:rsid w:val="00A327B8"/>
    <w:rsid w:val="00A33FC0"/>
    <w:rsid w:val="00A34B32"/>
    <w:rsid w:val="00A460C0"/>
    <w:rsid w:val="00A55032"/>
    <w:rsid w:val="00A555C8"/>
    <w:rsid w:val="00A55E9D"/>
    <w:rsid w:val="00A57DA3"/>
    <w:rsid w:val="00A60076"/>
    <w:rsid w:val="00A60525"/>
    <w:rsid w:val="00A60B2B"/>
    <w:rsid w:val="00A62B3E"/>
    <w:rsid w:val="00A64E20"/>
    <w:rsid w:val="00A65712"/>
    <w:rsid w:val="00A6623C"/>
    <w:rsid w:val="00A67DD4"/>
    <w:rsid w:val="00A76D6F"/>
    <w:rsid w:val="00A76E38"/>
    <w:rsid w:val="00A7701F"/>
    <w:rsid w:val="00A82B4B"/>
    <w:rsid w:val="00A8647F"/>
    <w:rsid w:val="00A86BBC"/>
    <w:rsid w:val="00A86D59"/>
    <w:rsid w:val="00A87AD8"/>
    <w:rsid w:val="00A9260C"/>
    <w:rsid w:val="00A929A9"/>
    <w:rsid w:val="00A960C6"/>
    <w:rsid w:val="00A96B11"/>
    <w:rsid w:val="00A96B32"/>
    <w:rsid w:val="00AA335C"/>
    <w:rsid w:val="00AA4E4D"/>
    <w:rsid w:val="00AA6083"/>
    <w:rsid w:val="00AB13EA"/>
    <w:rsid w:val="00AB2918"/>
    <w:rsid w:val="00AB62DD"/>
    <w:rsid w:val="00AB7FE9"/>
    <w:rsid w:val="00AC10B9"/>
    <w:rsid w:val="00AC2464"/>
    <w:rsid w:val="00AC3377"/>
    <w:rsid w:val="00AC6924"/>
    <w:rsid w:val="00AD0924"/>
    <w:rsid w:val="00AD16D8"/>
    <w:rsid w:val="00AE17E7"/>
    <w:rsid w:val="00AE738B"/>
    <w:rsid w:val="00AF0B0D"/>
    <w:rsid w:val="00AF4C25"/>
    <w:rsid w:val="00AF74A4"/>
    <w:rsid w:val="00B04AE3"/>
    <w:rsid w:val="00B0727E"/>
    <w:rsid w:val="00B112B3"/>
    <w:rsid w:val="00B14C9F"/>
    <w:rsid w:val="00B17E88"/>
    <w:rsid w:val="00B247BB"/>
    <w:rsid w:val="00B27B2F"/>
    <w:rsid w:val="00B31737"/>
    <w:rsid w:val="00B34A08"/>
    <w:rsid w:val="00B36F7E"/>
    <w:rsid w:val="00B3737C"/>
    <w:rsid w:val="00B45196"/>
    <w:rsid w:val="00B46955"/>
    <w:rsid w:val="00B50165"/>
    <w:rsid w:val="00B566D5"/>
    <w:rsid w:val="00B60D72"/>
    <w:rsid w:val="00B628E5"/>
    <w:rsid w:val="00B653AB"/>
    <w:rsid w:val="00B67E59"/>
    <w:rsid w:val="00B70FE2"/>
    <w:rsid w:val="00B74865"/>
    <w:rsid w:val="00B77884"/>
    <w:rsid w:val="00B83D8F"/>
    <w:rsid w:val="00B9322F"/>
    <w:rsid w:val="00B9442C"/>
    <w:rsid w:val="00B9788E"/>
    <w:rsid w:val="00BA2F4A"/>
    <w:rsid w:val="00BA59D7"/>
    <w:rsid w:val="00BB06B5"/>
    <w:rsid w:val="00BB2229"/>
    <w:rsid w:val="00BC0000"/>
    <w:rsid w:val="00BC1AB6"/>
    <w:rsid w:val="00BC3332"/>
    <w:rsid w:val="00BC502D"/>
    <w:rsid w:val="00BC7A3C"/>
    <w:rsid w:val="00BD66E4"/>
    <w:rsid w:val="00BD72D5"/>
    <w:rsid w:val="00BD7332"/>
    <w:rsid w:val="00BE08CF"/>
    <w:rsid w:val="00BE1B93"/>
    <w:rsid w:val="00BE749D"/>
    <w:rsid w:val="00BF0FED"/>
    <w:rsid w:val="00BF17C9"/>
    <w:rsid w:val="00BF3404"/>
    <w:rsid w:val="00BF6042"/>
    <w:rsid w:val="00BF7D77"/>
    <w:rsid w:val="00C00E56"/>
    <w:rsid w:val="00C03171"/>
    <w:rsid w:val="00C06CA0"/>
    <w:rsid w:val="00C0793B"/>
    <w:rsid w:val="00C128C8"/>
    <w:rsid w:val="00C12F00"/>
    <w:rsid w:val="00C13676"/>
    <w:rsid w:val="00C15087"/>
    <w:rsid w:val="00C15904"/>
    <w:rsid w:val="00C20F9F"/>
    <w:rsid w:val="00C216B0"/>
    <w:rsid w:val="00C22736"/>
    <w:rsid w:val="00C2288D"/>
    <w:rsid w:val="00C24A5F"/>
    <w:rsid w:val="00C261FD"/>
    <w:rsid w:val="00C32099"/>
    <w:rsid w:val="00C34E7D"/>
    <w:rsid w:val="00C37432"/>
    <w:rsid w:val="00C37970"/>
    <w:rsid w:val="00C37A03"/>
    <w:rsid w:val="00C40B03"/>
    <w:rsid w:val="00C45AC0"/>
    <w:rsid w:val="00C47925"/>
    <w:rsid w:val="00C533D7"/>
    <w:rsid w:val="00C53BE0"/>
    <w:rsid w:val="00C53D22"/>
    <w:rsid w:val="00C6088E"/>
    <w:rsid w:val="00C631DF"/>
    <w:rsid w:val="00C729C1"/>
    <w:rsid w:val="00C72B98"/>
    <w:rsid w:val="00C73800"/>
    <w:rsid w:val="00C83CA2"/>
    <w:rsid w:val="00C91012"/>
    <w:rsid w:val="00C91B9D"/>
    <w:rsid w:val="00CA6406"/>
    <w:rsid w:val="00CA6C68"/>
    <w:rsid w:val="00CB2A61"/>
    <w:rsid w:val="00CB3AB7"/>
    <w:rsid w:val="00CB5FE9"/>
    <w:rsid w:val="00CB792C"/>
    <w:rsid w:val="00CC1590"/>
    <w:rsid w:val="00CC4EC9"/>
    <w:rsid w:val="00CC51DF"/>
    <w:rsid w:val="00CD0E9D"/>
    <w:rsid w:val="00CD4591"/>
    <w:rsid w:val="00CD64DD"/>
    <w:rsid w:val="00CD77F8"/>
    <w:rsid w:val="00CD7CDE"/>
    <w:rsid w:val="00CE1328"/>
    <w:rsid w:val="00CE6E1D"/>
    <w:rsid w:val="00CF2283"/>
    <w:rsid w:val="00CF32F0"/>
    <w:rsid w:val="00CF3695"/>
    <w:rsid w:val="00CF70CF"/>
    <w:rsid w:val="00D01D49"/>
    <w:rsid w:val="00D024B8"/>
    <w:rsid w:val="00D05FA7"/>
    <w:rsid w:val="00D10391"/>
    <w:rsid w:val="00D1598A"/>
    <w:rsid w:val="00D167D9"/>
    <w:rsid w:val="00D22682"/>
    <w:rsid w:val="00D22EA6"/>
    <w:rsid w:val="00D25A88"/>
    <w:rsid w:val="00D32FEF"/>
    <w:rsid w:val="00D3320B"/>
    <w:rsid w:val="00D34469"/>
    <w:rsid w:val="00D36209"/>
    <w:rsid w:val="00D42A84"/>
    <w:rsid w:val="00D4551B"/>
    <w:rsid w:val="00D47862"/>
    <w:rsid w:val="00D55D32"/>
    <w:rsid w:val="00D6122A"/>
    <w:rsid w:val="00D63025"/>
    <w:rsid w:val="00D6383F"/>
    <w:rsid w:val="00D63CFD"/>
    <w:rsid w:val="00D63E11"/>
    <w:rsid w:val="00D644F8"/>
    <w:rsid w:val="00D64B0D"/>
    <w:rsid w:val="00D66B9F"/>
    <w:rsid w:val="00D70541"/>
    <w:rsid w:val="00D71B46"/>
    <w:rsid w:val="00D80113"/>
    <w:rsid w:val="00D83366"/>
    <w:rsid w:val="00D84723"/>
    <w:rsid w:val="00D85000"/>
    <w:rsid w:val="00D87102"/>
    <w:rsid w:val="00D928F4"/>
    <w:rsid w:val="00D93962"/>
    <w:rsid w:val="00D939A4"/>
    <w:rsid w:val="00DA470B"/>
    <w:rsid w:val="00DA55CC"/>
    <w:rsid w:val="00DA7062"/>
    <w:rsid w:val="00DB0B85"/>
    <w:rsid w:val="00DB0BFF"/>
    <w:rsid w:val="00DB556D"/>
    <w:rsid w:val="00DB5935"/>
    <w:rsid w:val="00DB593D"/>
    <w:rsid w:val="00DB6C9D"/>
    <w:rsid w:val="00DB6F8E"/>
    <w:rsid w:val="00DC0516"/>
    <w:rsid w:val="00DC3D4B"/>
    <w:rsid w:val="00DD0333"/>
    <w:rsid w:val="00DD049E"/>
    <w:rsid w:val="00DD224B"/>
    <w:rsid w:val="00DD25BD"/>
    <w:rsid w:val="00DE00EE"/>
    <w:rsid w:val="00DE572B"/>
    <w:rsid w:val="00DE6C27"/>
    <w:rsid w:val="00DE7FBA"/>
    <w:rsid w:val="00DF1254"/>
    <w:rsid w:val="00DF3A81"/>
    <w:rsid w:val="00DF3C6A"/>
    <w:rsid w:val="00DF7407"/>
    <w:rsid w:val="00DF7B8B"/>
    <w:rsid w:val="00E00423"/>
    <w:rsid w:val="00E0494E"/>
    <w:rsid w:val="00E067E7"/>
    <w:rsid w:val="00E078F7"/>
    <w:rsid w:val="00E11C2C"/>
    <w:rsid w:val="00E14FE1"/>
    <w:rsid w:val="00E17CF9"/>
    <w:rsid w:val="00E23AE3"/>
    <w:rsid w:val="00E23AF8"/>
    <w:rsid w:val="00E243B0"/>
    <w:rsid w:val="00E25597"/>
    <w:rsid w:val="00E27297"/>
    <w:rsid w:val="00E30672"/>
    <w:rsid w:val="00E36C1B"/>
    <w:rsid w:val="00E37713"/>
    <w:rsid w:val="00E40511"/>
    <w:rsid w:val="00E41322"/>
    <w:rsid w:val="00E44D0C"/>
    <w:rsid w:val="00E542DD"/>
    <w:rsid w:val="00E54762"/>
    <w:rsid w:val="00E55190"/>
    <w:rsid w:val="00E55C97"/>
    <w:rsid w:val="00E57805"/>
    <w:rsid w:val="00E643CE"/>
    <w:rsid w:val="00E71384"/>
    <w:rsid w:val="00E76870"/>
    <w:rsid w:val="00E77C09"/>
    <w:rsid w:val="00E77FEF"/>
    <w:rsid w:val="00E807E7"/>
    <w:rsid w:val="00E80F3A"/>
    <w:rsid w:val="00E8278D"/>
    <w:rsid w:val="00E86339"/>
    <w:rsid w:val="00E93468"/>
    <w:rsid w:val="00E93988"/>
    <w:rsid w:val="00E9797B"/>
    <w:rsid w:val="00E97AB8"/>
    <w:rsid w:val="00EA0CE4"/>
    <w:rsid w:val="00EA22DE"/>
    <w:rsid w:val="00EA361B"/>
    <w:rsid w:val="00EA6651"/>
    <w:rsid w:val="00EB2D83"/>
    <w:rsid w:val="00EB4741"/>
    <w:rsid w:val="00EB7756"/>
    <w:rsid w:val="00EC5DB5"/>
    <w:rsid w:val="00ED1717"/>
    <w:rsid w:val="00ED2C99"/>
    <w:rsid w:val="00ED6193"/>
    <w:rsid w:val="00EF4621"/>
    <w:rsid w:val="00EF6F0C"/>
    <w:rsid w:val="00F0010D"/>
    <w:rsid w:val="00F007CF"/>
    <w:rsid w:val="00F07033"/>
    <w:rsid w:val="00F16E4D"/>
    <w:rsid w:val="00F20201"/>
    <w:rsid w:val="00F205B5"/>
    <w:rsid w:val="00F216D6"/>
    <w:rsid w:val="00F22B7A"/>
    <w:rsid w:val="00F22D18"/>
    <w:rsid w:val="00F25455"/>
    <w:rsid w:val="00F279DB"/>
    <w:rsid w:val="00F31BD6"/>
    <w:rsid w:val="00F3734A"/>
    <w:rsid w:val="00F42355"/>
    <w:rsid w:val="00F4372F"/>
    <w:rsid w:val="00F44354"/>
    <w:rsid w:val="00F4467F"/>
    <w:rsid w:val="00F457B5"/>
    <w:rsid w:val="00F55179"/>
    <w:rsid w:val="00F55F0F"/>
    <w:rsid w:val="00F56470"/>
    <w:rsid w:val="00F60CFA"/>
    <w:rsid w:val="00F621EB"/>
    <w:rsid w:val="00F62BDC"/>
    <w:rsid w:val="00F65027"/>
    <w:rsid w:val="00F73227"/>
    <w:rsid w:val="00F77EE9"/>
    <w:rsid w:val="00F80189"/>
    <w:rsid w:val="00F8239D"/>
    <w:rsid w:val="00F8287E"/>
    <w:rsid w:val="00F838C3"/>
    <w:rsid w:val="00F83ADC"/>
    <w:rsid w:val="00F84781"/>
    <w:rsid w:val="00F86040"/>
    <w:rsid w:val="00F86E79"/>
    <w:rsid w:val="00F95F5F"/>
    <w:rsid w:val="00FA16F3"/>
    <w:rsid w:val="00FA377D"/>
    <w:rsid w:val="00FA7F13"/>
    <w:rsid w:val="00FB2F54"/>
    <w:rsid w:val="00FB396D"/>
    <w:rsid w:val="00FC22B6"/>
    <w:rsid w:val="00FC29D8"/>
    <w:rsid w:val="00FC32F5"/>
    <w:rsid w:val="00FC42B2"/>
    <w:rsid w:val="00FC4B7F"/>
    <w:rsid w:val="00FC4DF4"/>
    <w:rsid w:val="00FC6D0E"/>
    <w:rsid w:val="00FD0E65"/>
    <w:rsid w:val="00FD166F"/>
    <w:rsid w:val="00FD6608"/>
    <w:rsid w:val="00FE16E8"/>
    <w:rsid w:val="00FE29A0"/>
    <w:rsid w:val="00FE2CE4"/>
    <w:rsid w:val="00FE6809"/>
    <w:rsid w:val="00FF0A55"/>
    <w:rsid w:val="00FF31DC"/>
    <w:rsid w:val="00FF442A"/>
    <w:rsid w:val="00FF7394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34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A3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6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23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34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A3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6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623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A7A6-DBC0-4F31-9E9E-4841E5CB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11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Кутюкова</cp:lastModifiedBy>
  <cp:revision>22</cp:revision>
  <cp:lastPrinted>2018-07-13T08:28:00Z</cp:lastPrinted>
  <dcterms:created xsi:type="dcterms:W3CDTF">2018-07-18T07:48:00Z</dcterms:created>
  <dcterms:modified xsi:type="dcterms:W3CDTF">2018-10-04T11:44:00Z</dcterms:modified>
</cp:coreProperties>
</file>