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E7" w:rsidRPr="009C6FB5" w:rsidRDefault="003276E7" w:rsidP="003276E7">
      <w:pPr>
        <w:tabs>
          <w:tab w:val="left" w:pos="1560"/>
          <w:tab w:val="left" w:pos="5529"/>
        </w:tabs>
        <w:ind w:left="4820"/>
        <w:jc w:val="center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Приложение</w:t>
      </w:r>
    </w:p>
    <w:p w:rsidR="003276E7" w:rsidRPr="009C6FB5" w:rsidRDefault="003276E7" w:rsidP="003276E7">
      <w:pPr>
        <w:ind w:left="4820"/>
        <w:jc w:val="center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к постановлению администрации</w:t>
      </w:r>
    </w:p>
    <w:p w:rsidR="003276E7" w:rsidRPr="009C6FB5" w:rsidRDefault="003276E7" w:rsidP="003276E7">
      <w:pPr>
        <w:ind w:left="4820"/>
        <w:jc w:val="center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города Мурманска</w:t>
      </w:r>
    </w:p>
    <w:p w:rsidR="003276E7" w:rsidRPr="009C6FB5" w:rsidRDefault="003276E7" w:rsidP="000639DD">
      <w:pPr>
        <w:ind w:left="4820"/>
        <w:jc w:val="center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 xml:space="preserve">от </w:t>
      </w:r>
      <w:r w:rsidR="00F55F3C">
        <w:rPr>
          <w:color w:val="000000" w:themeColor="text1"/>
          <w:sz w:val="28"/>
          <w:szCs w:val="28"/>
        </w:rPr>
        <w:t xml:space="preserve">          </w:t>
      </w:r>
      <w:r w:rsidR="005A766C" w:rsidRPr="009C6FB5">
        <w:rPr>
          <w:color w:val="000000" w:themeColor="text1"/>
          <w:sz w:val="28"/>
          <w:szCs w:val="28"/>
        </w:rPr>
        <w:t xml:space="preserve"> № </w:t>
      </w:r>
      <w:r w:rsidR="00F55F3C">
        <w:rPr>
          <w:color w:val="000000" w:themeColor="text1"/>
          <w:sz w:val="28"/>
          <w:szCs w:val="28"/>
        </w:rPr>
        <w:t xml:space="preserve">        </w:t>
      </w:r>
      <w:r w:rsidR="001055EB" w:rsidRPr="009C6FB5">
        <w:rPr>
          <w:color w:val="000000" w:themeColor="text1"/>
          <w:sz w:val="28"/>
          <w:szCs w:val="28"/>
        </w:rPr>
        <w:t xml:space="preserve">                                        </w:t>
      </w:r>
      <w:r w:rsidR="005A766C" w:rsidRPr="009C6FB5">
        <w:rPr>
          <w:color w:val="000000" w:themeColor="text1"/>
          <w:sz w:val="28"/>
          <w:szCs w:val="28"/>
        </w:rPr>
        <w:t xml:space="preserve"> </w:t>
      </w:r>
    </w:p>
    <w:p w:rsidR="009236F5" w:rsidRPr="00EC1F00" w:rsidRDefault="009236F5" w:rsidP="00E37486">
      <w:pPr>
        <w:jc w:val="center"/>
        <w:rPr>
          <w:bCs/>
          <w:color w:val="000000" w:themeColor="text1"/>
          <w:sz w:val="28"/>
          <w:szCs w:val="28"/>
        </w:rPr>
      </w:pPr>
    </w:p>
    <w:p w:rsidR="004B5389" w:rsidRPr="00EC1F00" w:rsidRDefault="00E37486" w:rsidP="007F159D">
      <w:pPr>
        <w:jc w:val="center"/>
        <w:rPr>
          <w:bCs/>
          <w:color w:val="000000" w:themeColor="text1"/>
          <w:sz w:val="28"/>
          <w:szCs w:val="28"/>
        </w:rPr>
      </w:pPr>
      <w:r w:rsidRPr="00EC1F00">
        <w:rPr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proofErr w:type="gramStart"/>
      <w:r w:rsidRPr="00EC1F00">
        <w:rPr>
          <w:bCs/>
          <w:color w:val="000000" w:themeColor="text1"/>
          <w:sz w:val="28"/>
          <w:szCs w:val="28"/>
        </w:rPr>
        <w:t>муниципальной</w:t>
      </w:r>
      <w:proofErr w:type="gramEnd"/>
      <w:r w:rsidRPr="00EC1F00">
        <w:rPr>
          <w:bCs/>
          <w:color w:val="000000" w:themeColor="text1"/>
          <w:sz w:val="28"/>
          <w:szCs w:val="28"/>
        </w:rPr>
        <w:t xml:space="preserve"> </w:t>
      </w:r>
    </w:p>
    <w:p w:rsidR="004B5389" w:rsidRPr="00EC1F00" w:rsidRDefault="00E37486" w:rsidP="007F159D">
      <w:pPr>
        <w:jc w:val="center"/>
        <w:rPr>
          <w:color w:val="000000" w:themeColor="text1"/>
          <w:sz w:val="28"/>
          <w:szCs w:val="28"/>
        </w:rPr>
      </w:pPr>
      <w:r w:rsidRPr="00EC1F00">
        <w:rPr>
          <w:bCs/>
          <w:color w:val="000000" w:themeColor="text1"/>
          <w:sz w:val="28"/>
          <w:szCs w:val="28"/>
        </w:rPr>
        <w:t xml:space="preserve">услуги </w:t>
      </w:r>
      <w:r w:rsidR="00240F83" w:rsidRPr="00EC1F00">
        <w:rPr>
          <w:color w:val="000000" w:themeColor="text1"/>
          <w:sz w:val="28"/>
          <w:szCs w:val="28"/>
        </w:rPr>
        <w:t xml:space="preserve">«Выдача разрешений на использование изображения герба муниципального образования город Мурманск </w:t>
      </w:r>
      <w:proofErr w:type="gramStart"/>
      <w:r w:rsidR="00240F83" w:rsidRPr="00EC1F00">
        <w:rPr>
          <w:color w:val="000000" w:themeColor="text1"/>
          <w:sz w:val="28"/>
          <w:szCs w:val="28"/>
        </w:rPr>
        <w:t>юридическими</w:t>
      </w:r>
      <w:proofErr w:type="gramEnd"/>
      <w:r w:rsidR="00240F83" w:rsidRPr="00EC1F00">
        <w:rPr>
          <w:color w:val="000000" w:themeColor="text1"/>
          <w:sz w:val="28"/>
          <w:szCs w:val="28"/>
        </w:rPr>
        <w:t xml:space="preserve"> </w:t>
      </w:r>
    </w:p>
    <w:p w:rsidR="00E37486" w:rsidRPr="00EC1F00" w:rsidRDefault="00240F83" w:rsidP="007F159D">
      <w:pPr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лицами и индивидуальными предпринимателями»</w:t>
      </w:r>
    </w:p>
    <w:p w:rsidR="00240F83" w:rsidRPr="00EC1F00" w:rsidRDefault="00240F83" w:rsidP="007F159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37486" w:rsidRPr="00EC1F00" w:rsidRDefault="00E37486" w:rsidP="007F159D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 Общие положения</w:t>
      </w:r>
    </w:p>
    <w:p w:rsidR="00E37486" w:rsidRPr="00EC1F00" w:rsidRDefault="00E37486" w:rsidP="007F159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EC1F00" w:rsidRDefault="00E37486" w:rsidP="007F159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E37486" w:rsidRPr="00EC1F00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F5E98" w:rsidRPr="00EC1F00" w:rsidRDefault="00E37486" w:rsidP="00EC1F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</w:t>
      </w:r>
      <w:r w:rsidR="00240F83" w:rsidRPr="00EC1F00">
        <w:rPr>
          <w:color w:val="000000" w:themeColor="text1"/>
          <w:sz w:val="28"/>
          <w:szCs w:val="28"/>
        </w:rPr>
        <w:t xml:space="preserve">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 </w:t>
      </w:r>
      <w:r w:rsidRPr="00EC1F00">
        <w:rPr>
          <w:color w:val="000000" w:themeColor="text1"/>
          <w:sz w:val="28"/>
          <w:szCs w:val="28"/>
        </w:rPr>
        <w:t>(далее – Административный регламент</w:t>
      </w:r>
      <w:r w:rsidR="005916E9" w:rsidRPr="00EC1F00">
        <w:rPr>
          <w:color w:val="000000" w:themeColor="text1"/>
          <w:sz w:val="28"/>
          <w:szCs w:val="28"/>
        </w:rPr>
        <w:t xml:space="preserve"> и муниципальная услуга соответственно</w:t>
      </w:r>
      <w:r w:rsidRPr="00EC1F00">
        <w:rPr>
          <w:color w:val="000000" w:themeColor="text1"/>
          <w:sz w:val="28"/>
          <w:szCs w:val="28"/>
        </w:rPr>
        <w:t xml:space="preserve">) </w:t>
      </w:r>
      <w:r w:rsidR="001F5E98" w:rsidRPr="00EC1F0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разработан в целях повышения качества предоставления и доступности </w:t>
      </w:r>
      <w:r w:rsidR="00F32D39" w:rsidRPr="00EC1F0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 услуги</w:t>
      </w:r>
      <w:r w:rsidR="001F5E98" w:rsidRPr="00EC1F0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создания комфортных условий для </w:t>
      </w:r>
      <w:r w:rsidR="002C5079" w:rsidRPr="00EC1F0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ее </w:t>
      </w:r>
      <w:r w:rsidR="001F5E98" w:rsidRPr="00EC1F00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получения.</w:t>
      </w:r>
    </w:p>
    <w:p w:rsidR="001F5E98" w:rsidRPr="00EC1F00" w:rsidRDefault="001F5E98" w:rsidP="001F5E9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37486" w:rsidRPr="00EC1F00" w:rsidRDefault="00E37486" w:rsidP="00630C8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1.2. Описание заявителей</w:t>
      </w:r>
    </w:p>
    <w:p w:rsidR="00E37486" w:rsidRPr="00EC1F00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EC1F00" w:rsidRDefault="00E37486" w:rsidP="00E374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Заявителями на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являются юридические лица и индивидуальные предприниматели (далее – Заявитель).</w:t>
      </w:r>
    </w:p>
    <w:p w:rsidR="00E37486" w:rsidRPr="00EC1F00" w:rsidRDefault="00603B28" w:rsidP="00E374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От имени Заявителей за предоставлением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</w:t>
      </w:r>
      <w:r w:rsidR="00212128" w:rsidRPr="00EC1F00">
        <w:rPr>
          <w:color w:val="000000" w:themeColor="text1"/>
          <w:sz w:val="28"/>
          <w:szCs w:val="28"/>
        </w:rPr>
        <w:t>вии с органом, предоставляющим М</w:t>
      </w:r>
      <w:r w:rsidRPr="00EC1F00">
        <w:rPr>
          <w:color w:val="000000" w:themeColor="text1"/>
          <w:sz w:val="28"/>
          <w:szCs w:val="28"/>
        </w:rPr>
        <w:t>униципальную услугу</w:t>
      </w:r>
      <w:r w:rsidR="00E37486" w:rsidRPr="00EC1F00">
        <w:rPr>
          <w:color w:val="000000" w:themeColor="text1"/>
          <w:sz w:val="28"/>
          <w:szCs w:val="28"/>
        </w:rPr>
        <w:t>.</w:t>
      </w:r>
      <w:proofErr w:type="gramEnd"/>
    </w:p>
    <w:p w:rsidR="00E37486" w:rsidRPr="00EC1F00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03B28" w:rsidRPr="00EC1F00" w:rsidRDefault="00603B28" w:rsidP="00603B2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1.3. Требования к порядку информирования о порядке</w:t>
      </w:r>
    </w:p>
    <w:p w:rsidR="00603B28" w:rsidRPr="00EC1F00" w:rsidRDefault="00603B28" w:rsidP="00603B2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</w:p>
    <w:p w:rsidR="00603B28" w:rsidRPr="00EC1F00" w:rsidRDefault="00603B28" w:rsidP="00603B2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color w:val="000000" w:themeColor="text1"/>
          <w:sz w:val="28"/>
          <w:szCs w:val="28"/>
        </w:rPr>
      </w:pP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1.3.1. Информация, предоставляемая заинтересованным лицам </w:t>
      </w:r>
      <w:r w:rsidR="00212128" w:rsidRPr="00EC1F00">
        <w:rPr>
          <w:color w:val="000000" w:themeColor="text1"/>
          <w:sz w:val="28"/>
          <w:szCs w:val="28"/>
        </w:rPr>
        <w:t>о М</w:t>
      </w:r>
      <w:r w:rsidRPr="00EC1F00">
        <w:rPr>
          <w:color w:val="000000" w:themeColor="text1"/>
          <w:sz w:val="28"/>
          <w:szCs w:val="28"/>
        </w:rPr>
        <w:t>униципальной услуге, является открытой и общедоступной.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Основными требованиями к информированию заинтересованных лиц являются: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достоверность и полнота информирования;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четкость в изложении информации;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удобство и доступность получения информации;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оперативность предоставления информации.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1.3.2. Информирование о порядке и ходе предоставления </w:t>
      </w:r>
      <w:r w:rsidR="00F32D39" w:rsidRPr="00EC1F00">
        <w:rPr>
          <w:color w:val="000000" w:themeColor="text1"/>
          <w:sz w:val="28"/>
          <w:szCs w:val="28"/>
        </w:rPr>
        <w:t xml:space="preserve">Муниципальной </w:t>
      </w:r>
      <w:r w:rsidR="00F32D39" w:rsidRPr="00EC1F00">
        <w:rPr>
          <w:color w:val="000000" w:themeColor="text1"/>
          <w:sz w:val="28"/>
          <w:szCs w:val="28"/>
        </w:rPr>
        <w:lastRenderedPageBreak/>
        <w:t>услуги</w:t>
      </w:r>
      <w:r w:rsidRPr="00EC1F00">
        <w:rPr>
          <w:color w:val="000000" w:themeColor="text1"/>
          <w:sz w:val="28"/>
          <w:szCs w:val="28"/>
        </w:rPr>
        <w:t xml:space="preserve"> осуществляют специа</w:t>
      </w:r>
      <w:r w:rsidR="00FC1A59" w:rsidRPr="00EC1F00">
        <w:rPr>
          <w:color w:val="000000" w:themeColor="text1"/>
          <w:sz w:val="28"/>
          <w:szCs w:val="28"/>
        </w:rPr>
        <w:t>листы отдела инвестиций и предпринимательства</w:t>
      </w:r>
      <w:r w:rsidRPr="00EC1F00">
        <w:rPr>
          <w:color w:val="000000" w:themeColor="text1"/>
          <w:sz w:val="28"/>
          <w:szCs w:val="28"/>
        </w:rPr>
        <w:t xml:space="preserve"> (далее – Отдел) комитета по экономическому развитию администрации города Мурманска (далее – муниципальные служащие Комитета, ответственные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и Комитет соответственно).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на официальном сайте администрации города Мурманска в сети Интернет (</w:t>
      </w:r>
      <w:hyperlink r:id="rId9" w:history="1">
        <w:r w:rsidRPr="00EC1F00">
          <w:rPr>
            <w:color w:val="000000" w:themeColor="text1"/>
            <w:sz w:val="28"/>
            <w:szCs w:val="28"/>
          </w:rPr>
          <w:t>www.citymurmansk.ru</w:t>
        </w:r>
      </w:hyperlink>
      <w:r w:rsidRPr="00EC1F00">
        <w:rPr>
          <w:color w:val="000000" w:themeColor="text1"/>
          <w:sz w:val="28"/>
          <w:szCs w:val="28"/>
        </w:rPr>
        <w:t>);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в федеральной государственной информационной системе «Федеральный реестр государственных и муниципальных услуг (функций)»: </w:t>
      </w:r>
      <w:r w:rsidRPr="00EC1F00">
        <w:rPr>
          <w:color w:val="000000" w:themeColor="text1"/>
          <w:sz w:val="28"/>
          <w:szCs w:val="28"/>
          <w:lang w:val="en-US"/>
        </w:rPr>
        <w:t>http</w:t>
      </w:r>
      <w:r w:rsidRPr="00EC1F00">
        <w:rPr>
          <w:color w:val="000000" w:themeColor="text1"/>
          <w:sz w:val="28"/>
          <w:szCs w:val="28"/>
        </w:rPr>
        <w:t>://</w:t>
      </w:r>
      <w:proofErr w:type="spellStart"/>
      <w:r w:rsidRPr="00EC1F00">
        <w:rPr>
          <w:color w:val="000000" w:themeColor="text1"/>
          <w:sz w:val="28"/>
          <w:szCs w:val="28"/>
          <w:lang w:val="en-US"/>
        </w:rPr>
        <w:t>frgu</w:t>
      </w:r>
      <w:proofErr w:type="spellEnd"/>
      <w:r w:rsidRPr="00EC1F00">
        <w:rPr>
          <w:color w:val="000000" w:themeColor="text1"/>
          <w:sz w:val="28"/>
          <w:szCs w:val="28"/>
        </w:rPr>
        <w:t>.</w:t>
      </w:r>
      <w:proofErr w:type="spellStart"/>
      <w:r w:rsidRPr="00EC1F00">
        <w:rPr>
          <w:color w:val="000000" w:themeColor="text1"/>
          <w:sz w:val="28"/>
          <w:szCs w:val="28"/>
          <w:lang w:val="en-US"/>
        </w:rPr>
        <w:t>gosuslugi</w:t>
      </w:r>
      <w:proofErr w:type="spellEnd"/>
      <w:r w:rsidRPr="00EC1F00">
        <w:rPr>
          <w:color w:val="000000" w:themeColor="text1"/>
          <w:sz w:val="28"/>
          <w:szCs w:val="28"/>
        </w:rPr>
        <w:t>.</w:t>
      </w:r>
      <w:proofErr w:type="spellStart"/>
      <w:r w:rsidRPr="00EC1F0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EC1F00">
        <w:rPr>
          <w:color w:val="000000" w:themeColor="text1"/>
          <w:sz w:val="28"/>
          <w:szCs w:val="28"/>
        </w:rPr>
        <w:t xml:space="preserve"> (далее – федеральный реестр);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на Едином портале государственных и муниципальных услуг (функций): </w:t>
      </w:r>
      <w:r w:rsidRPr="00EC1F00">
        <w:rPr>
          <w:color w:val="000000" w:themeColor="text1"/>
          <w:sz w:val="28"/>
          <w:szCs w:val="28"/>
          <w:lang w:val="en-US"/>
        </w:rPr>
        <w:t>http</w:t>
      </w:r>
      <w:r w:rsidRPr="00EC1F00">
        <w:rPr>
          <w:color w:val="000000" w:themeColor="text1"/>
          <w:sz w:val="28"/>
          <w:szCs w:val="28"/>
        </w:rPr>
        <w:t>://</w:t>
      </w:r>
      <w:proofErr w:type="spellStart"/>
      <w:r w:rsidRPr="00EC1F00">
        <w:rPr>
          <w:color w:val="000000" w:themeColor="text1"/>
          <w:sz w:val="28"/>
          <w:szCs w:val="28"/>
          <w:lang w:val="en-US"/>
        </w:rPr>
        <w:t>gosuslugi</w:t>
      </w:r>
      <w:proofErr w:type="spellEnd"/>
      <w:r w:rsidRPr="00EC1F00">
        <w:rPr>
          <w:color w:val="000000" w:themeColor="text1"/>
          <w:sz w:val="28"/>
          <w:szCs w:val="28"/>
        </w:rPr>
        <w:t>.</w:t>
      </w:r>
      <w:proofErr w:type="spellStart"/>
      <w:r w:rsidRPr="00EC1F0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EC1F00">
        <w:rPr>
          <w:color w:val="000000" w:themeColor="text1"/>
          <w:sz w:val="28"/>
          <w:szCs w:val="28"/>
        </w:rPr>
        <w:t xml:space="preserve"> (далее - Единый портал);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на информационных стендах, расположенных в помещениях Комитета.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1.3.4. На Едином портале размещается следующая информация: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1) способы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2) перечень нормативных правовых актов, непосредственно регулирующих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3) исчерпывающий перечень документов, необходимых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4) категория Заявителей, которым предоставляется муниципальная услуга;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5) срок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6) описание результата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7) сведения о </w:t>
      </w:r>
      <w:proofErr w:type="spellStart"/>
      <w:r w:rsidRPr="00EC1F00">
        <w:rPr>
          <w:color w:val="000000" w:themeColor="text1"/>
          <w:sz w:val="28"/>
          <w:szCs w:val="28"/>
        </w:rPr>
        <w:t>возмездности</w:t>
      </w:r>
      <w:proofErr w:type="spellEnd"/>
      <w:r w:rsidRPr="00EC1F00">
        <w:rPr>
          <w:color w:val="000000" w:themeColor="text1"/>
          <w:sz w:val="28"/>
          <w:szCs w:val="28"/>
        </w:rPr>
        <w:t xml:space="preserve"> (безвозмездности)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8) исчерпывающий перечень оснований для отказа в приеме заявления и документов, для приостановления или отказа в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9)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10) формы заявлений (уведомлений, свидетельств), используемые при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1.3.5. Информация на Едином портале о порядке и сроках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на основании сведений, содержащихся в федеральном реестре, предоставляется Заявителю бесплатно.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1.3.6. </w:t>
      </w:r>
      <w:proofErr w:type="gramStart"/>
      <w:r w:rsidRPr="00EC1F00"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EC1F00">
        <w:rPr>
          <w:color w:val="000000" w:themeColor="text1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1.3.7. Индивидуальн</w:t>
      </w:r>
      <w:r w:rsidR="00212128" w:rsidRPr="00EC1F00">
        <w:rPr>
          <w:color w:val="000000" w:themeColor="text1"/>
          <w:sz w:val="28"/>
          <w:szCs w:val="28"/>
        </w:rPr>
        <w:t>ое информирование Заявителей о М</w:t>
      </w:r>
      <w:r w:rsidRPr="00EC1F00">
        <w:rPr>
          <w:color w:val="000000" w:themeColor="text1"/>
          <w:sz w:val="28"/>
          <w:szCs w:val="28"/>
        </w:rPr>
        <w:t>униципальной услуге осуществляется: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в устной форме лично или по телефону;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1.3.8. При консультировании о порядке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обязан проинформировать Заявителя: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о перечне документов, необходимых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в том числе о документах, которые он должен предоставить самостоятельно, и документах, которые Комитет должен получить в рамках межведомственного взаимодействия, если Заявитель не предоставит их по собственной инициативе;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о сроках принятия решения о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об основаниях и условиях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об основаниях для отказа в приёме документов, необходимых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об основаниях для отказа в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о порядке получения консультаций по вопросам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1.3.9. При ответе на телефонные звонки и при устном обращении граждан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в пределах своей компетенции дает ответ самостоятельно.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В случае, если для подготовки ответа требуется продолжительное время либо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не может в данный момент ответить на вопрос самостоятельно, он обязан выбрать один из вариантов дальнейших действий:</w:t>
      </w:r>
      <w:proofErr w:type="gramEnd"/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1.3.11. На информационных стендах размещается следующая информация: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полное наименование Комитета, его структурного п</w:t>
      </w:r>
      <w:r w:rsidR="00212128" w:rsidRPr="00EC1F00">
        <w:rPr>
          <w:color w:val="000000" w:themeColor="text1"/>
          <w:sz w:val="28"/>
          <w:szCs w:val="28"/>
        </w:rPr>
        <w:t>одразделения, предоставляющего М</w:t>
      </w:r>
      <w:r w:rsidRPr="00EC1F00">
        <w:rPr>
          <w:color w:val="000000" w:themeColor="text1"/>
          <w:sz w:val="28"/>
          <w:szCs w:val="28"/>
        </w:rPr>
        <w:t>униципальную услугу;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lastRenderedPageBreak/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образцы оформления заявлений;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перечень документов, необходимых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перечень оснований для отказа в приеме документов, необходимых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перечень оснований для отказа в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7F15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</w:t>
      </w:r>
      <w:r w:rsidR="00212128" w:rsidRPr="00EC1F00">
        <w:rPr>
          <w:color w:val="000000" w:themeColor="text1"/>
          <w:sz w:val="28"/>
          <w:szCs w:val="28"/>
        </w:rPr>
        <w:t>го служащего, предоставляющего М</w:t>
      </w:r>
      <w:r w:rsidRPr="00EC1F00">
        <w:rPr>
          <w:color w:val="000000" w:themeColor="text1"/>
          <w:sz w:val="28"/>
          <w:szCs w:val="28"/>
        </w:rPr>
        <w:t>униципальную услугу.</w:t>
      </w:r>
    </w:p>
    <w:p w:rsidR="001F5E98" w:rsidRPr="00EC1F00" w:rsidRDefault="00603B28" w:rsidP="007F159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</w:rPr>
        <w:t>1.3.1</w:t>
      </w:r>
      <w:r w:rsidR="00FC1A59" w:rsidRPr="00EC1F00">
        <w:rPr>
          <w:color w:val="000000" w:themeColor="text1"/>
          <w:sz w:val="28"/>
          <w:szCs w:val="28"/>
        </w:rPr>
        <w:t>2</w:t>
      </w:r>
      <w:r w:rsidRPr="00EC1F00">
        <w:rPr>
          <w:color w:val="000000" w:themeColor="text1"/>
          <w:sz w:val="28"/>
          <w:szCs w:val="28"/>
        </w:rPr>
        <w:t xml:space="preserve">. В любое время со дня приема документов Заявитель имеет право на получение сведений о прохождении процедуры по предоставлению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по телефону, а также посредством письменного или личного обращения в Комитет.</w:t>
      </w:r>
    </w:p>
    <w:p w:rsidR="00B85100" w:rsidRPr="00EC1F00" w:rsidRDefault="00B85100" w:rsidP="00E37486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E37486" w:rsidRPr="00EC1F00" w:rsidRDefault="00E37486" w:rsidP="007F159D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 Стандарт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</w:p>
    <w:p w:rsidR="00E37486" w:rsidRPr="00EC1F00" w:rsidRDefault="00E37486" w:rsidP="007F159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37486" w:rsidRPr="00EC1F00" w:rsidRDefault="00E37486" w:rsidP="007F159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2.1. Наименование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</w:p>
    <w:p w:rsidR="00E37486" w:rsidRPr="00EC1F00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EC1F00" w:rsidRDefault="001C420F" w:rsidP="00E374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EC1F00">
        <w:rPr>
          <w:color w:val="000000" w:themeColor="text1"/>
          <w:sz w:val="28"/>
          <w:szCs w:val="28"/>
        </w:rPr>
        <w:t>.</w:t>
      </w:r>
    </w:p>
    <w:p w:rsidR="001C420F" w:rsidRPr="00EC1F00" w:rsidRDefault="001C420F" w:rsidP="00E3748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307F7" w:rsidRPr="00EC1F00" w:rsidRDefault="00B307F7" w:rsidP="007F159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2.2. Наименование структурн</w:t>
      </w:r>
      <w:r w:rsidR="000E7B3D" w:rsidRPr="00EC1F00">
        <w:rPr>
          <w:color w:val="000000" w:themeColor="text1"/>
          <w:sz w:val="28"/>
          <w:szCs w:val="28"/>
        </w:rPr>
        <w:t>ого подразделения администрации</w:t>
      </w:r>
      <w:r w:rsidRPr="00EC1F00">
        <w:rPr>
          <w:color w:val="000000" w:themeColor="text1"/>
          <w:sz w:val="28"/>
          <w:szCs w:val="28"/>
        </w:rPr>
        <w:t>, предоставляющего Муниципальную услугу</w:t>
      </w:r>
    </w:p>
    <w:p w:rsidR="00B307F7" w:rsidRPr="00EC1F00" w:rsidRDefault="00B307F7" w:rsidP="007F159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2.2.1. Муниципальная услуга предоставляется непосредственно Комитетом.</w:t>
      </w: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2.2.2. </w:t>
      </w:r>
      <w:proofErr w:type="gramStart"/>
      <w:r w:rsidRPr="00EC1F00">
        <w:rPr>
          <w:color w:val="000000" w:themeColor="text1"/>
          <w:sz w:val="28"/>
          <w:szCs w:val="28"/>
        </w:rPr>
        <w:t xml:space="preserve">В процессе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предпринимателей.</w:t>
      </w:r>
      <w:proofErr w:type="gramEnd"/>
    </w:p>
    <w:p w:rsidR="00E37486" w:rsidRPr="00EC1F00" w:rsidRDefault="00E37486" w:rsidP="00E3748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37486" w:rsidRPr="00EC1F00" w:rsidRDefault="00E37486" w:rsidP="00E3748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2.3. Результат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</w:p>
    <w:p w:rsidR="00E37486" w:rsidRPr="00EC1F00" w:rsidRDefault="00E37486" w:rsidP="001E65C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Конечным результатом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является выдача разрешения </w:t>
      </w:r>
      <w:r w:rsidRPr="00EC1F00">
        <w:rPr>
          <w:bCs/>
          <w:color w:val="000000" w:themeColor="text1"/>
          <w:sz w:val="28"/>
          <w:szCs w:val="28"/>
        </w:rPr>
        <w:t xml:space="preserve">на право использования изображения герба муниципального образования город Мурманск юридическими лицами и индивидуальными предпринимателями </w:t>
      </w:r>
      <w:r w:rsidRPr="00EC1F00">
        <w:rPr>
          <w:color w:val="000000" w:themeColor="text1"/>
          <w:sz w:val="28"/>
          <w:szCs w:val="28"/>
        </w:rPr>
        <w:t xml:space="preserve">(далее -  Разрешение) по форме согласно приложению № 1 к настоящему Административному регламенту или направление Заявителю уведомления об отказе в предоставлении </w:t>
      </w:r>
      <w:r w:rsidR="00F32D39" w:rsidRPr="00EC1F00">
        <w:rPr>
          <w:color w:val="000000" w:themeColor="text1"/>
          <w:sz w:val="28"/>
          <w:szCs w:val="28"/>
        </w:rPr>
        <w:lastRenderedPageBreak/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(далее – Уведомление об отказе) по форме согласно приложению № 3 к настоящему Административному регламенту.</w:t>
      </w:r>
      <w:proofErr w:type="gramEnd"/>
    </w:p>
    <w:p w:rsidR="00FC1A59" w:rsidRPr="00EC1F00" w:rsidRDefault="00FC1A59" w:rsidP="001E65C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37486" w:rsidRPr="00EC1F00" w:rsidRDefault="00E37486" w:rsidP="001E65C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2.4. Срок</w:t>
      </w:r>
      <w:r w:rsidR="00FC1A59" w:rsidRPr="00EC1F00">
        <w:rPr>
          <w:color w:val="000000" w:themeColor="text1"/>
          <w:sz w:val="28"/>
          <w:szCs w:val="28"/>
        </w:rPr>
        <w:t>и</w:t>
      </w:r>
      <w:r w:rsidRPr="00EC1F00">
        <w:rPr>
          <w:color w:val="000000" w:themeColor="text1"/>
          <w:sz w:val="28"/>
          <w:szCs w:val="28"/>
        </w:rPr>
        <w:t xml:space="preserve">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</w:p>
    <w:p w:rsidR="00E37486" w:rsidRPr="00EC1F00" w:rsidRDefault="00E37486" w:rsidP="001E65C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2.4.1. Максимальное время ожидания в очереди при подаче </w:t>
      </w:r>
      <w:hyperlink w:anchor="Par36" w:history="1">
        <w:r w:rsidRPr="00EC1F00">
          <w:rPr>
            <w:color w:val="000000" w:themeColor="text1"/>
            <w:sz w:val="28"/>
            <w:szCs w:val="28"/>
          </w:rPr>
          <w:t>заявления</w:t>
        </w:r>
      </w:hyperlink>
      <w:r w:rsidRPr="00EC1F00">
        <w:rPr>
          <w:color w:val="000000" w:themeColor="text1"/>
          <w:sz w:val="28"/>
          <w:szCs w:val="28"/>
        </w:rPr>
        <w:t xml:space="preserve"> и документов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не должно превышать 15 минут.</w:t>
      </w: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2.4.2. Регистрация Заявления с документами, указанными в </w:t>
      </w:r>
      <w:hyperlink w:anchor="Par132" w:history="1">
        <w:r w:rsidRPr="00EC1F00">
          <w:rPr>
            <w:color w:val="000000" w:themeColor="text1"/>
            <w:sz w:val="28"/>
            <w:szCs w:val="28"/>
          </w:rPr>
          <w:t>пункте 2.6</w:t>
        </w:r>
      </w:hyperlink>
      <w:r w:rsidRPr="00EC1F00">
        <w:rPr>
          <w:color w:val="000000" w:themeColor="text1"/>
          <w:sz w:val="28"/>
          <w:szCs w:val="28"/>
        </w:rPr>
        <w:t>.1 настоящего Административного регламента, производится в день его поступления в Комитет.</w:t>
      </w: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Par101"/>
      <w:bookmarkEnd w:id="0"/>
      <w:r w:rsidRPr="00EC1F00">
        <w:rPr>
          <w:color w:val="000000" w:themeColor="text1"/>
          <w:sz w:val="28"/>
          <w:szCs w:val="28"/>
        </w:rPr>
        <w:t xml:space="preserve">2.4.3. Срок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составляет не более тридцати календарных дней со дня регистрации в Комитете Заявления.</w:t>
      </w: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2.4.4. Об отказе в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Комитет обязан уведомить Заявителя в письменной форме в срок не позднее шести календарных дней, со дня принятия решения.</w:t>
      </w:r>
    </w:p>
    <w:p w:rsidR="00B307F7" w:rsidRPr="00EC1F00" w:rsidRDefault="00B307F7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2.4.5. Приостановление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не предусмотрено.</w:t>
      </w:r>
    </w:p>
    <w:p w:rsidR="007E5553" w:rsidRPr="00EC1F00" w:rsidRDefault="007E5553" w:rsidP="001E65C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03B28" w:rsidRPr="00EC1F00" w:rsidRDefault="00603B28" w:rsidP="001E65C7">
      <w:pPr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2.5. </w:t>
      </w:r>
      <w:r w:rsidR="00F32D39" w:rsidRPr="00EC1F00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03B28" w:rsidRPr="00EC1F00" w:rsidRDefault="00603B28" w:rsidP="001E65C7">
      <w:pPr>
        <w:jc w:val="center"/>
        <w:rPr>
          <w:color w:val="000000" w:themeColor="text1"/>
          <w:sz w:val="28"/>
          <w:szCs w:val="28"/>
        </w:rPr>
      </w:pPr>
    </w:p>
    <w:p w:rsidR="00603B28" w:rsidRPr="00EC1F00" w:rsidRDefault="00603B28" w:rsidP="00603B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2.5.1.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603B28" w:rsidRPr="00EC1F00" w:rsidRDefault="00603B28" w:rsidP="00603B2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EC1F00">
        <w:rPr>
          <w:color w:val="000000" w:themeColor="text1"/>
          <w:sz w:val="28"/>
          <w:szCs w:val="28"/>
          <w:vertAlign w:val="superscript"/>
        </w:rPr>
        <w:footnoteReference w:id="1"/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603B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Pr="00EC1F00">
        <w:rPr>
          <w:color w:val="000000" w:themeColor="text1"/>
          <w:sz w:val="28"/>
          <w:szCs w:val="28"/>
          <w:vertAlign w:val="superscript"/>
        </w:rPr>
        <w:footnoteReference w:id="2"/>
      </w:r>
      <w:r w:rsidRPr="00EC1F00">
        <w:rPr>
          <w:color w:val="000000" w:themeColor="text1"/>
          <w:sz w:val="28"/>
          <w:szCs w:val="28"/>
        </w:rPr>
        <w:t xml:space="preserve">; </w:t>
      </w:r>
    </w:p>
    <w:p w:rsidR="00603B28" w:rsidRPr="00EC1F00" w:rsidRDefault="00603B28" w:rsidP="00603B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Уставом муниципального образования город Мурманск</w:t>
      </w:r>
      <w:r w:rsidRPr="00EC1F00">
        <w:rPr>
          <w:color w:val="000000" w:themeColor="text1"/>
          <w:sz w:val="28"/>
          <w:szCs w:val="28"/>
          <w:vertAlign w:val="superscript"/>
        </w:rPr>
        <w:footnoteReference w:id="3"/>
      </w:r>
      <w:r w:rsidRPr="00EC1F00">
        <w:rPr>
          <w:color w:val="000000" w:themeColor="text1"/>
          <w:sz w:val="28"/>
          <w:szCs w:val="28"/>
        </w:rPr>
        <w:t>;</w:t>
      </w:r>
      <w:bookmarkStart w:id="1" w:name="Par89"/>
      <w:bookmarkEnd w:id="1"/>
    </w:p>
    <w:p w:rsidR="00603B28" w:rsidRPr="00EC1F00" w:rsidRDefault="00603B28" w:rsidP="00603B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EC1F00">
          <w:rPr>
            <w:color w:val="000000" w:themeColor="text1"/>
            <w:sz w:val="28"/>
            <w:szCs w:val="28"/>
          </w:rPr>
          <w:t>решением</w:t>
        </w:r>
      </w:hyperlink>
      <w:r w:rsidRPr="00EC1F00">
        <w:rPr>
          <w:color w:val="000000" w:themeColor="text1"/>
          <w:sz w:val="28"/>
          <w:szCs w:val="28"/>
        </w:rPr>
        <w:t xml:space="preserve"> Совета депутатов города Мурманска от 30.09.2010 № 28-286 «О </w:t>
      </w:r>
      <w:proofErr w:type="gramStart"/>
      <w:r w:rsidRPr="00EC1F00">
        <w:rPr>
          <w:color w:val="000000" w:themeColor="text1"/>
          <w:sz w:val="28"/>
          <w:szCs w:val="28"/>
        </w:rPr>
        <w:t>Положении</w:t>
      </w:r>
      <w:proofErr w:type="gramEnd"/>
      <w:r w:rsidRPr="00EC1F00">
        <w:rPr>
          <w:color w:val="000000" w:themeColor="text1"/>
          <w:sz w:val="28"/>
          <w:szCs w:val="28"/>
        </w:rPr>
        <w:t xml:space="preserve"> о гербе муниципального образования город Мурманск»</w:t>
      </w:r>
      <w:r w:rsidRPr="00EC1F00">
        <w:rPr>
          <w:color w:val="000000" w:themeColor="text1"/>
          <w:sz w:val="28"/>
          <w:szCs w:val="28"/>
          <w:vertAlign w:val="superscript"/>
        </w:rPr>
        <w:footnoteReference w:id="4"/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603B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EC1F00">
          <w:rPr>
            <w:color w:val="000000" w:themeColor="text1"/>
            <w:sz w:val="28"/>
            <w:szCs w:val="28"/>
          </w:rPr>
          <w:t>постановлением</w:t>
        </w:r>
      </w:hyperlink>
      <w:r w:rsidRPr="00EC1F00">
        <w:rPr>
          <w:color w:val="000000" w:themeColor="text1"/>
          <w:sz w:val="28"/>
          <w:szCs w:val="28"/>
        </w:rPr>
        <w:t xml:space="preserve"> администрации города Мурманска от 20.09.2010                   № 1656 «О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 w:rsidRPr="00EC1F00">
        <w:rPr>
          <w:color w:val="000000" w:themeColor="text1"/>
          <w:sz w:val="28"/>
          <w:szCs w:val="28"/>
          <w:vertAlign w:val="superscript"/>
        </w:rPr>
        <w:footnoteReference w:id="5"/>
      </w:r>
      <w:r w:rsidRPr="00EC1F00">
        <w:rPr>
          <w:color w:val="000000" w:themeColor="text1"/>
          <w:sz w:val="28"/>
          <w:szCs w:val="28"/>
        </w:rPr>
        <w:t>;</w:t>
      </w:r>
    </w:p>
    <w:p w:rsidR="00603B28" w:rsidRPr="00EC1F00" w:rsidRDefault="00603B28" w:rsidP="00603B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постановлением администрации города Мурманска от 30.05.2012  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Pr="00EC1F00">
        <w:rPr>
          <w:color w:val="000000" w:themeColor="text1"/>
          <w:sz w:val="28"/>
          <w:szCs w:val="28"/>
          <w:vertAlign w:val="superscript"/>
        </w:rPr>
        <w:footnoteReference w:id="6"/>
      </w:r>
      <w:r w:rsidRPr="00EC1F00">
        <w:rPr>
          <w:color w:val="000000" w:themeColor="text1"/>
          <w:sz w:val="28"/>
          <w:szCs w:val="28"/>
        </w:rPr>
        <w:t>.</w:t>
      </w:r>
    </w:p>
    <w:p w:rsidR="00E37486" w:rsidRPr="00EC1F00" w:rsidRDefault="00603B28" w:rsidP="007F15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lastRenderedPageBreak/>
        <w:t xml:space="preserve">2.5.2. Перечень нормативных правовых актов, регулирующих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(с указанием их реквизитов и источников официального опубликования), указанный в пункте 2.5.1 настоящего Административного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E43C86" w:rsidRPr="00EC1F00" w:rsidRDefault="00E43C86" w:rsidP="00E3748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32D39" w:rsidRPr="00EC1F00" w:rsidRDefault="00603B28" w:rsidP="00F32D3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2.6. </w:t>
      </w:r>
      <w:r w:rsidR="00F32D39" w:rsidRPr="00EC1F00">
        <w:rPr>
          <w:color w:val="000000" w:themeColor="text1"/>
          <w:sz w:val="28"/>
          <w:szCs w:val="28"/>
        </w:rPr>
        <w:t>Перечень документов, необходимых для предоставления</w:t>
      </w:r>
    </w:p>
    <w:p w:rsidR="00603B28" w:rsidRPr="00EC1F00" w:rsidRDefault="00F32D39" w:rsidP="00F32D3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Муниципальной услуги</w:t>
      </w:r>
    </w:p>
    <w:p w:rsidR="00F32D39" w:rsidRPr="00EC1F00" w:rsidRDefault="00F32D39" w:rsidP="00F32D3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A3AEA" w:rsidRPr="00EC1F00" w:rsidRDefault="00E37486" w:rsidP="008A3A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2.6.1. </w:t>
      </w:r>
      <w:r w:rsidR="008A3AEA" w:rsidRPr="00EC1F00">
        <w:rPr>
          <w:color w:val="000000" w:themeColor="text1"/>
          <w:sz w:val="28"/>
          <w:szCs w:val="28"/>
        </w:rPr>
        <w:t xml:space="preserve">Для получения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="008A3AEA" w:rsidRPr="00EC1F00">
        <w:rPr>
          <w:color w:val="000000" w:themeColor="text1"/>
          <w:sz w:val="28"/>
          <w:szCs w:val="28"/>
        </w:rPr>
        <w:t xml:space="preserve"> Заявитель предоставляет в Комитет </w:t>
      </w:r>
      <w:r w:rsidR="00D85720" w:rsidRPr="00EC1F00">
        <w:rPr>
          <w:color w:val="000000" w:themeColor="text1"/>
          <w:sz w:val="28"/>
          <w:szCs w:val="28"/>
        </w:rPr>
        <w:t>з</w:t>
      </w:r>
      <w:r w:rsidR="008A3AEA" w:rsidRPr="00EC1F00">
        <w:rPr>
          <w:color w:val="000000" w:themeColor="text1"/>
          <w:sz w:val="28"/>
          <w:szCs w:val="28"/>
        </w:rPr>
        <w:t>аявление</w:t>
      </w:r>
      <w:r w:rsidR="00840737" w:rsidRPr="00EC1F00">
        <w:rPr>
          <w:color w:val="000000" w:themeColor="text1"/>
          <w:sz w:val="28"/>
          <w:szCs w:val="28"/>
        </w:rPr>
        <w:t xml:space="preserve"> </w:t>
      </w:r>
      <w:r w:rsidR="008A3AEA" w:rsidRPr="00EC1F00">
        <w:rPr>
          <w:color w:val="000000" w:themeColor="text1"/>
          <w:sz w:val="28"/>
          <w:szCs w:val="28"/>
        </w:rPr>
        <w:t xml:space="preserve">согласно приложению № </w:t>
      </w:r>
      <w:r w:rsidR="00465FE7" w:rsidRPr="00EC1F00">
        <w:rPr>
          <w:color w:val="000000" w:themeColor="text1"/>
          <w:sz w:val="28"/>
          <w:szCs w:val="28"/>
        </w:rPr>
        <w:t>2</w:t>
      </w:r>
      <w:r w:rsidR="008A3AEA" w:rsidRPr="00EC1F00">
        <w:rPr>
          <w:color w:val="000000" w:themeColor="text1"/>
          <w:sz w:val="28"/>
          <w:szCs w:val="28"/>
        </w:rPr>
        <w:t xml:space="preserve"> к настоящему Админ</w:t>
      </w:r>
      <w:r w:rsidR="00E57CB3" w:rsidRPr="00EC1F00">
        <w:rPr>
          <w:color w:val="000000" w:themeColor="text1"/>
          <w:sz w:val="28"/>
          <w:szCs w:val="28"/>
        </w:rPr>
        <w:t>истративному регламенту</w:t>
      </w:r>
      <w:r w:rsidR="00D85720" w:rsidRPr="00EC1F00">
        <w:rPr>
          <w:color w:val="000000" w:themeColor="text1"/>
          <w:sz w:val="28"/>
          <w:szCs w:val="28"/>
        </w:rPr>
        <w:t xml:space="preserve"> (далее </w:t>
      </w:r>
      <w:r w:rsidR="001737EB" w:rsidRPr="00EC1F00">
        <w:rPr>
          <w:color w:val="000000" w:themeColor="text1"/>
          <w:sz w:val="28"/>
          <w:szCs w:val="28"/>
        </w:rPr>
        <w:t>-</w:t>
      </w:r>
      <w:r w:rsidR="00D85720" w:rsidRPr="00EC1F00">
        <w:rPr>
          <w:color w:val="000000" w:themeColor="text1"/>
          <w:sz w:val="28"/>
          <w:szCs w:val="28"/>
        </w:rPr>
        <w:t xml:space="preserve"> Заявление)</w:t>
      </w:r>
      <w:r w:rsidR="008A3AEA" w:rsidRPr="00EC1F00">
        <w:rPr>
          <w:color w:val="000000" w:themeColor="text1"/>
          <w:sz w:val="28"/>
          <w:szCs w:val="28"/>
        </w:rPr>
        <w:t xml:space="preserve">. </w:t>
      </w:r>
    </w:p>
    <w:p w:rsidR="008A3AEA" w:rsidRPr="00EC1F00" w:rsidRDefault="008A3AEA" w:rsidP="008A3A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Кроме того,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необходимы следующие документы: </w:t>
      </w:r>
    </w:p>
    <w:p w:rsidR="008A3AEA" w:rsidRPr="00EC1F00" w:rsidRDefault="008E774A" w:rsidP="006846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2.6.1.</w:t>
      </w:r>
      <w:r w:rsidR="00D57566" w:rsidRPr="00EC1F00">
        <w:rPr>
          <w:color w:val="000000" w:themeColor="text1"/>
          <w:sz w:val="28"/>
          <w:szCs w:val="28"/>
        </w:rPr>
        <w:t>1.</w:t>
      </w:r>
      <w:r w:rsidR="00D10C38" w:rsidRPr="00EC1F00">
        <w:rPr>
          <w:color w:val="000000" w:themeColor="text1"/>
          <w:sz w:val="28"/>
          <w:szCs w:val="28"/>
        </w:rPr>
        <w:t> </w:t>
      </w:r>
      <w:r w:rsidR="008A3AEA" w:rsidRPr="00EC1F00">
        <w:rPr>
          <w:color w:val="000000" w:themeColor="text1"/>
          <w:sz w:val="28"/>
          <w:szCs w:val="28"/>
        </w:rPr>
        <w:t>Копия документа, удостоверяющего личность - для индивидуальных предпринимателей</w:t>
      </w:r>
      <w:r w:rsidR="00D85720" w:rsidRPr="00EC1F00">
        <w:rPr>
          <w:color w:val="000000" w:themeColor="text1"/>
          <w:sz w:val="28"/>
          <w:szCs w:val="28"/>
        </w:rPr>
        <w:t xml:space="preserve"> (паспорт)</w:t>
      </w:r>
      <w:r w:rsidR="0055614F" w:rsidRPr="00EC1F00">
        <w:rPr>
          <w:color w:val="000000" w:themeColor="text1"/>
          <w:sz w:val="28"/>
          <w:szCs w:val="28"/>
        </w:rPr>
        <w:t>.</w:t>
      </w:r>
    </w:p>
    <w:p w:rsidR="007E134C" w:rsidRPr="00EC1F00" w:rsidRDefault="008E774A" w:rsidP="006846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2.6.1.</w:t>
      </w:r>
      <w:r w:rsidR="00D57566" w:rsidRPr="00EC1F00">
        <w:rPr>
          <w:color w:val="000000" w:themeColor="text1"/>
          <w:sz w:val="28"/>
          <w:szCs w:val="28"/>
        </w:rPr>
        <w:t>2.</w:t>
      </w:r>
      <w:r w:rsidRPr="00EC1F00">
        <w:rPr>
          <w:color w:val="000000" w:themeColor="text1"/>
          <w:sz w:val="28"/>
          <w:szCs w:val="28"/>
        </w:rPr>
        <w:t> </w:t>
      </w:r>
      <w:r w:rsidR="00684649" w:rsidRPr="00EC1F00">
        <w:rPr>
          <w:color w:val="000000" w:themeColor="text1"/>
          <w:sz w:val="28"/>
          <w:szCs w:val="28"/>
        </w:rPr>
        <w:t>Образцы использования изображения герба муниципального образования город Мурманск на каждом объекте или эскизы изделий (в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изображения оригиналу.</w:t>
      </w:r>
    </w:p>
    <w:p w:rsidR="00D57566" w:rsidRPr="00EC1F00" w:rsidRDefault="008E774A" w:rsidP="00684649">
      <w:pPr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2.6.1.</w:t>
      </w:r>
      <w:r w:rsidR="00D57566" w:rsidRPr="00EC1F00">
        <w:rPr>
          <w:color w:val="000000" w:themeColor="text1"/>
          <w:sz w:val="28"/>
          <w:szCs w:val="28"/>
        </w:rPr>
        <w:t>3.</w:t>
      </w:r>
      <w:r w:rsidRPr="00EC1F00">
        <w:rPr>
          <w:color w:val="000000" w:themeColor="text1"/>
          <w:sz w:val="28"/>
          <w:szCs w:val="28"/>
        </w:rPr>
        <w:t> </w:t>
      </w:r>
      <w:r w:rsidR="008A3AEA" w:rsidRPr="00EC1F00">
        <w:rPr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или </w:t>
      </w:r>
      <w:r w:rsidR="00F20917" w:rsidRPr="00EC1F00">
        <w:rPr>
          <w:color w:val="000000" w:themeColor="text1"/>
          <w:sz w:val="28"/>
          <w:szCs w:val="28"/>
        </w:rPr>
        <w:t xml:space="preserve">Единого государственного реестра </w:t>
      </w:r>
      <w:r w:rsidR="008A3AEA" w:rsidRPr="00EC1F00">
        <w:rPr>
          <w:color w:val="000000" w:themeColor="text1"/>
          <w:sz w:val="28"/>
          <w:szCs w:val="28"/>
        </w:rPr>
        <w:t>индивидуальных предпринимателей, полученная не ранее чем за 30 календарных дней до даты предоставления документов.</w:t>
      </w:r>
    </w:p>
    <w:p w:rsidR="00F20917" w:rsidRPr="00EC1F00" w:rsidRDefault="00F20917" w:rsidP="00684649">
      <w:pPr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2.6.2.</w:t>
      </w:r>
      <w:r w:rsidRPr="00EC1F00">
        <w:rPr>
          <w:color w:val="000000" w:themeColor="text1"/>
          <w:sz w:val="28"/>
          <w:szCs w:val="28"/>
          <w:lang w:val="en-US"/>
        </w:rPr>
        <w:t> </w:t>
      </w:r>
      <w:r w:rsidR="008E774A" w:rsidRPr="00EC1F00">
        <w:rPr>
          <w:color w:val="000000" w:themeColor="text1"/>
          <w:sz w:val="28"/>
          <w:szCs w:val="28"/>
        </w:rPr>
        <w:t xml:space="preserve">Обязанность по предоставлению документов, указанных в </w:t>
      </w:r>
      <w:r w:rsidR="0055614F" w:rsidRPr="00EC1F00">
        <w:rPr>
          <w:color w:val="000000" w:themeColor="text1"/>
          <w:sz w:val="28"/>
          <w:szCs w:val="28"/>
        </w:rPr>
        <w:t>под</w:t>
      </w:r>
      <w:r w:rsidR="001737EB" w:rsidRPr="00EC1F00">
        <w:rPr>
          <w:color w:val="000000" w:themeColor="text1"/>
          <w:sz w:val="28"/>
          <w:szCs w:val="28"/>
        </w:rPr>
        <w:t>пунктах 2.6.1.1 -</w:t>
      </w:r>
      <w:r w:rsidR="008E774A" w:rsidRPr="00EC1F00">
        <w:rPr>
          <w:color w:val="000000" w:themeColor="text1"/>
          <w:sz w:val="28"/>
          <w:szCs w:val="28"/>
        </w:rPr>
        <w:t xml:space="preserve"> 2.6.1.</w:t>
      </w:r>
      <w:r w:rsidR="008A3AEA" w:rsidRPr="00EC1F00">
        <w:rPr>
          <w:color w:val="000000" w:themeColor="text1"/>
          <w:sz w:val="28"/>
          <w:szCs w:val="28"/>
        </w:rPr>
        <w:t>2 настоящего Административного р</w:t>
      </w:r>
      <w:r w:rsidR="008E774A" w:rsidRPr="00EC1F00">
        <w:rPr>
          <w:color w:val="000000" w:themeColor="text1"/>
          <w:sz w:val="28"/>
          <w:szCs w:val="28"/>
        </w:rPr>
        <w:t xml:space="preserve">егламента, возложена на Заявителя. </w:t>
      </w:r>
    </w:p>
    <w:p w:rsidR="007E134C" w:rsidRPr="00EC1F00" w:rsidRDefault="00F20917" w:rsidP="00684649">
      <w:pPr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2.6.3.</w:t>
      </w:r>
      <w:r w:rsidRPr="00EC1F00">
        <w:rPr>
          <w:color w:val="000000" w:themeColor="text1"/>
          <w:sz w:val="28"/>
          <w:szCs w:val="28"/>
          <w:lang w:val="en-US"/>
        </w:rPr>
        <w:t> </w:t>
      </w:r>
      <w:r w:rsidR="00F32D39" w:rsidRPr="00EC1F00">
        <w:rPr>
          <w:color w:val="000000" w:themeColor="text1"/>
          <w:sz w:val="28"/>
          <w:szCs w:val="28"/>
        </w:rPr>
        <w:t>Документ, указанный в подпункте 2.6.1.3 настоящего Административного регламента,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Мурманску, в том числе, при наличии технической возможности, в электронной форме с использованием системы межведомственного информационного взаимодействия в случае, если Заявитель не предоставил его самостоятельно.</w:t>
      </w:r>
    </w:p>
    <w:p w:rsidR="003D66B4" w:rsidRPr="00EC1F00" w:rsidRDefault="003D66B4" w:rsidP="003D66B4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Par116"/>
      <w:bookmarkEnd w:id="2"/>
      <w:r w:rsidRPr="00EC1F00">
        <w:rPr>
          <w:color w:val="000000" w:themeColor="text1"/>
          <w:sz w:val="28"/>
          <w:szCs w:val="28"/>
        </w:rPr>
        <w:t>2.6.</w:t>
      </w:r>
      <w:r w:rsidR="00603B28" w:rsidRPr="00EC1F00">
        <w:rPr>
          <w:color w:val="000000" w:themeColor="text1"/>
          <w:sz w:val="28"/>
          <w:szCs w:val="28"/>
        </w:rPr>
        <w:t>4</w:t>
      </w:r>
      <w:r w:rsidRPr="00EC1F00">
        <w:rPr>
          <w:color w:val="000000" w:themeColor="text1"/>
          <w:sz w:val="28"/>
          <w:szCs w:val="28"/>
        </w:rPr>
        <w:t>. Запрещается требовать от Заявителя:</w:t>
      </w:r>
    </w:p>
    <w:p w:rsidR="003D66B4" w:rsidRPr="00EC1F00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3D66B4" w:rsidRPr="00EC1F00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Pr="00EC1F00">
        <w:rPr>
          <w:color w:val="000000" w:themeColor="text1"/>
          <w:sz w:val="28"/>
          <w:szCs w:val="28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EC1F00">
          <w:rPr>
            <w:color w:val="000000" w:themeColor="text1"/>
            <w:sz w:val="28"/>
            <w:szCs w:val="28"/>
          </w:rPr>
          <w:t>частью 1 статьи 1</w:t>
        </w:r>
      </w:hyperlink>
      <w:r w:rsidRPr="00EC1F00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EC1F00">
        <w:rPr>
          <w:color w:val="000000" w:themeColor="text1"/>
          <w:sz w:val="28"/>
          <w:szCs w:val="28"/>
        </w:rPr>
        <w:t xml:space="preserve"> </w:t>
      </w:r>
      <w:proofErr w:type="gramStart"/>
      <w:r w:rsidRPr="00EC1F00">
        <w:rPr>
          <w:color w:val="000000" w:themeColor="text1"/>
          <w:sz w:val="28"/>
          <w:szCs w:val="28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EC1F00">
          <w:rPr>
            <w:color w:val="000000" w:themeColor="text1"/>
            <w:sz w:val="28"/>
            <w:szCs w:val="28"/>
          </w:rPr>
          <w:t>частью 6</w:t>
        </w:r>
      </w:hyperlink>
      <w:r w:rsidRPr="00EC1F00">
        <w:rPr>
          <w:color w:val="000000" w:themeColor="text1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EC1F00">
        <w:rPr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Комитет, предоставляющий муниципальную услугу, по собственной инициативе;</w:t>
      </w:r>
    </w:p>
    <w:p w:rsidR="003D66B4" w:rsidRPr="00EC1F00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C1F00">
          <w:rPr>
            <w:color w:val="000000" w:themeColor="text1"/>
            <w:sz w:val="28"/>
            <w:szCs w:val="28"/>
          </w:rPr>
          <w:t>части 1 статьи 9</w:t>
        </w:r>
      </w:hyperlink>
      <w:r w:rsidRPr="00EC1F00">
        <w:rPr>
          <w:color w:val="000000" w:themeColor="text1"/>
          <w:sz w:val="28"/>
          <w:szCs w:val="28"/>
        </w:rPr>
        <w:t xml:space="preserve"> Федерального закона от 27.07.2010                 № 210-ФЗ «Об организации предоставления государственных и муниципальных услуг»;</w:t>
      </w:r>
      <w:proofErr w:type="gramEnd"/>
    </w:p>
    <w:p w:rsidR="00F32D39" w:rsidRPr="00EC1F00" w:rsidRDefault="003D66B4" w:rsidP="00F32D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</w:t>
      </w:r>
      <w:r w:rsidR="00F32D39" w:rsidRPr="00EC1F00">
        <w:rPr>
          <w:color w:val="000000" w:themeColor="text1"/>
          <w:sz w:val="28"/>
          <w:szCs w:val="28"/>
          <w:lang w:eastAsia="en-US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F32D39" w:rsidRPr="00EC1F00">
        <w:rPr>
          <w:color w:val="000000" w:themeColor="text1"/>
          <w:sz w:val="28"/>
          <w:szCs w:val="28"/>
          <w:lang w:eastAsia="en-US"/>
        </w:rPr>
        <w:br/>
        <w:t>от 27.07.2010 № 210-ФЗ «Об организации предоставления государственных и муниципальных услуг».</w:t>
      </w:r>
    </w:p>
    <w:p w:rsidR="003D66B4" w:rsidRPr="00EC1F00" w:rsidRDefault="003D66B4" w:rsidP="007F159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32D39" w:rsidRPr="00EC1F00" w:rsidRDefault="00603B28" w:rsidP="007F159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</w:rPr>
        <w:t xml:space="preserve">2.7. </w:t>
      </w:r>
      <w:r w:rsidR="00F32D39" w:rsidRPr="00EC1F00">
        <w:rPr>
          <w:color w:val="000000" w:themeColor="text1"/>
          <w:sz w:val="28"/>
          <w:szCs w:val="28"/>
          <w:lang w:eastAsia="en-US"/>
        </w:rPr>
        <w:t>Перечень оснований для отказа в приёме документов,</w:t>
      </w:r>
    </w:p>
    <w:p w:rsidR="00F32D39" w:rsidRPr="00EC1F00" w:rsidRDefault="00F32D39" w:rsidP="00F32D3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для приостановления и (или) отказа в предоставлении Муниципальной услуги</w:t>
      </w:r>
    </w:p>
    <w:p w:rsidR="00603B28" w:rsidRPr="00EC1F00" w:rsidRDefault="00603B28" w:rsidP="00F32D3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F32D39" w:rsidRPr="00EC1F00" w:rsidRDefault="00F32D39" w:rsidP="007F15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2.7.1. Основанием для отказа в приёме документов, необходимых для приостановления Муниципальной услуги, является подписание Заявления лицом, не имеющим полномочий на подписание данного Заявления.</w:t>
      </w:r>
    </w:p>
    <w:p w:rsidR="00F32D39" w:rsidRPr="00EC1F00" w:rsidRDefault="00F32D39" w:rsidP="00F32D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2.7.2. Основаниями для отказа в предоставлении Муниципальной услуги являются:</w:t>
      </w:r>
    </w:p>
    <w:p w:rsidR="00F32D39" w:rsidRPr="00EC1F00" w:rsidRDefault="00F32D39" w:rsidP="00F32D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- непредставление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 в них недостоверной информации;</w:t>
      </w:r>
    </w:p>
    <w:p w:rsidR="00F32D39" w:rsidRPr="00EC1F00" w:rsidRDefault="00F32D39" w:rsidP="00F32D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- несовпадение предполагаемого места размещения изображения герба муниципального образования город Мурманск, указанного в Заявлении и в Техническом задании (макете), прилагающе</w:t>
      </w:r>
      <w:r w:rsidR="0048565C" w:rsidRPr="00EC1F00">
        <w:rPr>
          <w:color w:val="000000" w:themeColor="text1"/>
          <w:sz w:val="28"/>
          <w:szCs w:val="28"/>
          <w:lang w:eastAsia="en-US"/>
        </w:rPr>
        <w:t>м</w:t>
      </w:r>
      <w:r w:rsidRPr="00EC1F00">
        <w:rPr>
          <w:color w:val="000000" w:themeColor="text1"/>
          <w:sz w:val="28"/>
          <w:szCs w:val="28"/>
          <w:lang w:eastAsia="en-US"/>
        </w:rPr>
        <w:t xml:space="preserve">ся к нему, с разрешенными местами размещения, </w:t>
      </w:r>
      <w:r w:rsidRPr="00EC1F00">
        <w:rPr>
          <w:color w:val="000000" w:themeColor="text1"/>
          <w:sz w:val="28"/>
          <w:szCs w:val="28"/>
        </w:rPr>
        <w:t xml:space="preserve">установленными </w:t>
      </w:r>
      <w:hyperlink r:id="rId14" w:history="1">
        <w:r w:rsidRPr="00EC1F00">
          <w:rPr>
            <w:color w:val="000000" w:themeColor="text1"/>
            <w:sz w:val="28"/>
            <w:szCs w:val="28"/>
          </w:rPr>
          <w:t>решением</w:t>
        </w:r>
      </w:hyperlink>
      <w:r w:rsidRPr="00EC1F00">
        <w:rPr>
          <w:color w:val="000000" w:themeColor="text1"/>
          <w:sz w:val="28"/>
          <w:szCs w:val="28"/>
        </w:rPr>
        <w:t xml:space="preserve"> Совета депутатов города </w:t>
      </w:r>
      <w:r w:rsidRPr="00EC1F00">
        <w:rPr>
          <w:color w:val="000000" w:themeColor="text1"/>
          <w:sz w:val="28"/>
          <w:szCs w:val="28"/>
        </w:rPr>
        <w:lastRenderedPageBreak/>
        <w:t xml:space="preserve">Мурманска от 30.09.2010 № 28-286 «О </w:t>
      </w:r>
      <w:proofErr w:type="gramStart"/>
      <w:r w:rsidRPr="00EC1F00">
        <w:rPr>
          <w:color w:val="000000" w:themeColor="text1"/>
          <w:sz w:val="28"/>
          <w:szCs w:val="28"/>
        </w:rPr>
        <w:t>Положении</w:t>
      </w:r>
      <w:proofErr w:type="gramEnd"/>
      <w:r w:rsidRPr="00EC1F00">
        <w:rPr>
          <w:color w:val="000000" w:themeColor="text1"/>
          <w:sz w:val="28"/>
          <w:szCs w:val="28"/>
        </w:rPr>
        <w:t xml:space="preserve"> о гербе муниципального образования город Мурманск»;</w:t>
      </w:r>
    </w:p>
    <w:p w:rsidR="00F32D39" w:rsidRPr="00EC1F00" w:rsidRDefault="00F32D39" w:rsidP="00F32D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2.7.3.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F32D39" w:rsidRPr="00EC1F00" w:rsidRDefault="00F32D39" w:rsidP="00F32D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  <w:lang w:eastAsia="en-US"/>
        </w:rPr>
        <w:t>2.7.4. Основания для приостановления предоставления Муниципальной услуги отсутствуют.</w:t>
      </w:r>
    </w:p>
    <w:p w:rsidR="0059435C" w:rsidRPr="00EC1F00" w:rsidRDefault="0059435C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</w:p>
    <w:p w:rsidR="00E37486" w:rsidRPr="00EC1F00" w:rsidRDefault="00E37486" w:rsidP="00E3748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3" w:name="Par132"/>
      <w:bookmarkEnd w:id="3"/>
      <w:r w:rsidRPr="00EC1F00">
        <w:rPr>
          <w:color w:val="000000" w:themeColor="text1"/>
          <w:sz w:val="28"/>
          <w:szCs w:val="28"/>
        </w:rPr>
        <w:t>2.</w:t>
      </w:r>
      <w:r w:rsidR="00E1569C" w:rsidRPr="00EC1F00">
        <w:rPr>
          <w:color w:val="000000" w:themeColor="text1"/>
          <w:sz w:val="28"/>
          <w:szCs w:val="28"/>
        </w:rPr>
        <w:t>8</w:t>
      </w:r>
      <w:r w:rsidRPr="00EC1F00">
        <w:rPr>
          <w:color w:val="000000" w:themeColor="text1"/>
          <w:sz w:val="28"/>
          <w:szCs w:val="28"/>
        </w:rPr>
        <w:t>. Размер платы, взимаемой с Заявителя при предоставлении</w:t>
      </w:r>
    </w:p>
    <w:p w:rsidR="00E37486" w:rsidRPr="00EC1F00" w:rsidRDefault="00F32D39" w:rsidP="00E374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Муниципальной услуги</w:t>
      </w:r>
      <w:r w:rsidR="00E37486" w:rsidRPr="00EC1F00">
        <w:rPr>
          <w:color w:val="000000" w:themeColor="text1"/>
          <w:sz w:val="28"/>
          <w:szCs w:val="28"/>
        </w:rPr>
        <w:t>, и способы ее взимания</w:t>
      </w:r>
    </w:p>
    <w:p w:rsidR="00E37486" w:rsidRPr="00EC1F00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4" w:name="Par134"/>
      <w:bookmarkEnd w:id="4"/>
    </w:p>
    <w:p w:rsidR="008573D3" w:rsidRPr="00EC1F00" w:rsidRDefault="008573D3" w:rsidP="008573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осуществляется на бесплатной основе.</w:t>
      </w:r>
    </w:p>
    <w:p w:rsidR="00AB377C" w:rsidRPr="00EC1F00" w:rsidRDefault="00AB377C" w:rsidP="006F595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203D9" w:rsidRPr="00EC1F00" w:rsidRDefault="00F203D9" w:rsidP="006F595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5" w:name="Par137"/>
      <w:bookmarkStart w:id="6" w:name="Par150"/>
      <w:bookmarkStart w:id="7" w:name="Par151"/>
      <w:bookmarkEnd w:id="5"/>
      <w:bookmarkEnd w:id="6"/>
      <w:bookmarkEnd w:id="7"/>
      <w:r w:rsidRPr="00EC1F00">
        <w:rPr>
          <w:color w:val="000000" w:themeColor="text1"/>
          <w:sz w:val="28"/>
          <w:szCs w:val="28"/>
        </w:rPr>
        <w:t>2.</w:t>
      </w:r>
      <w:r w:rsidR="00E1569C" w:rsidRPr="00EC1F00">
        <w:rPr>
          <w:color w:val="000000" w:themeColor="text1"/>
          <w:sz w:val="28"/>
          <w:szCs w:val="28"/>
        </w:rPr>
        <w:t>9</w:t>
      </w:r>
      <w:r w:rsidRPr="00EC1F00">
        <w:rPr>
          <w:color w:val="000000" w:themeColor="text1"/>
          <w:sz w:val="28"/>
          <w:szCs w:val="28"/>
        </w:rPr>
        <w:t>. Требования к местам предоставления</w:t>
      </w:r>
    </w:p>
    <w:p w:rsidR="00F203D9" w:rsidRPr="00EC1F00" w:rsidRDefault="00F203D9" w:rsidP="006F595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Муниципальной услуги</w:t>
      </w:r>
    </w:p>
    <w:p w:rsidR="00F203D9" w:rsidRPr="00EC1F00" w:rsidRDefault="00F203D9" w:rsidP="006F595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</w:t>
      </w:r>
      <w:r w:rsidR="00E1569C" w:rsidRPr="00EC1F00">
        <w:rPr>
          <w:color w:val="000000" w:themeColor="text1"/>
          <w:sz w:val="28"/>
          <w:szCs w:val="28"/>
        </w:rPr>
        <w:t>9</w:t>
      </w:r>
      <w:r w:rsidRPr="00EC1F00">
        <w:rPr>
          <w:color w:val="000000" w:themeColor="text1"/>
          <w:sz w:val="28"/>
          <w:szCs w:val="28"/>
        </w:rPr>
        <w:t>.1. Доступность помещений, в которых предоставляется муниципальная услуга, включающих места для ожидания, для заполн</w:t>
      </w:r>
      <w:r w:rsidR="00212128" w:rsidRPr="00EC1F00">
        <w:rPr>
          <w:color w:val="000000" w:themeColor="text1"/>
          <w:sz w:val="28"/>
          <w:szCs w:val="28"/>
        </w:rPr>
        <w:t>ения запросов о предоставлении М</w:t>
      </w:r>
      <w:r w:rsidRPr="00EC1F00">
        <w:rPr>
          <w:color w:val="000000" w:themeColor="text1"/>
          <w:sz w:val="28"/>
          <w:szCs w:val="28"/>
        </w:rPr>
        <w:t>униципальной услуги, информирования и приёма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</w:t>
      </w:r>
      <w:r w:rsidR="00E1569C" w:rsidRPr="00EC1F00">
        <w:rPr>
          <w:color w:val="000000" w:themeColor="text1"/>
          <w:sz w:val="28"/>
          <w:szCs w:val="28"/>
        </w:rPr>
        <w:t>9</w:t>
      </w:r>
      <w:r w:rsidRPr="00EC1F00">
        <w:rPr>
          <w:color w:val="000000" w:themeColor="text1"/>
          <w:sz w:val="28"/>
          <w:szCs w:val="28"/>
        </w:rPr>
        <w:t>.2. Помещения, предназначенные для ожидания предоставления Муниципальной услуги, должны быть оборудованы информационными стендами с размещённой на них информацией по предоставлению Муниципальной услуги согласно подразделу 1.3 настоящего Административного регламента, местами для сидения, а также столами (стойками) для возможности заполнения Заявления и оформления документов.</w:t>
      </w: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</w:t>
      </w:r>
      <w:r w:rsidR="00E1569C" w:rsidRPr="00EC1F00">
        <w:rPr>
          <w:color w:val="000000" w:themeColor="text1"/>
          <w:sz w:val="28"/>
          <w:szCs w:val="28"/>
        </w:rPr>
        <w:t>9</w:t>
      </w:r>
      <w:r w:rsidRPr="00EC1F00">
        <w:rPr>
          <w:color w:val="000000" w:themeColor="text1"/>
          <w:sz w:val="28"/>
          <w:szCs w:val="28"/>
        </w:rPr>
        <w:t>.3. Кабинет приема Заявителей должен быть оборудован информационной табличкой с указанием:</w:t>
      </w:r>
    </w:p>
    <w:p w:rsidR="00F203D9" w:rsidRPr="00EC1F00" w:rsidRDefault="00F203D9" w:rsidP="00F203D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номера кабинета;</w:t>
      </w:r>
    </w:p>
    <w:p w:rsidR="00F203D9" w:rsidRPr="00EC1F00" w:rsidRDefault="00F203D9" w:rsidP="00F203D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фамилии, имени, отчества и должности лица, осуществляющего прием;</w:t>
      </w:r>
    </w:p>
    <w:p w:rsidR="00F203D9" w:rsidRPr="00EC1F00" w:rsidRDefault="00F203D9" w:rsidP="00F203D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часов приема, времени перерыва.</w:t>
      </w: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</w:t>
      </w:r>
      <w:r w:rsidR="00E1569C" w:rsidRPr="00EC1F00">
        <w:rPr>
          <w:color w:val="000000" w:themeColor="text1"/>
          <w:sz w:val="28"/>
          <w:szCs w:val="28"/>
        </w:rPr>
        <w:t>9</w:t>
      </w:r>
      <w:r w:rsidRPr="00EC1F00">
        <w:rPr>
          <w:color w:val="000000" w:themeColor="text1"/>
          <w:sz w:val="28"/>
          <w:szCs w:val="28"/>
        </w:rPr>
        <w:t>.4. 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1B5EB1" w:rsidRDefault="001B5EB1" w:rsidP="00F203D9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F203D9" w:rsidRPr="00EC1F00" w:rsidRDefault="00F203D9" w:rsidP="00F203D9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8"/>
          <w:szCs w:val="28"/>
        </w:rPr>
      </w:pPr>
      <w:r w:rsidRPr="00EC1F00">
        <w:rPr>
          <w:rFonts w:eastAsia="Times New Roman"/>
          <w:color w:val="000000" w:themeColor="text1"/>
          <w:sz w:val="28"/>
          <w:szCs w:val="28"/>
        </w:rPr>
        <w:t>2.1</w:t>
      </w:r>
      <w:r w:rsidR="00E1569C" w:rsidRPr="00EC1F00">
        <w:rPr>
          <w:rFonts w:eastAsia="Times New Roman"/>
          <w:color w:val="000000" w:themeColor="text1"/>
          <w:sz w:val="28"/>
          <w:szCs w:val="28"/>
        </w:rPr>
        <w:t>0</w:t>
      </w:r>
      <w:r w:rsidRPr="00EC1F00">
        <w:rPr>
          <w:rFonts w:eastAsia="Times New Roman"/>
          <w:color w:val="000000" w:themeColor="text1"/>
          <w:sz w:val="28"/>
          <w:szCs w:val="28"/>
        </w:rPr>
        <w:t xml:space="preserve">. Показатели доступности и качества предоставления </w:t>
      </w:r>
      <w:r w:rsidR="006F5957">
        <w:rPr>
          <w:rFonts w:eastAsia="Times New Roman"/>
          <w:color w:val="000000" w:themeColor="text1"/>
          <w:sz w:val="28"/>
          <w:szCs w:val="28"/>
        </w:rPr>
        <w:t xml:space="preserve">                      </w:t>
      </w:r>
      <w:r w:rsidRPr="00EC1F00">
        <w:rPr>
          <w:rFonts w:eastAsia="Times New Roman"/>
          <w:color w:val="000000" w:themeColor="text1"/>
          <w:sz w:val="28"/>
          <w:szCs w:val="28"/>
        </w:rPr>
        <w:t>Муниципальной услуги</w:t>
      </w: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C1F00">
        <w:rPr>
          <w:rFonts w:eastAsia="Times New Roman"/>
          <w:color w:val="000000" w:themeColor="text1"/>
          <w:sz w:val="28"/>
          <w:szCs w:val="28"/>
        </w:rPr>
        <w:lastRenderedPageBreak/>
        <w:t xml:space="preserve">Показатели доступности и качества предоставления Муниципальной услуги, а также их значения приведены в </w:t>
      </w:r>
      <w:r w:rsidR="00212128" w:rsidRPr="00EC1F00">
        <w:rPr>
          <w:rFonts w:eastAsia="Times New Roman"/>
          <w:color w:val="000000" w:themeColor="text1"/>
          <w:sz w:val="28"/>
          <w:szCs w:val="28"/>
        </w:rPr>
        <w:t>приложении № 5</w:t>
      </w:r>
      <w:r w:rsidRPr="00EC1F00">
        <w:rPr>
          <w:rFonts w:eastAsia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6F5957" w:rsidRDefault="006F5957" w:rsidP="00F203D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203D9" w:rsidRPr="00EC1F00" w:rsidRDefault="00F203D9" w:rsidP="006F595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2.1</w:t>
      </w:r>
      <w:r w:rsidR="00E1569C" w:rsidRPr="00EC1F00">
        <w:rPr>
          <w:color w:val="000000" w:themeColor="text1"/>
          <w:sz w:val="28"/>
          <w:szCs w:val="28"/>
        </w:rPr>
        <w:t>1</w:t>
      </w:r>
      <w:r w:rsidRPr="00EC1F00">
        <w:rPr>
          <w:color w:val="000000" w:themeColor="text1"/>
          <w:sz w:val="28"/>
          <w:szCs w:val="28"/>
        </w:rPr>
        <w:t>. Прочие требования к предоставлению</w:t>
      </w:r>
      <w:r w:rsidR="006F5957">
        <w:rPr>
          <w:color w:val="000000" w:themeColor="text1"/>
          <w:sz w:val="28"/>
          <w:szCs w:val="28"/>
        </w:rPr>
        <w:t xml:space="preserve"> </w:t>
      </w:r>
      <w:r w:rsidRPr="00EC1F00">
        <w:rPr>
          <w:color w:val="000000" w:themeColor="text1"/>
          <w:sz w:val="28"/>
          <w:szCs w:val="28"/>
        </w:rPr>
        <w:t>Муниципальной услуги</w:t>
      </w:r>
    </w:p>
    <w:p w:rsidR="00F203D9" w:rsidRPr="00EC1F00" w:rsidRDefault="00F203D9" w:rsidP="00F203D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2.1</w:t>
      </w:r>
      <w:r w:rsidR="00E1569C" w:rsidRPr="00EC1F00">
        <w:rPr>
          <w:color w:val="000000" w:themeColor="text1"/>
          <w:sz w:val="28"/>
          <w:szCs w:val="28"/>
          <w:lang w:eastAsia="en-US"/>
        </w:rPr>
        <w:t>1</w:t>
      </w:r>
      <w:r w:rsidRPr="00EC1F00">
        <w:rPr>
          <w:color w:val="000000" w:themeColor="text1"/>
          <w:sz w:val="28"/>
          <w:szCs w:val="28"/>
          <w:lang w:eastAsia="en-US"/>
        </w:rPr>
        <w:t>.1. Бланк Заявления, указанный в пункте 2.6.1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Интернет.</w:t>
      </w: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2.1</w:t>
      </w:r>
      <w:r w:rsidR="00E1569C" w:rsidRPr="00EC1F00">
        <w:rPr>
          <w:color w:val="000000" w:themeColor="text1"/>
          <w:sz w:val="28"/>
          <w:szCs w:val="28"/>
          <w:lang w:eastAsia="en-US"/>
        </w:rPr>
        <w:t>1</w:t>
      </w:r>
      <w:r w:rsidRPr="00EC1F00">
        <w:rPr>
          <w:color w:val="000000" w:themeColor="text1"/>
          <w:sz w:val="28"/>
          <w:szCs w:val="28"/>
          <w:lang w:eastAsia="en-US"/>
        </w:rPr>
        <w:t xml:space="preserve">.2. Ссылки на </w:t>
      </w:r>
      <w:proofErr w:type="gramStart"/>
      <w:r w:rsidRPr="00EC1F00">
        <w:rPr>
          <w:color w:val="000000" w:themeColor="text1"/>
          <w:sz w:val="28"/>
          <w:szCs w:val="28"/>
          <w:lang w:eastAsia="en-US"/>
        </w:rPr>
        <w:t>интернет-порталы</w:t>
      </w:r>
      <w:proofErr w:type="gramEnd"/>
      <w:r w:rsidRPr="00EC1F00">
        <w:rPr>
          <w:color w:val="000000" w:themeColor="text1"/>
          <w:sz w:val="28"/>
          <w:szCs w:val="28"/>
          <w:lang w:eastAsia="en-US"/>
        </w:rPr>
        <w:t xml:space="preserve"> размещены на официальном сайте администрации города Мурманска в сети Интернет в разделе «Муниципальные услуги».</w:t>
      </w:r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2.1</w:t>
      </w:r>
      <w:r w:rsidR="00E1569C" w:rsidRPr="00EC1F00">
        <w:rPr>
          <w:color w:val="000000" w:themeColor="text1"/>
          <w:sz w:val="28"/>
          <w:szCs w:val="28"/>
        </w:rPr>
        <w:t>1</w:t>
      </w:r>
      <w:r w:rsidRPr="00EC1F00">
        <w:rPr>
          <w:color w:val="000000" w:themeColor="text1"/>
          <w:sz w:val="28"/>
          <w:szCs w:val="28"/>
        </w:rPr>
        <w:t xml:space="preserve">.3. </w:t>
      </w:r>
      <w:proofErr w:type="gramStart"/>
      <w:r w:rsidRPr="00EC1F00">
        <w:rPr>
          <w:color w:val="000000" w:themeColor="text1"/>
          <w:sz w:val="28"/>
          <w:szCs w:val="28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           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C1F00">
        <w:rPr>
          <w:color w:val="000000" w:themeColor="text1"/>
          <w:sz w:val="28"/>
          <w:szCs w:val="28"/>
          <w:vertAlign w:val="superscript"/>
        </w:rPr>
        <w:footnoteReference w:id="7"/>
      </w:r>
      <w:r w:rsidRPr="00EC1F00">
        <w:rPr>
          <w:color w:val="000000" w:themeColor="text1"/>
          <w:sz w:val="28"/>
          <w:szCs w:val="28"/>
        </w:rPr>
        <w:t>.</w:t>
      </w:r>
      <w:proofErr w:type="gramEnd"/>
    </w:p>
    <w:p w:rsidR="00F203D9" w:rsidRPr="00EC1F00" w:rsidRDefault="00F203D9" w:rsidP="00F203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2.1</w:t>
      </w:r>
      <w:r w:rsidR="00E1569C" w:rsidRPr="00EC1F00">
        <w:rPr>
          <w:color w:val="000000" w:themeColor="text1"/>
          <w:sz w:val="28"/>
          <w:szCs w:val="28"/>
        </w:rPr>
        <w:t>1</w:t>
      </w:r>
      <w:r w:rsidRPr="00EC1F00">
        <w:rPr>
          <w:color w:val="000000" w:themeColor="text1"/>
          <w:sz w:val="28"/>
          <w:szCs w:val="28"/>
        </w:rPr>
        <w:t xml:space="preserve">.4. </w:t>
      </w:r>
      <w:proofErr w:type="gramStart"/>
      <w:r w:rsidRPr="00EC1F00">
        <w:rPr>
          <w:color w:val="000000" w:themeColor="text1"/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       № 796 «Об утверждении требований</w:t>
      </w:r>
      <w:proofErr w:type="gramEnd"/>
      <w:r w:rsidRPr="00EC1F00">
        <w:rPr>
          <w:color w:val="000000" w:themeColor="text1"/>
          <w:sz w:val="28"/>
          <w:szCs w:val="28"/>
        </w:rPr>
        <w:t xml:space="preserve"> к средствам электронной подписи и требований к средствам удостоверяющего центра».</w:t>
      </w:r>
    </w:p>
    <w:p w:rsidR="00C84BA6" w:rsidRDefault="00C84BA6" w:rsidP="006F59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E65C7" w:rsidRDefault="001E65C7" w:rsidP="006F59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E65C7" w:rsidRDefault="001E65C7" w:rsidP="006F59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E65C7" w:rsidRPr="00EC1F00" w:rsidRDefault="001E65C7" w:rsidP="006F59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E37486" w:rsidRPr="00EC1F00" w:rsidRDefault="00E37486" w:rsidP="001E65C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 Состав, последовательность и сроки выполнения</w:t>
      </w:r>
      <w:r w:rsidR="001E65C7">
        <w:rPr>
          <w:color w:val="000000" w:themeColor="text1"/>
          <w:sz w:val="28"/>
          <w:szCs w:val="28"/>
        </w:rPr>
        <w:t xml:space="preserve"> </w:t>
      </w:r>
      <w:r w:rsidRPr="00EC1F00">
        <w:rPr>
          <w:color w:val="000000" w:themeColor="text1"/>
          <w:sz w:val="28"/>
          <w:szCs w:val="28"/>
        </w:rPr>
        <w:t>административных процедур, требования к порядку их</w:t>
      </w:r>
      <w:r w:rsidR="00A1016B" w:rsidRPr="00EC1F00">
        <w:rPr>
          <w:color w:val="000000" w:themeColor="text1"/>
          <w:sz w:val="28"/>
          <w:szCs w:val="28"/>
        </w:rPr>
        <w:t xml:space="preserve"> </w:t>
      </w:r>
      <w:r w:rsidRPr="00EC1F00">
        <w:rPr>
          <w:color w:val="000000" w:themeColor="text1"/>
          <w:sz w:val="28"/>
          <w:szCs w:val="28"/>
        </w:rPr>
        <w:t>выполнения</w:t>
      </w:r>
    </w:p>
    <w:p w:rsidR="00A1016B" w:rsidRPr="00EC1F00" w:rsidRDefault="00A1016B" w:rsidP="006F595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D4A00" w:rsidRPr="00EC1F00" w:rsidRDefault="00FD4A00" w:rsidP="006F595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3.1. Общие положения</w:t>
      </w:r>
    </w:p>
    <w:p w:rsidR="00FD4A00" w:rsidRPr="00EC1F00" w:rsidRDefault="00FD4A00" w:rsidP="006F595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3.1.1.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FD4A00" w:rsidRPr="00EC1F00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прием и регистрация Заявления и документов;</w:t>
      </w:r>
    </w:p>
    <w:p w:rsidR="00FD4A00" w:rsidRPr="00EC1F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рассмотрение Заявления с </w:t>
      </w:r>
      <w:r w:rsidR="009F7E69" w:rsidRPr="00EC1F00">
        <w:rPr>
          <w:color w:val="000000" w:themeColor="text1"/>
          <w:sz w:val="28"/>
          <w:szCs w:val="28"/>
        </w:rPr>
        <w:t xml:space="preserve">прилагаемыми </w:t>
      </w:r>
      <w:r w:rsidRPr="00EC1F00">
        <w:rPr>
          <w:color w:val="000000" w:themeColor="text1"/>
          <w:sz w:val="28"/>
          <w:szCs w:val="28"/>
        </w:rPr>
        <w:t>документами;</w:t>
      </w:r>
    </w:p>
    <w:p w:rsidR="00FD4A00" w:rsidRPr="00EC1F00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формирование и направление межведомственн</w:t>
      </w:r>
      <w:r w:rsidR="009F7E69" w:rsidRPr="00EC1F00">
        <w:rPr>
          <w:color w:val="000000" w:themeColor="text1"/>
          <w:sz w:val="28"/>
          <w:szCs w:val="28"/>
        </w:rPr>
        <w:t>ых</w:t>
      </w:r>
      <w:r w:rsidRPr="00EC1F00">
        <w:rPr>
          <w:color w:val="000000" w:themeColor="text1"/>
          <w:sz w:val="28"/>
          <w:szCs w:val="28"/>
        </w:rPr>
        <w:t xml:space="preserve"> запрос</w:t>
      </w:r>
      <w:r w:rsidR="009F7E69" w:rsidRPr="00EC1F00">
        <w:rPr>
          <w:color w:val="000000" w:themeColor="text1"/>
          <w:sz w:val="28"/>
          <w:szCs w:val="28"/>
        </w:rPr>
        <w:t>ов</w:t>
      </w:r>
      <w:r w:rsidRPr="00EC1F00">
        <w:rPr>
          <w:color w:val="000000" w:themeColor="text1"/>
          <w:sz w:val="28"/>
          <w:szCs w:val="28"/>
        </w:rPr>
        <w:t>;</w:t>
      </w:r>
    </w:p>
    <w:p w:rsidR="00C4175E" w:rsidRPr="00EC1F00" w:rsidRDefault="00FD4A00" w:rsidP="00C417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принятие решения п</w:t>
      </w:r>
      <w:r w:rsidRPr="00EC1F00">
        <w:rPr>
          <w:bCs/>
          <w:color w:val="000000" w:themeColor="text1"/>
          <w:sz w:val="28"/>
          <w:szCs w:val="28"/>
        </w:rPr>
        <w:t>о Заявлению</w:t>
      </w:r>
      <w:r w:rsidRPr="00EC1F00">
        <w:rPr>
          <w:color w:val="000000" w:themeColor="text1"/>
          <w:sz w:val="28"/>
          <w:szCs w:val="28"/>
        </w:rPr>
        <w:t>;</w:t>
      </w:r>
    </w:p>
    <w:p w:rsidR="00FD4A00" w:rsidRPr="00EC1F00" w:rsidRDefault="00FD4A00" w:rsidP="009F7E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выдача </w:t>
      </w:r>
      <w:r w:rsidR="009F7E69" w:rsidRPr="00EC1F00">
        <w:rPr>
          <w:color w:val="000000" w:themeColor="text1"/>
          <w:sz w:val="28"/>
          <w:szCs w:val="28"/>
        </w:rPr>
        <w:t xml:space="preserve">результата </w:t>
      </w:r>
      <w:r w:rsidRPr="00EC1F00">
        <w:rPr>
          <w:color w:val="000000" w:themeColor="text1"/>
          <w:sz w:val="28"/>
          <w:szCs w:val="28"/>
        </w:rPr>
        <w:t xml:space="preserve">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.</w:t>
      </w:r>
    </w:p>
    <w:p w:rsidR="00FD4A00" w:rsidRPr="00EC1F00" w:rsidRDefault="00C84BA6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lastRenderedPageBreak/>
        <w:t xml:space="preserve">3.1.2. Порядок исправления допущенных опечаток и ошибок в выданных в результате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документах приведён в подразделе 3.7 настоящего Административного регламента.</w:t>
      </w:r>
    </w:p>
    <w:p w:rsidR="00C4175E" w:rsidRPr="00EC1F00" w:rsidRDefault="00C4175E" w:rsidP="006F595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C84BA6" w:rsidRPr="00EC1F00" w:rsidRDefault="00C84BA6" w:rsidP="006F595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3.2. Прием и регистрация Заявления и документов</w:t>
      </w:r>
    </w:p>
    <w:p w:rsidR="00C84BA6" w:rsidRPr="00EC1F00" w:rsidRDefault="00C84BA6" w:rsidP="006F595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3.2.1. Основанием для начала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является поступление в Комитет Заявления по форме согласно приложению              № 2 к настоящему Административному регламенту с документами, указанными в пункте 2.6.1 настоящего Административного регламента.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3.2.2. Заявление и документы могут быть предоставлены лично Заявителем, его представителем (при условии предоставления документа, подтверждающего полномочия на осуществление действий от имени Заявителя) либо направлены по почтовому адресу.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3.2.3. Прием и регистрация Заявления и документов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при личном обращении Заявителя (его представителя).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В день </w:t>
      </w:r>
      <w:r w:rsidR="00FC1A59" w:rsidRPr="00EC1F00">
        <w:rPr>
          <w:color w:val="000000" w:themeColor="text1"/>
          <w:sz w:val="28"/>
          <w:szCs w:val="28"/>
        </w:rPr>
        <w:t xml:space="preserve">обращения Заявителя (его представителя) для подачи </w:t>
      </w:r>
      <w:r w:rsidRPr="00EC1F00">
        <w:rPr>
          <w:color w:val="000000" w:themeColor="text1"/>
          <w:sz w:val="28"/>
          <w:szCs w:val="28"/>
        </w:rPr>
        <w:t xml:space="preserve">документов </w:t>
      </w:r>
      <w:r w:rsidR="00FC1A59" w:rsidRPr="00EC1F00">
        <w:rPr>
          <w:color w:val="000000" w:themeColor="text1"/>
          <w:sz w:val="28"/>
          <w:szCs w:val="28"/>
        </w:rPr>
        <w:t xml:space="preserve">для </w:t>
      </w:r>
      <w:r w:rsidRPr="00EC1F00">
        <w:rPr>
          <w:color w:val="000000" w:themeColor="text1"/>
          <w:sz w:val="28"/>
          <w:szCs w:val="28"/>
        </w:rPr>
        <w:t xml:space="preserve">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: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устанавливает личность Заявителя или его представителя путем проверки документа, удостоверяющего личность, и (или) документов, подтверждающих полномочия представителя;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проверяет правильность заполнения Заявления,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его заполнения;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передает Заявление с документами муниципальному служащему Комитета, ответственному за делопроизводство, на регистрацию.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Муниципальный служащий Комитета, ответственный за делопроизводство, регистрирует поступившее Заявление и приложенные к нему документы и передает Заявление с приложенными документами председателю Комитета либо лицу, исполняющему его обязанности.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3.2.4. Прием и регистрация Заявления и документов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поступивших посредством почтовой связи.</w:t>
      </w:r>
    </w:p>
    <w:p w:rsidR="00C84BA6" w:rsidRPr="00EC1F00" w:rsidRDefault="00C84BA6" w:rsidP="00C84BA6">
      <w:pPr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При поступлении Заявления и документов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посредством почтовой связи муниципальный служащий Комитета, ответственный за делопроизводство, регистрирует поступившее Заявление и передает его с приложенными документами председателю Комитета либо лицу, исполняющему его обязанности.</w:t>
      </w:r>
    </w:p>
    <w:p w:rsidR="00FD4A00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Срок выполнения административных действий – в течение одного рабочего дня со дня поступления Заявления и документов.</w:t>
      </w:r>
    </w:p>
    <w:p w:rsidR="00C84BA6" w:rsidRPr="00EC1F00" w:rsidRDefault="00C84BA6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D4A00" w:rsidRPr="00EC1F00" w:rsidRDefault="00FD4A00" w:rsidP="00FD4A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3.3. Рассмотрение Заявления с </w:t>
      </w:r>
      <w:r w:rsidR="009F7E69" w:rsidRPr="00EC1F00">
        <w:rPr>
          <w:color w:val="000000" w:themeColor="text1"/>
          <w:sz w:val="28"/>
          <w:szCs w:val="28"/>
        </w:rPr>
        <w:t xml:space="preserve">прилагаемыми </w:t>
      </w:r>
      <w:r w:rsidRPr="00EC1F00">
        <w:rPr>
          <w:color w:val="000000" w:themeColor="text1"/>
          <w:sz w:val="28"/>
          <w:szCs w:val="28"/>
        </w:rPr>
        <w:t>документами</w:t>
      </w:r>
    </w:p>
    <w:p w:rsidR="00FD4A00" w:rsidRPr="00EC1F00" w:rsidRDefault="00FD4A00" w:rsidP="00FD4A00">
      <w:pPr>
        <w:tabs>
          <w:tab w:val="left" w:pos="1680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D4A00" w:rsidRPr="00EC1F00" w:rsidRDefault="00FD4A00" w:rsidP="00FD4A00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lastRenderedPageBreak/>
        <w:t>3.3.1. Основанием для начала административной процедуры является поступление председателю Комитета либо лицу, исполняющему его обязанности, зарегистрированного Заявления с приложенными документами.</w:t>
      </w:r>
    </w:p>
    <w:p w:rsidR="00FD4A00" w:rsidRPr="00EC1F00" w:rsidRDefault="00FD4A00" w:rsidP="00FC1A5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3.3.2. </w:t>
      </w:r>
      <w:proofErr w:type="gramStart"/>
      <w:r w:rsidRPr="00EC1F00">
        <w:rPr>
          <w:color w:val="000000" w:themeColor="text1"/>
          <w:sz w:val="28"/>
          <w:szCs w:val="28"/>
        </w:rPr>
        <w:t>Председатель Комитета либо лицо, исполняющее его обязанности, в течение одного рабочего дня со дня получения Заявления и документов рассматривает их, накладывает резолюцию с указа</w:t>
      </w:r>
      <w:r w:rsidR="00FC1A59" w:rsidRPr="00EC1F00">
        <w:rPr>
          <w:color w:val="000000" w:themeColor="text1"/>
          <w:sz w:val="28"/>
          <w:szCs w:val="28"/>
        </w:rPr>
        <w:t xml:space="preserve">нием фамилии секретаря комиссии по выдаче разрешений на использование изображения герба муниципального образования город Мурманск (Далее – Комиссия) юридическими лицами и индивидуальными предпринимателями </w:t>
      </w:r>
      <w:r w:rsidRPr="00EC1F00">
        <w:rPr>
          <w:color w:val="000000" w:themeColor="text1"/>
          <w:sz w:val="28"/>
          <w:szCs w:val="28"/>
        </w:rPr>
        <w:t>и передает Заявление с приложенными документами муниципальному служащему Комитета, ответственному за делопроизводство.</w:t>
      </w:r>
      <w:proofErr w:type="gramEnd"/>
    </w:p>
    <w:p w:rsidR="00FD4A00" w:rsidRPr="00EC1F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3.3.3. Муниципальный служащий Комитета, ответственный за делопроизводство, в день получения Заявления и документов от председателя Комитета либо лица, исполняющего его обязанности, передает их секретарю Комиссии.</w:t>
      </w:r>
    </w:p>
    <w:p w:rsidR="00FD4A00" w:rsidRPr="00EC1F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3.3.4. В течение пяти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итогам:</w:t>
      </w:r>
    </w:p>
    <w:p w:rsidR="00FD4A00" w:rsidRPr="00EC1F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1) в случае наличия полного комплекта документов выполняет административные действия в соответствии с подразделом 3.5 настоящего Административного регламента; 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2) в случае непредставления Заявителем по собственной инициативе указанных в подпункте 2.6.1.3 пункта 2.6.1 документов определяет необходимость их получения в рамках межведомственного взаимодействия;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3) в случае если Заявителем не представлены документы, указанные в подпунктах 2.6.1.1-2.6.1.2 пункта 2.6.1 настоящего Административного регламента, или данные документы не соответствуют требованиям настоящего Административного регламента, готовит запрос в адрес Заявителя о предоставлении документов (далее – запрос) согласно приложению № </w:t>
      </w:r>
      <w:r w:rsidR="00C84BA6" w:rsidRPr="00EC1F00">
        <w:rPr>
          <w:color w:val="000000" w:themeColor="text1"/>
          <w:sz w:val="28"/>
          <w:szCs w:val="28"/>
        </w:rPr>
        <w:t>4</w:t>
      </w:r>
      <w:r w:rsidRPr="00EC1F00"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3.3.5. При направлении запроса Заявителю выполняются дальнейшие административные действия: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председатель Комитета либо лицо, исполняющее его обязанности, в день получения от секретаря Комиссии запроса подписывает указанный документ и передает муниципальному служащему Комитета, ответственному за делопроизводство;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муниципальный служащий Комитета, ответственный за делопроизводство, в день получения от председателя Комитета либо лица, исполняющего </w:t>
      </w:r>
      <w:proofErr w:type="gramStart"/>
      <w:r w:rsidRPr="00EC1F00">
        <w:rPr>
          <w:color w:val="000000" w:themeColor="text1"/>
          <w:sz w:val="28"/>
          <w:szCs w:val="28"/>
        </w:rPr>
        <w:t>его обязанности, подписанного запроса регистрирует</w:t>
      </w:r>
      <w:proofErr w:type="gramEnd"/>
      <w:r w:rsidRPr="00EC1F00">
        <w:rPr>
          <w:color w:val="000000" w:themeColor="text1"/>
          <w:sz w:val="28"/>
          <w:szCs w:val="28"/>
        </w:rPr>
        <w:t xml:space="preserve"> и направляет его адресату заказным почтовым отправлением с уведомлением о вручении. 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3.3.6. При поступлении ответа на запрос выполняются дальнейшие административные действия: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lastRenderedPageBreak/>
        <w:t>- муниципальный служащий Комитета, ответственный за делопроизводство, производит его регистрацию в день получения и передает председателю Комитета либо лицу, исполняющему его обязанности;</w:t>
      </w:r>
      <w:proofErr w:type="gramEnd"/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председатель Комитета либо лицо, исполняющее его обязанности, в день получения от муниципального служащего Комитета, ответственного за делопроизводство, ответа на запрос рассматривает его, накладывает резолюцию с указанием фамилии секретаря Комиссии и передает муниципальному служащему Комитета, ответственному за делопроизводство;</w:t>
      </w:r>
    </w:p>
    <w:p w:rsidR="00FD4A00" w:rsidRPr="00EC1F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не позднее следующего дня за днем получения ответа на запрос с резолюцией от председателя Комитета либо лица, исполняющего его обязанности, муниципальный служащий Комитета, ответственный за делопроизводство, передает указанный документ секретарю Комиссии для приобщения к документам Заявителя.</w:t>
      </w:r>
    </w:p>
    <w:p w:rsidR="00FD4A00" w:rsidRPr="00EC1F00" w:rsidRDefault="00FD4A00" w:rsidP="00FC1A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3.3.7. Рассмотрение Заявления и документов, указанных в пункте 2.6.1 настоящего Административного регламента, для дальнейшего принятия решения о выдаче</w:t>
      </w:r>
      <w:r w:rsidR="00FC1A59" w:rsidRPr="00EC1F00">
        <w:rPr>
          <w:sz w:val="28"/>
          <w:szCs w:val="28"/>
        </w:rPr>
        <w:t xml:space="preserve"> </w:t>
      </w:r>
      <w:r w:rsidR="00FC1A59" w:rsidRPr="00EC1F00">
        <w:rPr>
          <w:color w:val="000000" w:themeColor="text1"/>
          <w:sz w:val="28"/>
          <w:szCs w:val="28"/>
        </w:rPr>
        <w:t>разрешения на использование изображения герба муниципального образования город Мурманск</w:t>
      </w:r>
      <w:r w:rsidRPr="00EC1F00">
        <w:rPr>
          <w:color w:val="000000" w:themeColor="text1"/>
          <w:sz w:val="28"/>
          <w:szCs w:val="28"/>
        </w:rPr>
        <w:t xml:space="preserve"> </w:t>
      </w:r>
      <w:r w:rsidR="00FC1A59" w:rsidRPr="00EC1F00">
        <w:rPr>
          <w:color w:val="000000" w:themeColor="text1"/>
          <w:sz w:val="28"/>
          <w:szCs w:val="28"/>
        </w:rPr>
        <w:t>(Далее – Разрешение) (об отказе в выдаче Разрешения</w:t>
      </w:r>
      <w:r w:rsidRPr="00EC1F00">
        <w:rPr>
          <w:color w:val="000000" w:themeColor="text1"/>
          <w:sz w:val="28"/>
          <w:szCs w:val="28"/>
        </w:rPr>
        <w:t>) возложено на Комиссию, состав которой утверждается постановлением администрации города Мурманска.</w:t>
      </w:r>
    </w:p>
    <w:p w:rsidR="00FD4A00" w:rsidRPr="00EC1F00" w:rsidRDefault="00FD4A00" w:rsidP="006F5957">
      <w:pPr>
        <w:widowControl w:val="0"/>
        <w:tabs>
          <w:tab w:val="left" w:pos="6840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D4A00" w:rsidRPr="00EC1F00" w:rsidRDefault="00FD4A00" w:rsidP="006F595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3.4. Формирование и направление межведомственн</w:t>
      </w:r>
      <w:r w:rsidR="009F7E69" w:rsidRPr="00EC1F00">
        <w:rPr>
          <w:color w:val="000000" w:themeColor="text1"/>
          <w:sz w:val="28"/>
          <w:szCs w:val="28"/>
        </w:rPr>
        <w:t>ых</w:t>
      </w:r>
      <w:r w:rsidRPr="00EC1F00">
        <w:rPr>
          <w:color w:val="000000" w:themeColor="text1"/>
          <w:sz w:val="28"/>
          <w:szCs w:val="28"/>
        </w:rPr>
        <w:t xml:space="preserve"> запрос</w:t>
      </w:r>
      <w:r w:rsidR="009F7E69" w:rsidRPr="00EC1F00">
        <w:rPr>
          <w:color w:val="000000" w:themeColor="text1"/>
          <w:sz w:val="28"/>
          <w:szCs w:val="28"/>
        </w:rPr>
        <w:t>ов</w:t>
      </w:r>
    </w:p>
    <w:p w:rsidR="00FD4A00" w:rsidRPr="00EC1F00" w:rsidRDefault="00FD4A00" w:rsidP="006F595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подпункте 2.6.1.3 пункта 2.6.1 настоящего Административного регламента, в случае если Заявитель не представил их по собственной инициативе.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3.4.2.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(секретарь Комиссии), в течение одного рабочего дня формирует межведомственный запрос в электронном виде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Мурманску.</w:t>
      </w:r>
    </w:p>
    <w:p w:rsidR="00FD4A00" w:rsidRPr="00EC1F00" w:rsidRDefault="00FD4A00" w:rsidP="00FD4A00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3.4.3.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представленным Заявителем.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6F5957" w:rsidRPr="00EC1F00" w:rsidRDefault="006F5957" w:rsidP="00FD4A0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D4A00" w:rsidRPr="00EC1F00" w:rsidRDefault="00FD4A00" w:rsidP="00FD4A0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3.5. Принятие решения п</w:t>
      </w:r>
      <w:r w:rsidRPr="00EC1F00">
        <w:rPr>
          <w:bCs/>
          <w:color w:val="000000" w:themeColor="text1"/>
          <w:sz w:val="28"/>
          <w:szCs w:val="28"/>
        </w:rPr>
        <w:t>о Заявлению</w:t>
      </w:r>
    </w:p>
    <w:p w:rsidR="00FD4A00" w:rsidRPr="00EC1F00" w:rsidRDefault="00FD4A00" w:rsidP="00FD4A0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lastRenderedPageBreak/>
        <w:t>3.5.1. Основанием для начала административной процедуры является окончание проверки Заявления с приложенными документами секретарем Комиссии, а также документов, поступивших в рамках межведомственного информационного взаимодействия, для принятия решения Комиссией.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3.5.2. В срок не позднее 20 календарных дней со дня регистрации Заявления Комиссия выносит решение о выдаче Разрешения, в случае отсутствия оснований для отказа в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указанных в подразделе </w:t>
      </w:r>
      <w:r w:rsidRPr="00EC1F00">
        <w:rPr>
          <w:color w:val="000000" w:themeColor="text1"/>
          <w:sz w:val="28"/>
          <w:szCs w:val="28"/>
          <w:lang w:eastAsia="en-US"/>
        </w:rPr>
        <w:t xml:space="preserve">2.8 раздела 2 </w:t>
      </w:r>
      <w:r w:rsidRPr="00EC1F00">
        <w:rPr>
          <w:color w:val="000000" w:themeColor="text1"/>
          <w:sz w:val="28"/>
          <w:szCs w:val="28"/>
        </w:rPr>
        <w:t>настоящего Административного регламента, либо мотивированное решение об отказе в выдаче Разрешения.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3.5.3. Секретарь Комиссии в течение трех рабочих дней после заседания Комиссии оформляет протокол заседания Комиссии, который подписывается председателем Комиссии (в его отсутствие его заместителем) и секретарем Комиссии.</w:t>
      </w:r>
    </w:p>
    <w:p w:rsidR="00FD4A00" w:rsidRPr="00EC1F00" w:rsidRDefault="00FD4A00" w:rsidP="00FC1A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3.5.4. Решение Комиссии является основанием для подготовки Разрешения либо</w:t>
      </w:r>
      <w:r w:rsidR="00FC1A59" w:rsidRPr="00EC1F00">
        <w:rPr>
          <w:sz w:val="28"/>
          <w:szCs w:val="28"/>
        </w:rPr>
        <w:t xml:space="preserve"> </w:t>
      </w:r>
      <w:r w:rsidR="00FC1A59" w:rsidRPr="00EC1F00">
        <w:rPr>
          <w:color w:val="000000" w:themeColor="text1"/>
          <w:sz w:val="28"/>
          <w:szCs w:val="28"/>
        </w:rPr>
        <w:t>уведомления об отказе в выдаче Разрешения на использование изображения герба муниципального образования город Мурманск (Далее – Уведомление).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3.5.5. Секретарь Комиссии в течение шести календарных дней со дня принятия Комиссией решения готовит проект Разрешения или проект Уведомления об отказе и передает его председателю Комитета либо лицу, исполняющему его обязанности, для рассмотрения и подписания.</w:t>
      </w:r>
    </w:p>
    <w:p w:rsidR="00FD4A00" w:rsidRPr="00EC1F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В случае если последний день, предусмотренный для подготовки проекта Разрешения или проекта Уведомления об отказе, приходится на выходной или нерабочий праздничный день, секретарь Комиссии готовит указанные документы и передает председателю Комитета либо лицу, исполняющему его обязанности, для рассмотрения и подписания в срок не позднее первого рабочего дня, следующего за выходным или нерабочим праздничным днем. </w:t>
      </w:r>
      <w:proofErr w:type="gramEnd"/>
    </w:p>
    <w:p w:rsidR="00FD4A00" w:rsidRPr="00EC1F00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3.5.6. Председатель Комитета либо лицо, исполняющее его обязанности, в течение одного календарного дня со дня получения от секретаря Комиссии проекта Разрешения или проекта Уведомления об отказе, подписывает его и передает муниципальному служащему Комитета, ответственному за делопроизводство, для направления адресату.</w:t>
      </w:r>
    </w:p>
    <w:p w:rsidR="001E65C7" w:rsidRPr="00EC1F00" w:rsidRDefault="001E65C7" w:rsidP="00D0433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D4A00" w:rsidRPr="00EC1F00" w:rsidRDefault="00FD4A00" w:rsidP="00D0433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3.6. Выдача результата</w:t>
      </w:r>
      <w:r w:rsidR="00D0433F">
        <w:rPr>
          <w:color w:val="000000" w:themeColor="text1"/>
          <w:sz w:val="28"/>
          <w:szCs w:val="28"/>
        </w:rPr>
        <w:t xml:space="preserve"> </w:t>
      </w:r>
      <w:r w:rsidRPr="00EC1F00">
        <w:rPr>
          <w:color w:val="000000" w:themeColor="text1"/>
          <w:sz w:val="28"/>
          <w:szCs w:val="28"/>
        </w:rPr>
        <w:t xml:space="preserve">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</w:p>
    <w:p w:rsidR="00FD4A00" w:rsidRPr="00EC1F00" w:rsidRDefault="00FD4A00" w:rsidP="00D0433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D4A00" w:rsidRPr="00EC1F00" w:rsidRDefault="00FD4A00" w:rsidP="00D04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3.6.1. Основанием для начала административной процедуры является передача председателем Комитета либо лицом, исполняющим его обязанности, подписанного Разрешения либо Уведомления об отказе муниципальному служащему Комитета, ответственному за делопроизводство.</w:t>
      </w:r>
    </w:p>
    <w:p w:rsidR="00FD4A00" w:rsidRPr="00EC1F00" w:rsidRDefault="00FD4A00" w:rsidP="00D04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3.6.2. Муниципальный служащий Комитета, ответственный за делопроизводство, в срок не позднее трех календарных дней со дня получения документов от председателя Комитета либо лица, исполняющего его обязанности, направляет Разрешение или Уведомление об отказе адресату заказным почтовым отправлением с уведомлением о вручении.</w:t>
      </w:r>
    </w:p>
    <w:p w:rsidR="00C84BA6" w:rsidRPr="00EC1F00" w:rsidRDefault="00FD4A00" w:rsidP="00D043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lastRenderedPageBreak/>
        <w:t>В случае если последний день, предусмотренный для направления адресату Разрешения или Уведомления об отказе, приходится на выходной или нерабочий праздничный день, муниципальный служащий Комитета, ответственный за делопроизводство, направляет указанные документы в срок не позднее первого рабочего дня, следующего за выходным или нерабочим праздничным днем.</w:t>
      </w:r>
      <w:r w:rsidR="004709C5" w:rsidRPr="00EC1F00">
        <w:rPr>
          <w:color w:val="000000" w:themeColor="text1"/>
          <w:sz w:val="28"/>
          <w:szCs w:val="28"/>
        </w:rPr>
        <w:t xml:space="preserve"> </w:t>
      </w:r>
      <w:proofErr w:type="gramEnd"/>
    </w:p>
    <w:p w:rsidR="00F203D9" w:rsidRPr="00EC1F00" w:rsidRDefault="00F203D9" w:rsidP="00D0433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C1F00">
        <w:rPr>
          <w:rFonts w:eastAsia="Times New Roman"/>
          <w:color w:val="000000" w:themeColor="text1"/>
          <w:sz w:val="28"/>
          <w:szCs w:val="28"/>
        </w:rPr>
        <w:t xml:space="preserve">3.6.3. </w:t>
      </w:r>
      <w:proofErr w:type="gramStart"/>
      <w:r w:rsidRPr="00EC1F00">
        <w:rPr>
          <w:rFonts w:eastAsia="Times New Roman"/>
          <w:color w:val="000000" w:themeColor="text1"/>
          <w:sz w:val="28"/>
          <w:szCs w:val="28"/>
        </w:rPr>
        <w:t xml:space="preserve">Заявитель может получить результат предоставления Муниципальной услуги, указанный в </w:t>
      </w:r>
      <w:hyperlink r:id="rId15" w:history="1">
        <w:r w:rsidRPr="00EC1F00">
          <w:rPr>
            <w:rFonts w:eastAsia="Times New Roman"/>
            <w:color w:val="000000" w:themeColor="text1"/>
            <w:sz w:val="28"/>
            <w:szCs w:val="28"/>
          </w:rPr>
          <w:t>пункте 2.3</w:t>
        </w:r>
      </w:hyperlink>
      <w:r w:rsidRPr="00EC1F00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лично в Комитете (г. Мурманск, пр.</w:t>
      </w:r>
      <w:proofErr w:type="gramEnd"/>
      <w:r w:rsidRPr="00EC1F0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EC1F00">
        <w:rPr>
          <w:rFonts w:eastAsia="Times New Roman"/>
          <w:color w:val="000000" w:themeColor="text1"/>
          <w:sz w:val="28"/>
          <w:szCs w:val="28"/>
        </w:rPr>
        <w:t xml:space="preserve">Ленина, д. 75, 3 подъезд, </w:t>
      </w:r>
      <w:proofErr w:type="spellStart"/>
      <w:r w:rsidRPr="00EC1F00">
        <w:rPr>
          <w:rFonts w:eastAsia="Times New Roman"/>
          <w:color w:val="000000" w:themeColor="text1"/>
          <w:sz w:val="28"/>
          <w:szCs w:val="28"/>
        </w:rPr>
        <w:t>каб</w:t>
      </w:r>
      <w:proofErr w:type="spellEnd"/>
      <w:r w:rsidRPr="00EC1F00">
        <w:rPr>
          <w:rFonts w:eastAsia="Times New Roman"/>
          <w:color w:val="000000" w:themeColor="text1"/>
          <w:sz w:val="28"/>
          <w:szCs w:val="28"/>
        </w:rPr>
        <w:t>. 41</w:t>
      </w:r>
      <w:r w:rsidR="00FC1A59" w:rsidRPr="00EC1F00">
        <w:rPr>
          <w:rFonts w:eastAsia="Times New Roman"/>
          <w:color w:val="000000" w:themeColor="text1"/>
          <w:sz w:val="28"/>
          <w:szCs w:val="28"/>
        </w:rPr>
        <w:t>7</w:t>
      </w:r>
      <w:r w:rsidRPr="00EC1F0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EC1F00">
        <w:rPr>
          <w:rFonts w:eastAsia="Times New Roman"/>
          <w:color w:val="000000" w:themeColor="text1"/>
          <w:sz w:val="28"/>
          <w:szCs w:val="28"/>
        </w:rPr>
        <w:t>каб</w:t>
      </w:r>
      <w:proofErr w:type="spellEnd"/>
      <w:r w:rsidRPr="00EC1F00">
        <w:rPr>
          <w:rFonts w:eastAsia="Times New Roman"/>
          <w:color w:val="000000" w:themeColor="text1"/>
          <w:sz w:val="28"/>
          <w:szCs w:val="28"/>
        </w:rPr>
        <w:t>. 41</w:t>
      </w:r>
      <w:r w:rsidR="00FC1A59" w:rsidRPr="00EC1F00">
        <w:rPr>
          <w:rFonts w:eastAsia="Times New Roman"/>
          <w:color w:val="000000" w:themeColor="text1"/>
          <w:sz w:val="28"/>
          <w:szCs w:val="28"/>
        </w:rPr>
        <w:t>8</w:t>
      </w:r>
      <w:r w:rsidRPr="00EC1F00">
        <w:rPr>
          <w:rFonts w:eastAsia="Times New Roman"/>
          <w:color w:val="000000" w:themeColor="text1"/>
          <w:sz w:val="28"/>
          <w:szCs w:val="28"/>
        </w:rPr>
        <w:t>) или по почтовому адресу, указанному Заявителем.</w:t>
      </w:r>
      <w:proofErr w:type="gramEnd"/>
    </w:p>
    <w:p w:rsidR="00C84BA6" w:rsidRPr="00EC1F00" w:rsidRDefault="00C84BA6" w:rsidP="00D0433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D0433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3.7. Исправление допущенных опечаток и ошибок </w:t>
      </w:r>
      <w:proofErr w:type="gramStart"/>
      <w:r w:rsidRPr="00EC1F00">
        <w:rPr>
          <w:color w:val="000000" w:themeColor="text1"/>
          <w:sz w:val="28"/>
          <w:szCs w:val="28"/>
        </w:rPr>
        <w:t>в</w:t>
      </w:r>
      <w:proofErr w:type="gramEnd"/>
      <w:r w:rsidRPr="00EC1F00">
        <w:rPr>
          <w:color w:val="000000" w:themeColor="text1"/>
          <w:sz w:val="28"/>
          <w:szCs w:val="28"/>
        </w:rPr>
        <w:t xml:space="preserve"> выданных</w:t>
      </w:r>
    </w:p>
    <w:p w:rsidR="00C84BA6" w:rsidRPr="00EC1F00" w:rsidRDefault="00C84BA6" w:rsidP="00D0433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в результате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документах</w:t>
      </w:r>
    </w:p>
    <w:p w:rsidR="00C84BA6" w:rsidRPr="00EC1F00" w:rsidRDefault="00C84BA6" w:rsidP="00D0433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C84BA6" w:rsidRPr="00EC1F00" w:rsidRDefault="00C84BA6" w:rsidP="00D0433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 (представителя Заявителя) в Комитет с заявлением об исправлении допущенных опечаток и (или) ошибок в выданных в результате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документах. </w:t>
      </w:r>
    </w:p>
    <w:p w:rsidR="00C84BA6" w:rsidRPr="00EC1F00" w:rsidRDefault="00C84BA6" w:rsidP="00D0433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3.7.2.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C84BA6" w:rsidRPr="00EC1F00" w:rsidRDefault="00C84BA6" w:rsidP="00D0433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3.7.3. Критерием принятия решения по административной процедуре является наличие или отсутствие в документах опечаток и ошибок. </w:t>
      </w:r>
    </w:p>
    <w:p w:rsidR="00C84BA6" w:rsidRPr="00EC1F00" w:rsidRDefault="00C84BA6" w:rsidP="00D0433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3.7.4. В </w:t>
      </w:r>
      <w:proofErr w:type="gramStart"/>
      <w:r w:rsidRPr="00EC1F00">
        <w:rPr>
          <w:color w:val="000000" w:themeColor="text1"/>
          <w:sz w:val="28"/>
          <w:szCs w:val="28"/>
        </w:rPr>
        <w:t>случае</w:t>
      </w:r>
      <w:proofErr w:type="gramEnd"/>
      <w:r w:rsidRPr="00EC1F00">
        <w:rPr>
          <w:color w:val="000000" w:themeColor="text1"/>
          <w:sz w:val="28"/>
          <w:szCs w:val="28"/>
        </w:rPr>
        <w:t xml:space="preserve"> выявления допущенных опечаток и (или) ошибок в выданных в результате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документах муниципальный служащий Комитета, ответственный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: </w:t>
      </w:r>
    </w:p>
    <w:p w:rsidR="00C84BA6" w:rsidRPr="00EC1F00" w:rsidRDefault="00C84BA6" w:rsidP="00D0433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осуществляет их замену в срок, не превышающий пяти рабочих дней с момента поступления соответствующего заявления, либо готовит уведомление об отказе в исправлении опечаток и ошибок с указанием причин отказа; </w:t>
      </w:r>
    </w:p>
    <w:p w:rsidR="00C84BA6" w:rsidRPr="00EC1F00" w:rsidRDefault="00C84BA6" w:rsidP="00D0433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4709C5" w:rsidRPr="00EC1F00" w:rsidRDefault="00C84BA6" w:rsidP="00D0433F">
      <w:pPr>
        <w:tabs>
          <w:tab w:val="left" w:pos="709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Максимальный срок выполнения данной административной процедуры –  пять рабочих дней.</w:t>
      </w:r>
    </w:p>
    <w:p w:rsidR="00027CA0" w:rsidRPr="00EC1F00" w:rsidRDefault="00027CA0" w:rsidP="00E3748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E37486" w:rsidRPr="00EC1F00" w:rsidRDefault="00E37486" w:rsidP="00BF09A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4. Формы </w:t>
      </w:r>
      <w:proofErr w:type="gramStart"/>
      <w:r w:rsidRPr="00EC1F00">
        <w:rPr>
          <w:color w:val="000000" w:themeColor="text1"/>
          <w:sz w:val="28"/>
          <w:szCs w:val="28"/>
        </w:rPr>
        <w:t>контроля за</w:t>
      </w:r>
      <w:proofErr w:type="gramEnd"/>
      <w:r w:rsidRPr="00EC1F00">
        <w:rPr>
          <w:color w:val="000000" w:themeColor="text1"/>
          <w:sz w:val="28"/>
          <w:szCs w:val="28"/>
        </w:rPr>
        <w:t xml:space="preserve"> исполнением Административного</w:t>
      </w:r>
      <w:r w:rsidR="00BF09A9" w:rsidRPr="00EC1F00">
        <w:rPr>
          <w:color w:val="000000" w:themeColor="text1"/>
          <w:sz w:val="28"/>
          <w:szCs w:val="28"/>
        </w:rPr>
        <w:t xml:space="preserve"> </w:t>
      </w:r>
      <w:r w:rsidRPr="00EC1F00">
        <w:rPr>
          <w:color w:val="000000" w:themeColor="text1"/>
          <w:sz w:val="28"/>
          <w:szCs w:val="28"/>
        </w:rPr>
        <w:t>регламента</w:t>
      </w:r>
    </w:p>
    <w:p w:rsidR="00E37486" w:rsidRPr="00EC1F00" w:rsidRDefault="00E37486" w:rsidP="001E65C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97EF3" w:rsidRPr="00EC1F00" w:rsidRDefault="00E97EF3" w:rsidP="00D0433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Текущий </w:t>
      </w:r>
      <w:proofErr w:type="gramStart"/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соблюдением и исполнением муниципальными служащими Комитета, участвующими в предоставлении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Муниципальной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положений настоящего </w:t>
      </w:r>
      <w:r w:rsidR="003F3A51" w:rsidRPr="00EC1F00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егламента и иных нормативных актов, устанавливающих требования к предоставлению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осуществляется путем проведения проверок председателем Комитета </w:t>
      </w:r>
      <w:r w:rsidR="002A0D3E"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либо 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лицом, </w:t>
      </w:r>
      <w:r w:rsidR="002A0D3E" w:rsidRPr="00EC1F00">
        <w:rPr>
          <w:rFonts w:eastAsiaTheme="minorHAnsi"/>
          <w:color w:val="000000" w:themeColor="text1"/>
          <w:sz w:val="28"/>
          <w:szCs w:val="28"/>
          <w:lang w:eastAsia="en-US"/>
        </w:rPr>
        <w:t>исполняющим его обязанности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97EF3" w:rsidRPr="00EC1F00" w:rsidRDefault="00E97EF3" w:rsidP="00D0433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 Плановые проверки полноты и качества предоставления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периодичность их проведения устанавливаются перспективными планами работы Комитета и утверждаются председателем Комитета </w:t>
      </w:r>
      <w:r w:rsidR="000D72CA"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либо 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лицом, </w:t>
      </w:r>
      <w:r w:rsidR="000D72CA" w:rsidRPr="00EC1F00">
        <w:rPr>
          <w:rFonts w:eastAsiaTheme="minorHAnsi"/>
          <w:color w:val="000000" w:themeColor="text1"/>
          <w:sz w:val="28"/>
          <w:szCs w:val="28"/>
          <w:lang w:eastAsia="en-US"/>
        </w:rPr>
        <w:t>исполняющим его обязанности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97EF3" w:rsidRPr="00EC1F00" w:rsidRDefault="00E97EF3" w:rsidP="00D0433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4.3. Внеплановые проверки проводятся на основании поступивших обращений (жалоб), содержащих сведения о неправомерных решениях</w:t>
      </w:r>
      <w:r w:rsidR="009F7E69"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действиях (бездействи</w:t>
      </w:r>
      <w:r w:rsidR="009F7E69" w:rsidRPr="00EC1F00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9F7E69"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принимаемых и выполняемых (не выполненных) при предоставлении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97EF3" w:rsidRPr="00EC1F00" w:rsidRDefault="00E97EF3" w:rsidP="00D0433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 Ответственность муниципальных служащих за принятые решения, действия (бездействие), принимаемые (осуществляемые) в ходе предоставления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, определяется должностными инструкциями в соответствии с требованиями действующего законодательства.</w:t>
      </w:r>
    </w:p>
    <w:p w:rsidR="00E97EF3" w:rsidRPr="00EC1F00" w:rsidRDefault="00E97EF3" w:rsidP="00D0433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4.5. В </w:t>
      </w:r>
      <w:proofErr w:type="gramStart"/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случае</w:t>
      </w:r>
      <w:proofErr w:type="gramEnd"/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выявления нарушений в ходе проведения проверки полноты и качества предоставления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виновные лица привлекаются к ответственности в соответствии с действующим законодательством.</w:t>
      </w:r>
    </w:p>
    <w:p w:rsidR="00E97EF3" w:rsidRPr="00EC1F00" w:rsidRDefault="00E97EF3" w:rsidP="00D0433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предложения.</w:t>
      </w:r>
    </w:p>
    <w:p w:rsidR="00E97EF3" w:rsidRPr="00EC1F00" w:rsidRDefault="00E97EF3" w:rsidP="00D0433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4.7. По результатам проверок председатель Комитета </w:t>
      </w:r>
      <w:r w:rsidR="007941C0"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либо 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лицо, </w:t>
      </w:r>
      <w:r w:rsidR="007941C0"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исполняющее 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его </w:t>
      </w:r>
      <w:r w:rsidR="007941C0" w:rsidRPr="00EC1F00">
        <w:rPr>
          <w:rFonts w:eastAsiaTheme="minorHAnsi"/>
          <w:color w:val="000000" w:themeColor="text1"/>
          <w:sz w:val="28"/>
          <w:szCs w:val="28"/>
          <w:lang w:eastAsia="en-US"/>
        </w:rPr>
        <w:t>обязанности,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дает указания по устранению выявленных нарушений полноты и качества предоставления </w:t>
      </w:r>
      <w:r w:rsidR="00F32D39" w:rsidRPr="00EC1F00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услуги</w:t>
      </w:r>
      <w:r w:rsidRPr="00EC1F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контролирует их исполнение.</w:t>
      </w:r>
    </w:p>
    <w:p w:rsidR="00944647" w:rsidRPr="00EC1F00" w:rsidRDefault="00944647" w:rsidP="00E37486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F203D9" w:rsidRPr="00EC1F00" w:rsidRDefault="00C84BA6" w:rsidP="00F203D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</w:rPr>
        <w:t xml:space="preserve">5. </w:t>
      </w:r>
      <w:r w:rsidR="00F203D9" w:rsidRPr="00EC1F00">
        <w:rPr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</w:t>
      </w:r>
    </w:p>
    <w:p w:rsidR="00F203D9" w:rsidRPr="00EC1F00" w:rsidRDefault="00F203D9" w:rsidP="00F203D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и действий (бездействия), принимаемых и выполняемых (не выполненных)</w:t>
      </w:r>
    </w:p>
    <w:p w:rsidR="00C84BA6" w:rsidRPr="00EC1F00" w:rsidRDefault="00F203D9" w:rsidP="00F203D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при предоставлении Муниципальной услуги</w:t>
      </w:r>
    </w:p>
    <w:p w:rsidR="00F203D9" w:rsidRPr="00EC1F00" w:rsidRDefault="00F203D9" w:rsidP="00F203D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F203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 </w:t>
      </w:r>
      <w:proofErr w:type="gramStart"/>
      <w:r w:rsidRPr="00EC1F00">
        <w:rPr>
          <w:color w:val="000000" w:themeColor="text1"/>
          <w:sz w:val="28"/>
          <w:szCs w:val="28"/>
        </w:rPr>
        <w:t>Информация для Заявителя о его праве на досудебное (внесудебное)</w:t>
      </w:r>
      <w:r w:rsidR="00F203D9" w:rsidRPr="00EC1F00">
        <w:rPr>
          <w:color w:val="000000" w:themeColor="text1"/>
          <w:sz w:val="28"/>
          <w:szCs w:val="28"/>
        </w:rPr>
        <w:t xml:space="preserve"> </w:t>
      </w:r>
      <w:r w:rsidRPr="00EC1F00">
        <w:rPr>
          <w:color w:val="000000" w:themeColor="text1"/>
          <w:sz w:val="28"/>
          <w:szCs w:val="28"/>
        </w:rPr>
        <w:t>обжалование действий (бездействия) и (или) решений, принят</w:t>
      </w:r>
      <w:r w:rsidR="00F203D9" w:rsidRPr="00EC1F00">
        <w:rPr>
          <w:color w:val="000000" w:themeColor="text1"/>
          <w:sz w:val="28"/>
          <w:szCs w:val="28"/>
        </w:rPr>
        <w:t xml:space="preserve">ых </w:t>
      </w:r>
      <w:r w:rsidRPr="00EC1F00">
        <w:rPr>
          <w:color w:val="000000" w:themeColor="text1"/>
          <w:sz w:val="28"/>
          <w:szCs w:val="28"/>
        </w:rPr>
        <w:t xml:space="preserve">(осуществленных) в ходе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="00F203D9" w:rsidRPr="00EC1F00">
        <w:rPr>
          <w:color w:val="000000" w:themeColor="text1"/>
          <w:sz w:val="28"/>
          <w:szCs w:val="28"/>
        </w:rPr>
        <w:t>: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(не выполненных) Комитетом, его должностными лицами или муниципальными служащими при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(далее – жалоба).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lastRenderedPageBreak/>
        <w:t xml:space="preserve">а) нарушение срока регистрации заявления о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б) нарушение срока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в) требование предоставления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у Заявителя;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д) отказ в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е) затребование с Заявителя при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ж) отказ Комитета, его должностного лица в исправлении допущенных опечаток и ошибок в выданных в результате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и) приостановление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к) требование у Заявителя при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либо в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5.1.3. Жалоба должна содержать: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в) сведения об обжалуемых решениях и действиях (бездействии) Комитета, его должностных лиц либо муниципальных служащих;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г) доводы, на основании которых За</w:t>
      </w:r>
      <w:r w:rsidR="00D0433F">
        <w:rPr>
          <w:color w:val="000000" w:themeColor="text1"/>
          <w:sz w:val="28"/>
          <w:szCs w:val="28"/>
        </w:rPr>
        <w:t xml:space="preserve">явитель не согласен с решением </w:t>
      </w:r>
      <w:r w:rsidRPr="00EC1F00">
        <w:rPr>
          <w:color w:val="000000" w:themeColor="text1"/>
          <w:sz w:val="28"/>
          <w:szCs w:val="28"/>
        </w:rPr>
        <w:t>и действием (бездействием) Комитета, его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5.1.4. В </w:t>
      </w:r>
      <w:proofErr w:type="gramStart"/>
      <w:r w:rsidRPr="00EC1F00">
        <w:rPr>
          <w:color w:val="000000" w:themeColor="text1"/>
          <w:sz w:val="28"/>
          <w:szCs w:val="28"/>
        </w:rPr>
        <w:t>случае</w:t>
      </w:r>
      <w:proofErr w:type="gramEnd"/>
      <w:r w:rsidRPr="00EC1F00">
        <w:rPr>
          <w:color w:val="000000" w:themeColor="text1"/>
          <w:sz w:val="28"/>
          <w:szCs w:val="28"/>
        </w:rPr>
        <w:t xml:space="preserve">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предоставляется оформленная в соответствии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 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При подаче жалобы в электронной форме документы, указанные в настоящем пункте,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5.1.5. Жалоба рассматривается в течение 15 рабочих дней со дня ее регистрации.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В </w:t>
      </w:r>
      <w:proofErr w:type="gramStart"/>
      <w:r w:rsidRPr="00EC1F00">
        <w:rPr>
          <w:color w:val="000000" w:themeColor="text1"/>
          <w:sz w:val="28"/>
          <w:szCs w:val="28"/>
        </w:rPr>
        <w:t>случае</w:t>
      </w:r>
      <w:proofErr w:type="gramEnd"/>
      <w:r w:rsidRPr="00EC1F00">
        <w:rPr>
          <w:color w:val="000000" w:themeColor="text1"/>
          <w:sz w:val="28"/>
          <w:szCs w:val="28"/>
        </w:rPr>
        <w:t xml:space="preserve">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5.1.6.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б) в удовлетворении жалобы отказывается.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lastRenderedPageBreak/>
        <w:t xml:space="preserve">5.1.8. В </w:t>
      </w:r>
      <w:proofErr w:type="gramStart"/>
      <w:r w:rsidRPr="00EC1F00">
        <w:rPr>
          <w:color w:val="000000" w:themeColor="text1"/>
          <w:sz w:val="28"/>
          <w:szCs w:val="28"/>
        </w:rPr>
        <w:t>ответе</w:t>
      </w:r>
      <w:proofErr w:type="gramEnd"/>
      <w:r w:rsidRPr="00EC1F00">
        <w:rPr>
          <w:color w:val="000000" w:themeColor="text1"/>
          <w:sz w:val="28"/>
          <w:szCs w:val="28"/>
        </w:rPr>
        <w:t xml:space="preserve"> по результатам рассмотрения жалобы указываются: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1F00">
        <w:rPr>
          <w:color w:val="000000" w:themeColor="text1"/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</w:t>
      </w:r>
      <w:r w:rsidR="0048694A">
        <w:rPr>
          <w:color w:val="000000" w:themeColor="text1"/>
          <w:sz w:val="28"/>
          <w:szCs w:val="28"/>
        </w:rPr>
        <w:t>вие), принимаемое и выполняемое</w:t>
      </w:r>
      <w:r w:rsidRPr="00EC1F00">
        <w:rPr>
          <w:color w:val="000000" w:themeColor="text1"/>
          <w:sz w:val="28"/>
          <w:szCs w:val="28"/>
        </w:rPr>
        <w:t xml:space="preserve"> (не выполненное) которого обжалуется;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в) фамилия, имя, отчество (последнее – при наличии) или наименование Заявителя;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г) основания для принятия решения по жалобе;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д) принятое по жалобе решение;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е) 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предоставлении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EC1F00">
        <w:rPr>
          <w:color w:val="000000" w:themeColor="text1"/>
          <w:sz w:val="28"/>
          <w:szCs w:val="28"/>
        </w:rPr>
        <w:t>неудобства</w:t>
      </w:r>
      <w:proofErr w:type="gramEnd"/>
      <w:r w:rsidRPr="00EC1F00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ж) в случае признания </w:t>
      </w:r>
      <w:proofErr w:type="gramStart"/>
      <w:r w:rsidRPr="00EC1F00">
        <w:rPr>
          <w:color w:val="000000" w:themeColor="text1"/>
          <w:sz w:val="28"/>
          <w:szCs w:val="28"/>
        </w:rPr>
        <w:t>жалобы</w:t>
      </w:r>
      <w:proofErr w:type="gramEnd"/>
      <w:r w:rsidRPr="00EC1F00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5.1.9. Орган, рассмотревший жалобу, отказывает в удовлетворении жалобы в следующих случаях: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 w:rsidRPr="00EC1F00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1F00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Жалоба может быть принята при личном приёме Заявителя или направлена: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по почте;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с использованием информационно-телекоммуникационной сети </w:t>
      </w:r>
      <w:r w:rsidRPr="00EC1F00">
        <w:rPr>
          <w:color w:val="000000" w:themeColor="text1"/>
          <w:sz w:val="28"/>
          <w:szCs w:val="28"/>
        </w:rPr>
        <w:lastRenderedPageBreak/>
        <w:t xml:space="preserve">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(не выполненных), совершенных при </w:t>
      </w:r>
      <w:r w:rsidR="0048694A">
        <w:rPr>
          <w:color w:val="000000" w:themeColor="text1"/>
          <w:sz w:val="28"/>
          <w:szCs w:val="28"/>
        </w:rPr>
        <w:t xml:space="preserve">предоставлении государственных </w:t>
      </w:r>
      <w:r w:rsidRPr="00EC1F00">
        <w:rPr>
          <w:color w:val="000000" w:themeColor="text1"/>
          <w:sz w:val="28"/>
          <w:szCs w:val="28"/>
        </w:rPr>
        <w:t xml:space="preserve">и муниципальных услуг;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с использованием официального сайта администрации города Мурманска в сети Интернет;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с использованием Единого портала;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с использованием регионального портала государственных и муниципальных услуг.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При личном приёме Заявитель </w:t>
      </w:r>
      <w:proofErr w:type="gramStart"/>
      <w:r w:rsidRPr="00EC1F00">
        <w:rPr>
          <w:color w:val="000000" w:themeColor="text1"/>
          <w:sz w:val="28"/>
          <w:szCs w:val="28"/>
        </w:rPr>
        <w:t>предоставляет документ</w:t>
      </w:r>
      <w:proofErr w:type="gramEnd"/>
      <w:r w:rsidRPr="00EC1F00">
        <w:rPr>
          <w:color w:val="000000" w:themeColor="text1"/>
          <w:sz w:val="28"/>
          <w:szCs w:val="28"/>
        </w:rPr>
        <w:t xml:space="preserve">, удостоверяющий его личность в соответствии с законодательством Российской Федерации.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5.2.2. Жалоба на нарушение порядка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решения и действия (бездействие) муниципальных служащих, ответственных за предоставление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 xml:space="preserve">, подается в Комитет. 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Жалоба на решение и действия (бездействие) председателя Комитета либо лица, исполняющего его обязанности, подается главе администрации города Мурманска. </w:t>
      </w: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с использованием Единого портала;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на информационных стендах в местах предоставления </w:t>
      </w:r>
      <w:r w:rsidR="00F32D39" w:rsidRPr="00EC1F00">
        <w:rPr>
          <w:color w:val="000000" w:themeColor="text1"/>
          <w:sz w:val="28"/>
          <w:szCs w:val="28"/>
        </w:rPr>
        <w:t>Муниципальной услуги</w:t>
      </w:r>
      <w:r w:rsidRPr="00EC1F00">
        <w:rPr>
          <w:color w:val="000000" w:themeColor="text1"/>
          <w:sz w:val="28"/>
          <w:szCs w:val="28"/>
        </w:rPr>
        <w:t>;</w:t>
      </w:r>
    </w:p>
    <w:p w:rsidR="00C84BA6" w:rsidRPr="00EC1F00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посредством личного обращения (в том числе по телефону, по электронной почте, почтовой связью) в Комитет.</w:t>
      </w: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</w:t>
      </w:r>
      <w:r w:rsidR="001E65C7">
        <w:rPr>
          <w:color w:val="000000" w:themeColor="text1"/>
          <w:sz w:val="28"/>
          <w:szCs w:val="28"/>
        </w:rPr>
        <w:t xml:space="preserve">                                  </w:t>
      </w:r>
      <w:r w:rsidRPr="00EC1F00">
        <w:rPr>
          <w:color w:val="000000" w:themeColor="text1"/>
          <w:sz w:val="28"/>
          <w:szCs w:val="28"/>
        </w:rPr>
        <w:t>его должностных лиц</w:t>
      </w:r>
    </w:p>
    <w:p w:rsidR="00C84BA6" w:rsidRPr="00EC1F00" w:rsidRDefault="00C84BA6" w:rsidP="004869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84BA6" w:rsidRPr="00EC1F00" w:rsidRDefault="00C84BA6" w:rsidP="004869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C1F00">
        <w:rPr>
          <w:color w:val="000000" w:themeColor="text1"/>
          <w:sz w:val="28"/>
          <w:szCs w:val="28"/>
        </w:rPr>
        <w:t>с</w:t>
      </w:r>
      <w:proofErr w:type="gramEnd"/>
      <w:r w:rsidRPr="00EC1F00">
        <w:rPr>
          <w:color w:val="000000" w:themeColor="text1"/>
          <w:sz w:val="28"/>
          <w:szCs w:val="28"/>
        </w:rPr>
        <w:t>:</w:t>
      </w:r>
    </w:p>
    <w:p w:rsidR="00C84BA6" w:rsidRPr="00EC1F00" w:rsidRDefault="00C84BA6" w:rsidP="004869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A3001" w:rsidRPr="00EC1F00" w:rsidRDefault="00C84BA6" w:rsidP="0048694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C1F00">
        <w:rPr>
          <w:color w:val="000000" w:themeColor="text1"/>
          <w:sz w:val="28"/>
          <w:szCs w:val="28"/>
        </w:rPr>
        <w:t xml:space="preserve"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</w:t>
      </w:r>
      <w:r w:rsidRPr="00EC1F00">
        <w:rPr>
          <w:color w:val="000000" w:themeColor="text1"/>
          <w:sz w:val="28"/>
          <w:szCs w:val="28"/>
        </w:rPr>
        <w:lastRenderedPageBreak/>
        <w:t>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услуги.</w:t>
      </w:r>
    </w:p>
    <w:p w:rsidR="00CF0474" w:rsidRPr="00EC1F00" w:rsidRDefault="00CF0474" w:rsidP="0048694A">
      <w:pPr>
        <w:spacing w:line="256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EC1F00">
        <w:rPr>
          <w:color w:val="000000" w:themeColor="text1"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(функций). Комитет обеспечивает в установленном порядке размещение и актуализацию сведений в соответствующем разделе федерального реестра.</w:t>
      </w:r>
    </w:p>
    <w:p w:rsidR="00CF0474" w:rsidRPr="009C6FB5" w:rsidRDefault="00CF0474" w:rsidP="00C84B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F0474" w:rsidRPr="009C6FB5" w:rsidRDefault="00E37486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br w:type="page"/>
      </w:r>
      <w:r w:rsidR="00CF0474" w:rsidRPr="009C6FB5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Приложение № 1</w:t>
      </w:r>
    </w:p>
    <w:p w:rsidR="00CF0474" w:rsidRPr="009C6FB5" w:rsidRDefault="00CF0474" w:rsidP="00CF0474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4"/>
          <w:szCs w:val="24"/>
        </w:rPr>
      </w:pPr>
      <w:r w:rsidRPr="009C6FB5">
        <w:rPr>
          <w:bCs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«Выдача разрешений на использование изображения герба муниципального образования город Мурманск юридическим лицам и индивидуальным предпринимателям»</w:t>
      </w:r>
    </w:p>
    <w:p w:rsidR="006D5A48" w:rsidRPr="009C6FB5" w:rsidRDefault="006D5A48" w:rsidP="0048694A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278EB" w:rsidRPr="009C6FB5" w:rsidRDefault="00F278EB" w:rsidP="0048694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37486" w:rsidRPr="009C6FB5" w:rsidRDefault="00F278EB" w:rsidP="00F278E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E72651" w:rsidRPr="009C6F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азрешение</w:t>
      </w:r>
    </w:p>
    <w:p w:rsidR="00F278EB" w:rsidRPr="009C6FB5" w:rsidRDefault="00F278EB" w:rsidP="00F278EB">
      <w:pPr>
        <w:jc w:val="center"/>
        <w:rPr>
          <w:rFonts w:cs="Calibri"/>
          <w:color w:val="000000" w:themeColor="text1"/>
          <w:sz w:val="28"/>
          <w:szCs w:val="28"/>
        </w:rPr>
      </w:pPr>
      <w:r w:rsidRPr="009C6FB5">
        <w:rPr>
          <w:rFonts w:cs="Calibri"/>
          <w:color w:val="000000" w:themeColor="text1"/>
          <w:sz w:val="28"/>
          <w:szCs w:val="28"/>
        </w:rPr>
        <w:t>на использование изображения герба муниципального образования</w:t>
      </w:r>
    </w:p>
    <w:p w:rsidR="00F53482" w:rsidRPr="009C6FB5" w:rsidRDefault="00F278EB" w:rsidP="00F278EB">
      <w:pPr>
        <w:jc w:val="center"/>
        <w:rPr>
          <w:color w:val="000000" w:themeColor="text1"/>
          <w:sz w:val="28"/>
          <w:szCs w:val="28"/>
        </w:rPr>
      </w:pPr>
      <w:r w:rsidRPr="009C6FB5">
        <w:rPr>
          <w:rFonts w:cs="Calibri"/>
          <w:color w:val="000000" w:themeColor="text1"/>
          <w:sz w:val="28"/>
          <w:szCs w:val="28"/>
        </w:rPr>
        <w:t>город Мурманск</w:t>
      </w:r>
    </w:p>
    <w:p w:rsidR="00F53482" w:rsidRPr="009C6FB5" w:rsidRDefault="00F53482" w:rsidP="00F53482">
      <w:pPr>
        <w:jc w:val="center"/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jc w:val="center"/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jc w:val="center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от _________                                                                                        № ________</w:t>
      </w:r>
    </w:p>
    <w:p w:rsidR="00F53482" w:rsidRPr="009C6FB5" w:rsidRDefault="00F53482" w:rsidP="00F53482">
      <w:pPr>
        <w:jc w:val="center"/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jc w:val="center"/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spacing w:line="20" w:lineRule="atLeast"/>
        <w:jc w:val="both"/>
        <w:rPr>
          <w:b/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Настоящее Разрешение выдано</w:t>
      </w:r>
      <w:r w:rsidRPr="009C6FB5">
        <w:rPr>
          <w:color w:val="000000" w:themeColor="text1"/>
          <w:szCs w:val="28"/>
        </w:rPr>
        <w:t>__________________________________________________________</w:t>
      </w:r>
    </w:p>
    <w:p w:rsidR="00F53482" w:rsidRPr="009C6FB5" w:rsidRDefault="00F53482" w:rsidP="00F53482">
      <w:pPr>
        <w:jc w:val="center"/>
        <w:rPr>
          <w:i/>
          <w:color w:val="000000" w:themeColor="text1"/>
        </w:rPr>
      </w:pPr>
      <w:r w:rsidRPr="009C6FB5">
        <w:rPr>
          <w:i/>
          <w:color w:val="000000" w:themeColor="text1"/>
          <w:sz w:val="24"/>
          <w:szCs w:val="24"/>
        </w:rPr>
        <w:t xml:space="preserve">                                                              </w:t>
      </w:r>
      <w:r w:rsidRPr="009C6FB5">
        <w:rPr>
          <w:i/>
          <w:color w:val="000000" w:themeColor="text1"/>
        </w:rPr>
        <w:t>наименование юридического лица,</w:t>
      </w:r>
    </w:p>
    <w:p w:rsidR="00F53482" w:rsidRPr="009C6FB5" w:rsidRDefault="00F53482" w:rsidP="00F53482">
      <w:pPr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jc w:val="center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F53482" w:rsidRPr="009C6FB5" w:rsidRDefault="00F53482" w:rsidP="00F53482">
      <w:pPr>
        <w:spacing w:line="10" w:lineRule="atLeast"/>
        <w:jc w:val="center"/>
        <w:rPr>
          <w:i/>
          <w:color w:val="000000" w:themeColor="text1"/>
        </w:rPr>
      </w:pPr>
      <w:r w:rsidRPr="009C6FB5">
        <w:rPr>
          <w:i/>
          <w:color w:val="000000" w:themeColor="text1"/>
        </w:rPr>
        <w:t>его местонахождение или Ф.И.О. индивидуального предпринимателя, адрес его регистрации</w:t>
      </w:r>
    </w:p>
    <w:p w:rsidR="00F53482" w:rsidRPr="009C6FB5" w:rsidRDefault="00F53482" w:rsidP="00F53482">
      <w:pPr>
        <w:pStyle w:val="af5"/>
        <w:spacing w:line="10" w:lineRule="atLeast"/>
        <w:ind w:left="0"/>
        <w:jc w:val="both"/>
        <w:rPr>
          <w:color w:val="000000" w:themeColor="text1"/>
        </w:rPr>
      </w:pPr>
    </w:p>
    <w:p w:rsidR="00F53482" w:rsidRPr="009C6FB5" w:rsidRDefault="00E10DFD" w:rsidP="00745125">
      <w:pPr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 xml:space="preserve">на использование </w:t>
      </w:r>
      <w:r w:rsidR="00051C25" w:rsidRPr="009C6FB5">
        <w:rPr>
          <w:rFonts w:cs="Calibri"/>
          <w:color w:val="000000" w:themeColor="text1"/>
          <w:sz w:val="28"/>
          <w:szCs w:val="28"/>
        </w:rPr>
        <w:t>изображения герба муниципального образования город Мурманск</w:t>
      </w:r>
      <w:r w:rsidR="00051C25" w:rsidRPr="009C6FB5">
        <w:rPr>
          <w:color w:val="000000" w:themeColor="text1"/>
          <w:sz w:val="28"/>
          <w:szCs w:val="28"/>
        </w:rPr>
        <w:t xml:space="preserve"> </w:t>
      </w:r>
      <w:r w:rsidRPr="009C6FB5">
        <w:rPr>
          <w:color w:val="000000" w:themeColor="text1"/>
          <w:sz w:val="28"/>
          <w:szCs w:val="28"/>
        </w:rPr>
        <w:t>в целях:</w:t>
      </w:r>
    </w:p>
    <w:p w:rsidR="00E10DFD" w:rsidRPr="009C6FB5" w:rsidRDefault="00E10DFD" w:rsidP="00E10DFD">
      <w:pPr>
        <w:pStyle w:val="af5"/>
        <w:spacing w:line="10" w:lineRule="atLeast"/>
        <w:ind w:left="0"/>
        <w:jc w:val="both"/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pStyle w:val="af5"/>
        <w:spacing w:line="20" w:lineRule="atLeast"/>
        <w:ind w:left="0"/>
        <w:jc w:val="both"/>
        <w:rPr>
          <w:color w:val="000000" w:themeColor="text1"/>
        </w:rPr>
      </w:pPr>
      <w:r w:rsidRPr="009C6FB5">
        <w:rPr>
          <w:color w:val="000000" w:themeColor="text1"/>
        </w:rPr>
        <w:t>_______________</w:t>
      </w:r>
      <w:r w:rsidR="00051C25" w:rsidRPr="009C6FB5">
        <w:rPr>
          <w:color w:val="000000" w:themeColor="text1"/>
        </w:rPr>
        <w:t>_________________________</w:t>
      </w:r>
      <w:r w:rsidRPr="009C6FB5">
        <w:rPr>
          <w:color w:val="000000" w:themeColor="text1"/>
        </w:rPr>
        <w:t>_____________________________________________________</w:t>
      </w:r>
    </w:p>
    <w:p w:rsidR="00F53482" w:rsidRPr="009C6FB5" w:rsidRDefault="00F53482" w:rsidP="00F53482">
      <w:pPr>
        <w:pStyle w:val="af5"/>
        <w:spacing w:line="20" w:lineRule="atLeast"/>
        <w:ind w:left="0"/>
        <w:jc w:val="center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применение </w:t>
      </w:r>
      <w:r w:rsidR="00051C25" w:rsidRPr="009C6FB5">
        <w:rPr>
          <w:rFonts w:cs="Calibri"/>
          <w:i/>
          <w:color w:val="000000" w:themeColor="text1"/>
        </w:rPr>
        <w:t>изображения герба муниципального образования город Мурманск</w:t>
      </w:r>
      <w:r w:rsidR="00051C25" w:rsidRPr="009C6FB5">
        <w:rPr>
          <w:i/>
          <w:color w:val="000000" w:themeColor="text1"/>
        </w:rPr>
        <w:t xml:space="preserve">  </w:t>
      </w:r>
    </w:p>
    <w:p w:rsidR="00F53482" w:rsidRPr="009C6FB5" w:rsidRDefault="00F53482" w:rsidP="00F53482">
      <w:pPr>
        <w:pStyle w:val="af5"/>
        <w:spacing w:line="20" w:lineRule="atLeast"/>
        <w:ind w:left="0"/>
        <w:jc w:val="center"/>
        <w:rPr>
          <w:i/>
          <w:color w:val="000000" w:themeColor="text1"/>
        </w:rPr>
      </w:pPr>
    </w:p>
    <w:p w:rsidR="00051C25" w:rsidRPr="009C6FB5" w:rsidRDefault="00051C25" w:rsidP="00051C25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согласно</w:t>
      </w:r>
      <w:r w:rsidR="00745125" w:rsidRPr="009C6FB5">
        <w:rPr>
          <w:color w:val="000000" w:themeColor="text1"/>
          <w:sz w:val="28"/>
          <w:szCs w:val="28"/>
        </w:rPr>
        <w:t xml:space="preserve"> </w:t>
      </w:r>
      <w:r w:rsidRPr="009C6FB5">
        <w:rPr>
          <w:rFonts w:cs="Calibri"/>
          <w:color w:val="000000" w:themeColor="text1"/>
          <w:sz w:val="28"/>
          <w:szCs w:val="28"/>
        </w:rPr>
        <w:t>Положени</w:t>
      </w:r>
      <w:r w:rsidR="00A36226" w:rsidRPr="009C6FB5">
        <w:rPr>
          <w:rFonts w:cs="Calibri"/>
          <w:color w:val="000000" w:themeColor="text1"/>
          <w:sz w:val="28"/>
          <w:szCs w:val="28"/>
        </w:rPr>
        <w:t>ю</w:t>
      </w:r>
      <w:r w:rsidRPr="009C6FB5">
        <w:rPr>
          <w:rFonts w:cs="Calibri"/>
          <w:color w:val="000000" w:themeColor="text1"/>
          <w:sz w:val="28"/>
          <w:szCs w:val="28"/>
        </w:rPr>
        <w:t xml:space="preserve"> о гербе муниципального образования город Мурманск</w:t>
      </w:r>
    </w:p>
    <w:p w:rsidR="00F53482" w:rsidRPr="009C6FB5" w:rsidRDefault="00051C25" w:rsidP="00F53482">
      <w:pPr>
        <w:spacing w:line="20" w:lineRule="atLeast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 xml:space="preserve"> </w:t>
      </w:r>
    </w:p>
    <w:p w:rsidR="00F53482" w:rsidRPr="009C6FB5" w:rsidRDefault="00F53482" w:rsidP="00F53482">
      <w:pPr>
        <w:pStyle w:val="af5"/>
        <w:spacing w:line="20" w:lineRule="atLeast"/>
        <w:ind w:left="708"/>
        <w:jc w:val="both"/>
        <w:rPr>
          <w:color w:val="000000" w:themeColor="text1"/>
        </w:rPr>
      </w:pPr>
    </w:p>
    <w:p w:rsidR="00F53482" w:rsidRPr="009C6FB5" w:rsidRDefault="00F53482" w:rsidP="00F53482">
      <w:pPr>
        <w:pStyle w:val="af5"/>
        <w:spacing w:line="20" w:lineRule="atLeast"/>
        <w:ind w:left="0"/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с «__» __________ 20__ г.   по «__» __________ 20__ г.</w:t>
      </w:r>
    </w:p>
    <w:p w:rsidR="00F53482" w:rsidRPr="009C6FB5" w:rsidRDefault="00F53482" w:rsidP="00F53482">
      <w:pPr>
        <w:pStyle w:val="af5"/>
        <w:spacing w:line="20" w:lineRule="atLeast"/>
        <w:ind w:left="0"/>
        <w:jc w:val="both"/>
        <w:rPr>
          <w:color w:val="000000" w:themeColor="text1"/>
        </w:rPr>
      </w:pPr>
    </w:p>
    <w:p w:rsidR="00F53482" w:rsidRPr="009C6FB5" w:rsidRDefault="00F53482" w:rsidP="00F53482">
      <w:pPr>
        <w:pStyle w:val="af5"/>
        <w:spacing w:line="20" w:lineRule="atLeast"/>
        <w:ind w:left="0"/>
        <w:jc w:val="both"/>
        <w:rPr>
          <w:color w:val="000000" w:themeColor="text1"/>
        </w:rPr>
      </w:pPr>
    </w:p>
    <w:p w:rsidR="00F53482" w:rsidRPr="009C6FB5" w:rsidRDefault="00F53482" w:rsidP="00F53482">
      <w:pPr>
        <w:pStyle w:val="af5"/>
        <w:spacing w:line="20" w:lineRule="atLeast"/>
        <w:ind w:left="0"/>
        <w:jc w:val="both"/>
        <w:rPr>
          <w:color w:val="000000" w:themeColor="text1"/>
        </w:rPr>
      </w:pPr>
    </w:p>
    <w:p w:rsidR="00F53482" w:rsidRPr="009C6FB5" w:rsidRDefault="00F53482" w:rsidP="00F53482">
      <w:pPr>
        <w:pStyle w:val="af5"/>
        <w:spacing w:line="20" w:lineRule="atLeast"/>
        <w:ind w:left="0"/>
        <w:jc w:val="both"/>
        <w:rPr>
          <w:color w:val="000000" w:themeColor="text1"/>
        </w:rPr>
      </w:pPr>
      <w:r w:rsidRPr="009C6FB5">
        <w:rPr>
          <w:color w:val="000000" w:themeColor="text1"/>
        </w:rPr>
        <w:t>М.П.                                                                                               __</w:t>
      </w:r>
      <w:r w:rsidR="00051C25" w:rsidRPr="009C6FB5">
        <w:rPr>
          <w:color w:val="000000" w:themeColor="text1"/>
        </w:rPr>
        <w:t>________</w:t>
      </w:r>
      <w:r w:rsidRPr="009C6FB5">
        <w:rPr>
          <w:color w:val="000000" w:themeColor="text1"/>
        </w:rPr>
        <w:t xml:space="preserve">________                    </w:t>
      </w:r>
      <w:r w:rsidR="00051C25" w:rsidRPr="009C6FB5">
        <w:rPr>
          <w:color w:val="000000" w:themeColor="text1"/>
        </w:rPr>
        <w:t xml:space="preserve"> </w:t>
      </w:r>
      <w:r w:rsidRPr="009C6FB5">
        <w:rPr>
          <w:color w:val="000000" w:themeColor="text1"/>
        </w:rPr>
        <w:t>__</w:t>
      </w:r>
      <w:r w:rsidR="00051C25" w:rsidRPr="009C6FB5">
        <w:rPr>
          <w:color w:val="000000" w:themeColor="text1"/>
        </w:rPr>
        <w:t>___</w:t>
      </w:r>
      <w:r w:rsidRPr="009C6FB5">
        <w:rPr>
          <w:color w:val="000000" w:themeColor="text1"/>
        </w:rPr>
        <w:t>________</w:t>
      </w:r>
    </w:p>
    <w:p w:rsidR="00F53482" w:rsidRPr="009C6FB5" w:rsidRDefault="00F53482" w:rsidP="00F53482">
      <w:pPr>
        <w:pStyle w:val="af5"/>
        <w:spacing w:after="0" w:line="20" w:lineRule="atLeast"/>
        <w:ind w:left="0"/>
        <w:jc w:val="center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                                                                                    подпись уполномоченного              </w:t>
      </w:r>
      <w:r w:rsidR="00051C25" w:rsidRPr="009C6FB5">
        <w:rPr>
          <w:i/>
          <w:color w:val="000000" w:themeColor="text1"/>
        </w:rPr>
        <w:t xml:space="preserve">          </w:t>
      </w:r>
      <w:r w:rsidRPr="009C6FB5">
        <w:rPr>
          <w:i/>
          <w:color w:val="000000" w:themeColor="text1"/>
        </w:rPr>
        <w:t>Ф.И.О</w:t>
      </w:r>
    </w:p>
    <w:p w:rsidR="00F53482" w:rsidRPr="009C6FB5" w:rsidRDefault="00F53482" w:rsidP="00F53482">
      <w:pPr>
        <w:pStyle w:val="af5"/>
        <w:spacing w:after="0" w:line="20" w:lineRule="atLeast"/>
        <w:ind w:left="0"/>
        <w:jc w:val="center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                                                   лица </w:t>
      </w:r>
    </w:p>
    <w:p w:rsidR="00F53482" w:rsidRPr="009C6FB5" w:rsidRDefault="00F53482" w:rsidP="00F53482">
      <w:pPr>
        <w:pStyle w:val="af5"/>
        <w:spacing w:after="0" w:line="20" w:lineRule="atLeast"/>
        <w:ind w:left="0"/>
        <w:jc w:val="both"/>
        <w:rPr>
          <w:color w:val="000000" w:themeColor="text1"/>
        </w:rPr>
      </w:pPr>
      <w:r w:rsidRPr="009C6FB5">
        <w:rPr>
          <w:color w:val="000000" w:themeColor="text1"/>
        </w:rPr>
        <w:t xml:space="preserve">        </w:t>
      </w:r>
    </w:p>
    <w:p w:rsidR="00F53482" w:rsidRPr="009C6FB5" w:rsidRDefault="00F53482" w:rsidP="00F53482">
      <w:pPr>
        <w:pStyle w:val="af5"/>
        <w:spacing w:after="240" w:line="20" w:lineRule="atLeast"/>
        <w:ind w:left="0"/>
        <w:jc w:val="center"/>
        <w:rPr>
          <w:color w:val="000000" w:themeColor="text1"/>
          <w:szCs w:val="28"/>
        </w:rPr>
      </w:pPr>
      <w:r w:rsidRPr="009C6FB5">
        <w:rPr>
          <w:color w:val="000000" w:themeColor="text1"/>
          <w:szCs w:val="28"/>
        </w:rPr>
        <w:t xml:space="preserve"> </w:t>
      </w:r>
    </w:p>
    <w:p w:rsidR="00E37486" w:rsidRPr="009C6FB5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E37486" w:rsidRPr="009C6FB5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E10DFD" w:rsidRPr="009C6FB5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CF0474" w:rsidRPr="009C6FB5" w:rsidRDefault="00CF0474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</w:rPr>
      </w:pPr>
    </w:p>
    <w:p w:rsidR="00CF0474" w:rsidRPr="009C6FB5" w:rsidRDefault="00CF0474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Приложение № 2</w:t>
      </w:r>
    </w:p>
    <w:p w:rsidR="00CF0474" w:rsidRPr="009C6FB5" w:rsidRDefault="00CF0474" w:rsidP="00CF0474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4"/>
          <w:szCs w:val="24"/>
        </w:rPr>
      </w:pPr>
      <w:r w:rsidRPr="009C6FB5">
        <w:rPr>
          <w:bCs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«Выдача разрешений на использование изображения герба муниципального образования город Мурманск юридическим лицам и индивидуальным предпринимателям»</w:t>
      </w:r>
    </w:p>
    <w:p w:rsidR="00E37486" w:rsidRPr="009C6FB5" w:rsidRDefault="00E37486" w:rsidP="003E0072">
      <w:pPr>
        <w:tabs>
          <w:tab w:val="left" w:pos="6521"/>
          <w:tab w:val="left" w:pos="8222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</w:t>
      </w:r>
    </w:p>
    <w:p w:rsidR="00051C25" w:rsidRPr="009C6FB5" w:rsidRDefault="00051C25" w:rsidP="00051C25">
      <w:pPr>
        <w:jc w:val="center"/>
        <w:rPr>
          <w:rFonts w:cs="Calibri"/>
          <w:color w:val="000000" w:themeColor="text1"/>
          <w:sz w:val="28"/>
          <w:szCs w:val="28"/>
        </w:rPr>
      </w:pPr>
      <w:r w:rsidRPr="009C6FB5">
        <w:rPr>
          <w:rFonts w:cs="Calibri"/>
          <w:color w:val="000000" w:themeColor="text1"/>
          <w:sz w:val="28"/>
          <w:szCs w:val="28"/>
        </w:rPr>
        <w:t>на использование изображения герба муниципального образования</w:t>
      </w:r>
    </w:p>
    <w:p w:rsidR="00051C25" w:rsidRPr="009C6FB5" w:rsidRDefault="00051C25" w:rsidP="00051C25">
      <w:pPr>
        <w:jc w:val="center"/>
        <w:rPr>
          <w:color w:val="000000" w:themeColor="text1"/>
          <w:sz w:val="28"/>
          <w:szCs w:val="28"/>
        </w:rPr>
      </w:pPr>
      <w:r w:rsidRPr="009C6FB5">
        <w:rPr>
          <w:rFonts w:cs="Calibri"/>
          <w:color w:val="000000" w:themeColor="text1"/>
          <w:sz w:val="28"/>
          <w:szCs w:val="28"/>
        </w:rPr>
        <w:t>город Мурманск</w:t>
      </w:r>
    </w:p>
    <w:p w:rsidR="00F53482" w:rsidRPr="009C6FB5" w:rsidRDefault="00051C25" w:rsidP="00F534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53482" w:rsidRPr="009C6FB5" w:rsidRDefault="00F53482" w:rsidP="00F5348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  <w:r w:rsidR="00AA1C0D"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53482" w:rsidRPr="009C6FB5" w:rsidRDefault="00EB1459" w:rsidP="00F5348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9C6FB5">
        <w:rPr>
          <w:rFonts w:ascii="Times New Roman" w:hAnsi="Times New Roman" w:cs="Times New Roman"/>
          <w:i/>
          <w:color w:val="000000" w:themeColor="text1"/>
        </w:rPr>
        <w:t>(</w:t>
      </w:r>
      <w:r w:rsidR="00F53482" w:rsidRPr="009C6FB5">
        <w:rPr>
          <w:rFonts w:ascii="Times New Roman" w:hAnsi="Times New Roman" w:cs="Times New Roman"/>
          <w:i/>
          <w:color w:val="000000" w:themeColor="text1"/>
        </w:rPr>
        <w:t>полное</w:t>
      </w:r>
      <w:r w:rsidR="00F53482" w:rsidRPr="009C6F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53482" w:rsidRPr="009C6FB5">
        <w:rPr>
          <w:rFonts w:ascii="Times New Roman" w:hAnsi="Times New Roman" w:cs="Times New Roman"/>
          <w:i/>
          <w:color w:val="000000" w:themeColor="text1"/>
        </w:rPr>
        <w:t>наименование юридического лица, Ф.И.О. руководителя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C6FB5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</w:t>
      </w:r>
    </w:p>
    <w:p w:rsidR="00F53482" w:rsidRPr="009C6FB5" w:rsidRDefault="00F53482" w:rsidP="00F5348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9C6FB5">
        <w:rPr>
          <w:rFonts w:ascii="Times New Roman" w:hAnsi="Times New Roman" w:cs="Times New Roman"/>
          <w:i/>
          <w:color w:val="000000" w:themeColor="text1"/>
        </w:rPr>
        <w:t>Ф.И.О. индивидуального предпринимателя</w:t>
      </w:r>
      <w:r w:rsidR="00EB1459" w:rsidRPr="009C6FB5">
        <w:rPr>
          <w:rFonts w:ascii="Times New Roman" w:hAnsi="Times New Roman" w:cs="Times New Roman"/>
          <w:i/>
          <w:color w:val="000000" w:themeColor="text1"/>
        </w:rPr>
        <w:t>)</w:t>
      </w:r>
    </w:p>
    <w:p w:rsidR="00F53482" w:rsidRPr="009C6FB5" w:rsidRDefault="00F53482" w:rsidP="00F5348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A1C0D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 юридического лица (индивидуального предпринимателя), почтовый </w:t>
      </w:r>
      <w:r w:rsidR="00AA1C0D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A1C0D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</w:t>
      </w:r>
      <w:r w:rsidR="00AA1C0D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телефоны</w:t>
      </w:r>
      <w:r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B7222B"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9923A7" w:rsidRPr="009C6FB5" w:rsidRDefault="009923A7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ОГРН №________________________</w:t>
      </w:r>
      <w:r w:rsidR="009923A7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____, </w:t>
      </w: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FE4"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НН №_______________________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459" w:rsidRPr="009C6FB5" w:rsidRDefault="00E10DFD" w:rsidP="00EB1459">
      <w:pPr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 xml:space="preserve">Прошу Вас выдать </w:t>
      </w:r>
      <w:r w:rsidR="00EB1459" w:rsidRPr="009C6FB5">
        <w:rPr>
          <w:color w:val="000000" w:themeColor="text1"/>
          <w:sz w:val="28"/>
          <w:szCs w:val="28"/>
        </w:rPr>
        <w:t>Р</w:t>
      </w:r>
      <w:r w:rsidRPr="009C6FB5">
        <w:rPr>
          <w:color w:val="000000" w:themeColor="text1"/>
          <w:sz w:val="28"/>
          <w:szCs w:val="28"/>
        </w:rPr>
        <w:t xml:space="preserve">азрешение </w:t>
      </w:r>
      <w:r w:rsidR="00EB1459" w:rsidRPr="009C6FB5">
        <w:rPr>
          <w:color w:val="000000" w:themeColor="text1"/>
          <w:sz w:val="28"/>
          <w:szCs w:val="28"/>
        </w:rPr>
        <w:t xml:space="preserve">на </w:t>
      </w:r>
      <w:r w:rsidR="00EB1459" w:rsidRPr="009C6FB5">
        <w:rPr>
          <w:rFonts w:cs="Calibri"/>
          <w:color w:val="000000" w:themeColor="text1"/>
          <w:sz w:val="28"/>
          <w:szCs w:val="28"/>
        </w:rPr>
        <w:t xml:space="preserve">использование изображения герба муниципального образования город Мурманск </w:t>
      </w:r>
      <w:r w:rsidRPr="009C6FB5">
        <w:rPr>
          <w:color w:val="000000" w:themeColor="text1"/>
          <w:sz w:val="28"/>
          <w:szCs w:val="28"/>
        </w:rPr>
        <w:t>с «_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>_» __________ 20_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 xml:space="preserve">_ г. </w:t>
      </w:r>
    </w:p>
    <w:p w:rsidR="00E10DFD" w:rsidRPr="009C6FB5" w:rsidRDefault="00E10DFD" w:rsidP="00EB1459">
      <w:pPr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по «_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>_» __________ 20__</w:t>
      </w:r>
      <w:r w:rsidR="00EB1459" w:rsidRPr="009C6FB5">
        <w:rPr>
          <w:color w:val="000000" w:themeColor="text1"/>
          <w:sz w:val="28"/>
          <w:szCs w:val="28"/>
        </w:rPr>
        <w:t>__</w:t>
      </w:r>
      <w:r w:rsidRPr="009C6FB5">
        <w:rPr>
          <w:color w:val="000000" w:themeColor="text1"/>
          <w:sz w:val="28"/>
          <w:szCs w:val="28"/>
        </w:rPr>
        <w:t xml:space="preserve"> г.</w:t>
      </w:r>
    </w:p>
    <w:p w:rsidR="00F53482" w:rsidRPr="009C6FB5" w:rsidRDefault="00F53482" w:rsidP="00F53482">
      <w:pPr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8"/>
          <w:szCs w:val="28"/>
        </w:rPr>
        <w:t>для использования в целях</w:t>
      </w:r>
      <w:r w:rsidRPr="009C6FB5">
        <w:rPr>
          <w:color w:val="000000" w:themeColor="text1"/>
          <w:sz w:val="24"/>
          <w:szCs w:val="24"/>
        </w:rPr>
        <w:t>________________</w:t>
      </w:r>
      <w:r w:rsidR="00EB1459" w:rsidRPr="009C6FB5">
        <w:rPr>
          <w:color w:val="000000" w:themeColor="text1"/>
          <w:sz w:val="24"/>
          <w:szCs w:val="24"/>
        </w:rPr>
        <w:t>____</w:t>
      </w:r>
      <w:r w:rsidRPr="009C6FB5">
        <w:rPr>
          <w:color w:val="000000" w:themeColor="text1"/>
          <w:sz w:val="24"/>
          <w:szCs w:val="24"/>
        </w:rPr>
        <w:t>____________________________</w:t>
      </w:r>
      <w:r w:rsidR="00EB1459" w:rsidRPr="009C6FB5">
        <w:rPr>
          <w:color w:val="000000" w:themeColor="text1"/>
          <w:sz w:val="24"/>
          <w:szCs w:val="24"/>
        </w:rPr>
        <w:t>____</w:t>
      </w:r>
      <w:r w:rsidRPr="009C6FB5">
        <w:rPr>
          <w:color w:val="000000" w:themeColor="text1"/>
          <w:sz w:val="24"/>
          <w:szCs w:val="24"/>
        </w:rPr>
        <w:t>_</w:t>
      </w:r>
      <w:r w:rsidR="009E1795" w:rsidRPr="009C6FB5">
        <w:rPr>
          <w:color w:val="000000" w:themeColor="text1"/>
          <w:sz w:val="24"/>
          <w:szCs w:val="24"/>
        </w:rPr>
        <w:t>.</w:t>
      </w:r>
    </w:p>
    <w:p w:rsidR="00F53482" w:rsidRPr="009C6FB5" w:rsidRDefault="00EB1459" w:rsidP="00EB1459">
      <w:pPr>
        <w:jc w:val="center"/>
        <w:rPr>
          <w:i/>
          <w:color w:val="000000" w:themeColor="text1"/>
        </w:rPr>
      </w:pPr>
      <w:r w:rsidRPr="009C6FB5">
        <w:rPr>
          <w:rFonts w:cs="Calibri"/>
          <w:i/>
          <w:color w:val="000000" w:themeColor="text1"/>
        </w:rPr>
        <w:t xml:space="preserve">                                                </w:t>
      </w:r>
      <w:r w:rsidR="009E1795" w:rsidRPr="009C6FB5">
        <w:rPr>
          <w:rFonts w:cs="Calibri"/>
          <w:i/>
          <w:color w:val="000000" w:themeColor="text1"/>
        </w:rPr>
        <w:t xml:space="preserve">     </w:t>
      </w:r>
      <w:r w:rsidRPr="009C6FB5">
        <w:rPr>
          <w:rFonts w:cs="Calibri"/>
          <w:i/>
          <w:color w:val="000000" w:themeColor="text1"/>
        </w:rPr>
        <w:t xml:space="preserve">   (применение изображения герба муниципального образования город Мурманск)</w:t>
      </w:r>
      <w:r w:rsidRPr="009C6FB5">
        <w:rPr>
          <w:i/>
          <w:color w:val="000000" w:themeColor="text1"/>
        </w:rPr>
        <w:t xml:space="preserve"> </w:t>
      </w:r>
    </w:p>
    <w:p w:rsidR="00F53482" w:rsidRPr="009C6FB5" w:rsidRDefault="00F53482" w:rsidP="00F53482">
      <w:pPr>
        <w:jc w:val="both"/>
        <w:rPr>
          <w:color w:val="000000" w:themeColor="text1"/>
          <w:sz w:val="24"/>
          <w:szCs w:val="24"/>
        </w:rPr>
      </w:pPr>
    </w:p>
    <w:p w:rsidR="00F53482" w:rsidRPr="009C6FB5" w:rsidRDefault="00F53482" w:rsidP="00F53482">
      <w:pPr>
        <w:jc w:val="both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8"/>
          <w:szCs w:val="28"/>
        </w:rPr>
        <w:t xml:space="preserve">С порядком выдачи </w:t>
      </w:r>
      <w:r w:rsidR="00EB1459" w:rsidRPr="009C6FB5">
        <w:rPr>
          <w:color w:val="000000" w:themeColor="text1"/>
          <w:sz w:val="28"/>
          <w:szCs w:val="28"/>
        </w:rPr>
        <w:t>Р</w:t>
      </w:r>
      <w:r w:rsidRPr="009C6FB5">
        <w:rPr>
          <w:color w:val="000000" w:themeColor="text1"/>
          <w:sz w:val="28"/>
          <w:szCs w:val="28"/>
        </w:rPr>
        <w:t xml:space="preserve">азрешений </w:t>
      </w:r>
      <w:r w:rsidR="00EB1459" w:rsidRPr="009C6FB5">
        <w:rPr>
          <w:color w:val="000000" w:themeColor="text1"/>
          <w:sz w:val="28"/>
          <w:szCs w:val="28"/>
        </w:rPr>
        <w:t xml:space="preserve">на </w:t>
      </w:r>
      <w:r w:rsidR="00EB1459" w:rsidRPr="009C6FB5">
        <w:rPr>
          <w:rFonts w:cs="Calibri"/>
          <w:color w:val="000000" w:themeColor="text1"/>
          <w:sz w:val="28"/>
          <w:szCs w:val="28"/>
        </w:rPr>
        <w:t>использование изображения герба муниципального образования город Мурманск</w:t>
      </w:r>
      <w:r w:rsidR="00EB1459" w:rsidRPr="009C6FB5">
        <w:rPr>
          <w:color w:val="000000" w:themeColor="text1"/>
          <w:sz w:val="28"/>
          <w:szCs w:val="28"/>
        </w:rPr>
        <w:t xml:space="preserve"> </w:t>
      </w:r>
      <w:r w:rsidRPr="009C6FB5">
        <w:rPr>
          <w:color w:val="000000" w:themeColor="text1"/>
          <w:sz w:val="28"/>
          <w:szCs w:val="28"/>
        </w:rPr>
        <w:t>ознакомле</w:t>
      </w:r>
      <w:proofErr w:type="gramStart"/>
      <w:r w:rsidRPr="009C6FB5">
        <w:rPr>
          <w:color w:val="000000" w:themeColor="text1"/>
          <w:sz w:val="28"/>
          <w:szCs w:val="28"/>
        </w:rPr>
        <w:t>н(</w:t>
      </w:r>
      <w:proofErr w:type="gramEnd"/>
      <w:r w:rsidRPr="009C6FB5">
        <w:rPr>
          <w:color w:val="000000" w:themeColor="text1"/>
          <w:sz w:val="28"/>
          <w:szCs w:val="28"/>
        </w:rPr>
        <w:t>а)</w:t>
      </w:r>
      <w:r w:rsidR="007A5221" w:rsidRPr="009C6FB5">
        <w:rPr>
          <w:color w:val="000000" w:themeColor="text1"/>
          <w:sz w:val="24"/>
          <w:szCs w:val="24"/>
        </w:rPr>
        <w:t xml:space="preserve">  _________________</w:t>
      </w:r>
    </w:p>
    <w:p w:rsidR="00F53482" w:rsidRPr="009C6FB5" w:rsidRDefault="00F53482" w:rsidP="00F53482">
      <w:pPr>
        <w:rPr>
          <w:color w:val="000000" w:themeColor="text1"/>
          <w:sz w:val="24"/>
          <w:szCs w:val="24"/>
        </w:rPr>
      </w:pPr>
      <w:r w:rsidRPr="009C6FB5">
        <w:rPr>
          <w:i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EB1459" w:rsidRPr="009C6FB5">
        <w:rPr>
          <w:i/>
          <w:color w:val="000000" w:themeColor="text1"/>
          <w:sz w:val="24"/>
          <w:szCs w:val="24"/>
        </w:rPr>
        <w:t xml:space="preserve">                      </w:t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932D44" w:rsidRPr="009C6FB5">
        <w:rPr>
          <w:i/>
          <w:color w:val="000000" w:themeColor="text1"/>
          <w:sz w:val="24"/>
          <w:szCs w:val="24"/>
        </w:rPr>
        <w:tab/>
      </w:r>
      <w:r w:rsidR="00EB1459" w:rsidRPr="009C6FB5">
        <w:rPr>
          <w:i/>
          <w:color w:val="000000" w:themeColor="text1"/>
          <w:sz w:val="24"/>
          <w:szCs w:val="24"/>
        </w:rPr>
        <w:t xml:space="preserve"> (</w:t>
      </w:r>
      <w:r w:rsidRPr="009C6FB5">
        <w:rPr>
          <w:i/>
          <w:color w:val="000000" w:themeColor="text1"/>
          <w:sz w:val="24"/>
          <w:szCs w:val="24"/>
        </w:rPr>
        <w:t xml:space="preserve"> </w:t>
      </w:r>
      <w:r w:rsidRPr="009C6FB5">
        <w:rPr>
          <w:i/>
          <w:color w:val="000000" w:themeColor="text1"/>
        </w:rPr>
        <w:t>подпись</w:t>
      </w:r>
      <w:r w:rsidR="00EB1459" w:rsidRPr="009C6FB5">
        <w:rPr>
          <w:i/>
          <w:color w:val="000000" w:themeColor="text1"/>
        </w:rPr>
        <w:t>)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перечень прилагаемых документов.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6FB5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_____________20____года</w:t>
      </w:r>
      <w:r w:rsidRPr="009C6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/</w:t>
      </w:r>
      <w:r w:rsidRPr="009C6FB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__________________/___________________/</w:t>
      </w:r>
    </w:p>
    <w:p w:rsidR="00F53482" w:rsidRPr="009C6FB5" w:rsidRDefault="00F53482" w:rsidP="00F5348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9C6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9C6FB5">
        <w:rPr>
          <w:rFonts w:ascii="Times New Roman" w:hAnsi="Times New Roman" w:cs="Times New Roman"/>
          <w:i/>
          <w:color w:val="000000" w:themeColor="text1"/>
        </w:rPr>
        <w:t>дата подачи заявления                                           Ф.И.О. заявителя               подпись заявителя</w:t>
      </w:r>
    </w:p>
    <w:p w:rsidR="00F53482" w:rsidRPr="009C6FB5" w:rsidRDefault="00F53482" w:rsidP="00F53482">
      <w:pPr>
        <w:ind w:left="5103"/>
        <w:jc w:val="center"/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ind w:left="5103"/>
        <w:jc w:val="center"/>
        <w:rPr>
          <w:color w:val="000000" w:themeColor="text1"/>
          <w:sz w:val="28"/>
          <w:szCs w:val="28"/>
        </w:rPr>
      </w:pPr>
    </w:p>
    <w:p w:rsidR="00F53482" w:rsidRPr="009C6FB5" w:rsidRDefault="00F53482" w:rsidP="00F5348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bCs/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 xml:space="preserve">___________________________  </w:t>
      </w:r>
    </w:p>
    <w:p w:rsidR="00F53482" w:rsidRPr="009C6FB5" w:rsidRDefault="00F53482" w:rsidP="00F53482">
      <w:pPr>
        <w:tabs>
          <w:tab w:val="left" w:pos="6996"/>
        </w:tabs>
        <w:rPr>
          <w:color w:val="000000" w:themeColor="text1"/>
          <w:sz w:val="28"/>
          <w:szCs w:val="28"/>
        </w:rPr>
      </w:pPr>
    </w:p>
    <w:p w:rsidR="00E37486" w:rsidRPr="009C6FB5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E10DFD" w:rsidRPr="009C6FB5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9923A7" w:rsidRPr="009C6FB5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9923A7" w:rsidRPr="009C6FB5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9923A7" w:rsidRPr="009C6FB5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color w:val="000000" w:themeColor="text1"/>
          <w:sz w:val="24"/>
          <w:szCs w:val="24"/>
        </w:rPr>
      </w:pPr>
    </w:p>
    <w:p w:rsidR="00CF0474" w:rsidRPr="009C6FB5" w:rsidRDefault="00CF0474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 xml:space="preserve">                                                                            Приложение № 3</w:t>
      </w:r>
    </w:p>
    <w:p w:rsidR="00CF0474" w:rsidRPr="009C6FB5" w:rsidRDefault="00CF0474" w:rsidP="00CF0474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4"/>
          <w:szCs w:val="24"/>
        </w:rPr>
      </w:pPr>
      <w:r w:rsidRPr="009C6FB5">
        <w:rPr>
          <w:bCs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«Выдача разрешений на использование изображения герба муниципального образования город Мурманск юридическим лицам и индивидуальным предпринимателям»</w:t>
      </w:r>
    </w:p>
    <w:p w:rsidR="00E37486" w:rsidRPr="009C6FB5" w:rsidRDefault="00E37486" w:rsidP="003E0072">
      <w:pPr>
        <w:tabs>
          <w:tab w:val="left" w:pos="6521"/>
          <w:tab w:val="left" w:pos="8222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CC5E5C" w:rsidRPr="009C6FB5" w:rsidRDefault="00CC5E5C" w:rsidP="00CC5E5C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9C6FB5">
        <w:rPr>
          <w:rFonts w:ascii="Courier New" w:hAnsi="Courier New" w:cs="Courier New"/>
          <w:color w:val="000000" w:themeColor="text1"/>
          <w:sz w:val="24"/>
          <w:szCs w:val="24"/>
        </w:rPr>
        <w:t>________________________________</w:t>
      </w:r>
    </w:p>
    <w:p w:rsidR="00CC5E5C" w:rsidRPr="009C6FB5" w:rsidRDefault="00CC5E5C" w:rsidP="00CC5E5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           Угловой штамп Комитета                                                         наименование юридического лица,</w:t>
      </w:r>
    </w:p>
    <w:p w:rsidR="00CC5E5C" w:rsidRPr="009C6FB5" w:rsidRDefault="00CC5E5C" w:rsidP="00CC5E5C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 xml:space="preserve">                                 ______________________________________</w:t>
      </w:r>
    </w:p>
    <w:p w:rsidR="00CC5E5C" w:rsidRPr="009C6FB5" w:rsidRDefault="00CC5E5C" w:rsidP="00CC5E5C">
      <w:pPr>
        <w:autoSpaceDE w:val="0"/>
        <w:autoSpaceDN w:val="0"/>
        <w:adjustRightInd w:val="0"/>
        <w:jc w:val="center"/>
        <w:rPr>
          <w:i/>
          <w:color w:val="000000" w:themeColor="text1"/>
        </w:rPr>
      </w:pPr>
      <w:r w:rsidRPr="009C6FB5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9C6FB5">
        <w:rPr>
          <w:i/>
          <w:color w:val="000000" w:themeColor="text1"/>
        </w:rPr>
        <w:t>Ф.И.О. руководителя</w:t>
      </w:r>
    </w:p>
    <w:p w:rsidR="00CC5E5C" w:rsidRPr="009C6FB5" w:rsidRDefault="00CC5E5C" w:rsidP="00CC5E5C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______________________________________</w:t>
      </w:r>
    </w:p>
    <w:p w:rsidR="00CC5E5C" w:rsidRPr="009C6FB5" w:rsidRDefault="00CC5E5C" w:rsidP="00CC5E5C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 w:themeColor="text1"/>
        </w:rPr>
      </w:pPr>
      <w:r w:rsidRPr="009C6FB5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9C6FB5">
        <w:rPr>
          <w:i/>
          <w:color w:val="000000" w:themeColor="text1"/>
        </w:rPr>
        <w:t>или Ф.И.О. индивидуального предпринимателя</w:t>
      </w:r>
    </w:p>
    <w:p w:rsidR="00CC5E5C" w:rsidRPr="009C6FB5" w:rsidRDefault="00CC5E5C" w:rsidP="00CC5E5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C6FB5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                           </w:t>
      </w:r>
      <w:r w:rsidRPr="009C6FB5">
        <w:rPr>
          <w:color w:val="000000" w:themeColor="text1"/>
          <w:sz w:val="24"/>
          <w:szCs w:val="24"/>
        </w:rPr>
        <w:t>_____________________________________</w:t>
      </w:r>
    </w:p>
    <w:p w:rsidR="00CC5E5C" w:rsidRPr="009C6FB5" w:rsidRDefault="00CC5E5C" w:rsidP="00CC5E5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                                                                                                                                  почтовый адрес</w:t>
      </w:r>
    </w:p>
    <w:p w:rsidR="00E37486" w:rsidRPr="009C6FB5" w:rsidRDefault="00E37486" w:rsidP="00E37486">
      <w:pPr>
        <w:ind w:firstLine="709"/>
        <w:jc w:val="both"/>
        <w:rPr>
          <w:color w:val="000000" w:themeColor="text1"/>
          <w:sz w:val="24"/>
          <w:szCs w:val="24"/>
        </w:rPr>
      </w:pP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008AC" w:rsidRPr="009C6FB5" w:rsidRDefault="004008AC" w:rsidP="004008A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C6FB5">
        <w:rPr>
          <w:bCs/>
          <w:color w:val="000000" w:themeColor="text1"/>
          <w:sz w:val="28"/>
          <w:szCs w:val="28"/>
        </w:rPr>
        <w:t>У</w:t>
      </w:r>
      <w:r w:rsidR="00E72651" w:rsidRPr="009C6FB5">
        <w:rPr>
          <w:bCs/>
          <w:color w:val="000000" w:themeColor="text1"/>
          <w:sz w:val="28"/>
          <w:szCs w:val="28"/>
        </w:rPr>
        <w:t>ведомление</w:t>
      </w:r>
    </w:p>
    <w:p w:rsidR="004008AC" w:rsidRPr="009C6FB5" w:rsidRDefault="004008AC" w:rsidP="004008AC">
      <w:pPr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  <w:r w:rsidRPr="009C6FB5">
        <w:rPr>
          <w:bCs/>
          <w:color w:val="000000" w:themeColor="text1"/>
          <w:sz w:val="28"/>
          <w:szCs w:val="28"/>
        </w:rPr>
        <w:t xml:space="preserve">об отказе в выдаче Разрешения </w:t>
      </w:r>
      <w:r w:rsidRPr="009C6FB5">
        <w:rPr>
          <w:rFonts w:cs="Calibri"/>
          <w:color w:val="000000" w:themeColor="text1"/>
          <w:sz w:val="28"/>
          <w:szCs w:val="28"/>
        </w:rPr>
        <w:t>на использование изображения герба муниципального образования город Мурманск</w:t>
      </w:r>
    </w:p>
    <w:p w:rsidR="004008AC" w:rsidRPr="009C6FB5" w:rsidRDefault="004008AC" w:rsidP="004008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008AC" w:rsidRPr="009C6FB5" w:rsidRDefault="004008AC" w:rsidP="00A215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Доводим до Вашего сведения, что в соответствии с п. 2.</w:t>
      </w:r>
      <w:r w:rsidR="000642F6" w:rsidRPr="009C6FB5">
        <w:rPr>
          <w:color w:val="000000" w:themeColor="text1"/>
          <w:sz w:val="28"/>
          <w:szCs w:val="28"/>
        </w:rPr>
        <w:t>8</w:t>
      </w:r>
      <w:r w:rsidRPr="009C6FB5">
        <w:rPr>
          <w:color w:val="000000" w:themeColor="text1"/>
          <w:sz w:val="28"/>
          <w:szCs w:val="28"/>
        </w:rPr>
        <w:t>.</w:t>
      </w:r>
      <w:r w:rsidR="000642F6" w:rsidRPr="009C6FB5">
        <w:rPr>
          <w:color w:val="000000" w:themeColor="text1"/>
          <w:sz w:val="28"/>
          <w:szCs w:val="28"/>
        </w:rPr>
        <w:t>1</w:t>
      </w:r>
      <w:r w:rsidRPr="009C6FB5">
        <w:rPr>
          <w:color w:val="000000" w:themeColor="text1"/>
          <w:sz w:val="28"/>
          <w:szCs w:val="28"/>
        </w:rPr>
        <w:t xml:space="preserve"> административного регламента предоставления </w:t>
      </w:r>
      <w:r w:rsidR="00F32D39" w:rsidRPr="009C6FB5">
        <w:rPr>
          <w:color w:val="000000" w:themeColor="text1"/>
          <w:sz w:val="28"/>
          <w:szCs w:val="28"/>
        </w:rPr>
        <w:t>Муниципальной услуги</w:t>
      </w:r>
      <w:r w:rsidRPr="009C6FB5">
        <w:rPr>
          <w:color w:val="000000" w:themeColor="text1"/>
          <w:sz w:val="28"/>
          <w:szCs w:val="28"/>
        </w:rPr>
        <w:t xml:space="preserve"> «</w:t>
      </w:r>
      <w:r w:rsidRPr="009C6FB5">
        <w:rPr>
          <w:rFonts w:cs="Calibri"/>
          <w:color w:val="000000" w:themeColor="text1"/>
          <w:sz w:val="28"/>
          <w:szCs w:val="28"/>
        </w:rPr>
        <w:t xml:space="preserve"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 </w:t>
      </w:r>
      <w:r w:rsidRPr="009C6FB5">
        <w:rPr>
          <w:color w:val="000000" w:themeColor="text1"/>
          <w:sz w:val="28"/>
          <w:szCs w:val="28"/>
        </w:rPr>
        <w:t>Вам отказано в выдаче Разрешения</w:t>
      </w:r>
      <w:r w:rsidR="00A215D9" w:rsidRPr="009C6FB5">
        <w:rPr>
          <w:color w:val="000000" w:themeColor="text1"/>
          <w:sz w:val="28"/>
          <w:szCs w:val="28"/>
        </w:rPr>
        <w:t xml:space="preserve"> </w:t>
      </w:r>
      <w:r w:rsidR="00CC5E5C" w:rsidRPr="009C6FB5">
        <w:rPr>
          <w:rFonts w:cs="Calibri"/>
          <w:color w:val="000000" w:themeColor="text1"/>
          <w:sz w:val="28"/>
          <w:szCs w:val="28"/>
        </w:rPr>
        <w:t>на использование из</w:t>
      </w:r>
      <w:r w:rsidR="00A215D9" w:rsidRPr="009C6FB5">
        <w:rPr>
          <w:rFonts w:cs="Calibri"/>
          <w:color w:val="000000" w:themeColor="text1"/>
          <w:sz w:val="28"/>
          <w:szCs w:val="28"/>
        </w:rPr>
        <w:t xml:space="preserve">ображения герба муниципального </w:t>
      </w:r>
      <w:r w:rsidR="00CC5E5C" w:rsidRPr="009C6FB5">
        <w:rPr>
          <w:rFonts w:cs="Calibri"/>
          <w:color w:val="000000" w:themeColor="text1"/>
          <w:sz w:val="28"/>
          <w:szCs w:val="28"/>
        </w:rPr>
        <w:t>образования город Мурманск</w:t>
      </w:r>
      <w:r w:rsidRPr="009C6FB5">
        <w:rPr>
          <w:color w:val="000000" w:themeColor="text1"/>
          <w:sz w:val="28"/>
          <w:szCs w:val="28"/>
        </w:rPr>
        <w:t xml:space="preserve"> по следующим основаниям:</w:t>
      </w: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jc w:val="center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(основания для отказа в предоставлении </w:t>
      </w:r>
      <w:r w:rsidR="00F32D39" w:rsidRPr="009C6FB5">
        <w:rPr>
          <w:i/>
          <w:color w:val="000000" w:themeColor="text1"/>
        </w:rPr>
        <w:t>Муниципальной услуги</w:t>
      </w:r>
      <w:r w:rsidRPr="009C6FB5">
        <w:rPr>
          <w:i/>
          <w:color w:val="000000" w:themeColor="text1"/>
        </w:rPr>
        <w:t>)</w:t>
      </w: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008AC" w:rsidRPr="009C6FB5" w:rsidRDefault="004008AC" w:rsidP="004008A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                     _________                                 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             (должность)                                               (подпись)                                              (расшифровка подписи) </w:t>
      </w: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4008AC" w:rsidRPr="009C6FB5" w:rsidRDefault="004008AC" w:rsidP="004008AC">
      <w:pPr>
        <w:tabs>
          <w:tab w:val="left" w:pos="3119"/>
          <w:tab w:val="left" w:pos="3261"/>
          <w:tab w:val="left" w:pos="6521"/>
        </w:tabs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4008AC" w:rsidRPr="009C6FB5" w:rsidRDefault="004008AC" w:rsidP="004008AC">
      <w:pPr>
        <w:tabs>
          <w:tab w:val="left" w:pos="3119"/>
          <w:tab w:val="left" w:pos="6521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</w:t>
      </w: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F0474" w:rsidRPr="009C6FB5" w:rsidRDefault="00CF0474" w:rsidP="004008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008AC" w:rsidRPr="009C6FB5" w:rsidRDefault="004008AC" w:rsidP="004008A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F0474" w:rsidRPr="009C6FB5" w:rsidRDefault="00CF0474" w:rsidP="00CF0474">
      <w:pPr>
        <w:pStyle w:val="ConsPlusTitle"/>
        <w:ind w:left="510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C6F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Приложение № 4</w:t>
      </w:r>
    </w:p>
    <w:p w:rsidR="00E37486" w:rsidRPr="009C6FB5" w:rsidRDefault="00CF0474" w:rsidP="00CF047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6F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«Выдача разрешений на использование изображения герба муниципального образования город Мурманск юридическим лицам и индивидуальным предпринимателям»</w:t>
      </w:r>
    </w:p>
    <w:p w:rsidR="00E37486" w:rsidRPr="009C6FB5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6FB5">
        <w:rPr>
          <w:i/>
          <w:color w:val="000000" w:themeColor="text1"/>
        </w:rPr>
        <w:t xml:space="preserve">Угловой штамп Комитета                                                </w:t>
      </w:r>
      <w:r w:rsidRPr="009C6FB5">
        <w:rPr>
          <w:color w:val="000000" w:themeColor="text1"/>
          <w:sz w:val="28"/>
          <w:szCs w:val="28"/>
        </w:rPr>
        <w:t xml:space="preserve"> </w:t>
      </w: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C6FB5">
        <w:rPr>
          <w:i/>
          <w:color w:val="000000" w:themeColor="text1"/>
          <w:sz w:val="24"/>
          <w:szCs w:val="24"/>
        </w:rPr>
        <w:t>О предоставлении документов</w:t>
      </w:r>
    </w:p>
    <w:p w:rsidR="00E37486" w:rsidRPr="009C6FB5" w:rsidRDefault="00E37486" w:rsidP="00E3748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E37486" w:rsidRPr="009C6FB5" w:rsidRDefault="00E37486" w:rsidP="00E374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Уважаемый (-</w:t>
      </w:r>
      <w:proofErr w:type="spellStart"/>
      <w:r w:rsidRPr="009C6FB5">
        <w:rPr>
          <w:color w:val="000000" w:themeColor="text1"/>
          <w:sz w:val="28"/>
          <w:szCs w:val="28"/>
        </w:rPr>
        <w:t>ая</w:t>
      </w:r>
      <w:proofErr w:type="spellEnd"/>
      <w:r w:rsidRPr="009C6FB5">
        <w:rPr>
          <w:color w:val="000000" w:themeColor="text1"/>
          <w:sz w:val="28"/>
          <w:szCs w:val="28"/>
        </w:rPr>
        <w:t>) ____________________!</w:t>
      </w: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9C6FB5" w:rsidRDefault="00E37486" w:rsidP="004C200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 xml:space="preserve">В связи с тем, что представленные документы не отвечают требованиям административного </w:t>
      </w:r>
      <w:hyperlink r:id="rId16" w:history="1">
        <w:r w:rsidRPr="009C6FB5">
          <w:rPr>
            <w:color w:val="000000" w:themeColor="text1"/>
            <w:sz w:val="28"/>
            <w:szCs w:val="28"/>
          </w:rPr>
          <w:t>регламента</w:t>
        </w:r>
      </w:hyperlink>
      <w:r w:rsidRPr="009C6FB5">
        <w:rPr>
          <w:color w:val="000000" w:themeColor="text1"/>
          <w:sz w:val="28"/>
          <w:szCs w:val="28"/>
        </w:rPr>
        <w:t xml:space="preserve"> предоставления </w:t>
      </w:r>
      <w:r w:rsidR="00F32D39" w:rsidRPr="009C6FB5">
        <w:rPr>
          <w:color w:val="000000" w:themeColor="text1"/>
          <w:sz w:val="28"/>
          <w:szCs w:val="28"/>
        </w:rPr>
        <w:t>Муниципальной услуги</w:t>
      </w:r>
      <w:r w:rsidRPr="009C6FB5">
        <w:rPr>
          <w:color w:val="000000" w:themeColor="text1"/>
          <w:sz w:val="28"/>
          <w:szCs w:val="28"/>
        </w:rPr>
        <w:t xml:space="preserve"> </w:t>
      </w:r>
      <w:r w:rsidR="004C200E" w:rsidRPr="009C6FB5">
        <w:rPr>
          <w:rFonts w:cs="Calibri"/>
          <w:color w:val="000000" w:themeColor="text1"/>
          <w:sz w:val="28"/>
          <w:szCs w:val="28"/>
        </w:rPr>
        <w:t>«Выдача</w:t>
      </w:r>
      <w:r w:rsidR="004C200E" w:rsidRPr="009C6FB5">
        <w:rPr>
          <w:rFonts w:cs="Calibri"/>
          <w:color w:val="000000" w:themeColor="text1"/>
          <w:sz w:val="24"/>
          <w:szCs w:val="24"/>
        </w:rPr>
        <w:t xml:space="preserve"> </w:t>
      </w:r>
      <w:r w:rsidR="004C200E" w:rsidRPr="009C6FB5">
        <w:rPr>
          <w:rFonts w:cs="Calibri"/>
          <w:color w:val="000000" w:themeColor="text1"/>
          <w:sz w:val="28"/>
          <w:szCs w:val="28"/>
        </w:rPr>
        <w:t>разрешений на использование изображения герба муниципального образования город Мурманск юридическими лицами и индивидуальными предпринимателями»,</w:t>
      </w:r>
      <w:r w:rsidRPr="009C6FB5">
        <w:rPr>
          <w:color w:val="000000" w:themeColor="text1"/>
          <w:sz w:val="28"/>
          <w:szCs w:val="28"/>
        </w:rPr>
        <w:t xml:space="preserve"> просим дополнительно представить следующие документы:</w:t>
      </w:r>
    </w:p>
    <w:p w:rsidR="00CC5E5C" w:rsidRPr="009C6FB5" w:rsidRDefault="00E37486" w:rsidP="00CC5E5C">
      <w:pPr>
        <w:autoSpaceDE w:val="0"/>
        <w:autoSpaceDN w:val="0"/>
        <w:adjustRightInd w:val="0"/>
        <w:jc w:val="center"/>
        <w:rPr>
          <w:i/>
          <w:color w:val="000000" w:themeColor="text1"/>
        </w:rPr>
      </w:pPr>
      <w:r w:rsidRPr="009C6FB5">
        <w:rPr>
          <w:color w:val="000000" w:themeColor="text1"/>
          <w:sz w:val="28"/>
          <w:szCs w:val="28"/>
        </w:rPr>
        <w:t>____________________________________________________________________</w:t>
      </w:r>
      <w:r w:rsidR="00CC5E5C" w:rsidRPr="009C6FB5">
        <w:rPr>
          <w:color w:val="000000" w:themeColor="text1"/>
          <w:sz w:val="28"/>
          <w:szCs w:val="28"/>
        </w:rPr>
        <w:t xml:space="preserve"> </w:t>
      </w:r>
      <w:r w:rsidR="00CC5E5C" w:rsidRPr="009C6FB5">
        <w:rPr>
          <w:i/>
          <w:color w:val="000000" w:themeColor="text1"/>
        </w:rPr>
        <w:t xml:space="preserve"> перечень документ</w:t>
      </w:r>
      <w:proofErr w:type="gramStart"/>
      <w:r w:rsidR="00CC5E5C" w:rsidRPr="009C6FB5">
        <w:rPr>
          <w:i/>
          <w:color w:val="000000" w:themeColor="text1"/>
        </w:rPr>
        <w:t>а(</w:t>
      </w:r>
      <w:proofErr w:type="spellStart"/>
      <w:proofErr w:type="gramEnd"/>
      <w:r w:rsidR="00CC5E5C" w:rsidRPr="009C6FB5">
        <w:rPr>
          <w:i/>
          <w:color w:val="000000" w:themeColor="text1"/>
        </w:rPr>
        <w:t>ов</w:t>
      </w:r>
      <w:proofErr w:type="spellEnd"/>
      <w:r w:rsidR="00CC5E5C" w:rsidRPr="009C6FB5">
        <w:rPr>
          <w:i/>
          <w:color w:val="000000" w:themeColor="text1"/>
        </w:rPr>
        <w:t>)</w:t>
      </w:r>
    </w:p>
    <w:p w:rsidR="00E37486" w:rsidRPr="009C6FB5" w:rsidRDefault="00E37486" w:rsidP="00E37486">
      <w:pPr>
        <w:autoSpaceDE w:val="0"/>
        <w:autoSpaceDN w:val="0"/>
        <w:adjustRightInd w:val="0"/>
        <w:jc w:val="center"/>
        <w:rPr>
          <w:i/>
          <w:color w:val="000000" w:themeColor="text1"/>
        </w:rPr>
      </w:pPr>
      <w:r w:rsidRPr="009C6FB5">
        <w:rPr>
          <w:color w:val="000000" w:themeColor="text1"/>
          <w:sz w:val="28"/>
          <w:szCs w:val="28"/>
        </w:rPr>
        <w:t>_____________________</w:t>
      </w:r>
      <w:r w:rsidR="00CC5E5C" w:rsidRPr="009C6FB5">
        <w:rPr>
          <w:color w:val="000000" w:themeColor="text1"/>
          <w:sz w:val="28"/>
          <w:szCs w:val="28"/>
        </w:rPr>
        <w:t>________________________</w:t>
      </w:r>
      <w:r w:rsidRPr="009C6FB5">
        <w:rPr>
          <w:color w:val="000000" w:themeColor="text1"/>
          <w:sz w:val="28"/>
          <w:szCs w:val="28"/>
        </w:rPr>
        <w:t>____________________,</w:t>
      </w: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6FB5">
        <w:rPr>
          <w:color w:val="000000" w:themeColor="text1"/>
          <w:sz w:val="28"/>
          <w:szCs w:val="28"/>
        </w:rPr>
        <w:t>заверенные печатью и подписью руководителя.</w:t>
      </w: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7486" w:rsidRPr="009C6FB5" w:rsidRDefault="00E37486" w:rsidP="00E3748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                     _________                                 _____________________</w:t>
      </w: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9C6FB5">
        <w:rPr>
          <w:i/>
          <w:color w:val="000000" w:themeColor="text1"/>
        </w:rPr>
        <w:t xml:space="preserve">              (должность)                                              (подпись)                                               (расшифровка подписи) </w:t>
      </w:r>
    </w:p>
    <w:p w:rsidR="00E37486" w:rsidRPr="009C6FB5" w:rsidRDefault="00E37486" w:rsidP="00E3748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37486" w:rsidRPr="009C6FB5" w:rsidRDefault="00E37486" w:rsidP="00E3748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E37486" w:rsidRPr="009C6FB5" w:rsidRDefault="00E37486" w:rsidP="00164E94">
      <w:pPr>
        <w:tabs>
          <w:tab w:val="left" w:pos="3119"/>
          <w:tab w:val="left" w:pos="6096"/>
          <w:tab w:val="left" w:pos="6521"/>
          <w:tab w:val="left" w:pos="7797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</w:t>
      </w:r>
    </w:p>
    <w:p w:rsidR="00377F90" w:rsidRPr="009C6FB5" w:rsidRDefault="00377F90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A912F1" w:rsidRPr="009C6FB5" w:rsidRDefault="00A912F1">
      <w:pPr>
        <w:rPr>
          <w:color w:val="000000" w:themeColor="text1"/>
        </w:rPr>
      </w:pPr>
    </w:p>
    <w:p w:rsidR="00CF0474" w:rsidRPr="009C6FB5" w:rsidRDefault="00CF0474" w:rsidP="00CF0474">
      <w:pPr>
        <w:tabs>
          <w:tab w:val="left" w:pos="6521"/>
          <w:tab w:val="left" w:pos="8222"/>
        </w:tabs>
        <w:ind w:firstLine="709"/>
        <w:jc w:val="center"/>
        <w:rPr>
          <w:color w:val="000000" w:themeColor="text1"/>
          <w:sz w:val="24"/>
          <w:szCs w:val="24"/>
        </w:rPr>
      </w:pPr>
      <w:bookmarkStart w:id="8" w:name="_GoBack"/>
      <w:bookmarkEnd w:id="8"/>
      <w:r w:rsidRPr="009C6FB5">
        <w:rPr>
          <w:color w:val="000000" w:themeColor="text1"/>
          <w:sz w:val="24"/>
          <w:szCs w:val="24"/>
        </w:rPr>
        <w:t xml:space="preserve">                                                                     Приложение № 5</w:t>
      </w:r>
    </w:p>
    <w:p w:rsidR="00CF0474" w:rsidRPr="009C6FB5" w:rsidRDefault="00CF0474" w:rsidP="00CF0474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4"/>
          <w:szCs w:val="24"/>
        </w:rPr>
      </w:pPr>
      <w:r w:rsidRPr="009C6FB5">
        <w:rPr>
          <w:bCs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«Выдача разрешений на использование изображения герба муниципального образования город Мурманск юридическим лицам и индивидуальным предпринимателям»</w:t>
      </w:r>
    </w:p>
    <w:p w:rsidR="00A912F1" w:rsidRPr="009C6FB5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</w:rPr>
      </w:pPr>
    </w:p>
    <w:p w:rsidR="00A912F1" w:rsidRPr="009C6FB5" w:rsidRDefault="00A912F1" w:rsidP="00A912F1">
      <w:pPr>
        <w:autoSpaceDE w:val="0"/>
        <w:autoSpaceDN w:val="0"/>
        <w:adjustRightInd w:val="0"/>
        <w:ind w:firstLine="540"/>
        <w:jc w:val="center"/>
        <w:rPr>
          <w:iCs/>
          <w:color w:val="000000" w:themeColor="text1"/>
          <w:sz w:val="28"/>
          <w:szCs w:val="28"/>
        </w:rPr>
      </w:pPr>
      <w:r w:rsidRPr="009C6FB5">
        <w:rPr>
          <w:iCs/>
          <w:color w:val="000000" w:themeColor="text1"/>
          <w:sz w:val="28"/>
          <w:szCs w:val="28"/>
        </w:rPr>
        <w:t>Показатели доступности и качества предоставления</w:t>
      </w:r>
    </w:p>
    <w:p w:rsidR="00A912F1" w:rsidRPr="009C6FB5" w:rsidRDefault="00F32D39" w:rsidP="00A912F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9C6FB5">
        <w:rPr>
          <w:iCs/>
          <w:color w:val="000000" w:themeColor="text1"/>
          <w:sz w:val="28"/>
          <w:szCs w:val="28"/>
        </w:rPr>
        <w:t>Муниципальной услуги</w:t>
      </w:r>
    </w:p>
    <w:p w:rsidR="00A912F1" w:rsidRPr="009C6FB5" w:rsidRDefault="00A912F1" w:rsidP="00A912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414"/>
        <w:gridCol w:w="2769"/>
      </w:tblGrid>
      <w:tr w:rsidR="00A912F1" w:rsidRPr="009C6FB5" w:rsidTr="001B5EB1">
        <w:trPr>
          <w:trHeight w:val="775"/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№ п/п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0000" w:themeColor="text1"/>
                <w:sz w:val="25"/>
                <w:szCs w:val="25"/>
              </w:rPr>
            </w:pPr>
            <w:r w:rsidRPr="009C6FB5">
              <w:rPr>
                <w:iCs/>
                <w:color w:val="000000" w:themeColor="text1"/>
                <w:sz w:val="25"/>
                <w:szCs w:val="25"/>
              </w:rPr>
              <w:t xml:space="preserve">Показатели доступности и качества предоставления </w:t>
            </w:r>
            <w:r w:rsidR="00F32D39" w:rsidRPr="009C6FB5">
              <w:rPr>
                <w:iCs/>
                <w:color w:val="000000" w:themeColor="text1"/>
                <w:sz w:val="25"/>
                <w:szCs w:val="25"/>
              </w:rPr>
              <w:t>Муниципальной услуги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Нормативное значение показателя</w:t>
            </w:r>
          </w:p>
        </w:tc>
      </w:tr>
      <w:tr w:rsidR="00A912F1" w:rsidRPr="009C6FB5" w:rsidTr="001B5EB1">
        <w:trPr>
          <w:trHeight w:val="472"/>
          <w:jc w:val="center"/>
        </w:trPr>
        <w:tc>
          <w:tcPr>
            <w:tcW w:w="9997" w:type="dxa"/>
            <w:gridSpan w:val="3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Показатели доступности предоставления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100%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100%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Наличие на стендах в местах предоставления услуг информации о порядке предоставления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 100 %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4. 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Количество взаимодействий заявителя с муниципальным служащим Комитета, ответственным за предоставление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  <w:r w:rsidRPr="009C6FB5">
              <w:rPr>
                <w:color w:val="000000" w:themeColor="text1"/>
                <w:sz w:val="25"/>
                <w:szCs w:val="25"/>
              </w:rPr>
              <w:t xml:space="preserve">, при предоставлении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  <w:lang w:val="en-US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2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Возможность получения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  <w:r w:rsidRPr="009C6FB5">
              <w:rPr>
                <w:color w:val="000000" w:themeColor="text1"/>
                <w:sz w:val="25"/>
                <w:szCs w:val="25"/>
              </w:rPr>
              <w:t xml:space="preserve"> в электронной форме</w:t>
            </w:r>
          </w:p>
        </w:tc>
        <w:tc>
          <w:tcPr>
            <w:tcW w:w="2801" w:type="dxa"/>
          </w:tcPr>
          <w:p w:rsidR="00A912F1" w:rsidRPr="009C6FB5" w:rsidRDefault="00C61045" w:rsidP="00C61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нет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6. </w:t>
            </w:r>
          </w:p>
        </w:tc>
        <w:tc>
          <w:tcPr>
            <w:tcW w:w="6521" w:type="dxa"/>
          </w:tcPr>
          <w:p w:rsidR="00A912F1" w:rsidRPr="009C6FB5" w:rsidRDefault="00A912F1" w:rsidP="00C61045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Возможность получения информации о ходе предоставления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  <w:r w:rsidRPr="009C6FB5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да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7. 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Возможность получения услуги через многофункциональный центр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нет</w:t>
            </w:r>
          </w:p>
        </w:tc>
      </w:tr>
      <w:tr w:rsidR="00A912F1" w:rsidRPr="009C6FB5" w:rsidTr="001B5EB1">
        <w:trPr>
          <w:trHeight w:val="475"/>
          <w:jc w:val="center"/>
        </w:trPr>
        <w:tc>
          <w:tcPr>
            <w:tcW w:w="9997" w:type="dxa"/>
            <w:gridSpan w:val="3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Показатели качества предоставления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Соблюдение сроков предоставления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  <w:r w:rsidRPr="009C6FB5">
              <w:rPr>
                <w:color w:val="000000" w:themeColor="text1"/>
                <w:sz w:val="25"/>
                <w:szCs w:val="25"/>
              </w:rPr>
              <w:t xml:space="preserve"> (% случаев предоставления 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100%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% заявителей, удовлетворенных культурой обслуживания при предоставлении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100%</w:t>
            </w:r>
          </w:p>
        </w:tc>
      </w:tr>
      <w:tr w:rsidR="00A912F1" w:rsidRPr="009C6FB5" w:rsidTr="00C4175E">
        <w:trPr>
          <w:jc w:val="center"/>
        </w:trPr>
        <w:tc>
          <w:tcPr>
            <w:tcW w:w="675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652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 xml:space="preserve">% заявителей, удовлетворенных качеством результатов труда муниципальных служащих при предоставлении </w:t>
            </w:r>
            <w:r w:rsidR="00F32D39" w:rsidRPr="009C6FB5">
              <w:rPr>
                <w:color w:val="000000" w:themeColor="text1"/>
                <w:sz w:val="25"/>
                <w:szCs w:val="25"/>
              </w:rPr>
              <w:t>Муниципальной услуги</w:t>
            </w:r>
          </w:p>
        </w:tc>
        <w:tc>
          <w:tcPr>
            <w:tcW w:w="2801" w:type="dxa"/>
          </w:tcPr>
          <w:p w:rsidR="00A912F1" w:rsidRPr="009C6FB5" w:rsidRDefault="00A912F1" w:rsidP="00C41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9C6FB5">
              <w:rPr>
                <w:color w:val="000000" w:themeColor="text1"/>
                <w:sz w:val="25"/>
                <w:szCs w:val="25"/>
              </w:rPr>
              <w:t>100%</w:t>
            </w:r>
          </w:p>
        </w:tc>
      </w:tr>
    </w:tbl>
    <w:p w:rsidR="00A912F1" w:rsidRPr="009C6FB5" w:rsidRDefault="00A912F1" w:rsidP="00A912F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</w:p>
    <w:p w:rsidR="00A912F1" w:rsidRPr="009C6FB5" w:rsidRDefault="00A912F1" w:rsidP="00A912F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</w:p>
    <w:p w:rsidR="00A912F1" w:rsidRPr="009C6FB5" w:rsidRDefault="00A912F1" w:rsidP="00A912F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</w:p>
    <w:p w:rsidR="00A912F1" w:rsidRPr="009C6FB5" w:rsidRDefault="00A912F1" w:rsidP="001B5EB1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C6FB5">
        <w:rPr>
          <w:color w:val="000000" w:themeColor="text1"/>
          <w:sz w:val="24"/>
          <w:szCs w:val="24"/>
        </w:rPr>
        <w:t>________________________________</w:t>
      </w:r>
    </w:p>
    <w:p w:rsidR="00A912F1" w:rsidRPr="009C6FB5" w:rsidRDefault="00A912F1">
      <w:pPr>
        <w:rPr>
          <w:color w:val="000000" w:themeColor="text1"/>
        </w:rPr>
      </w:pPr>
    </w:p>
    <w:sectPr w:rsidR="00A912F1" w:rsidRPr="009C6FB5" w:rsidSect="00EC1F00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3C" w:rsidRDefault="00F55F3C" w:rsidP="00E37486">
      <w:r>
        <w:separator/>
      </w:r>
    </w:p>
  </w:endnote>
  <w:endnote w:type="continuationSeparator" w:id="0">
    <w:p w:rsidR="00F55F3C" w:rsidRDefault="00F55F3C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3C" w:rsidRDefault="00F55F3C" w:rsidP="00E37486">
      <w:r>
        <w:separator/>
      </w:r>
    </w:p>
  </w:footnote>
  <w:footnote w:type="continuationSeparator" w:id="0">
    <w:p w:rsidR="00F55F3C" w:rsidRDefault="00F55F3C" w:rsidP="00E37486">
      <w:r>
        <w:continuationSeparator/>
      </w:r>
    </w:p>
  </w:footnote>
  <w:footnote w:id="1">
    <w:p w:rsidR="00F55F3C" w:rsidRPr="00603B28" w:rsidRDefault="00F55F3C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AD6720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«Собрание законодательства РФ», № 40, 06.10.2003, ст. 3822.</w:t>
      </w:r>
    </w:p>
  </w:footnote>
  <w:footnote w:id="2">
    <w:p w:rsidR="00F55F3C" w:rsidRPr="00603B28" w:rsidRDefault="00F55F3C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«Российская газета», № 168, 30.07.2010.</w:t>
      </w:r>
    </w:p>
  </w:footnote>
  <w:footnote w:id="3">
    <w:p w:rsidR="00F55F3C" w:rsidRPr="00603B28" w:rsidRDefault="00F55F3C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«Вечерний Мурманск», № 77, 08.05.2018, стр. 5-16.</w:t>
      </w:r>
    </w:p>
  </w:footnote>
  <w:footnote w:id="4">
    <w:p w:rsidR="00F55F3C" w:rsidRPr="00603B28" w:rsidRDefault="00F55F3C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«Вечерний Мурманск», № 190, 13.10.2010.</w:t>
      </w:r>
    </w:p>
  </w:footnote>
  <w:footnote w:id="5">
    <w:p w:rsidR="00F55F3C" w:rsidRPr="00FE3BEF" w:rsidRDefault="00F55F3C" w:rsidP="00603B28">
      <w:pPr>
        <w:widowControl w:val="0"/>
        <w:autoSpaceDE w:val="0"/>
        <w:autoSpaceDN w:val="0"/>
        <w:adjustRightInd w:val="0"/>
        <w:jc w:val="both"/>
      </w:pPr>
      <w:r w:rsidRPr="00FE3BEF">
        <w:rPr>
          <w:rStyle w:val="af0"/>
        </w:rPr>
        <w:footnoteRef/>
      </w:r>
      <w:r w:rsidRPr="00FE3BEF">
        <w:t xml:space="preserve"> «Вечерний Мурманск», № 178, 25.09.2010.</w:t>
      </w:r>
    </w:p>
  </w:footnote>
  <w:footnote w:id="6">
    <w:p w:rsidR="00F55F3C" w:rsidRPr="00603B28" w:rsidRDefault="00F55F3C" w:rsidP="00603B28">
      <w:pPr>
        <w:pStyle w:val="ae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«Вечерний Мурманск», </w:t>
      </w:r>
      <w:proofErr w:type="spellStart"/>
      <w:r w:rsidRPr="00603B28">
        <w:rPr>
          <w:rFonts w:ascii="Times New Roman" w:hAnsi="Times New Roman"/>
          <w:lang w:val="ru-RU"/>
        </w:rPr>
        <w:t>спецвыпуск</w:t>
      </w:r>
      <w:proofErr w:type="spellEnd"/>
      <w:r w:rsidRPr="00603B28">
        <w:rPr>
          <w:rFonts w:ascii="Times New Roman" w:hAnsi="Times New Roman"/>
          <w:lang w:val="ru-RU"/>
        </w:rPr>
        <w:t xml:space="preserve"> № 28, 06.06.2012.</w:t>
      </w:r>
    </w:p>
  </w:footnote>
  <w:footnote w:id="7">
    <w:p w:rsidR="00F55F3C" w:rsidRPr="00611C2C" w:rsidRDefault="00F55F3C" w:rsidP="00F203D9">
      <w:pPr>
        <w:pStyle w:val="ae"/>
        <w:jc w:val="both"/>
        <w:rPr>
          <w:rFonts w:ascii="Times New Roman" w:hAnsi="Times New Roman"/>
          <w:lang w:val="ru-RU"/>
        </w:rPr>
      </w:pPr>
      <w:r w:rsidRPr="00611C2C">
        <w:rPr>
          <w:rStyle w:val="af0"/>
          <w:rFonts w:ascii="Times New Roman" w:hAnsi="Times New Roman"/>
        </w:rPr>
        <w:footnoteRef/>
      </w:r>
      <w:r w:rsidRPr="00611C2C">
        <w:rPr>
          <w:rFonts w:ascii="Times New Roman" w:hAnsi="Times New Roman"/>
          <w:lang w:val="ru-RU"/>
        </w:rPr>
        <w:t xml:space="preserve"> В случаях,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3C" w:rsidRPr="001B5EB1" w:rsidRDefault="00F55F3C">
    <w:pPr>
      <w:pStyle w:val="a3"/>
      <w:jc w:val="center"/>
      <w:rPr>
        <w:sz w:val="28"/>
        <w:szCs w:val="28"/>
      </w:rPr>
    </w:pPr>
  </w:p>
  <w:p w:rsidR="00F55F3C" w:rsidRDefault="00F55F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7"/>
  </w:num>
  <w:num w:numId="5">
    <w:abstractNumId w:val="14"/>
  </w:num>
  <w:num w:numId="6">
    <w:abstractNumId w:val="2"/>
  </w:num>
  <w:num w:numId="7">
    <w:abstractNumId w:val="21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23"/>
  </w:num>
  <w:num w:numId="18">
    <w:abstractNumId w:val="24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5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6"/>
    <w:rsid w:val="00002AB8"/>
    <w:rsid w:val="00007232"/>
    <w:rsid w:val="00007855"/>
    <w:rsid w:val="000205D6"/>
    <w:rsid w:val="00023208"/>
    <w:rsid w:val="00025D4D"/>
    <w:rsid w:val="00027CA0"/>
    <w:rsid w:val="0003002C"/>
    <w:rsid w:val="00033954"/>
    <w:rsid w:val="000359AF"/>
    <w:rsid w:val="0003671C"/>
    <w:rsid w:val="00051C25"/>
    <w:rsid w:val="000639DD"/>
    <w:rsid w:val="00063FC0"/>
    <w:rsid w:val="000642F6"/>
    <w:rsid w:val="0006631B"/>
    <w:rsid w:val="000701BF"/>
    <w:rsid w:val="00071DE2"/>
    <w:rsid w:val="00072964"/>
    <w:rsid w:val="00075177"/>
    <w:rsid w:val="00077472"/>
    <w:rsid w:val="0008297B"/>
    <w:rsid w:val="0008309E"/>
    <w:rsid w:val="00083790"/>
    <w:rsid w:val="0009348D"/>
    <w:rsid w:val="0009480C"/>
    <w:rsid w:val="000A01EE"/>
    <w:rsid w:val="000B1436"/>
    <w:rsid w:val="000B1F52"/>
    <w:rsid w:val="000C0CED"/>
    <w:rsid w:val="000C2671"/>
    <w:rsid w:val="000C5392"/>
    <w:rsid w:val="000D0F22"/>
    <w:rsid w:val="000D575C"/>
    <w:rsid w:val="000D5BBB"/>
    <w:rsid w:val="000D72CA"/>
    <w:rsid w:val="000E6688"/>
    <w:rsid w:val="000E7B3D"/>
    <w:rsid w:val="000F02DB"/>
    <w:rsid w:val="000F4A69"/>
    <w:rsid w:val="000F4F2B"/>
    <w:rsid w:val="00102F21"/>
    <w:rsid w:val="0010449C"/>
    <w:rsid w:val="001055EB"/>
    <w:rsid w:val="001211CB"/>
    <w:rsid w:val="00124CFB"/>
    <w:rsid w:val="001262FC"/>
    <w:rsid w:val="00127207"/>
    <w:rsid w:val="0013357E"/>
    <w:rsid w:val="00140027"/>
    <w:rsid w:val="0015452F"/>
    <w:rsid w:val="0015797B"/>
    <w:rsid w:val="00160F9C"/>
    <w:rsid w:val="001637B3"/>
    <w:rsid w:val="00164E94"/>
    <w:rsid w:val="00167B1F"/>
    <w:rsid w:val="001702BD"/>
    <w:rsid w:val="001737EB"/>
    <w:rsid w:val="001745CE"/>
    <w:rsid w:val="001755B0"/>
    <w:rsid w:val="00175892"/>
    <w:rsid w:val="00176230"/>
    <w:rsid w:val="00176D9E"/>
    <w:rsid w:val="00183660"/>
    <w:rsid w:val="001859D2"/>
    <w:rsid w:val="0019015D"/>
    <w:rsid w:val="00192A92"/>
    <w:rsid w:val="001A6B49"/>
    <w:rsid w:val="001B3952"/>
    <w:rsid w:val="001B5EB1"/>
    <w:rsid w:val="001C0E52"/>
    <w:rsid w:val="001C420F"/>
    <w:rsid w:val="001D7E28"/>
    <w:rsid w:val="001E1550"/>
    <w:rsid w:val="001E52FE"/>
    <w:rsid w:val="001E65C7"/>
    <w:rsid w:val="001E6A2D"/>
    <w:rsid w:val="001E7A0D"/>
    <w:rsid w:val="001F5E98"/>
    <w:rsid w:val="001F6496"/>
    <w:rsid w:val="00212128"/>
    <w:rsid w:val="0021449E"/>
    <w:rsid w:val="0022092F"/>
    <w:rsid w:val="00236A40"/>
    <w:rsid w:val="00240F83"/>
    <w:rsid w:val="00241050"/>
    <w:rsid w:val="00247558"/>
    <w:rsid w:val="00250007"/>
    <w:rsid w:val="00274996"/>
    <w:rsid w:val="00294630"/>
    <w:rsid w:val="002A0D3E"/>
    <w:rsid w:val="002A4E5B"/>
    <w:rsid w:val="002A5C91"/>
    <w:rsid w:val="002A7BB4"/>
    <w:rsid w:val="002B5A30"/>
    <w:rsid w:val="002B6783"/>
    <w:rsid w:val="002C09A1"/>
    <w:rsid w:val="002C5079"/>
    <w:rsid w:val="002C79AF"/>
    <w:rsid w:val="002E2054"/>
    <w:rsid w:val="002F15FC"/>
    <w:rsid w:val="002F78C6"/>
    <w:rsid w:val="002F79DC"/>
    <w:rsid w:val="00302D90"/>
    <w:rsid w:val="00305818"/>
    <w:rsid w:val="003069BE"/>
    <w:rsid w:val="003119E8"/>
    <w:rsid w:val="003120D8"/>
    <w:rsid w:val="00314B19"/>
    <w:rsid w:val="00315FB8"/>
    <w:rsid w:val="00323254"/>
    <w:rsid w:val="00323779"/>
    <w:rsid w:val="003276E7"/>
    <w:rsid w:val="00330285"/>
    <w:rsid w:val="00330E42"/>
    <w:rsid w:val="00340E14"/>
    <w:rsid w:val="0035305F"/>
    <w:rsid w:val="00361136"/>
    <w:rsid w:val="0036215C"/>
    <w:rsid w:val="00374E34"/>
    <w:rsid w:val="00377F90"/>
    <w:rsid w:val="00384E46"/>
    <w:rsid w:val="00386ACE"/>
    <w:rsid w:val="00393FCF"/>
    <w:rsid w:val="003976EA"/>
    <w:rsid w:val="003B0C6F"/>
    <w:rsid w:val="003B3EC5"/>
    <w:rsid w:val="003B4DAA"/>
    <w:rsid w:val="003C4934"/>
    <w:rsid w:val="003D1FD9"/>
    <w:rsid w:val="003D20A4"/>
    <w:rsid w:val="003D48D3"/>
    <w:rsid w:val="003D66B4"/>
    <w:rsid w:val="003E0072"/>
    <w:rsid w:val="003E6D9A"/>
    <w:rsid w:val="003F3A51"/>
    <w:rsid w:val="003F6F4B"/>
    <w:rsid w:val="003F7294"/>
    <w:rsid w:val="004008AC"/>
    <w:rsid w:val="00406FBB"/>
    <w:rsid w:val="0041035C"/>
    <w:rsid w:val="0042057F"/>
    <w:rsid w:val="00422BCB"/>
    <w:rsid w:val="00423C9D"/>
    <w:rsid w:val="0043473E"/>
    <w:rsid w:val="0046076D"/>
    <w:rsid w:val="00460F34"/>
    <w:rsid w:val="00462075"/>
    <w:rsid w:val="00465FE7"/>
    <w:rsid w:val="004670AB"/>
    <w:rsid w:val="004709C5"/>
    <w:rsid w:val="00475E72"/>
    <w:rsid w:val="00477C55"/>
    <w:rsid w:val="0048565C"/>
    <w:rsid w:val="0048694A"/>
    <w:rsid w:val="00486EE8"/>
    <w:rsid w:val="00492287"/>
    <w:rsid w:val="004A0516"/>
    <w:rsid w:val="004A1020"/>
    <w:rsid w:val="004A383D"/>
    <w:rsid w:val="004A6554"/>
    <w:rsid w:val="004A65E2"/>
    <w:rsid w:val="004A6B31"/>
    <w:rsid w:val="004B0188"/>
    <w:rsid w:val="004B2E8E"/>
    <w:rsid w:val="004B5389"/>
    <w:rsid w:val="004B6734"/>
    <w:rsid w:val="004C200E"/>
    <w:rsid w:val="004C68E9"/>
    <w:rsid w:val="004E25A3"/>
    <w:rsid w:val="004E372C"/>
    <w:rsid w:val="004E5CF1"/>
    <w:rsid w:val="004F067D"/>
    <w:rsid w:val="004F1CD3"/>
    <w:rsid w:val="004F1E65"/>
    <w:rsid w:val="00502B10"/>
    <w:rsid w:val="005032F3"/>
    <w:rsid w:val="00506C67"/>
    <w:rsid w:val="0051656C"/>
    <w:rsid w:val="005219D3"/>
    <w:rsid w:val="00523BB7"/>
    <w:rsid w:val="00540D98"/>
    <w:rsid w:val="00543E8B"/>
    <w:rsid w:val="005470C0"/>
    <w:rsid w:val="0055209F"/>
    <w:rsid w:val="00552A7D"/>
    <w:rsid w:val="0055614F"/>
    <w:rsid w:val="005617F0"/>
    <w:rsid w:val="0056643D"/>
    <w:rsid w:val="00581BB6"/>
    <w:rsid w:val="005909E5"/>
    <w:rsid w:val="005916E9"/>
    <w:rsid w:val="0059435C"/>
    <w:rsid w:val="005A05E5"/>
    <w:rsid w:val="005A33BC"/>
    <w:rsid w:val="005A4416"/>
    <w:rsid w:val="005A766C"/>
    <w:rsid w:val="005B145F"/>
    <w:rsid w:val="005B591D"/>
    <w:rsid w:val="005C59AF"/>
    <w:rsid w:val="005D2BA2"/>
    <w:rsid w:val="005F3E0D"/>
    <w:rsid w:val="005F62E7"/>
    <w:rsid w:val="00603B28"/>
    <w:rsid w:val="00611AC5"/>
    <w:rsid w:val="006155A4"/>
    <w:rsid w:val="00630165"/>
    <w:rsid w:val="00630C85"/>
    <w:rsid w:val="00631F99"/>
    <w:rsid w:val="0063647A"/>
    <w:rsid w:val="0063772F"/>
    <w:rsid w:val="0064034C"/>
    <w:rsid w:val="00645B15"/>
    <w:rsid w:val="00651D6A"/>
    <w:rsid w:val="006535CF"/>
    <w:rsid w:val="00654603"/>
    <w:rsid w:val="0065624B"/>
    <w:rsid w:val="0066337A"/>
    <w:rsid w:val="006728CC"/>
    <w:rsid w:val="00677DB9"/>
    <w:rsid w:val="00684649"/>
    <w:rsid w:val="00685ED9"/>
    <w:rsid w:val="00686DC9"/>
    <w:rsid w:val="00687791"/>
    <w:rsid w:val="00697BD1"/>
    <w:rsid w:val="006A4F12"/>
    <w:rsid w:val="006B0295"/>
    <w:rsid w:val="006B14B1"/>
    <w:rsid w:val="006B1AC4"/>
    <w:rsid w:val="006B4F16"/>
    <w:rsid w:val="006D1543"/>
    <w:rsid w:val="006D1700"/>
    <w:rsid w:val="006D3DD1"/>
    <w:rsid w:val="006D4F29"/>
    <w:rsid w:val="006D5A48"/>
    <w:rsid w:val="006E1CB0"/>
    <w:rsid w:val="006F18B2"/>
    <w:rsid w:val="006F5957"/>
    <w:rsid w:val="006F7749"/>
    <w:rsid w:val="007166CF"/>
    <w:rsid w:val="0071775A"/>
    <w:rsid w:val="00732308"/>
    <w:rsid w:val="00737395"/>
    <w:rsid w:val="00741E87"/>
    <w:rsid w:val="00744CDE"/>
    <w:rsid w:val="00745125"/>
    <w:rsid w:val="007575E6"/>
    <w:rsid w:val="007619A2"/>
    <w:rsid w:val="00762EDE"/>
    <w:rsid w:val="0076610E"/>
    <w:rsid w:val="00770BFD"/>
    <w:rsid w:val="007711B1"/>
    <w:rsid w:val="0077552C"/>
    <w:rsid w:val="00786E35"/>
    <w:rsid w:val="007941C0"/>
    <w:rsid w:val="0079628D"/>
    <w:rsid w:val="007A3CCC"/>
    <w:rsid w:val="007A4D5C"/>
    <w:rsid w:val="007A5221"/>
    <w:rsid w:val="007B1CFF"/>
    <w:rsid w:val="007B26A7"/>
    <w:rsid w:val="007B594E"/>
    <w:rsid w:val="007C041E"/>
    <w:rsid w:val="007C52FD"/>
    <w:rsid w:val="007D3C3A"/>
    <w:rsid w:val="007D4FE3"/>
    <w:rsid w:val="007D5995"/>
    <w:rsid w:val="007D5ADD"/>
    <w:rsid w:val="007E118B"/>
    <w:rsid w:val="007E134C"/>
    <w:rsid w:val="007E26D6"/>
    <w:rsid w:val="007E3742"/>
    <w:rsid w:val="007E5553"/>
    <w:rsid w:val="007E5868"/>
    <w:rsid w:val="007E6C20"/>
    <w:rsid w:val="007E6CD8"/>
    <w:rsid w:val="007F01B0"/>
    <w:rsid w:val="007F047D"/>
    <w:rsid w:val="007F159D"/>
    <w:rsid w:val="007F1915"/>
    <w:rsid w:val="007F1BCF"/>
    <w:rsid w:val="007F6E37"/>
    <w:rsid w:val="00800D13"/>
    <w:rsid w:val="00802D21"/>
    <w:rsid w:val="008038E9"/>
    <w:rsid w:val="00812942"/>
    <w:rsid w:val="008160AD"/>
    <w:rsid w:val="00825709"/>
    <w:rsid w:val="00840737"/>
    <w:rsid w:val="00850E2A"/>
    <w:rsid w:val="00853652"/>
    <w:rsid w:val="008543F8"/>
    <w:rsid w:val="00855D16"/>
    <w:rsid w:val="008573BA"/>
    <w:rsid w:val="008573D3"/>
    <w:rsid w:val="00857FE4"/>
    <w:rsid w:val="00871778"/>
    <w:rsid w:val="00873CAF"/>
    <w:rsid w:val="00876782"/>
    <w:rsid w:val="00890829"/>
    <w:rsid w:val="00895790"/>
    <w:rsid w:val="008A1C66"/>
    <w:rsid w:val="008A3AEA"/>
    <w:rsid w:val="008A40D6"/>
    <w:rsid w:val="008B35B3"/>
    <w:rsid w:val="008C3005"/>
    <w:rsid w:val="008E32B9"/>
    <w:rsid w:val="008E6C26"/>
    <w:rsid w:val="008E774A"/>
    <w:rsid w:val="008F2785"/>
    <w:rsid w:val="00906A32"/>
    <w:rsid w:val="009101A5"/>
    <w:rsid w:val="00923469"/>
    <w:rsid w:val="009236F5"/>
    <w:rsid w:val="0092399C"/>
    <w:rsid w:val="009249DA"/>
    <w:rsid w:val="00927A41"/>
    <w:rsid w:val="00932BCF"/>
    <w:rsid w:val="00932D44"/>
    <w:rsid w:val="009359F2"/>
    <w:rsid w:val="0094162E"/>
    <w:rsid w:val="00943285"/>
    <w:rsid w:val="00944647"/>
    <w:rsid w:val="00945845"/>
    <w:rsid w:val="0094590A"/>
    <w:rsid w:val="009535BA"/>
    <w:rsid w:val="00962714"/>
    <w:rsid w:val="0098074C"/>
    <w:rsid w:val="0099150A"/>
    <w:rsid w:val="009923A7"/>
    <w:rsid w:val="00993673"/>
    <w:rsid w:val="009969AD"/>
    <w:rsid w:val="009A3E58"/>
    <w:rsid w:val="009B187F"/>
    <w:rsid w:val="009B1A48"/>
    <w:rsid w:val="009B230A"/>
    <w:rsid w:val="009B6EDF"/>
    <w:rsid w:val="009C17AD"/>
    <w:rsid w:val="009C39ED"/>
    <w:rsid w:val="009C6FB5"/>
    <w:rsid w:val="009D4602"/>
    <w:rsid w:val="009E1795"/>
    <w:rsid w:val="009E2656"/>
    <w:rsid w:val="009E2BD9"/>
    <w:rsid w:val="009E2DC0"/>
    <w:rsid w:val="009F1362"/>
    <w:rsid w:val="009F35E7"/>
    <w:rsid w:val="009F42C9"/>
    <w:rsid w:val="009F7D1C"/>
    <w:rsid w:val="009F7E69"/>
    <w:rsid w:val="00A01753"/>
    <w:rsid w:val="00A1016B"/>
    <w:rsid w:val="00A12184"/>
    <w:rsid w:val="00A215D9"/>
    <w:rsid w:val="00A223E2"/>
    <w:rsid w:val="00A25E2C"/>
    <w:rsid w:val="00A36226"/>
    <w:rsid w:val="00A472E8"/>
    <w:rsid w:val="00A52594"/>
    <w:rsid w:val="00A53A61"/>
    <w:rsid w:val="00A55044"/>
    <w:rsid w:val="00A558D9"/>
    <w:rsid w:val="00A57CF0"/>
    <w:rsid w:val="00A61AA7"/>
    <w:rsid w:val="00A90073"/>
    <w:rsid w:val="00A912F1"/>
    <w:rsid w:val="00A9539B"/>
    <w:rsid w:val="00AA1C0D"/>
    <w:rsid w:val="00AA4037"/>
    <w:rsid w:val="00AB179D"/>
    <w:rsid w:val="00AB377C"/>
    <w:rsid w:val="00AB37E5"/>
    <w:rsid w:val="00AB6985"/>
    <w:rsid w:val="00AC56E4"/>
    <w:rsid w:val="00AC61BE"/>
    <w:rsid w:val="00AD1658"/>
    <w:rsid w:val="00AD72FA"/>
    <w:rsid w:val="00AD7BED"/>
    <w:rsid w:val="00AE190B"/>
    <w:rsid w:val="00AE24C4"/>
    <w:rsid w:val="00AF30C0"/>
    <w:rsid w:val="00AF4FD7"/>
    <w:rsid w:val="00B04992"/>
    <w:rsid w:val="00B04E23"/>
    <w:rsid w:val="00B0570D"/>
    <w:rsid w:val="00B07011"/>
    <w:rsid w:val="00B07823"/>
    <w:rsid w:val="00B16021"/>
    <w:rsid w:val="00B22ADF"/>
    <w:rsid w:val="00B305D7"/>
    <w:rsid w:val="00B307F7"/>
    <w:rsid w:val="00B32272"/>
    <w:rsid w:val="00B4094F"/>
    <w:rsid w:val="00B40A0E"/>
    <w:rsid w:val="00B4102B"/>
    <w:rsid w:val="00B41381"/>
    <w:rsid w:val="00B445F7"/>
    <w:rsid w:val="00B50B7C"/>
    <w:rsid w:val="00B632C5"/>
    <w:rsid w:val="00B7222B"/>
    <w:rsid w:val="00B723DB"/>
    <w:rsid w:val="00B72DC1"/>
    <w:rsid w:val="00B734EE"/>
    <w:rsid w:val="00B76F86"/>
    <w:rsid w:val="00B80CD7"/>
    <w:rsid w:val="00B81C5C"/>
    <w:rsid w:val="00B82593"/>
    <w:rsid w:val="00B846A0"/>
    <w:rsid w:val="00B85100"/>
    <w:rsid w:val="00B86490"/>
    <w:rsid w:val="00B91738"/>
    <w:rsid w:val="00B93B4C"/>
    <w:rsid w:val="00B95FC5"/>
    <w:rsid w:val="00B963FF"/>
    <w:rsid w:val="00B96AE7"/>
    <w:rsid w:val="00BA2A30"/>
    <w:rsid w:val="00BA61DC"/>
    <w:rsid w:val="00BB4543"/>
    <w:rsid w:val="00BB4559"/>
    <w:rsid w:val="00BB5161"/>
    <w:rsid w:val="00BB5D98"/>
    <w:rsid w:val="00BB6F98"/>
    <w:rsid w:val="00BC3500"/>
    <w:rsid w:val="00BD00F8"/>
    <w:rsid w:val="00BD3C92"/>
    <w:rsid w:val="00BD4E9A"/>
    <w:rsid w:val="00BE72F4"/>
    <w:rsid w:val="00BF09A9"/>
    <w:rsid w:val="00BF1CD0"/>
    <w:rsid w:val="00BF402C"/>
    <w:rsid w:val="00C046C0"/>
    <w:rsid w:val="00C112F7"/>
    <w:rsid w:val="00C31F3E"/>
    <w:rsid w:val="00C35E17"/>
    <w:rsid w:val="00C4175E"/>
    <w:rsid w:val="00C44297"/>
    <w:rsid w:val="00C44608"/>
    <w:rsid w:val="00C46EA5"/>
    <w:rsid w:val="00C50856"/>
    <w:rsid w:val="00C52048"/>
    <w:rsid w:val="00C54029"/>
    <w:rsid w:val="00C55D0A"/>
    <w:rsid w:val="00C60C40"/>
    <w:rsid w:val="00C61045"/>
    <w:rsid w:val="00C72379"/>
    <w:rsid w:val="00C741A5"/>
    <w:rsid w:val="00C74B02"/>
    <w:rsid w:val="00C75E2A"/>
    <w:rsid w:val="00C81FBB"/>
    <w:rsid w:val="00C830AB"/>
    <w:rsid w:val="00C839E4"/>
    <w:rsid w:val="00C84BA6"/>
    <w:rsid w:val="00C911CA"/>
    <w:rsid w:val="00CA0C08"/>
    <w:rsid w:val="00CA2C1B"/>
    <w:rsid w:val="00CA3886"/>
    <w:rsid w:val="00CB1B34"/>
    <w:rsid w:val="00CB3D15"/>
    <w:rsid w:val="00CB3D59"/>
    <w:rsid w:val="00CC1195"/>
    <w:rsid w:val="00CC1E69"/>
    <w:rsid w:val="00CC5E5C"/>
    <w:rsid w:val="00CC6932"/>
    <w:rsid w:val="00CD103D"/>
    <w:rsid w:val="00CD1E1F"/>
    <w:rsid w:val="00CD67D1"/>
    <w:rsid w:val="00CD6AFF"/>
    <w:rsid w:val="00CD702A"/>
    <w:rsid w:val="00CD76B5"/>
    <w:rsid w:val="00CE00FF"/>
    <w:rsid w:val="00CE0CA2"/>
    <w:rsid w:val="00CE4679"/>
    <w:rsid w:val="00CF0474"/>
    <w:rsid w:val="00CF3CD5"/>
    <w:rsid w:val="00CF5385"/>
    <w:rsid w:val="00CF53C7"/>
    <w:rsid w:val="00D025FC"/>
    <w:rsid w:val="00D04318"/>
    <w:rsid w:val="00D0433F"/>
    <w:rsid w:val="00D10C38"/>
    <w:rsid w:val="00D11768"/>
    <w:rsid w:val="00D23409"/>
    <w:rsid w:val="00D408F5"/>
    <w:rsid w:val="00D43EF8"/>
    <w:rsid w:val="00D50625"/>
    <w:rsid w:val="00D57566"/>
    <w:rsid w:val="00D60B29"/>
    <w:rsid w:val="00D62D54"/>
    <w:rsid w:val="00D657C1"/>
    <w:rsid w:val="00D65938"/>
    <w:rsid w:val="00D65C75"/>
    <w:rsid w:val="00D71C44"/>
    <w:rsid w:val="00D742CE"/>
    <w:rsid w:val="00D85720"/>
    <w:rsid w:val="00DA5930"/>
    <w:rsid w:val="00DB6627"/>
    <w:rsid w:val="00DC427A"/>
    <w:rsid w:val="00DC4338"/>
    <w:rsid w:val="00DC61AD"/>
    <w:rsid w:val="00DC6F2F"/>
    <w:rsid w:val="00DD344C"/>
    <w:rsid w:val="00DD6A6D"/>
    <w:rsid w:val="00DD6B9A"/>
    <w:rsid w:val="00DD7D96"/>
    <w:rsid w:val="00DE363A"/>
    <w:rsid w:val="00DE594B"/>
    <w:rsid w:val="00DF05ED"/>
    <w:rsid w:val="00DF16D6"/>
    <w:rsid w:val="00E00082"/>
    <w:rsid w:val="00E0269B"/>
    <w:rsid w:val="00E02EA6"/>
    <w:rsid w:val="00E10DFD"/>
    <w:rsid w:val="00E1569C"/>
    <w:rsid w:val="00E16B07"/>
    <w:rsid w:val="00E17DEB"/>
    <w:rsid w:val="00E245A8"/>
    <w:rsid w:val="00E3318D"/>
    <w:rsid w:val="00E37486"/>
    <w:rsid w:val="00E410E5"/>
    <w:rsid w:val="00E41F1A"/>
    <w:rsid w:val="00E43247"/>
    <w:rsid w:val="00E43C86"/>
    <w:rsid w:val="00E46874"/>
    <w:rsid w:val="00E515BD"/>
    <w:rsid w:val="00E52D35"/>
    <w:rsid w:val="00E57CB3"/>
    <w:rsid w:val="00E63657"/>
    <w:rsid w:val="00E70535"/>
    <w:rsid w:val="00E71646"/>
    <w:rsid w:val="00E72651"/>
    <w:rsid w:val="00E77332"/>
    <w:rsid w:val="00E82375"/>
    <w:rsid w:val="00E86885"/>
    <w:rsid w:val="00E86F59"/>
    <w:rsid w:val="00E9575D"/>
    <w:rsid w:val="00E96382"/>
    <w:rsid w:val="00E97EF3"/>
    <w:rsid w:val="00EA253C"/>
    <w:rsid w:val="00EA41A6"/>
    <w:rsid w:val="00EB1459"/>
    <w:rsid w:val="00EB6796"/>
    <w:rsid w:val="00EC1F00"/>
    <w:rsid w:val="00EC288A"/>
    <w:rsid w:val="00EC57DA"/>
    <w:rsid w:val="00ED205B"/>
    <w:rsid w:val="00ED4DED"/>
    <w:rsid w:val="00EE00C0"/>
    <w:rsid w:val="00EF1A77"/>
    <w:rsid w:val="00EF2B7B"/>
    <w:rsid w:val="00EF678A"/>
    <w:rsid w:val="00EF70FA"/>
    <w:rsid w:val="00EF7A9A"/>
    <w:rsid w:val="00F00382"/>
    <w:rsid w:val="00F02251"/>
    <w:rsid w:val="00F03D72"/>
    <w:rsid w:val="00F10B63"/>
    <w:rsid w:val="00F17031"/>
    <w:rsid w:val="00F203D9"/>
    <w:rsid w:val="00F20917"/>
    <w:rsid w:val="00F21223"/>
    <w:rsid w:val="00F24162"/>
    <w:rsid w:val="00F278EB"/>
    <w:rsid w:val="00F30633"/>
    <w:rsid w:val="00F32CCD"/>
    <w:rsid w:val="00F32D39"/>
    <w:rsid w:val="00F37371"/>
    <w:rsid w:val="00F4209C"/>
    <w:rsid w:val="00F47A9E"/>
    <w:rsid w:val="00F53482"/>
    <w:rsid w:val="00F5361E"/>
    <w:rsid w:val="00F55F3C"/>
    <w:rsid w:val="00F60F10"/>
    <w:rsid w:val="00F6232A"/>
    <w:rsid w:val="00F64763"/>
    <w:rsid w:val="00F65B27"/>
    <w:rsid w:val="00F85EE8"/>
    <w:rsid w:val="00F87CB8"/>
    <w:rsid w:val="00FA3001"/>
    <w:rsid w:val="00FA5610"/>
    <w:rsid w:val="00FC1A59"/>
    <w:rsid w:val="00FD4A0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43C86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E43C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E43C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4A00"/>
    <w:rPr>
      <w:rFonts w:ascii="Arial" w:eastAsia="Calibri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912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12F1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43C86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E43C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E43C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4A00"/>
    <w:rPr>
      <w:rFonts w:ascii="Arial" w:eastAsia="Calibri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912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12F1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2F7904E79DCABEEF89F6731E83EB61031FC6397D5EA840FCD76E78B2621F5AADB0608E063FFCD9AD669o5C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A3544E09F988D4EA5F1D27FE88840D9F04F42004DD23284334F645C7979DB0G4H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161A94F046F3A80F914AA199E42103C80FA5FC888CD8971ECF770E83AD3C495327B3CD1F2E9D7BCF037k4B9J" TargetMode="External"/><Relationship Id="rId10" Type="http://schemas.openxmlformats.org/officeDocument/2006/relationships/hyperlink" Target="consultantplus://offline/ref=84A3544E09F988D4EA5F1D27FE88840D9F04F42005D2262B4834F645C7979DB0G4H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Relationship Id="rId14" Type="http://schemas.openxmlformats.org/officeDocument/2006/relationships/hyperlink" Target="consultantplus://offline/ref=84A3544E09F988D4EA5F1D27FE88840D9F04F42005D2262B4834F645C7979DB0G4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A65-C8B4-4AB0-B14E-64A5671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25</Pages>
  <Words>8326</Words>
  <Characters>47464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Жанна Александрова</cp:lastModifiedBy>
  <cp:revision>15</cp:revision>
  <cp:lastPrinted>2019-11-14T11:56:00Z</cp:lastPrinted>
  <dcterms:created xsi:type="dcterms:W3CDTF">2019-03-25T16:42:00Z</dcterms:created>
  <dcterms:modified xsi:type="dcterms:W3CDTF">2019-11-14T11:56:00Z</dcterms:modified>
</cp:coreProperties>
</file>