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601B2B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.  .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 xml:space="preserve">  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2836AA56E84F495F94C54F94AB67E3EE"/>
            </w:placeholder>
          </w:sdtPr>
          <w:sdtEndPr/>
          <w:sdtContent>
            <w:p w:rsidR="00476DDC" w:rsidRPr="00CC01D3" w:rsidRDefault="00CC01D3" w:rsidP="00CC01D3">
              <w:pPr>
                <w:spacing w:after="0" w:line="240" w:lineRule="auto"/>
                <w:ind w:right="-2"/>
                <w:jc w:val="center"/>
                <w:rPr>
                  <w:rFonts w:eastAsia="Times New Roman"/>
                  <w:b/>
                  <w:szCs w:val="20"/>
                </w:rPr>
              </w:pPr>
              <w:r w:rsidRPr="00B86392">
                <w:rPr>
                  <w:b/>
                  <w:szCs w:val="28"/>
                </w:rPr>
                <w:t xml:space="preserve">О внесении изменений в приложение к постановлению </w:t>
              </w:r>
              <w:r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администрации города Мурманска от </w:t>
              </w:r>
              <w:r w:rsidRPr="00B86392">
                <w:rPr>
                  <w:b/>
                  <w:szCs w:val="20"/>
                </w:rPr>
                <w:t xml:space="preserve">21.11.2014 </w:t>
              </w:r>
              <w:r w:rsidRPr="00B86392">
                <w:rPr>
                  <w:b/>
                  <w:szCs w:val="28"/>
                </w:rPr>
                <w:t>№ 3839</w:t>
              </w:r>
              <w:r w:rsidRPr="00B86392">
                <w:rPr>
                  <w:b/>
                  <w:szCs w:val="20"/>
                </w:rPr>
                <w:t xml:space="preserve"> </w:t>
              </w:r>
              <w:r>
                <w:rPr>
                  <w:b/>
                  <w:szCs w:val="20"/>
                </w:rPr>
                <w:br/>
              </w:r>
              <w:r w:rsidRPr="00B86392">
                <w:rPr>
                  <w:b/>
                  <w:szCs w:val="20"/>
                </w:rPr>
                <w:t>«</w:t>
              </w:r>
              <w:r w:rsidRPr="00B86392">
                <w:rPr>
                  <w:b/>
                  <w:szCs w:val="28"/>
                </w:rPr>
                <w:t xml:space="preserve">Об утверждении административного регламента предоставления муниципальной услуги «Выдача разрешений на право </w:t>
              </w:r>
              <w:r w:rsidRPr="00C469E6"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использования имиджевой символики </w:t>
              </w:r>
              <w:r w:rsidRPr="00B86392">
                <w:rPr>
                  <w:b/>
                  <w:bCs/>
                  <w:szCs w:val="28"/>
                </w:rPr>
                <w:t>города Мурманска»</w:t>
              </w:r>
              <w:r>
                <w:rPr>
                  <w:b/>
                  <w:bCs/>
                  <w:szCs w:val="28"/>
                </w:rPr>
                <w:t xml:space="preserve"> </w:t>
              </w:r>
              <w:r w:rsidRPr="00C469E6">
                <w:rPr>
                  <w:b/>
                  <w:bCs/>
                  <w:szCs w:val="28"/>
                </w:rPr>
                <w:br/>
              </w:r>
              <w:r>
                <w:rPr>
                  <w:b/>
                  <w:bCs/>
                  <w:szCs w:val="28"/>
                </w:rPr>
                <w:t>(</w:t>
              </w:r>
              <w:r w:rsidRPr="00B86392">
                <w:rPr>
                  <w:b/>
                  <w:szCs w:val="28"/>
                </w:rPr>
                <w:t>в ред. постановлений от 17.06.2015</w:t>
              </w:r>
              <w:r>
                <w:rPr>
                  <w:b/>
                  <w:szCs w:val="28"/>
                </w:rPr>
                <w:t xml:space="preserve"> </w:t>
              </w:r>
              <w:r w:rsidRPr="00B86392">
                <w:rPr>
                  <w:b/>
                  <w:szCs w:val="28"/>
                </w:rPr>
                <w:t>№ 1630, от 26.01.2016 № 145,</w:t>
              </w:r>
              <w:r w:rsidRPr="00C469E6"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 от 11.05.2016 № 1250</w:t>
              </w:r>
              <w:r>
                <w:rPr>
                  <w:b/>
                  <w:szCs w:val="28"/>
                </w:rPr>
                <w:t xml:space="preserve">, от 12.03.2018 № 567, от 04.06.2018 № 1638, </w:t>
              </w:r>
              <w:r w:rsidRPr="00C469E6">
                <w:rPr>
                  <w:b/>
                  <w:szCs w:val="28"/>
                </w:rPr>
                <w:br/>
              </w:r>
              <w:r>
                <w:rPr>
                  <w:b/>
                  <w:szCs w:val="28"/>
                </w:rPr>
                <w:t>от 07.11.2018 № 3838, от 23.07.2019 № 2478</w:t>
              </w:r>
              <w:r w:rsidR="00601B2B">
                <w:rPr>
                  <w:b/>
                  <w:szCs w:val="28"/>
                </w:rPr>
                <w:t>, от 19.05.2020 № 1182</w:t>
              </w:r>
              <w:r>
                <w:rPr>
                  <w:b/>
                  <w:szCs w:val="28"/>
                </w:rPr>
                <w:t>)</w:t>
              </w:r>
            </w:p>
          </w:sdtContent>
        </w:sdt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pacing w:val="4"/>
          <w:szCs w:val="28"/>
        </w:rPr>
        <w:t>В соответствии с</w:t>
      </w:r>
      <w:r w:rsidRPr="00B86392">
        <w:rPr>
          <w:szCs w:val="28"/>
        </w:rPr>
        <w:t xml:space="preserve"> Феде</w:t>
      </w:r>
      <w:r>
        <w:rPr>
          <w:szCs w:val="28"/>
        </w:rPr>
        <w:t xml:space="preserve">ральным законом от 06.10.2003 № </w:t>
      </w:r>
      <w:r w:rsidRPr="00B86392">
        <w:rPr>
          <w:szCs w:val="28"/>
        </w:rPr>
        <w:t>131-ФЗ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6392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</w:t>
      </w:r>
      <w:r w:rsidR="00B2693A">
        <w:rPr>
          <w:szCs w:val="28"/>
        </w:rPr>
        <w:t>ем</w:t>
      </w:r>
      <w:r w:rsidRPr="00B86392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B2693A">
        <w:rPr>
          <w:szCs w:val="28"/>
        </w:rPr>
        <w:t xml:space="preserve">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1.</w:t>
      </w:r>
      <w:r w:rsidR="00E2001C">
        <w:rPr>
          <w:szCs w:val="28"/>
        </w:rPr>
        <w:t> </w:t>
      </w:r>
      <w:r w:rsidRPr="00B86392">
        <w:rPr>
          <w:szCs w:val="28"/>
        </w:rPr>
        <w:t xml:space="preserve">Внести в приложение к постановлению администрации города Мурманска от 21.11.2014 № 3839 «Об утверждении административного регламента </w:t>
      </w:r>
      <w:r w:rsidRPr="00CA4A68">
        <w:rPr>
          <w:szCs w:val="28"/>
        </w:rPr>
        <w:t>предоставления</w:t>
      </w:r>
      <w:r w:rsidRPr="00B86392">
        <w:rPr>
          <w:szCs w:val="28"/>
        </w:rPr>
        <w:t xml:space="preserve"> муниципальной услуги «Выдача разрешений</w:t>
      </w:r>
      <w:r>
        <w:rPr>
          <w:szCs w:val="28"/>
        </w:rPr>
        <w:t xml:space="preserve"> </w:t>
      </w:r>
      <w:r w:rsidRPr="00B86392">
        <w:rPr>
          <w:szCs w:val="28"/>
        </w:rPr>
        <w:t>на право использования имиджевой символики города М</w:t>
      </w:r>
      <w:r>
        <w:rPr>
          <w:szCs w:val="28"/>
        </w:rPr>
        <w:t xml:space="preserve">урманска» </w:t>
      </w:r>
      <w:r w:rsidR="000D47F2">
        <w:rPr>
          <w:szCs w:val="28"/>
        </w:rPr>
        <w:br/>
      </w:r>
      <w:r>
        <w:rPr>
          <w:szCs w:val="28"/>
        </w:rPr>
        <w:t>(в р</w:t>
      </w:r>
      <w:r w:rsidR="000D47F2">
        <w:rPr>
          <w:szCs w:val="28"/>
        </w:rPr>
        <w:t>ед. постановлений от 17.06.2015 </w:t>
      </w:r>
      <w:r>
        <w:rPr>
          <w:szCs w:val="28"/>
        </w:rPr>
        <w:t>№ 1630, от 26.01.2016 № </w:t>
      </w:r>
      <w:r w:rsidRPr="00B86392">
        <w:rPr>
          <w:szCs w:val="28"/>
        </w:rPr>
        <w:t xml:space="preserve">145, </w:t>
      </w:r>
      <w:r>
        <w:rPr>
          <w:szCs w:val="28"/>
        </w:rPr>
        <w:t xml:space="preserve">от </w:t>
      </w:r>
      <w:r w:rsidRPr="00B86392">
        <w:rPr>
          <w:szCs w:val="28"/>
        </w:rPr>
        <w:t>11.05.</w:t>
      </w:r>
      <w:r w:rsidR="000D47F2">
        <w:rPr>
          <w:szCs w:val="28"/>
        </w:rPr>
        <w:t xml:space="preserve">2016 </w:t>
      </w:r>
      <w:r>
        <w:rPr>
          <w:szCs w:val="28"/>
        </w:rPr>
        <w:t>№ 1250, от 12.03.2018 № 567, от 04.06.2018</w:t>
      </w:r>
      <w:r w:rsidR="000D47F2">
        <w:rPr>
          <w:szCs w:val="28"/>
        </w:rPr>
        <w:t xml:space="preserve"> № 1638, от 07.11.2018 № 3838, </w:t>
      </w:r>
      <w:r w:rsidR="000D47F2">
        <w:rPr>
          <w:szCs w:val="28"/>
        </w:rPr>
        <w:br/>
      </w:r>
      <w:r>
        <w:rPr>
          <w:szCs w:val="28"/>
        </w:rPr>
        <w:t>от 23.07.2019 № 2478</w:t>
      </w:r>
      <w:r w:rsidR="00601B2B">
        <w:rPr>
          <w:szCs w:val="28"/>
        </w:rPr>
        <w:t>,</w:t>
      </w:r>
      <w:r w:rsidR="00601B2B" w:rsidRPr="00601B2B">
        <w:t xml:space="preserve"> </w:t>
      </w:r>
      <w:r w:rsidR="00601B2B" w:rsidRPr="00601B2B">
        <w:rPr>
          <w:szCs w:val="28"/>
        </w:rPr>
        <w:t>от 19.05.2020 № 1182</w:t>
      </w:r>
      <w:r>
        <w:rPr>
          <w:szCs w:val="28"/>
        </w:rPr>
        <w:t>) следующие изменения:</w:t>
      </w:r>
    </w:p>
    <w:p w:rsidR="008B68B9" w:rsidRPr="00E2001C" w:rsidRDefault="00E2001C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8B68B9">
        <w:rPr>
          <w:szCs w:val="28"/>
        </w:rPr>
        <w:t>Пункт 2.7.1</w:t>
      </w:r>
      <w:r w:rsidR="00D609F4">
        <w:rPr>
          <w:szCs w:val="28"/>
        </w:rPr>
        <w:t>.</w:t>
      </w:r>
      <w:r w:rsidR="008B68B9">
        <w:rPr>
          <w:szCs w:val="28"/>
        </w:rPr>
        <w:t xml:space="preserve"> </w:t>
      </w:r>
      <w:r w:rsidR="00B15D1D">
        <w:rPr>
          <w:szCs w:val="28"/>
        </w:rPr>
        <w:t>под</w:t>
      </w:r>
      <w:r w:rsidR="008B68B9">
        <w:rPr>
          <w:szCs w:val="28"/>
        </w:rPr>
        <w:t>раздела 2.7</w:t>
      </w:r>
      <w:r w:rsidR="00D609F4">
        <w:rPr>
          <w:szCs w:val="28"/>
        </w:rPr>
        <w:t>.</w:t>
      </w:r>
      <w:r w:rsidR="008B68B9">
        <w:rPr>
          <w:szCs w:val="28"/>
        </w:rPr>
        <w:t xml:space="preserve"> исключить из действующей редакции.</w:t>
      </w:r>
      <w:r w:rsidRPr="00E2001C">
        <w:rPr>
          <w:szCs w:val="28"/>
        </w:rPr>
        <w:t xml:space="preserve"> П</w:t>
      </w:r>
      <w:r>
        <w:rPr>
          <w:szCs w:val="28"/>
        </w:rPr>
        <w:t>ункты 2.7.2. – 2.7.4. считать пунктами 2.7.1. - 2.7.3 соответственно.</w:t>
      </w:r>
    </w:p>
    <w:p w:rsidR="008B68B9" w:rsidRPr="00137A8A" w:rsidRDefault="00100ADB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8B68B9">
        <w:rPr>
          <w:szCs w:val="28"/>
        </w:rPr>
        <w:t>Подпункт 3.5.2</w:t>
      </w:r>
      <w:r w:rsidR="00D609F4">
        <w:rPr>
          <w:szCs w:val="28"/>
        </w:rPr>
        <w:t>.</w:t>
      </w:r>
      <w:r w:rsidR="008B68B9" w:rsidRPr="00137A8A">
        <w:rPr>
          <w:szCs w:val="28"/>
        </w:rPr>
        <w:t xml:space="preserve"> </w:t>
      </w:r>
      <w:r w:rsidR="00B15D1D">
        <w:rPr>
          <w:szCs w:val="28"/>
        </w:rPr>
        <w:t>под</w:t>
      </w:r>
      <w:r w:rsidR="008B68B9" w:rsidRPr="00137A8A">
        <w:rPr>
          <w:szCs w:val="28"/>
        </w:rPr>
        <w:t xml:space="preserve">раздела </w:t>
      </w:r>
      <w:r w:rsidR="008B68B9">
        <w:rPr>
          <w:szCs w:val="28"/>
        </w:rPr>
        <w:t>3.5</w:t>
      </w:r>
      <w:r w:rsidR="00D609F4">
        <w:rPr>
          <w:szCs w:val="28"/>
        </w:rPr>
        <w:t>.</w:t>
      </w:r>
      <w:r w:rsidR="008B68B9" w:rsidRPr="00137A8A">
        <w:rPr>
          <w:szCs w:val="28"/>
        </w:rPr>
        <w:t xml:space="preserve"> изложить в следующей редакции:</w:t>
      </w:r>
    </w:p>
    <w:p w:rsidR="008B68B9" w:rsidRDefault="008B68B9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«3</w:t>
      </w:r>
      <w:r w:rsidRPr="00137A8A">
        <w:rPr>
          <w:szCs w:val="28"/>
        </w:rPr>
        <w:t>.</w:t>
      </w:r>
      <w:r>
        <w:rPr>
          <w:szCs w:val="28"/>
        </w:rPr>
        <w:t>5</w:t>
      </w:r>
      <w:r w:rsidRPr="00137A8A">
        <w:rPr>
          <w:szCs w:val="28"/>
        </w:rPr>
        <w:t>.</w:t>
      </w:r>
      <w:r>
        <w:rPr>
          <w:szCs w:val="28"/>
        </w:rPr>
        <w:t>2</w:t>
      </w:r>
      <w:r w:rsidRPr="00137A8A">
        <w:rPr>
          <w:szCs w:val="28"/>
        </w:rPr>
        <w:t>.</w:t>
      </w:r>
      <w:r w:rsidR="00E2001C">
        <w:rPr>
          <w:szCs w:val="28"/>
        </w:rPr>
        <w:t> </w:t>
      </w:r>
      <w:r>
        <w:rPr>
          <w:szCs w:val="28"/>
        </w:rPr>
        <w:t>Муниципальный служащий комитета, ответственный за предоставление Муниципальной услуги, в течении одного рабочего дня со дня окончания проверки Заявления и документов</w:t>
      </w:r>
      <w:r w:rsidR="00B15D1D">
        <w:rPr>
          <w:szCs w:val="28"/>
        </w:rPr>
        <w:t>,</w:t>
      </w:r>
      <w:r>
        <w:rPr>
          <w:szCs w:val="28"/>
        </w:rPr>
        <w:t xml:space="preserve"> готовит проект Разрешения или проект Уведомления об отказе и передает его председателю Комитета либо лицу, исполняющему его обязанности, для рассмотрения и подписания.».</w:t>
      </w:r>
    </w:p>
    <w:p w:rsidR="00E2001C" w:rsidRDefault="00E2001C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Pr="00E2001C">
        <w:rPr>
          <w:szCs w:val="28"/>
        </w:rPr>
        <w:t>В пункте 3.6.3 подраздела 3.6. слово «пункте» заменить на «подразделе».</w:t>
      </w:r>
    </w:p>
    <w:p w:rsidR="00E2001C" w:rsidRPr="00E2001C" w:rsidRDefault="00E2001C" w:rsidP="00E2001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bookmarkStart w:id="0" w:name="_GoBack"/>
      <w:bookmarkEnd w:id="0"/>
      <w:r w:rsidRPr="00E2001C">
        <w:rPr>
          <w:szCs w:val="28"/>
        </w:rPr>
        <w:t>Пункт 3.7.1 подраздела 3.7. изложить в следующей редакции:</w:t>
      </w:r>
    </w:p>
    <w:p w:rsidR="00E2001C" w:rsidRDefault="00E2001C" w:rsidP="00E2001C">
      <w:pPr>
        <w:spacing w:after="0" w:line="240" w:lineRule="auto"/>
        <w:ind w:firstLine="709"/>
        <w:jc w:val="both"/>
        <w:rPr>
          <w:szCs w:val="28"/>
        </w:rPr>
      </w:pPr>
      <w:r w:rsidRPr="00E2001C">
        <w:rPr>
          <w:szCs w:val="28"/>
        </w:rPr>
        <w:t>«3.7.1. Основанием для начала выполнения административной процедуры является обращение Заявителя (представителя Заявителя) в Комитет с заявлением об исправлении допущенных опечаток и ошибок в выданных в результате предоставления Муниципальной услуги документах.».</w:t>
      </w:r>
    </w:p>
    <w:p w:rsidR="00D609F4" w:rsidRDefault="00E2001C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D609F4" w:rsidRPr="00D609F4">
        <w:rPr>
          <w:szCs w:val="28"/>
        </w:rPr>
        <w:t>Пункт 3.7.</w:t>
      </w:r>
      <w:r w:rsidR="00D609F4">
        <w:rPr>
          <w:szCs w:val="28"/>
        </w:rPr>
        <w:t>4</w:t>
      </w:r>
      <w:r w:rsidR="00D609F4" w:rsidRPr="00D609F4">
        <w:rPr>
          <w:szCs w:val="28"/>
        </w:rPr>
        <w:t xml:space="preserve"> </w:t>
      </w:r>
      <w:r w:rsidR="00B15D1D">
        <w:rPr>
          <w:szCs w:val="28"/>
        </w:rPr>
        <w:t>под</w:t>
      </w:r>
      <w:r w:rsidR="00D609F4" w:rsidRPr="00D609F4">
        <w:rPr>
          <w:szCs w:val="28"/>
        </w:rPr>
        <w:t>раздела 3.7. изложить в следующей редакции:</w:t>
      </w:r>
    </w:p>
    <w:p w:rsidR="008B68B9" w:rsidRDefault="00D609F4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«3.7.4.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D609F4" w:rsidRDefault="00D609F4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осуществляет их замену в срок, не превышающий пяти рабочих дней с момента поступления соответствующего заявления, либо готовит уведомление об отказе в исправлении опечаток и ошибок с указанием причин отказа;</w:t>
      </w:r>
    </w:p>
    <w:p w:rsidR="00D609F4" w:rsidRDefault="00D609F4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обеспечивает направление Заявителю (представителя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D609F4" w:rsidRDefault="00D609F4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данной административной процедуры – пять рабочих дней.».</w:t>
      </w: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2.</w:t>
      </w:r>
      <w:r>
        <w:rPr>
          <w:szCs w:val="28"/>
        </w:rPr>
        <w:t> </w:t>
      </w:r>
      <w:r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3.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>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4.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zCs w:val="28"/>
        </w:rPr>
        <w:t>5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r w:rsidRPr="00B86392">
        <w:rPr>
          <w:szCs w:val="28"/>
        </w:rPr>
        <w:t>Контроль за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города Мурманска Синякаева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BA6430" w:rsidRPr="001F0C7F" w:rsidRDefault="00BA6430" w:rsidP="00B15D1D">
      <w:pPr>
        <w:spacing w:after="0" w:line="240" w:lineRule="auto"/>
        <w:jc w:val="center"/>
        <w:rPr>
          <w:szCs w:val="28"/>
        </w:rPr>
      </w:pPr>
    </w:p>
    <w:sectPr w:rsidR="00BA6430" w:rsidRPr="001F0C7F" w:rsidSect="003C37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F2" w:rsidRDefault="000D47F2" w:rsidP="00E2695E">
      <w:pPr>
        <w:spacing w:after="0" w:line="240" w:lineRule="auto"/>
      </w:pPr>
      <w:r>
        <w:separator/>
      </w:r>
    </w:p>
  </w:endnote>
  <w:end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F2" w:rsidRDefault="000D47F2" w:rsidP="00E2695E">
      <w:pPr>
        <w:spacing w:after="0" w:line="240" w:lineRule="auto"/>
      </w:pPr>
      <w:r>
        <w:separator/>
      </w:r>
    </w:p>
  </w:footnote>
  <w:foot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214143"/>
      <w:docPartObj>
        <w:docPartGallery w:val="Page Numbers (Top of Page)"/>
        <w:docPartUnique/>
      </w:docPartObj>
    </w:sdtPr>
    <w:sdtEndPr/>
    <w:sdtContent>
      <w:p w:rsidR="0056274C" w:rsidRDefault="00B15D1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817E5"/>
    <w:rsid w:val="000853B8"/>
    <w:rsid w:val="000A1368"/>
    <w:rsid w:val="000D47F2"/>
    <w:rsid w:val="000D5B34"/>
    <w:rsid w:val="000E22ED"/>
    <w:rsid w:val="00100ADB"/>
    <w:rsid w:val="00105E00"/>
    <w:rsid w:val="00137A8A"/>
    <w:rsid w:val="00152276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2E1B71"/>
    <w:rsid w:val="00374C7A"/>
    <w:rsid w:val="00397992"/>
    <w:rsid w:val="003C3791"/>
    <w:rsid w:val="003F3123"/>
    <w:rsid w:val="004419AC"/>
    <w:rsid w:val="00450842"/>
    <w:rsid w:val="00457870"/>
    <w:rsid w:val="00471953"/>
    <w:rsid w:val="00476DDC"/>
    <w:rsid w:val="004943BC"/>
    <w:rsid w:val="00535FC8"/>
    <w:rsid w:val="0056274C"/>
    <w:rsid w:val="00574E29"/>
    <w:rsid w:val="005A5754"/>
    <w:rsid w:val="005D76C0"/>
    <w:rsid w:val="00601B2B"/>
    <w:rsid w:val="00695BF5"/>
    <w:rsid w:val="006A50D4"/>
    <w:rsid w:val="006C2A65"/>
    <w:rsid w:val="006E6E24"/>
    <w:rsid w:val="006F47A3"/>
    <w:rsid w:val="0070071E"/>
    <w:rsid w:val="0073368E"/>
    <w:rsid w:val="00785D04"/>
    <w:rsid w:val="007C28EB"/>
    <w:rsid w:val="0080489D"/>
    <w:rsid w:val="008578C0"/>
    <w:rsid w:val="00873E06"/>
    <w:rsid w:val="00876340"/>
    <w:rsid w:val="008B68B9"/>
    <w:rsid w:val="008F0996"/>
    <w:rsid w:val="009A3100"/>
    <w:rsid w:val="009D0C2D"/>
    <w:rsid w:val="00AE3839"/>
    <w:rsid w:val="00AF14FC"/>
    <w:rsid w:val="00B15D1D"/>
    <w:rsid w:val="00B2693A"/>
    <w:rsid w:val="00B419B2"/>
    <w:rsid w:val="00B5456A"/>
    <w:rsid w:val="00B826C8"/>
    <w:rsid w:val="00B94D37"/>
    <w:rsid w:val="00BA6430"/>
    <w:rsid w:val="00BF4D62"/>
    <w:rsid w:val="00BF534F"/>
    <w:rsid w:val="00C22F32"/>
    <w:rsid w:val="00C469E6"/>
    <w:rsid w:val="00C91BCC"/>
    <w:rsid w:val="00CC01D3"/>
    <w:rsid w:val="00CD5004"/>
    <w:rsid w:val="00D56A3D"/>
    <w:rsid w:val="00D609F4"/>
    <w:rsid w:val="00D80838"/>
    <w:rsid w:val="00D82A98"/>
    <w:rsid w:val="00D911E8"/>
    <w:rsid w:val="00D942E6"/>
    <w:rsid w:val="00DE2E74"/>
    <w:rsid w:val="00DE7587"/>
    <w:rsid w:val="00E2001C"/>
    <w:rsid w:val="00E2695E"/>
    <w:rsid w:val="00E53E71"/>
    <w:rsid w:val="00E67605"/>
    <w:rsid w:val="00ED2D6B"/>
    <w:rsid w:val="00F05638"/>
    <w:rsid w:val="00F07DE2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6B91-29D2-490C-820D-87BA29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808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character" w:customStyle="1" w:styleId="20">
    <w:name w:val="Заголовок 2 Знак"/>
    <w:basedOn w:val="a0"/>
    <w:link w:val="2"/>
    <w:rsid w:val="00D808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80838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rsid w:val="00D8083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D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BA6430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643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AA56E84F495F94C54F94AB67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EC09-8DB8-4C0B-A194-1A63AB2067F9}"/>
      </w:docPartPr>
      <w:docPartBody>
        <w:p w:rsidR="00983321" w:rsidRDefault="00983321" w:rsidP="00983321">
          <w:pPr>
            <w:pStyle w:val="2836AA56E84F495F94C54F94AB67E3E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727E60"/>
    <w:rsid w:val="00864D9E"/>
    <w:rsid w:val="008D58B9"/>
    <w:rsid w:val="0091471B"/>
    <w:rsid w:val="00983321"/>
    <w:rsid w:val="00A77050"/>
    <w:rsid w:val="00AE75FF"/>
    <w:rsid w:val="00B36CB6"/>
    <w:rsid w:val="00B7775D"/>
    <w:rsid w:val="00BC6EA2"/>
    <w:rsid w:val="00C72AB0"/>
    <w:rsid w:val="00D10533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2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2836AA56E84F495F94C54F94AB67E3EE">
    <w:name w:val="2836AA56E84F495F94C54F94AB67E3EE"/>
    <w:rsid w:val="0098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Говор Марта Андреевна</cp:lastModifiedBy>
  <cp:revision>28</cp:revision>
  <cp:lastPrinted>2020-06-03T13:46:00Z</cp:lastPrinted>
  <dcterms:created xsi:type="dcterms:W3CDTF">2019-05-13T09:12:00Z</dcterms:created>
  <dcterms:modified xsi:type="dcterms:W3CDTF">2020-06-03T13:46:00Z</dcterms:modified>
</cp:coreProperties>
</file>