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F973" w14:textId="77777777" w:rsidR="00882E62" w:rsidRPr="000A728A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Приложение</w:t>
      </w:r>
    </w:p>
    <w:p w14:paraId="0CA45FB0" w14:textId="77777777" w:rsidR="00882E62" w:rsidRPr="000A728A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к </w:t>
      </w:r>
      <w:r w:rsidR="00B45F8C" w:rsidRPr="000A728A">
        <w:rPr>
          <w:rFonts w:ascii="Times New Roman" w:hAnsi="Times New Roman" w:cs="Times New Roman"/>
          <w:sz w:val="28"/>
          <w:szCs w:val="28"/>
        </w:rPr>
        <w:t>п</w:t>
      </w:r>
      <w:r w:rsidRPr="000A728A">
        <w:rPr>
          <w:rFonts w:ascii="Times New Roman" w:hAnsi="Times New Roman" w:cs="Times New Roman"/>
          <w:sz w:val="28"/>
          <w:szCs w:val="28"/>
        </w:rPr>
        <w:t>остановлению администрации города Мурманска</w:t>
      </w:r>
    </w:p>
    <w:p w14:paraId="18F78B2D" w14:textId="77777777" w:rsidR="00882E62" w:rsidRPr="000A728A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от </w:t>
      </w:r>
      <w:r w:rsidR="009403FB" w:rsidRPr="000A728A">
        <w:rPr>
          <w:rFonts w:ascii="Times New Roman" w:hAnsi="Times New Roman" w:cs="Times New Roman"/>
          <w:sz w:val="28"/>
          <w:szCs w:val="28"/>
        </w:rPr>
        <w:t>___</w:t>
      </w:r>
      <w:r w:rsidR="00DA6DE5" w:rsidRPr="000A728A">
        <w:rPr>
          <w:rFonts w:ascii="Times New Roman" w:hAnsi="Times New Roman" w:cs="Times New Roman"/>
          <w:sz w:val="28"/>
          <w:szCs w:val="28"/>
        </w:rPr>
        <w:t>.</w:t>
      </w:r>
      <w:r w:rsidR="009403FB" w:rsidRPr="000A728A">
        <w:rPr>
          <w:rFonts w:ascii="Times New Roman" w:hAnsi="Times New Roman" w:cs="Times New Roman"/>
          <w:sz w:val="28"/>
          <w:szCs w:val="28"/>
        </w:rPr>
        <w:t>___</w:t>
      </w:r>
      <w:r w:rsidR="00DA6DE5" w:rsidRPr="000A728A">
        <w:rPr>
          <w:rFonts w:ascii="Times New Roman" w:hAnsi="Times New Roman" w:cs="Times New Roman"/>
          <w:sz w:val="28"/>
          <w:szCs w:val="28"/>
        </w:rPr>
        <w:t>.20</w:t>
      </w:r>
      <w:r w:rsidR="009403FB" w:rsidRPr="000A728A">
        <w:rPr>
          <w:rFonts w:ascii="Times New Roman" w:hAnsi="Times New Roman" w:cs="Times New Roman"/>
          <w:sz w:val="28"/>
          <w:szCs w:val="28"/>
        </w:rPr>
        <w:t>___</w:t>
      </w:r>
      <w:r w:rsidRPr="000A728A">
        <w:rPr>
          <w:rFonts w:ascii="Times New Roman" w:hAnsi="Times New Roman" w:cs="Times New Roman"/>
          <w:sz w:val="28"/>
          <w:szCs w:val="28"/>
        </w:rPr>
        <w:t xml:space="preserve">№ </w:t>
      </w:r>
      <w:r w:rsidR="009403FB" w:rsidRPr="000A728A">
        <w:rPr>
          <w:rFonts w:ascii="Times New Roman" w:hAnsi="Times New Roman" w:cs="Times New Roman"/>
          <w:sz w:val="28"/>
          <w:szCs w:val="28"/>
        </w:rPr>
        <w:t>_______</w:t>
      </w:r>
    </w:p>
    <w:p w14:paraId="6BA30594" w14:textId="77777777" w:rsidR="00882E62" w:rsidRPr="000A728A" w:rsidRDefault="00882E62" w:rsidP="00882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19DC80" w14:textId="77777777" w:rsidR="00B45F8C" w:rsidRPr="000A728A" w:rsidRDefault="00B45F8C" w:rsidP="00882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CFD55" w14:textId="77777777" w:rsidR="00CE70A4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Правила</w:t>
      </w:r>
    </w:p>
    <w:p w14:paraId="2FFF6FC2" w14:textId="77777777" w:rsidR="00CE70A4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использования водных объектов для рекреационных целей</w:t>
      </w:r>
    </w:p>
    <w:p w14:paraId="756F430F" w14:textId="77777777" w:rsidR="00DE7F06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Мурманск</w:t>
      </w:r>
    </w:p>
    <w:p w14:paraId="486C91A2" w14:textId="77777777" w:rsidR="00CE70A4" w:rsidRPr="000A728A" w:rsidRDefault="00CE70A4" w:rsidP="00CE7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1BBF02" w14:textId="77777777" w:rsidR="00DE7F06" w:rsidRPr="000A728A" w:rsidRDefault="00DE7F06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B7B6A52" w14:textId="77777777" w:rsidR="00DE7F06" w:rsidRPr="000A728A" w:rsidRDefault="00DE7F06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AAA747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1.1. Настоящие Правила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муниципального образования город Мурманск (далее – Правила) разработаны в соответствии с Федеральным законом от 06.10.2003 № 131-ФЗ «Об общих принципах организации местного самоуправления в Российской Федерации», Водным кодексом Российской Федерации.</w:t>
      </w:r>
    </w:p>
    <w:p w14:paraId="05E02052" w14:textId="77777777" w:rsidR="00D329BC" w:rsidRPr="000A728A" w:rsidRDefault="00CE70A4" w:rsidP="00D329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1.2. </w:t>
      </w:r>
      <w:r w:rsidR="00D329BC" w:rsidRPr="000A728A">
        <w:rPr>
          <w:rFonts w:ascii="Times New Roman" w:hAnsi="Times New Roman" w:cs="Times New Roman"/>
          <w:sz w:val="28"/>
          <w:szCs w:val="28"/>
        </w:rPr>
        <w:t>Основные понятия, используемые в настоящих Правилах:</w:t>
      </w:r>
    </w:p>
    <w:p w14:paraId="02448EE2" w14:textId="77777777" w:rsidR="00CE7A73" w:rsidRPr="000A728A" w:rsidRDefault="00CE7A73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Акватория - водное пространство в пределах естественных, искусственных или условных границ</w:t>
      </w:r>
      <w:r w:rsidR="002B1E6A" w:rsidRPr="000A728A">
        <w:rPr>
          <w:rFonts w:ascii="Times New Roman" w:hAnsi="Times New Roman" w:cs="Times New Roman"/>
          <w:sz w:val="28"/>
          <w:szCs w:val="28"/>
        </w:rPr>
        <w:t>.</w:t>
      </w:r>
    </w:p>
    <w:p w14:paraId="1B2A2435" w14:textId="77777777" w:rsidR="00D329BC" w:rsidRPr="000A728A" w:rsidRDefault="00D329BC" w:rsidP="00D329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Береговая полоса - полоса земли вдоль береговой линии (границы водного объекта) водного объекта общего пользования.</w:t>
      </w:r>
    </w:p>
    <w:p w14:paraId="3ABBD043" w14:textId="77777777" w:rsidR="00CE7A73" w:rsidRPr="000A728A" w:rsidRDefault="00D329BC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</w:t>
      </w:r>
      <w:r w:rsidR="002B1E6A" w:rsidRPr="000A728A">
        <w:rPr>
          <w:rFonts w:ascii="Times New Roman" w:hAnsi="Times New Roman" w:cs="Times New Roman"/>
          <w:sz w:val="28"/>
          <w:szCs w:val="28"/>
        </w:rPr>
        <w:t>.</w:t>
      </w:r>
    </w:p>
    <w:p w14:paraId="52315E00" w14:textId="77777777" w:rsidR="00CE7A73" w:rsidRPr="000A728A" w:rsidRDefault="00D329BC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Водные ресурсы - поверхностные и подземные воды, которые находятся в водных объектах и используются или могут быть использованы</w:t>
      </w:r>
      <w:r w:rsidR="002B1E6A" w:rsidRPr="000A728A">
        <w:rPr>
          <w:rFonts w:ascii="Times New Roman" w:hAnsi="Times New Roman" w:cs="Times New Roman"/>
          <w:sz w:val="28"/>
          <w:szCs w:val="28"/>
        </w:rPr>
        <w:t>.</w:t>
      </w:r>
    </w:p>
    <w:p w14:paraId="4AF000AA" w14:textId="77777777" w:rsidR="00CE7A73" w:rsidRPr="000A728A" w:rsidRDefault="00D329BC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14:paraId="74564B5A" w14:textId="77777777" w:rsidR="00D329BC" w:rsidRPr="000A728A" w:rsidRDefault="00D329BC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Водопользователь - физическое лицо или юридическое лицо, которым предоставлено право пользования водным объектом</w:t>
      </w:r>
      <w:r w:rsidR="002B1E6A" w:rsidRPr="000A728A">
        <w:rPr>
          <w:rFonts w:ascii="Times New Roman" w:hAnsi="Times New Roman" w:cs="Times New Roman"/>
          <w:sz w:val="28"/>
          <w:szCs w:val="28"/>
        </w:rPr>
        <w:t>.</w:t>
      </w:r>
    </w:p>
    <w:p w14:paraId="2D95B47B" w14:textId="77777777" w:rsidR="00D329BC" w:rsidRPr="000A728A" w:rsidRDefault="00D329BC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Водоохранные зоны –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6339A507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Зона рекреации водного объекта - это водный объект или его участок с прилегающим к нему берегом, используемые для массового отдыха населения и купания.</w:t>
      </w:r>
    </w:p>
    <w:p w14:paraId="357CEF49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Использование водных объектов (водопользование) - использование </w:t>
      </w:r>
      <w:r w:rsidRPr="000A728A">
        <w:rPr>
          <w:rFonts w:ascii="Times New Roman" w:hAnsi="Times New Roman" w:cs="Times New Roman"/>
          <w:sz w:val="28"/>
          <w:szCs w:val="28"/>
        </w:rPr>
        <w:lastRenderedPageBreak/>
        <w:t>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лиц.</w:t>
      </w:r>
    </w:p>
    <w:p w14:paraId="14F49305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Место отдыха (водный объект) - водный объект или его часть и территория, прилегающая к водному объекту, используемые для отдыха, туризма, занятий физической культурой и спортом.</w:t>
      </w:r>
    </w:p>
    <w:p w14:paraId="05B8F5F2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Охрана водных объектов - система мероприятий, направленных на сохранение и восстановление водных объектов.</w:t>
      </w:r>
    </w:p>
    <w:p w14:paraId="23BFF133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Пляж - участок побережья естественного или искусственного водоема с прибрежными водами (акваторией), оборудованный и пригодный для купания и приема водных, оздоровительных и профилактических процедур.</w:t>
      </w:r>
    </w:p>
    <w:p w14:paraId="1594F26B" w14:textId="61A06571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Рекреационное водопользование - использование водного объекта или его участка для купания, занятия</w:t>
      </w:r>
      <w:r w:rsidR="00614A88">
        <w:rPr>
          <w:rFonts w:ascii="Times New Roman" w:hAnsi="Times New Roman" w:cs="Times New Roman"/>
          <w:sz w:val="28"/>
          <w:szCs w:val="28"/>
        </w:rPr>
        <w:t xml:space="preserve"> физической культурой и</w:t>
      </w:r>
      <w:r w:rsidRPr="000A728A">
        <w:rPr>
          <w:rFonts w:ascii="Times New Roman" w:hAnsi="Times New Roman" w:cs="Times New Roman"/>
          <w:sz w:val="28"/>
          <w:szCs w:val="28"/>
        </w:rPr>
        <w:t xml:space="preserve"> спортом и отдыха.</w:t>
      </w:r>
    </w:p>
    <w:p w14:paraId="0E24B1E4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площади.</w:t>
      </w:r>
    </w:p>
    <w:p w14:paraId="30C92217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D90EB" w14:textId="77777777" w:rsidR="00CE70A4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2. Требования к определению водных объектов или их частей,</w:t>
      </w:r>
    </w:p>
    <w:p w14:paraId="021D4292" w14:textId="77777777" w:rsidR="00CE70A4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предназначенных для использования в рекреационных целях</w:t>
      </w:r>
    </w:p>
    <w:p w14:paraId="378F7B2F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590FF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2.1. Водные объекты или их части, предназначенные для использования в рекреационных целях, определяются нормативным правовым актом администрации город</w:t>
      </w:r>
      <w:r w:rsidR="00727F21">
        <w:rPr>
          <w:rFonts w:ascii="Times New Roman" w:hAnsi="Times New Roman" w:cs="Times New Roman"/>
          <w:sz w:val="28"/>
          <w:szCs w:val="28"/>
        </w:rPr>
        <w:t>а</w:t>
      </w:r>
      <w:r w:rsidRPr="000A728A">
        <w:rPr>
          <w:rFonts w:ascii="Times New Roman" w:hAnsi="Times New Roman" w:cs="Times New Roman"/>
          <w:sz w:val="28"/>
          <w:szCs w:val="28"/>
        </w:rPr>
        <w:t xml:space="preserve"> Мурманск</w:t>
      </w:r>
      <w:r w:rsidR="00727F21">
        <w:rPr>
          <w:rFonts w:ascii="Times New Roman" w:hAnsi="Times New Roman" w:cs="Times New Roman"/>
          <w:sz w:val="28"/>
          <w:szCs w:val="28"/>
        </w:rPr>
        <w:t>а</w:t>
      </w:r>
      <w:r w:rsidRPr="000A728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14:paraId="374845BA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2.2. Береговая территория зоны рекреации водного объекта должна соответствовать санитарным и противопожарным нормам и правилам.</w:t>
      </w:r>
    </w:p>
    <w:p w14:paraId="6AA7C829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Зоны рекреации должны отвечать установленным санитарным требованиям.</w:t>
      </w:r>
    </w:p>
    <w:p w14:paraId="41B6B3B2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В местах, отведенных для купания и выше их по течению до 500 м, запрещается стирка белья и купание животных.</w:t>
      </w:r>
    </w:p>
    <w:p w14:paraId="19189599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В местах, отведенных для купания, не должно быть выхода на поверхность грунтовых вод, водоворотов, воронок и течения, превышающего 0,5 метра в секунду.</w:t>
      </w:r>
    </w:p>
    <w:p w14:paraId="5F2FD191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- 10 - 15 кв. м. На каждого человека должно приходиться не менее 2 кв. м площади зоны рекреации.</w:t>
      </w:r>
    </w:p>
    <w:p w14:paraId="4887905A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Границы зоны купания обозначаются буйками оранжевого цвета, расположенными на расстоянии 25 - 30 метров один от другого и до 25 метров от места с глубиной 1,3 метра. Границы зоны купания не должны выходить в зоны судового хода.</w:t>
      </w:r>
    </w:p>
    <w:p w14:paraId="13B99D05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Дно участка должно иметь безопасный рельеф (постепенный уклон до глубины двух метров, отсутствие ям, острых камней, зарослей, водных растений и других предметов).</w:t>
      </w:r>
    </w:p>
    <w:p w14:paraId="52C997DD" w14:textId="77777777" w:rsidR="00CE70A4" w:rsidRPr="000A728A" w:rsidRDefault="00CE70A4" w:rsidP="00F75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Перед началом купального сезона дно </w:t>
      </w:r>
      <w:r w:rsidR="00F75339" w:rsidRPr="000A728A">
        <w:rPr>
          <w:rFonts w:ascii="Times New Roman" w:hAnsi="Times New Roman" w:cs="Times New Roman"/>
          <w:sz w:val="28"/>
          <w:szCs w:val="28"/>
        </w:rPr>
        <w:t xml:space="preserve">акватории и территории пляжей </w:t>
      </w:r>
      <w:r w:rsidRPr="000A728A">
        <w:rPr>
          <w:rFonts w:ascii="Times New Roman" w:hAnsi="Times New Roman" w:cs="Times New Roman"/>
          <w:sz w:val="28"/>
          <w:szCs w:val="28"/>
        </w:rPr>
        <w:lastRenderedPageBreak/>
        <w:t xml:space="preserve">водоема до границы плавания должно быть очищено от </w:t>
      </w:r>
      <w:r w:rsidR="00F75339" w:rsidRPr="000A728A">
        <w:rPr>
          <w:rFonts w:ascii="Times New Roman" w:hAnsi="Times New Roman" w:cs="Times New Roman"/>
          <w:sz w:val="28"/>
          <w:szCs w:val="28"/>
        </w:rPr>
        <w:t>стекла, острых камней, коряг, водных растений и других опасных предметов,</w:t>
      </w:r>
      <w:r w:rsidRPr="000A728A">
        <w:rPr>
          <w:rFonts w:ascii="Times New Roman" w:hAnsi="Times New Roman" w:cs="Times New Roman"/>
          <w:sz w:val="28"/>
          <w:szCs w:val="28"/>
        </w:rPr>
        <w:t xml:space="preserve"> иметь постепенный скат без уступов до глубины 1,75 м, при ширине полосы от берега не менее 15 м.</w:t>
      </w:r>
    </w:p>
    <w:p w14:paraId="1AD3EB54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2.3.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14:paraId="4EF7BA86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2.4. Продажа спиртных напитков на пляжах и в местах массового отдыха населения у водного объекта запрещается.</w:t>
      </w:r>
    </w:p>
    <w:p w14:paraId="10BB8BB0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2.5. При использовании водных объектов общего пользования граждане имеют право:</w:t>
      </w:r>
    </w:p>
    <w:p w14:paraId="05EA8CB9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доступа к водным объектам общего пользования и бесплатного использования их для личных и бытовых нужд, а именно для купания, отдыха, туризма, спорта, любительского рыболовства, если иное не предусмотрено Водным кодексом Российской Федерации, другими федеральными законами;</w:t>
      </w:r>
    </w:p>
    <w:p w14:paraId="12254803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средств, в соответствии с законодательством Российской Федерации;</w:t>
      </w:r>
    </w:p>
    <w:p w14:paraId="3B485469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получать информацию об ограничении водопользования на водных объектах общего пользования.</w:t>
      </w:r>
    </w:p>
    <w:p w14:paraId="60DB1842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2.</w:t>
      </w:r>
      <w:r w:rsidR="0066433B" w:rsidRPr="000A728A">
        <w:rPr>
          <w:rFonts w:ascii="Times New Roman" w:hAnsi="Times New Roman" w:cs="Times New Roman"/>
          <w:sz w:val="28"/>
          <w:szCs w:val="28"/>
        </w:rPr>
        <w:t>6</w:t>
      </w:r>
      <w:r w:rsidRPr="000A728A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14:paraId="503E8D31" w14:textId="650BF49E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купаться в местах</w:t>
      </w:r>
      <w:r w:rsidR="00DE72CA">
        <w:rPr>
          <w:rFonts w:ascii="Times New Roman" w:hAnsi="Times New Roman" w:cs="Times New Roman"/>
          <w:sz w:val="28"/>
          <w:szCs w:val="28"/>
        </w:rPr>
        <w:t xml:space="preserve"> не оборудованных для купания</w:t>
      </w:r>
      <w:r w:rsidRPr="000A728A">
        <w:rPr>
          <w:rFonts w:ascii="Times New Roman" w:hAnsi="Times New Roman" w:cs="Times New Roman"/>
          <w:sz w:val="28"/>
          <w:szCs w:val="28"/>
        </w:rPr>
        <w:t>, в том числе в местах, где выставлены знаки безопасности с запрещающими надписями;</w:t>
      </w:r>
    </w:p>
    <w:p w14:paraId="0ABB7C40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загрязнять и засорять зону купания и территорию пляжа;</w:t>
      </w:r>
    </w:p>
    <w:p w14:paraId="559A68DB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использовать не по назначению оборудование пляжа и спасательные средства;</w:t>
      </w:r>
    </w:p>
    <w:p w14:paraId="1FB58FF3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купаться при подъеме красного (черного) флага, означающего что купание запрещено;</w:t>
      </w:r>
    </w:p>
    <w:p w14:paraId="13601075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заплывать за буйки, обозначающие границы зоны купания;</w:t>
      </w:r>
    </w:p>
    <w:p w14:paraId="67640E4D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плавать на предметах (средствах), не предназначенных для плавания (в том числе досках, бревнах, лежаках);</w:t>
      </w:r>
    </w:p>
    <w:p w14:paraId="048589DA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срывать или притапливать буйки, менять местоположение ограждений, обозначающих границы зоны купания, прыгать в водный объект с не приспособленных для этих целей сооружений;</w:t>
      </w:r>
    </w:p>
    <w:p w14:paraId="12061690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приводить с собой на пляж животных, за исключением собак-поводырей;</w:t>
      </w:r>
    </w:p>
    <w:p w14:paraId="0E9C45CB" w14:textId="77777777" w:rsidR="009D2DDD" w:rsidRPr="000A728A" w:rsidRDefault="009D2DDD" w:rsidP="009D2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купание животных;</w:t>
      </w:r>
    </w:p>
    <w:p w14:paraId="1C2E280F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играть в спортивные игры в не отведенных для этих целей местах, а также допускать действия на водном объекте, связанные с подбрасыванием, нырянием и захватом купающихся;</w:t>
      </w:r>
    </w:p>
    <w:p w14:paraId="31C37A7A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подавать ложные сигналы тревоги;</w:t>
      </w:r>
    </w:p>
    <w:p w14:paraId="333E688C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оставлять без присмотра детей независимо от наличия у них навыков плавания</w:t>
      </w:r>
      <w:r w:rsidR="009D2DDD" w:rsidRPr="000A728A">
        <w:rPr>
          <w:rFonts w:ascii="Times New Roman" w:hAnsi="Times New Roman" w:cs="Times New Roman"/>
          <w:sz w:val="28"/>
          <w:szCs w:val="28"/>
        </w:rPr>
        <w:t>;</w:t>
      </w:r>
    </w:p>
    <w:p w14:paraId="7C3D8E9C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стирка белья и другого имущества;</w:t>
      </w:r>
    </w:p>
    <w:p w14:paraId="6094E903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мойка автотранспортных средств и другой техники в водных объектах;</w:t>
      </w:r>
    </w:p>
    <w:p w14:paraId="4BBBF91F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- движение и стоянка автотранспортных средств (кроме автомобилей </w:t>
      </w:r>
      <w:r w:rsidRPr="000A728A">
        <w:rPr>
          <w:rFonts w:ascii="Times New Roman" w:hAnsi="Times New Roman" w:cs="Times New Roman"/>
          <w:sz w:val="28"/>
          <w:szCs w:val="28"/>
        </w:rPr>
        <w:lastRenderedPageBreak/>
        <w:t>специального назначения) в пределах береговой полосы;</w:t>
      </w:r>
    </w:p>
    <w:p w14:paraId="0550FCB9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сброс в водные объекты отходов производства и потребления, а также захламление и организация несанкционированных свалок отходов производства и потребления в водоохранных зонах, береговых полосах водных объектов;</w:t>
      </w:r>
    </w:p>
    <w:p w14:paraId="0EFBEC3F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размещение на водных объектах средств и оборудования, влекущих за собой загрязнение и засорение водных объектов;</w:t>
      </w:r>
    </w:p>
    <w:p w14:paraId="71A2F8B6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самовольное снятие специальных информационных знаков об ограничении водопользования;</w:t>
      </w:r>
    </w:p>
    <w:p w14:paraId="142C576E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- использование маломерных судов с моторами на озерах </w:t>
      </w:r>
      <w:proofErr w:type="spellStart"/>
      <w:r w:rsidRPr="000A728A">
        <w:rPr>
          <w:rFonts w:ascii="Times New Roman" w:hAnsi="Times New Roman" w:cs="Times New Roman"/>
          <w:sz w:val="28"/>
          <w:szCs w:val="28"/>
        </w:rPr>
        <w:t>Рогозеро</w:t>
      </w:r>
      <w:proofErr w:type="spellEnd"/>
      <w:r w:rsidRPr="000A728A">
        <w:rPr>
          <w:rFonts w:ascii="Times New Roman" w:hAnsi="Times New Roman" w:cs="Times New Roman"/>
          <w:sz w:val="28"/>
          <w:szCs w:val="28"/>
        </w:rPr>
        <w:t>, Большое озеро и Первое озеро, являющихся источниками централизованного водоснабжения города Мурманска.</w:t>
      </w:r>
    </w:p>
    <w:p w14:paraId="0422CD70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2.7. Граждане при использовании водных объектов общего пользования обязаны:</w:t>
      </w:r>
    </w:p>
    <w:p w14:paraId="462FF730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рационально использовать водные объекты общего пользования, соблюдать условия водопользования, установленные законодательством и настоящими Правилами;</w:t>
      </w:r>
    </w:p>
    <w:p w14:paraId="392ABA70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поддерживать водные объекты и прилегающую территорию в соответствующем санитарном состоянии, не засорять территорию береговой полосы водоемов бытовыми, строительными и другими отходами, своевременно осуществлять мероприятия по предупреждению и устранению захламления прилегающей территории;</w:t>
      </w:r>
    </w:p>
    <w:p w14:paraId="373F37E6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не допускать нарушения прав других граждан, а также нанесения вреда здоровью людей и окружающей природной среде;</w:t>
      </w:r>
    </w:p>
    <w:p w14:paraId="0F504AE6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не допускать ухудшения качества воды водоема, среды обитания объектов животного и растительного мира, а также нанесения ущерба хозяйственным и иным объектам;</w:t>
      </w:r>
    </w:p>
    <w:p w14:paraId="165612F4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не допускать уничтожения или повреждения почвенного покрова и объектов растительного мира на берегах водоемов, принимать меры по недопущению аварийных ситуаций, влияющих на состояние водных объектов;</w:t>
      </w:r>
    </w:p>
    <w:p w14:paraId="7F21D35C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соблюдать установленный режим использования водного объекта общего пользования;</w:t>
      </w:r>
    </w:p>
    <w:p w14:paraId="4FB65D84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соблюдать ограничения водопользования на водных объектах общего пользования, если информация об этом доведена в порядке, предусмотренном пунктом 2.9 настоящих Правил;</w:t>
      </w:r>
    </w:p>
    <w:p w14:paraId="222E7CC7" w14:textId="77777777" w:rsidR="0066433B" w:rsidRPr="000A728A" w:rsidRDefault="0066433B" w:rsidP="00664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- выполнять иные требования, предусмотренные действующим законодательством Российской Федерации.</w:t>
      </w:r>
    </w:p>
    <w:p w14:paraId="6C75A061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2.</w:t>
      </w:r>
      <w:r w:rsidR="0066433B" w:rsidRPr="000A728A">
        <w:rPr>
          <w:rFonts w:ascii="Times New Roman" w:hAnsi="Times New Roman" w:cs="Times New Roman"/>
          <w:sz w:val="28"/>
          <w:szCs w:val="28"/>
        </w:rPr>
        <w:t>8</w:t>
      </w:r>
      <w:r w:rsidRPr="000A728A">
        <w:rPr>
          <w:rFonts w:ascii="Times New Roman" w:hAnsi="Times New Roman" w:cs="Times New Roman"/>
          <w:sz w:val="28"/>
          <w:szCs w:val="28"/>
        </w:rPr>
        <w:t>. Указания должностных лиц Государственной инспекции по маломерным судам в составе Главного управления МЧС России по Мурманской области, работников спасательных станций и постов, сотрудников полиции в части обеспечения безопасности людей и поддержания правопорядка на пляжах и в других местах массового отдыха являются обязательными для водопользователей (владельцев пляжей) и граждан.</w:t>
      </w:r>
    </w:p>
    <w:p w14:paraId="77968B04" w14:textId="77777777" w:rsidR="0066433B" w:rsidRPr="000A728A" w:rsidRDefault="0066433B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2.9. Информация об ограничении использования водных объектов общего пользования предоставляется через средства массовой информации, путем размещения в официальном печатном издании органов местного самоуправления города Мурманска - газете «Вечерний Мурманск», на </w:t>
      </w:r>
      <w:r w:rsidRPr="000A728A">
        <w:rPr>
          <w:rFonts w:ascii="Times New Roman" w:hAnsi="Times New Roman" w:cs="Times New Roman"/>
          <w:sz w:val="28"/>
          <w:szCs w:val="28"/>
        </w:rPr>
        <w:lastRenderedPageBreak/>
        <w:t>официальном сайте администрации города Мурманска, радио, телевидении и посредством специальных информационных знаков, устанавливаемых вдоль берегов водных объектов. Информирование осуществляется отделом по гражданской обороне и предупреждению чрезвычайных ситуаций администрации города Мурманска.</w:t>
      </w:r>
    </w:p>
    <w:p w14:paraId="65601A4D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DF3EF" w14:textId="77777777" w:rsidR="00CE70A4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3. Требования к определению зон отдыха и других территорий,</w:t>
      </w:r>
    </w:p>
    <w:p w14:paraId="07E3EA40" w14:textId="77777777" w:rsidR="00CE70A4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включая пляжи, связанных с использованием водных объектов</w:t>
      </w:r>
    </w:p>
    <w:p w14:paraId="4D9E453B" w14:textId="77777777" w:rsidR="00CE70A4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или их частей для рекреационных целей</w:t>
      </w:r>
    </w:p>
    <w:p w14:paraId="4BD2DA2D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08BFD8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3.1. К местам массового отдыха населения следует относить территории, выделенные в генпланах городов, схемах районной планировки 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</w:p>
    <w:p w14:paraId="31B4B6F5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3.2. Местом (зоной) массового отдыха (далее -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</w:t>
      </w:r>
    </w:p>
    <w:p w14:paraId="7CDBA7A5" w14:textId="1C2DFC3D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Места отдыха могут иметь водный объект или его часть, используемые или предназначенные для купания, </w:t>
      </w:r>
      <w:r w:rsidR="00442637">
        <w:rPr>
          <w:rFonts w:ascii="Times New Roman" w:hAnsi="Times New Roman" w:cs="Times New Roman"/>
          <w:sz w:val="28"/>
          <w:szCs w:val="28"/>
        </w:rPr>
        <w:t xml:space="preserve">организации и проведения физкультурных, </w:t>
      </w:r>
      <w:r w:rsidRPr="000A728A">
        <w:rPr>
          <w:rFonts w:ascii="Times New Roman" w:hAnsi="Times New Roman" w:cs="Times New Roman"/>
          <w:sz w:val="28"/>
          <w:szCs w:val="28"/>
        </w:rPr>
        <w:t>спортивн</w:t>
      </w:r>
      <w:r w:rsidR="00442637">
        <w:rPr>
          <w:rFonts w:ascii="Times New Roman" w:hAnsi="Times New Roman" w:cs="Times New Roman"/>
          <w:sz w:val="28"/>
          <w:szCs w:val="28"/>
        </w:rPr>
        <w:t xml:space="preserve">ых и </w:t>
      </w:r>
      <w:r w:rsidRPr="000A728A">
        <w:rPr>
          <w:rFonts w:ascii="Times New Roman" w:hAnsi="Times New Roman" w:cs="Times New Roman"/>
          <w:sz w:val="28"/>
          <w:szCs w:val="28"/>
        </w:rPr>
        <w:t>оздоровительных мероприятий</w:t>
      </w:r>
      <w:r w:rsidR="00442637">
        <w:rPr>
          <w:rFonts w:ascii="Times New Roman" w:hAnsi="Times New Roman" w:cs="Times New Roman"/>
          <w:sz w:val="28"/>
          <w:szCs w:val="28"/>
        </w:rPr>
        <w:t xml:space="preserve">, </w:t>
      </w:r>
      <w:r w:rsidRPr="000A728A">
        <w:rPr>
          <w:rFonts w:ascii="Times New Roman" w:hAnsi="Times New Roman" w:cs="Times New Roman"/>
          <w:sz w:val="28"/>
          <w:szCs w:val="28"/>
        </w:rPr>
        <w:t>и иных рекреационных целей.</w:t>
      </w:r>
    </w:p>
    <w:p w14:paraId="11BB728F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3.3. Зоны рекреационного назначения могут определяться в результате градостроительного зонирования.</w:t>
      </w:r>
    </w:p>
    <w:p w14:paraId="5F26971D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В состав зон рекреационного назначения могут включаться зоны в границах территорий, занятых городскими лесами,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14:paraId="66801218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мест отдыха, осуществляются в соответствии с Водным кодексом Российской Федерации и законодательством о градостроительной деятельности.</w:t>
      </w:r>
    </w:p>
    <w:p w14:paraId="5A430566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3.4. Организация пользования пляжами осуществляется с соблюдением требований водного, земельного, градостроительного законодательства Российской Федерации, законодательства Российской Федерации о санитарно-эпидемиологическом благополучии населения.</w:t>
      </w:r>
    </w:p>
    <w:p w14:paraId="5832FC5C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Учет пляжей осуществляется в Государственной инспекции по </w:t>
      </w:r>
      <w:r w:rsidRPr="000A728A">
        <w:rPr>
          <w:rFonts w:ascii="Times New Roman" w:hAnsi="Times New Roman" w:cs="Times New Roman"/>
          <w:sz w:val="28"/>
          <w:szCs w:val="28"/>
        </w:rPr>
        <w:lastRenderedPageBreak/>
        <w:t>маломерным судам в составе Главного управления МЧС России по Мурманской области.</w:t>
      </w:r>
    </w:p>
    <w:p w14:paraId="37083B40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Разметка границ акватории водного объекта для обустройства пляжа является предметом договора водопользования, заключаемого органом государственной власти Российской Федерации в области водных отношений, органом государственной власти субъекта Российской Федерации в области водных отношений, осуществляющим свои полномочия в отношения водных объектов, находящихся в собственности Российской Федерации и расположенных на территории Мурманской области, или органом местного самоуправления в порядке, предусмотренном действующим законодательством.</w:t>
      </w:r>
    </w:p>
    <w:p w14:paraId="51D5DA52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Выбор территории пляжа, его проектирование, эксплуатация и реорганизация производятся в соответствии с гигиеническими требованиями к зонам рекреации водных объектов и охраны источников хозяйственно-питьевого водоснабжения от загрязнений.</w:t>
      </w:r>
    </w:p>
    <w:p w14:paraId="14254DFD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Пляжи располагаются на расстоянии не менее 500 метров выше по течению от мест выпуска сточных вод, на расстоянии не менее 250 метров выше и 1000 метров ниже по течению портовых, гидротехнических сооружений, пристаней, причалов, пирсов, дебаркадеров, нефтеналивных приспособлений.</w:t>
      </w:r>
    </w:p>
    <w:p w14:paraId="762DA059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Береговая территория пляжей и мест массового отдыха населения у водного объекта не должна быть засорена и заболочена.</w:t>
      </w:r>
    </w:p>
    <w:p w14:paraId="4F6D7470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3.5. При устройстве туалетов должно быть предусмотрено канализование с отводом сточных вод на очистные сооружения. При отсутствии канализации необходимо устройство водонепроницаемых выгребов.</w:t>
      </w:r>
    </w:p>
    <w:p w14:paraId="3518BB23" w14:textId="1A81D57A" w:rsidR="00F75339" w:rsidRPr="000A728A" w:rsidRDefault="00F75339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При отсутствии инженерных сетей канализации допускается </w:t>
      </w:r>
      <w:r w:rsidR="00442637" w:rsidRPr="000A728A">
        <w:rPr>
          <w:rFonts w:ascii="Times New Roman" w:hAnsi="Times New Roman" w:cs="Times New Roman"/>
          <w:sz w:val="28"/>
          <w:szCs w:val="28"/>
        </w:rPr>
        <w:t>не канализованные</w:t>
      </w:r>
      <w:r w:rsidRPr="000A728A">
        <w:rPr>
          <w:rFonts w:ascii="Times New Roman" w:hAnsi="Times New Roman" w:cs="Times New Roman"/>
          <w:sz w:val="28"/>
          <w:szCs w:val="28"/>
        </w:rPr>
        <w:t xml:space="preserve"> уборные (лофт-клозеты, биотуалеты и т.п.). </w:t>
      </w:r>
    </w:p>
    <w:p w14:paraId="10D00E60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3.6. Контейнеры для мусора должны располагаться на бетонированных площадках с удобными подъездными путями. Вывоз мусора осуществляется </w:t>
      </w:r>
      <w:r w:rsidR="006D631C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0A728A">
        <w:rPr>
          <w:rFonts w:ascii="Times New Roman" w:hAnsi="Times New Roman" w:cs="Times New Roman"/>
          <w:sz w:val="28"/>
          <w:szCs w:val="28"/>
        </w:rPr>
        <w:t>.</w:t>
      </w:r>
    </w:p>
    <w:p w14:paraId="18C4387E" w14:textId="77777777" w:rsidR="00CE70A4" w:rsidRPr="000A728A" w:rsidRDefault="006D631C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7F56B" w14:textId="77777777" w:rsidR="00CE70A4" w:rsidRPr="000A728A" w:rsidRDefault="00CE70A4" w:rsidP="00CE70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4. Требования к срокам открытия и закрытия купального сезона</w:t>
      </w:r>
    </w:p>
    <w:p w14:paraId="3E4ED3D3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BFAEAD" w14:textId="77777777" w:rsidR="00442637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4.1. Сроки открытия и закрытия купального сезона, продолжительность работы пляжа устанавливаются владельцем пляжа в зависимости от погодных условий, температуры воздуха, воды в летний период.</w:t>
      </w:r>
    </w:p>
    <w:p w14:paraId="71212A34" w14:textId="7AB4263B" w:rsidR="00CE70A4" w:rsidRPr="000A728A" w:rsidRDefault="00442637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Сроки для организации физкультурных, спортивных и оздоровительных мероприятий </w:t>
      </w:r>
      <w:r w:rsidR="00FC23F5">
        <w:rPr>
          <w:rFonts w:ascii="Times New Roman" w:hAnsi="Times New Roman" w:cs="Times New Roman"/>
          <w:sz w:val="28"/>
          <w:szCs w:val="28"/>
        </w:rPr>
        <w:t>устанавливаются в соответствии с документом, утвержденным структурным подразделением администрации города Мурманска в сфере физической культуре и спорта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70A4" w:rsidRPr="000A72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D03F4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6D733F" w14:textId="77777777" w:rsidR="00CE70A4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5. Порядок проведения мероприятий, связанных</w:t>
      </w:r>
    </w:p>
    <w:p w14:paraId="20EAF5EE" w14:textId="77777777" w:rsidR="00CE70A4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с использованием водных объектов или их частей для рекреационных целей</w:t>
      </w:r>
    </w:p>
    <w:p w14:paraId="70E96E38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36547A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5.1. Водные объекты, используемые в рекреационных целях, в том числе водные объекты, расположенные в границах городских и сельских населенных пунктов, не должны являться источниками биологических, химических и физических факторов вредного воздействия на человека.</w:t>
      </w:r>
    </w:p>
    <w:p w14:paraId="2D53A928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lastRenderedPageBreak/>
        <w:t>5.2. В соответствии с требованиями статьи 18 (</w:t>
      </w:r>
      <w:proofErr w:type="spellStart"/>
      <w:r w:rsidRPr="000A728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A728A">
        <w:rPr>
          <w:rFonts w:ascii="Times New Roman" w:hAnsi="Times New Roman" w:cs="Times New Roman"/>
          <w:sz w:val="28"/>
          <w:szCs w:val="28"/>
        </w:rPr>
        <w:t>. 1, 3) Федерального закона от 30.03.1999 № 52-ФЗ «О санитарно-эпидемиологическом благополучии населения»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14:paraId="7D8D3F64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14:paraId="2EC5D3B1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14:paraId="043DFBCE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1C31C" w14:textId="77777777" w:rsidR="00CE70A4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6. Требования к определению зон купания и иных зон,</w:t>
      </w:r>
    </w:p>
    <w:p w14:paraId="4DD6E8A1" w14:textId="77777777" w:rsidR="00CE70A4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необходимых для осуществления рекреационной деятельности</w:t>
      </w:r>
    </w:p>
    <w:p w14:paraId="48A75210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40707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6.1. 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14:paraId="738E81DD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14:paraId="3D18F1D2" w14:textId="73B2E062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6.2.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</w:t>
      </w:r>
      <w:r w:rsidR="0036641F">
        <w:rPr>
          <w:rFonts w:ascii="Times New Roman" w:hAnsi="Times New Roman" w:cs="Times New Roman"/>
          <w:sz w:val="28"/>
          <w:szCs w:val="28"/>
        </w:rPr>
        <w:t>,</w:t>
      </w:r>
      <w:r w:rsidRPr="000A728A">
        <w:rPr>
          <w:rFonts w:ascii="Times New Roman" w:hAnsi="Times New Roman" w:cs="Times New Roman"/>
          <w:sz w:val="28"/>
          <w:szCs w:val="28"/>
        </w:rPr>
        <w:t xml:space="preserve"> сводов правил</w:t>
      </w:r>
      <w:r w:rsidR="0036641F">
        <w:rPr>
          <w:rFonts w:ascii="Times New Roman" w:hAnsi="Times New Roman" w:cs="Times New Roman"/>
          <w:sz w:val="28"/>
          <w:szCs w:val="28"/>
        </w:rPr>
        <w:t>, правил по видам спорта, утвержденным федеральным органом в сфере физической культуры и спорта</w:t>
      </w:r>
      <w:r w:rsidRPr="000A728A">
        <w:rPr>
          <w:rFonts w:ascii="Times New Roman" w:hAnsi="Times New Roman" w:cs="Times New Roman"/>
          <w:sz w:val="28"/>
          <w:szCs w:val="28"/>
        </w:rPr>
        <w:t>. Услуги, оказываемые в местах отдыха, должны соответствовать требованиям национальных стандартов.</w:t>
      </w:r>
    </w:p>
    <w:p w14:paraId="0101ECEB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Места отдыха должны обслуживаться квалифицированным персоналом. Для каждого места отдыха устанавливают ответственного эксплуатанта.</w:t>
      </w:r>
    </w:p>
    <w:p w14:paraId="41EAAEDD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6.3. В местах отдыха устанавливают режимы работы, правила и требования по эксплуатации, а также состав, дислокацию и зону ответственности спасательных постов на пляжах в местах для купания.</w:t>
      </w:r>
    </w:p>
    <w:p w14:paraId="634336AA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51005" w14:textId="77777777" w:rsidR="00CE70A4" w:rsidRPr="000A728A" w:rsidRDefault="00CE70A4" w:rsidP="00CE70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7. Требования к охране водных объектов</w:t>
      </w:r>
    </w:p>
    <w:p w14:paraId="059457C0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7229D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7.1. Использование водных объектов для рекреационных целей не должно оказывать негативное воздействие на окружающую среду.</w:t>
      </w:r>
    </w:p>
    <w:p w14:paraId="71F7ADE9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7.2. Водопользователь, осуществляющий пользование водным объектом </w:t>
      </w:r>
      <w:r w:rsidRPr="000A728A">
        <w:rPr>
          <w:rFonts w:ascii="Times New Roman" w:hAnsi="Times New Roman" w:cs="Times New Roman"/>
          <w:sz w:val="28"/>
          <w:szCs w:val="28"/>
        </w:rPr>
        <w:lastRenderedPageBreak/>
        <w:t>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14:paraId="45D7AB6C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7.3.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</w:t>
      </w:r>
    </w:p>
    <w:p w14:paraId="7DD817BC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Охрана водных объектов, находящихся в государственной или муниципальной собственности, осуществляется исполнительными органами государственной власти или органами местного самоуправления в пределах их полномочий.</w:t>
      </w:r>
    </w:p>
    <w:p w14:paraId="66138EC4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8DEA1" w14:textId="77777777" w:rsidR="00CE70A4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8. Иные требования, необходимые для использования и охраны</w:t>
      </w:r>
    </w:p>
    <w:p w14:paraId="47618FC5" w14:textId="77777777" w:rsidR="00CE70A4" w:rsidRPr="000A728A" w:rsidRDefault="00CE70A4" w:rsidP="00CE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водных объектов или их частей для рекреационных целей</w:t>
      </w:r>
    </w:p>
    <w:p w14:paraId="04D544C6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C08FF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8.1.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14:paraId="3CB1C06E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8.2.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14:paraId="0A3012BB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 xml:space="preserve">8.3.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 </w:t>
      </w:r>
    </w:p>
    <w:p w14:paraId="714B5072" w14:textId="77777777" w:rsidR="00CE70A4" w:rsidRPr="000A728A" w:rsidRDefault="00CE70A4" w:rsidP="00CE70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A0E50" w14:textId="77777777" w:rsidR="00E244B2" w:rsidRPr="000A728A" w:rsidRDefault="00CE70A4" w:rsidP="00CE70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728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6E3F84B" w14:textId="77777777" w:rsidR="002B1E6A" w:rsidRPr="000A728A" w:rsidRDefault="002B1E6A" w:rsidP="00CE70A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B1E6A" w:rsidRPr="000A728A" w:rsidSect="005C6464">
      <w:headerReference w:type="default" r:id="rId7"/>
      <w:headerReference w:type="first" r:id="rId8"/>
      <w:pgSz w:w="11906" w:h="16838" w:code="9"/>
      <w:pgMar w:top="1025" w:right="566" w:bottom="851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4573" w14:textId="77777777" w:rsidR="009B3783" w:rsidRDefault="009B3783" w:rsidP="00915BE6">
      <w:pPr>
        <w:spacing w:after="0" w:line="240" w:lineRule="auto"/>
      </w:pPr>
      <w:r>
        <w:separator/>
      </w:r>
    </w:p>
  </w:endnote>
  <w:endnote w:type="continuationSeparator" w:id="0">
    <w:p w14:paraId="575C1C63" w14:textId="77777777" w:rsidR="009B3783" w:rsidRDefault="009B3783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038B" w14:textId="77777777" w:rsidR="009B3783" w:rsidRDefault="009B3783" w:rsidP="00915BE6">
      <w:pPr>
        <w:spacing w:after="0" w:line="240" w:lineRule="auto"/>
      </w:pPr>
      <w:r>
        <w:separator/>
      </w:r>
    </w:p>
  </w:footnote>
  <w:footnote w:type="continuationSeparator" w:id="0">
    <w:p w14:paraId="6822B0A5" w14:textId="77777777" w:rsidR="009B3783" w:rsidRDefault="009B3783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0065" w14:textId="77777777" w:rsidR="00444801" w:rsidRDefault="00444801">
    <w:pPr>
      <w:pStyle w:val="a4"/>
      <w:jc w:val="center"/>
    </w:pPr>
  </w:p>
  <w:p w14:paraId="64D415B4" w14:textId="77777777" w:rsidR="00444801" w:rsidRDefault="00444801">
    <w:pPr>
      <w:pStyle w:val="a4"/>
      <w:jc w:val="center"/>
    </w:pPr>
  </w:p>
  <w:p w14:paraId="375193A0" w14:textId="77777777" w:rsidR="00444801" w:rsidRPr="00F24053" w:rsidRDefault="00444801">
    <w:pPr>
      <w:pStyle w:val="a4"/>
      <w:jc w:val="center"/>
      <w:rPr>
        <w:rFonts w:ascii="Times New Roman" w:hAnsi="Times New Roman"/>
        <w:sz w:val="28"/>
        <w:szCs w:val="28"/>
      </w:rPr>
    </w:pPr>
    <w:r w:rsidRPr="00F24053">
      <w:rPr>
        <w:rFonts w:ascii="Times New Roman" w:hAnsi="Times New Roman"/>
        <w:noProof/>
        <w:sz w:val="28"/>
        <w:szCs w:val="28"/>
      </w:rPr>
      <w:fldChar w:fldCharType="begin"/>
    </w:r>
    <w:r w:rsidRPr="00F24053">
      <w:rPr>
        <w:rFonts w:ascii="Times New Roman" w:hAnsi="Times New Roman"/>
        <w:noProof/>
        <w:sz w:val="28"/>
        <w:szCs w:val="28"/>
      </w:rPr>
      <w:instrText>PAGE   \* MERGEFORMAT</w:instrText>
    </w:r>
    <w:r w:rsidRPr="00F24053">
      <w:rPr>
        <w:rFonts w:ascii="Times New Roman" w:hAnsi="Times New Roman"/>
        <w:noProof/>
        <w:sz w:val="28"/>
        <w:szCs w:val="28"/>
      </w:rPr>
      <w:fldChar w:fldCharType="separate"/>
    </w:r>
    <w:r w:rsidR="006D631C">
      <w:rPr>
        <w:rFonts w:ascii="Times New Roman" w:hAnsi="Times New Roman"/>
        <w:noProof/>
        <w:sz w:val="28"/>
        <w:szCs w:val="28"/>
      </w:rPr>
      <w:t>8</w:t>
    </w:r>
    <w:r w:rsidRPr="00F24053">
      <w:rPr>
        <w:rFonts w:ascii="Times New Roman" w:hAnsi="Times New Roman"/>
        <w:noProof/>
        <w:sz w:val="28"/>
        <w:szCs w:val="28"/>
      </w:rPr>
      <w:fldChar w:fldCharType="end"/>
    </w:r>
  </w:p>
  <w:p w14:paraId="4F9936EB" w14:textId="77777777" w:rsidR="00444801" w:rsidRPr="00CD4072" w:rsidRDefault="00444801" w:rsidP="00CD40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DDB7" w14:textId="77777777" w:rsidR="00444801" w:rsidRDefault="00444801" w:rsidP="00B2208F">
    <w:pPr>
      <w:pStyle w:val="a4"/>
      <w:jc w:val="center"/>
    </w:pPr>
  </w:p>
  <w:p w14:paraId="15B86F7A" w14:textId="77777777" w:rsidR="00444801" w:rsidRDefault="00444801" w:rsidP="00B2208F">
    <w:pPr>
      <w:pStyle w:val="a4"/>
      <w:jc w:val="center"/>
    </w:pPr>
  </w:p>
  <w:p w14:paraId="5F99656C" w14:textId="77777777" w:rsidR="00444801" w:rsidRPr="00632957" w:rsidRDefault="00444801" w:rsidP="00B2208F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10"/>
    <w:rsid w:val="00000DF3"/>
    <w:rsid w:val="000048AB"/>
    <w:rsid w:val="00004A41"/>
    <w:rsid w:val="00004F50"/>
    <w:rsid w:val="0000790C"/>
    <w:rsid w:val="000101F4"/>
    <w:rsid w:val="000120E9"/>
    <w:rsid w:val="0001289F"/>
    <w:rsid w:val="00013237"/>
    <w:rsid w:val="00013E3C"/>
    <w:rsid w:val="00016008"/>
    <w:rsid w:val="00017832"/>
    <w:rsid w:val="00021023"/>
    <w:rsid w:val="0002340A"/>
    <w:rsid w:val="0002386B"/>
    <w:rsid w:val="00024149"/>
    <w:rsid w:val="00024848"/>
    <w:rsid w:val="0002532A"/>
    <w:rsid w:val="00032BB3"/>
    <w:rsid w:val="00033AD4"/>
    <w:rsid w:val="00033CA6"/>
    <w:rsid w:val="000367F7"/>
    <w:rsid w:val="00037EFC"/>
    <w:rsid w:val="00043452"/>
    <w:rsid w:val="00047840"/>
    <w:rsid w:val="0005323C"/>
    <w:rsid w:val="0005454F"/>
    <w:rsid w:val="00057EC1"/>
    <w:rsid w:val="00060E26"/>
    <w:rsid w:val="00061005"/>
    <w:rsid w:val="0006166B"/>
    <w:rsid w:val="00061FBF"/>
    <w:rsid w:val="00062822"/>
    <w:rsid w:val="000673CD"/>
    <w:rsid w:val="00070D27"/>
    <w:rsid w:val="00071D93"/>
    <w:rsid w:val="00073002"/>
    <w:rsid w:val="00074CBC"/>
    <w:rsid w:val="00077A4D"/>
    <w:rsid w:val="00083917"/>
    <w:rsid w:val="00084699"/>
    <w:rsid w:val="0008537A"/>
    <w:rsid w:val="000918C2"/>
    <w:rsid w:val="00091968"/>
    <w:rsid w:val="00092215"/>
    <w:rsid w:val="00092D01"/>
    <w:rsid w:val="000A4714"/>
    <w:rsid w:val="000A728A"/>
    <w:rsid w:val="000B0372"/>
    <w:rsid w:val="000B59CE"/>
    <w:rsid w:val="000C1E00"/>
    <w:rsid w:val="000C4978"/>
    <w:rsid w:val="000C6E6E"/>
    <w:rsid w:val="000D1840"/>
    <w:rsid w:val="000D2512"/>
    <w:rsid w:val="000D2D3E"/>
    <w:rsid w:val="000D32AE"/>
    <w:rsid w:val="000D3810"/>
    <w:rsid w:val="000D3A21"/>
    <w:rsid w:val="000D48CD"/>
    <w:rsid w:val="000D4A1B"/>
    <w:rsid w:val="000D7B39"/>
    <w:rsid w:val="000E0169"/>
    <w:rsid w:val="000E4898"/>
    <w:rsid w:val="000E525D"/>
    <w:rsid w:val="000E5999"/>
    <w:rsid w:val="000E5F5B"/>
    <w:rsid w:val="000E62D6"/>
    <w:rsid w:val="000E6491"/>
    <w:rsid w:val="000E7D51"/>
    <w:rsid w:val="000F036E"/>
    <w:rsid w:val="000F2420"/>
    <w:rsid w:val="000F438B"/>
    <w:rsid w:val="000F4FE8"/>
    <w:rsid w:val="000F677C"/>
    <w:rsid w:val="000F79CF"/>
    <w:rsid w:val="000F7B6C"/>
    <w:rsid w:val="00100E65"/>
    <w:rsid w:val="00104276"/>
    <w:rsid w:val="00104618"/>
    <w:rsid w:val="00105B6B"/>
    <w:rsid w:val="001069EC"/>
    <w:rsid w:val="001143BB"/>
    <w:rsid w:val="00116DF1"/>
    <w:rsid w:val="0012208C"/>
    <w:rsid w:val="00123D21"/>
    <w:rsid w:val="00124155"/>
    <w:rsid w:val="001305E1"/>
    <w:rsid w:val="00130A19"/>
    <w:rsid w:val="001330D4"/>
    <w:rsid w:val="00142A1F"/>
    <w:rsid w:val="001433D6"/>
    <w:rsid w:val="001433E3"/>
    <w:rsid w:val="0014782D"/>
    <w:rsid w:val="0015178A"/>
    <w:rsid w:val="00153858"/>
    <w:rsid w:val="0015537F"/>
    <w:rsid w:val="001649CA"/>
    <w:rsid w:val="001661A2"/>
    <w:rsid w:val="00166EBC"/>
    <w:rsid w:val="00167976"/>
    <w:rsid w:val="00170225"/>
    <w:rsid w:val="0017075C"/>
    <w:rsid w:val="00172375"/>
    <w:rsid w:val="0017597D"/>
    <w:rsid w:val="00177150"/>
    <w:rsid w:val="001821C2"/>
    <w:rsid w:val="00184499"/>
    <w:rsid w:val="001844E5"/>
    <w:rsid w:val="0019074D"/>
    <w:rsid w:val="00193E0F"/>
    <w:rsid w:val="00193E18"/>
    <w:rsid w:val="001941F8"/>
    <w:rsid w:val="00196F10"/>
    <w:rsid w:val="0019791B"/>
    <w:rsid w:val="001A197C"/>
    <w:rsid w:val="001A39BE"/>
    <w:rsid w:val="001A3CD0"/>
    <w:rsid w:val="001A7120"/>
    <w:rsid w:val="001B3400"/>
    <w:rsid w:val="001C0768"/>
    <w:rsid w:val="001C0C0B"/>
    <w:rsid w:val="001C342E"/>
    <w:rsid w:val="001C55F5"/>
    <w:rsid w:val="001D0AC4"/>
    <w:rsid w:val="001D2EE0"/>
    <w:rsid w:val="001D3853"/>
    <w:rsid w:val="001D5AEA"/>
    <w:rsid w:val="001D6C7A"/>
    <w:rsid w:val="001E26FD"/>
    <w:rsid w:val="001E2F57"/>
    <w:rsid w:val="001E3848"/>
    <w:rsid w:val="001E50AB"/>
    <w:rsid w:val="001E6AB6"/>
    <w:rsid w:val="001F0BDE"/>
    <w:rsid w:val="001F3B0A"/>
    <w:rsid w:val="001F3CE7"/>
    <w:rsid w:val="001F3D96"/>
    <w:rsid w:val="0020364A"/>
    <w:rsid w:val="00203711"/>
    <w:rsid w:val="002038C1"/>
    <w:rsid w:val="00205E59"/>
    <w:rsid w:val="00206308"/>
    <w:rsid w:val="00206356"/>
    <w:rsid w:val="00207DEB"/>
    <w:rsid w:val="00212871"/>
    <w:rsid w:val="00216DB7"/>
    <w:rsid w:val="00222043"/>
    <w:rsid w:val="0022693A"/>
    <w:rsid w:val="002279C2"/>
    <w:rsid w:val="00235550"/>
    <w:rsid w:val="00235C42"/>
    <w:rsid w:val="002373C4"/>
    <w:rsid w:val="00240EC1"/>
    <w:rsid w:val="002511AC"/>
    <w:rsid w:val="00253BA7"/>
    <w:rsid w:val="00260585"/>
    <w:rsid w:val="002608C9"/>
    <w:rsid w:val="00262D24"/>
    <w:rsid w:val="00264FB0"/>
    <w:rsid w:val="00266320"/>
    <w:rsid w:val="0026690A"/>
    <w:rsid w:val="00266F99"/>
    <w:rsid w:val="002671A9"/>
    <w:rsid w:val="00267F33"/>
    <w:rsid w:val="002720E1"/>
    <w:rsid w:val="002722C0"/>
    <w:rsid w:val="002740FF"/>
    <w:rsid w:val="00274C67"/>
    <w:rsid w:val="00277B47"/>
    <w:rsid w:val="0028080E"/>
    <w:rsid w:val="00282930"/>
    <w:rsid w:val="002872F5"/>
    <w:rsid w:val="00287FBF"/>
    <w:rsid w:val="002906A6"/>
    <w:rsid w:val="002909EE"/>
    <w:rsid w:val="00290E6E"/>
    <w:rsid w:val="00292A83"/>
    <w:rsid w:val="0029452E"/>
    <w:rsid w:val="002946CA"/>
    <w:rsid w:val="0029523A"/>
    <w:rsid w:val="00296A9A"/>
    <w:rsid w:val="00297E33"/>
    <w:rsid w:val="002A0A0A"/>
    <w:rsid w:val="002A1BDE"/>
    <w:rsid w:val="002A3862"/>
    <w:rsid w:val="002A623D"/>
    <w:rsid w:val="002A7A7A"/>
    <w:rsid w:val="002B0DE9"/>
    <w:rsid w:val="002B10F3"/>
    <w:rsid w:val="002B1660"/>
    <w:rsid w:val="002B1E6A"/>
    <w:rsid w:val="002B3969"/>
    <w:rsid w:val="002B3DFA"/>
    <w:rsid w:val="002B3E77"/>
    <w:rsid w:val="002B6D7F"/>
    <w:rsid w:val="002C0AB0"/>
    <w:rsid w:val="002C350E"/>
    <w:rsid w:val="002D0772"/>
    <w:rsid w:val="002D1938"/>
    <w:rsid w:val="002D23A5"/>
    <w:rsid w:val="002D6FD5"/>
    <w:rsid w:val="002D7B3D"/>
    <w:rsid w:val="002D7DDA"/>
    <w:rsid w:val="002E14A0"/>
    <w:rsid w:val="002E4EB1"/>
    <w:rsid w:val="002E629C"/>
    <w:rsid w:val="002E6412"/>
    <w:rsid w:val="002F4DD7"/>
    <w:rsid w:val="002F74CA"/>
    <w:rsid w:val="00300EDF"/>
    <w:rsid w:val="00311D31"/>
    <w:rsid w:val="00316D15"/>
    <w:rsid w:val="0031754F"/>
    <w:rsid w:val="003176DD"/>
    <w:rsid w:val="00317D8E"/>
    <w:rsid w:val="00320AF9"/>
    <w:rsid w:val="00322B75"/>
    <w:rsid w:val="00325557"/>
    <w:rsid w:val="00325945"/>
    <w:rsid w:val="00325CF4"/>
    <w:rsid w:val="00327FE5"/>
    <w:rsid w:val="00332CB7"/>
    <w:rsid w:val="00332E98"/>
    <w:rsid w:val="00333042"/>
    <w:rsid w:val="00335ED6"/>
    <w:rsid w:val="00337402"/>
    <w:rsid w:val="003403B8"/>
    <w:rsid w:val="00343AB4"/>
    <w:rsid w:val="0034551A"/>
    <w:rsid w:val="00350923"/>
    <w:rsid w:val="003565CA"/>
    <w:rsid w:val="00357EBC"/>
    <w:rsid w:val="00360766"/>
    <w:rsid w:val="00362321"/>
    <w:rsid w:val="003636B6"/>
    <w:rsid w:val="003662FB"/>
    <w:rsid w:val="0036641F"/>
    <w:rsid w:val="003667A8"/>
    <w:rsid w:val="003700FB"/>
    <w:rsid w:val="003733B1"/>
    <w:rsid w:val="00373E46"/>
    <w:rsid w:val="00374117"/>
    <w:rsid w:val="00374CE1"/>
    <w:rsid w:val="00376877"/>
    <w:rsid w:val="003834D8"/>
    <w:rsid w:val="003852A0"/>
    <w:rsid w:val="003877B0"/>
    <w:rsid w:val="00390437"/>
    <w:rsid w:val="00392A99"/>
    <w:rsid w:val="00395E59"/>
    <w:rsid w:val="00396D9E"/>
    <w:rsid w:val="00397F46"/>
    <w:rsid w:val="003A12B1"/>
    <w:rsid w:val="003A1AA1"/>
    <w:rsid w:val="003A1E1D"/>
    <w:rsid w:val="003A3927"/>
    <w:rsid w:val="003B0746"/>
    <w:rsid w:val="003B0A00"/>
    <w:rsid w:val="003B2C52"/>
    <w:rsid w:val="003B5767"/>
    <w:rsid w:val="003B70D1"/>
    <w:rsid w:val="003C53BA"/>
    <w:rsid w:val="003C5C4F"/>
    <w:rsid w:val="003C5CA1"/>
    <w:rsid w:val="003C641B"/>
    <w:rsid w:val="003C69CE"/>
    <w:rsid w:val="003C7F61"/>
    <w:rsid w:val="003D1D82"/>
    <w:rsid w:val="003D6CBF"/>
    <w:rsid w:val="003D77E2"/>
    <w:rsid w:val="003D7B8F"/>
    <w:rsid w:val="003E20A4"/>
    <w:rsid w:val="003E2924"/>
    <w:rsid w:val="003E4F87"/>
    <w:rsid w:val="003E5990"/>
    <w:rsid w:val="003E7D7D"/>
    <w:rsid w:val="003F0204"/>
    <w:rsid w:val="003F2B2B"/>
    <w:rsid w:val="003F4921"/>
    <w:rsid w:val="003F7020"/>
    <w:rsid w:val="00402251"/>
    <w:rsid w:val="004035D2"/>
    <w:rsid w:val="00406985"/>
    <w:rsid w:val="00412DFA"/>
    <w:rsid w:val="0041537D"/>
    <w:rsid w:val="00416034"/>
    <w:rsid w:val="0041645C"/>
    <w:rsid w:val="00422D3D"/>
    <w:rsid w:val="00423792"/>
    <w:rsid w:val="00425309"/>
    <w:rsid w:val="004308AD"/>
    <w:rsid w:val="00431754"/>
    <w:rsid w:val="00432EA8"/>
    <w:rsid w:val="00434CD7"/>
    <w:rsid w:val="004367C1"/>
    <w:rsid w:val="00442637"/>
    <w:rsid w:val="00444801"/>
    <w:rsid w:val="00451174"/>
    <w:rsid w:val="004516B1"/>
    <w:rsid w:val="00451C03"/>
    <w:rsid w:val="00454183"/>
    <w:rsid w:val="00457B17"/>
    <w:rsid w:val="004675B6"/>
    <w:rsid w:val="00467834"/>
    <w:rsid w:val="00475A41"/>
    <w:rsid w:val="00476000"/>
    <w:rsid w:val="00480797"/>
    <w:rsid w:val="00482625"/>
    <w:rsid w:val="00491321"/>
    <w:rsid w:val="004919A0"/>
    <w:rsid w:val="004925AD"/>
    <w:rsid w:val="00494F7F"/>
    <w:rsid w:val="004974B9"/>
    <w:rsid w:val="004A06B0"/>
    <w:rsid w:val="004A1543"/>
    <w:rsid w:val="004A28B7"/>
    <w:rsid w:val="004A29E9"/>
    <w:rsid w:val="004A4033"/>
    <w:rsid w:val="004A411C"/>
    <w:rsid w:val="004A50A4"/>
    <w:rsid w:val="004A6C25"/>
    <w:rsid w:val="004A7F6F"/>
    <w:rsid w:val="004B2A21"/>
    <w:rsid w:val="004B2CE0"/>
    <w:rsid w:val="004B4784"/>
    <w:rsid w:val="004B4936"/>
    <w:rsid w:val="004B713C"/>
    <w:rsid w:val="004C07A5"/>
    <w:rsid w:val="004C11B2"/>
    <w:rsid w:val="004C3A1B"/>
    <w:rsid w:val="004C3E54"/>
    <w:rsid w:val="004C59BD"/>
    <w:rsid w:val="004C7664"/>
    <w:rsid w:val="004D0445"/>
    <w:rsid w:val="004D0B23"/>
    <w:rsid w:val="004E0E66"/>
    <w:rsid w:val="004E1071"/>
    <w:rsid w:val="004E324E"/>
    <w:rsid w:val="004E5087"/>
    <w:rsid w:val="004E7F06"/>
    <w:rsid w:val="004F0835"/>
    <w:rsid w:val="004F489A"/>
    <w:rsid w:val="004F6950"/>
    <w:rsid w:val="00501EE8"/>
    <w:rsid w:val="0050282A"/>
    <w:rsid w:val="00504D2D"/>
    <w:rsid w:val="00506B82"/>
    <w:rsid w:val="00507B13"/>
    <w:rsid w:val="00512B55"/>
    <w:rsid w:val="00513CF0"/>
    <w:rsid w:val="00514B68"/>
    <w:rsid w:val="005165B0"/>
    <w:rsid w:val="005205A3"/>
    <w:rsid w:val="005220AA"/>
    <w:rsid w:val="00526498"/>
    <w:rsid w:val="00526683"/>
    <w:rsid w:val="00530EFB"/>
    <w:rsid w:val="00531C04"/>
    <w:rsid w:val="00531CD1"/>
    <w:rsid w:val="00533F34"/>
    <w:rsid w:val="005357BB"/>
    <w:rsid w:val="005403B9"/>
    <w:rsid w:val="00542964"/>
    <w:rsid w:val="0054581A"/>
    <w:rsid w:val="00547B4E"/>
    <w:rsid w:val="0055009E"/>
    <w:rsid w:val="00551D06"/>
    <w:rsid w:val="005528AA"/>
    <w:rsid w:val="00553405"/>
    <w:rsid w:val="0055374A"/>
    <w:rsid w:val="005549E4"/>
    <w:rsid w:val="00555874"/>
    <w:rsid w:val="00560A2A"/>
    <w:rsid w:val="0056628A"/>
    <w:rsid w:val="005669CE"/>
    <w:rsid w:val="00566DBE"/>
    <w:rsid w:val="00570F5C"/>
    <w:rsid w:val="00573788"/>
    <w:rsid w:val="00575114"/>
    <w:rsid w:val="00575255"/>
    <w:rsid w:val="005752A4"/>
    <w:rsid w:val="0057680F"/>
    <w:rsid w:val="005769DD"/>
    <w:rsid w:val="00581A5B"/>
    <w:rsid w:val="00582CA8"/>
    <w:rsid w:val="0058344D"/>
    <w:rsid w:val="00584ACC"/>
    <w:rsid w:val="00585447"/>
    <w:rsid w:val="005A0B37"/>
    <w:rsid w:val="005A0E8A"/>
    <w:rsid w:val="005A1025"/>
    <w:rsid w:val="005A13A7"/>
    <w:rsid w:val="005A3563"/>
    <w:rsid w:val="005A5338"/>
    <w:rsid w:val="005A7EA7"/>
    <w:rsid w:val="005B25DF"/>
    <w:rsid w:val="005B2C60"/>
    <w:rsid w:val="005B318A"/>
    <w:rsid w:val="005B427E"/>
    <w:rsid w:val="005C0598"/>
    <w:rsid w:val="005C0B73"/>
    <w:rsid w:val="005C1C21"/>
    <w:rsid w:val="005C6464"/>
    <w:rsid w:val="005C65BC"/>
    <w:rsid w:val="005C6E4E"/>
    <w:rsid w:val="005D0178"/>
    <w:rsid w:val="005D191F"/>
    <w:rsid w:val="005E2EDE"/>
    <w:rsid w:val="005E3E1F"/>
    <w:rsid w:val="005F6EF8"/>
    <w:rsid w:val="00600E81"/>
    <w:rsid w:val="0060307C"/>
    <w:rsid w:val="006039A2"/>
    <w:rsid w:val="0060777E"/>
    <w:rsid w:val="00610570"/>
    <w:rsid w:val="006126D6"/>
    <w:rsid w:val="00612EAA"/>
    <w:rsid w:val="00614A88"/>
    <w:rsid w:val="00614EF2"/>
    <w:rsid w:val="00621F72"/>
    <w:rsid w:val="00625396"/>
    <w:rsid w:val="00625991"/>
    <w:rsid w:val="00626E72"/>
    <w:rsid w:val="006300F6"/>
    <w:rsid w:val="00632957"/>
    <w:rsid w:val="00633857"/>
    <w:rsid w:val="00635459"/>
    <w:rsid w:val="00635583"/>
    <w:rsid w:val="00635B33"/>
    <w:rsid w:val="00635DCC"/>
    <w:rsid w:val="006365CF"/>
    <w:rsid w:val="00642D7C"/>
    <w:rsid w:val="00645EE9"/>
    <w:rsid w:val="006539AA"/>
    <w:rsid w:val="00654D18"/>
    <w:rsid w:val="0066178F"/>
    <w:rsid w:val="0066416D"/>
    <w:rsid w:val="0066433B"/>
    <w:rsid w:val="00666157"/>
    <w:rsid w:val="00667548"/>
    <w:rsid w:val="00667602"/>
    <w:rsid w:val="006703BF"/>
    <w:rsid w:val="00671E4C"/>
    <w:rsid w:val="00672747"/>
    <w:rsid w:val="00674ACA"/>
    <w:rsid w:val="00675951"/>
    <w:rsid w:val="00686787"/>
    <w:rsid w:val="00687121"/>
    <w:rsid w:val="00691D5A"/>
    <w:rsid w:val="00693658"/>
    <w:rsid w:val="00693DC1"/>
    <w:rsid w:val="00694149"/>
    <w:rsid w:val="00697CE2"/>
    <w:rsid w:val="006A2C36"/>
    <w:rsid w:val="006A3AF2"/>
    <w:rsid w:val="006A43E1"/>
    <w:rsid w:val="006A4E5B"/>
    <w:rsid w:val="006B34AE"/>
    <w:rsid w:val="006B6B83"/>
    <w:rsid w:val="006B7282"/>
    <w:rsid w:val="006B7FBB"/>
    <w:rsid w:val="006D0F5A"/>
    <w:rsid w:val="006D2807"/>
    <w:rsid w:val="006D3946"/>
    <w:rsid w:val="006D631C"/>
    <w:rsid w:val="006D7934"/>
    <w:rsid w:val="006E7766"/>
    <w:rsid w:val="006E7850"/>
    <w:rsid w:val="006F0E64"/>
    <w:rsid w:val="006F140A"/>
    <w:rsid w:val="006F1C49"/>
    <w:rsid w:val="006F311B"/>
    <w:rsid w:val="007052F5"/>
    <w:rsid w:val="00706D5E"/>
    <w:rsid w:val="007105A9"/>
    <w:rsid w:val="00711695"/>
    <w:rsid w:val="007139A6"/>
    <w:rsid w:val="00720A6E"/>
    <w:rsid w:val="0072139A"/>
    <w:rsid w:val="00723B2F"/>
    <w:rsid w:val="00727F21"/>
    <w:rsid w:val="00730026"/>
    <w:rsid w:val="00730B25"/>
    <w:rsid w:val="00731E9C"/>
    <w:rsid w:val="00731FFF"/>
    <w:rsid w:val="00740C0F"/>
    <w:rsid w:val="00741A0A"/>
    <w:rsid w:val="0075131B"/>
    <w:rsid w:val="00752263"/>
    <w:rsid w:val="007538DB"/>
    <w:rsid w:val="0075670D"/>
    <w:rsid w:val="007613FF"/>
    <w:rsid w:val="00762DF4"/>
    <w:rsid w:val="00762F69"/>
    <w:rsid w:val="00764EB5"/>
    <w:rsid w:val="0077005C"/>
    <w:rsid w:val="00772E16"/>
    <w:rsid w:val="00776941"/>
    <w:rsid w:val="007822EE"/>
    <w:rsid w:val="00790AF1"/>
    <w:rsid w:val="00791542"/>
    <w:rsid w:val="00791D24"/>
    <w:rsid w:val="00792205"/>
    <w:rsid w:val="007926F4"/>
    <w:rsid w:val="007934E6"/>
    <w:rsid w:val="00797B08"/>
    <w:rsid w:val="007A15C5"/>
    <w:rsid w:val="007A3B7A"/>
    <w:rsid w:val="007B01C8"/>
    <w:rsid w:val="007B0DE9"/>
    <w:rsid w:val="007B1551"/>
    <w:rsid w:val="007B290E"/>
    <w:rsid w:val="007B2A56"/>
    <w:rsid w:val="007C0EA2"/>
    <w:rsid w:val="007C0F01"/>
    <w:rsid w:val="007C1220"/>
    <w:rsid w:val="007C1DF0"/>
    <w:rsid w:val="007C207B"/>
    <w:rsid w:val="007C330C"/>
    <w:rsid w:val="007C3E11"/>
    <w:rsid w:val="007C717B"/>
    <w:rsid w:val="007D2FE9"/>
    <w:rsid w:val="007D3528"/>
    <w:rsid w:val="007D624B"/>
    <w:rsid w:val="007E073D"/>
    <w:rsid w:val="007E1044"/>
    <w:rsid w:val="007E104D"/>
    <w:rsid w:val="007E2866"/>
    <w:rsid w:val="007E40B0"/>
    <w:rsid w:val="007E6067"/>
    <w:rsid w:val="007E76A5"/>
    <w:rsid w:val="007F063F"/>
    <w:rsid w:val="007F24F4"/>
    <w:rsid w:val="007F2F77"/>
    <w:rsid w:val="00805034"/>
    <w:rsid w:val="0080550B"/>
    <w:rsid w:val="00813645"/>
    <w:rsid w:val="00817259"/>
    <w:rsid w:val="0082493E"/>
    <w:rsid w:val="00824A95"/>
    <w:rsid w:val="00824BC4"/>
    <w:rsid w:val="00826BD2"/>
    <w:rsid w:val="0083066F"/>
    <w:rsid w:val="00831FFE"/>
    <w:rsid w:val="00846811"/>
    <w:rsid w:val="00847B26"/>
    <w:rsid w:val="00850A89"/>
    <w:rsid w:val="00852BCB"/>
    <w:rsid w:val="00852CC4"/>
    <w:rsid w:val="00852E15"/>
    <w:rsid w:val="00854C6D"/>
    <w:rsid w:val="008620A8"/>
    <w:rsid w:val="00863120"/>
    <w:rsid w:val="0086371A"/>
    <w:rsid w:val="00864256"/>
    <w:rsid w:val="00870C7D"/>
    <w:rsid w:val="008721FC"/>
    <w:rsid w:val="00872EE8"/>
    <w:rsid w:val="00873477"/>
    <w:rsid w:val="00874813"/>
    <w:rsid w:val="00876A34"/>
    <w:rsid w:val="00880AAF"/>
    <w:rsid w:val="00881E3D"/>
    <w:rsid w:val="008824EC"/>
    <w:rsid w:val="00882E62"/>
    <w:rsid w:val="00884A9C"/>
    <w:rsid w:val="00885DEE"/>
    <w:rsid w:val="00893DBF"/>
    <w:rsid w:val="00894CF1"/>
    <w:rsid w:val="008A4243"/>
    <w:rsid w:val="008A4B6E"/>
    <w:rsid w:val="008A6942"/>
    <w:rsid w:val="008A694B"/>
    <w:rsid w:val="008A7A66"/>
    <w:rsid w:val="008B0CB4"/>
    <w:rsid w:val="008B49CE"/>
    <w:rsid w:val="008B6974"/>
    <w:rsid w:val="008C2963"/>
    <w:rsid w:val="008C33C9"/>
    <w:rsid w:val="008C36B0"/>
    <w:rsid w:val="008C4557"/>
    <w:rsid w:val="008C56E6"/>
    <w:rsid w:val="008C6B82"/>
    <w:rsid w:val="008D0AD3"/>
    <w:rsid w:val="008D16F5"/>
    <w:rsid w:val="008D1CBC"/>
    <w:rsid w:val="008D2742"/>
    <w:rsid w:val="008D7B65"/>
    <w:rsid w:val="008D7BC1"/>
    <w:rsid w:val="008E12C1"/>
    <w:rsid w:val="008E4045"/>
    <w:rsid w:val="008E4BBA"/>
    <w:rsid w:val="008E6B14"/>
    <w:rsid w:val="008F02C1"/>
    <w:rsid w:val="008F0A23"/>
    <w:rsid w:val="008F19D7"/>
    <w:rsid w:val="008F36FE"/>
    <w:rsid w:val="008F7DF1"/>
    <w:rsid w:val="009021E0"/>
    <w:rsid w:val="009041C5"/>
    <w:rsid w:val="00907D11"/>
    <w:rsid w:val="009132A4"/>
    <w:rsid w:val="00913E48"/>
    <w:rsid w:val="00914341"/>
    <w:rsid w:val="00915BE6"/>
    <w:rsid w:val="0091667F"/>
    <w:rsid w:val="00920253"/>
    <w:rsid w:val="00922FC1"/>
    <w:rsid w:val="009234A7"/>
    <w:rsid w:val="0092535E"/>
    <w:rsid w:val="00936EEE"/>
    <w:rsid w:val="009374A8"/>
    <w:rsid w:val="009403FB"/>
    <w:rsid w:val="00940C04"/>
    <w:rsid w:val="00944C7A"/>
    <w:rsid w:val="00945694"/>
    <w:rsid w:val="009505FA"/>
    <w:rsid w:val="00951F2E"/>
    <w:rsid w:val="00952693"/>
    <w:rsid w:val="009549B9"/>
    <w:rsid w:val="00964783"/>
    <w:rsid w:val="009651E7"/>
    <w:rsid w:val="009671E7"/>
    <w:rsid w:val="00970A09"/>
    <w:rsid w:val="00971D4E"/>
    <w:rsid w:val="0097264B"/>
    <w:rsid w:val="009727E0"/>
    <w:rsid w:val="009739EF"/>
    <w:rsid w:val="00976DFE"/>
    <w:rsid w:val="00980CB7"/>
    <w:rsid w:val="009821C8"/>
    <w:rsid w:val="009960E7"/>
    <w:rsid w:val="00997EF2"/>
    <w:rsid w:val="009A0D92"/>
    <w:rsid w:val="009A6115"/>
    <w:rsid w:val="009B0FD3"/>
    <w:rsid w:val="009B1367"/>
    <w:rsid w:val="009B3617"/>
    <w:rsid w:val="009B3783"/>
    <w:rsid w:val="009B4959"/>
    <w:rsid w:val="009B55FD"/>
    <w:rsid w:val="009B7C56"/>
    <w:rsid w:val="009C0ABA"/>
    <w:rsid w:val="009C1834"/>
    <w:rsid w:val="009C1F95"/>
    <w:rsid w:val="009C6831"/>
    <w:rsid w:val="009D09BD"/>
    <w:rsid w:val="009D2DDD"/>
    <w:rsid w:val="009D2E3D"/>
    <w:rsid w:val="009D65FF"/>
    <w:rsid w:val="009D707F"/>
    <w:rsid w:val="009E029D"/>
    <w:rsid w:val="009E0C69"/>
    <w:rsid w:val="009E1370"/>
    <w:rsid w:val="009E6DE8"/>
    <w:rsid w:val="009F352E"/>
    <w:rsid w:val="009F3654"/>
    <w:rsid w:val="009F42BE"/>
    <w:rsid w:val="009F47E6"/>
    <w:rsid w:val="009F7C9A"/>
    <w:rsid w:val="00A017FB"/>
    <w:rsid w:val="00A01BFA"/>
    <w:rsid w:val="00A04EB2"/>
    <w:rsid w:val="00A07037"/>
    <w:rsid w:val="00A13653"/>
    <w:rsid w:val="00A15754"/>
    <w:rsid w:val="00A1632C"/>
    <w:rsid w:val="00A17E65"/>
    <w:rsid w:val="00A17ED5"/>
    <w:rsid w:val="00A20620"/>
    <w:rsid w:val="00A2200B"/>
    <w:rsid w:val="00A23430"/>
    <w:rsid w:val="00A23F37"/>
    <w:rsid w:val="00A25F47"/>
    <w:rsid w:val="00A305F5"/>
    <w:rsid w:val="00A32EFD"/>
    <w:rsid w:val="00A33B19"/>
    <w:rsid w:val="00A34E5D"/>
    <w:rsid w:val="00A36742"/>
    <w:rsid w:val="00A37D0A"/>
    <w:rsid w:val="00A4154E"/>
    <w:rsid w:val="00A4230A"/>
    <w:rsid w:val="00A45986"/>
    <w:rsid w:val="00A4661B"/>
    <w:rsid w:val="00A51B66"/>
    <w:rsid w:val="00A544C2"/>
    <w:rsid w:val="00A55515"/>
    <w:rsid w:val="00A5679F"/>
    <w:rsid w:val="00A60D39"/>
    <w:rsid w:val="00A6173F"/>
    <w:rsid w:val="00A6176B"/>
    <w:rsid w:val="00A61CEA"/>
    <w:rsid w:val="00A62BE5"/>
    <w:rsid w:val="00A639D0"/>
    <w:rsid w:val="00A70364"/>
    <w:rsid w:val="00A70CB3"/>
    <w:rsid w:val="00A736F0"/>
    <w:rsid w:val="00A74A8B"/>
    <w:rsid w:val="00A75754"/>
    <w:rsid w:val="00A8180A"/>
    <w:rsid w:val="00A83C70"/>
    <w:rsid w:val="00A84C08"/>
    <w:rsid w:val="00A857E4"/>
    <w:rsid w:val="00A862B0"/>
    <w:rsid w:val="00A87F65"/>
    <w:rsid w:val="00A95E94"/>
    <w:rsid w:val="00A96511"/>
    <w:rsid w:val="00A97D94"/>
    <w:rsid w:val="00AA1F0D"/>
    <w:rsid w:val="00AA25B6"/>
    <w:rsid w:val="00AA4A7F"/>
    <w:rsid w:val="00AA60C0"/>
    <w:rsid w:val="00AA73B9"/>
    <w:rsid w:val="00AB2875"/>
    <w:rsid w:val="00AB40A1"/>
    <w:rsid w:val="00AB4E74"/>
    <w:rsid w:val="00AB5E2E"/>
    <w:rsid w:val="00AB6D65"/>
    <w:rsid w:val="00AC2414"/>
    <w:rsid w:val="00AC324D"/>
    <w:rsid w:val="00AC41E1"/>
    <w:rsid w:val="00AD0730"/>
    <w:rsid w:val="00AD0E23"/>
    <w:rsid w:val="00AD58A0"/>
    <w:rsid w:val="00AD7D3C"/>
    <w:rsid w:val="00AE1C37"/>
    <w:rsid w:val="00AE3E14"/>
    <w:rsid w:val="00AF2347"/>
    <w:rsid w:val="00AF3722"/>
    <w:rsid w:val="00AF4AA0"/>
    <w:rsid w:val="00AF4AAB"/>
    <w:rsid w:val="00AF4BC6"/>
    <w:rsid w:val="00AF5AA2"/>
    <w:rsid w:val="00AF6283"/>
    <w:rsid w:val="00AF68B5"/>
    <w:rsid w:val="00B0027C"/>
    <w:rsid w:val="00B02B40"/>
    <w:rsid w:val="00B02B9D"/>
    <w:rsid w:val="00B074D8"/>
    <w:rsid w:val="00B10583"/>
    <w:rsid w:val="00B107C8"/>
    <w:rsid w:val="00B114C0"/>
    <w:rsid w:val="00B11D49"/>
    <w:rsid w:val="00B13DC7"/>
    <w:rsid w:val="00B14334"/>
    <w:rsid w:val="00B159AA"/>
    <w:rsid w:val="00B21732"/>
    <w:rsid w:val="00B2208F"/>
    <w:rsid w:val="00B23C61"/>
    <w:rsid w:val="00B2405C"/>
    <w:rsid w:val="00B243BB"/>
    <w:rsid w:val="00B24BCB"/>
    <w:rsid w:val="00B24DCE"/>
    <w:rsid w:val="00B27EC7"/>
    <w:rsid w:val="00B31606"/>
    <w:rsid w:val="00B32B40"/>
    <w:rsid w:val="00B32DC4"/>
    <w:rsid w:val="00B35F96"/>
    <w:rsid w:val="00B4111E"/>
    <w:rsid w:val="00B421AD"/>
    <w:rsid w:val="00B4312C"/>
    <w:rsid w:val="00B43C5D"/>
    <w:rsid w:val="00B45A6C"/>
    <w:rsid w:val="00B45F8C"/>
    <w:rsid w:val="00B46BE7"/>
    <w:rsid w:val="00B56EDF"/>
    <w:rsid w:val="00B60DB1"/>
    <w:rsid w:val="00B638D2"/>
    <w:rsid w:val="00B658A1"/>
    <w:rsid w:val="00B6783D"/>
    <w:rsid w:val="00B73F1D"/>
    <w:rsid w:val="00B74012"/>
    <w:rsid w:val="00B746E6"/>
    <w:rsid w:val="00B81AB2"/>
    <w:rsid w:val="00B8243F"/>
    <w:rsid w:val="00B82CBF"/>
    <w:rsid w:val="00B830A0"/>
    <w:rsid w:val="00B84026"/>
    <w:rsid w:val="00B854BB"/>
    <w:rsid w:val="00B85501"/>
    <w:rsid w:val="00B862C4"/>
    <w:rsid w:val="00B9301B"/>
    <w:rsid w:val="00B9427E"/>
    <w:rsid w:val="00B94630"/>
    <w:rsid w:val="00B9537A"/>
    <w:rsid w:val="00BA0ED6"/>
    <w:rsid w:val="00BA3699"/>
    <w:rsid w:val="00BA5CF7"/>
    <w:rsid w:val="00BA60BE"/>
    <w:rsid w:val="00BA7F30"/>
    <w:rsid w:val="00BB094C"/>
    <w:rsid w:val="00BB4B5B"/>
    <w:rsid w:val="00BB590F"/>
    <w:rsid w:val="00BB72E2"/>
    <w:rsid w:val="00BC0DCF"/>
    <w:rsid w:val="00BC27DA"/>
    <w:rsid w:val="00BC2BB1"/>
    <w:rsid w:val="00BC4C26"/>
    <w:rsid w:val="00BC5B0A"/>
    <w:rsid w:val="00BD077E"/>
    <w:rsid w:val="00BD5955"/>
    <w:rsid w:val="00BE01E7"/>
    <w:rsid w:val="00BE0740"/>
    <w:rsid w:val="00BE15C9"/>
    <w:rsid w:val="00BE2A2F"/>
    <w:rsid w:val="00BE3D78"/>
    <w:rsid w:val="00BE4023"/>
    <w:rsid w:val="00BE4563"/>
    <w:rsid w:val="00BE496D"/>
    <w:rsid w:val="00BE4E8E"/>
    <w:rsid w:val="00BE4F32"/>
    <w:rsid w:val="00BF1C0D"/>
    <w:rsid w:val="00BF230E"/>
    <w:rsid w:val="00BF2F47"/>
    <w:rsid w:val="00BF40F3"/>
    <w:rsid w:val="00BF715C"/>
    <w:rsid w:val="00C012B9"/>
    <w:rsid w:val="00C03E78"/>
    <w:rsid w:val="00C07107"/>
    <w:rsid w:val="00C072B4"/>
    <w:rsid w:val="00C1261A"/>
    <w:rsid w:val="00C12C62"/>
    <w:rsid w:val="00C14204"/>
    <w:rsid w:val="00C14D4C"/>
    <w:rsid w:val="00C15817"/>
    <w:rsid w:val="00C164F5"/>
    <w:rsid w:val="00C169E5"/>
    <w:rsid w:val="00C30B3E"/>
    <w:rsid w:val="00C311F0"/>
    <w:rsid w:val="00C41321"/>
    <w:rsid w:val="00C4145F"/>
    <w:rsid w:val="00C4219A"/>
    <w:rsid w:val="00C45637"/>
    <w:rsid w:val="00C4639D"/>
    <w:rsid w:val="00C4702A"/>
    <w:rsid w:val="00C47ED5"/>
    <w:rsid w:val="00C51B1F"/>
    <w:rsid w:val="00C56E4C"/>
    <w:rsid w:val="00C5778A"/>
    <w:rsid w:val="00C67150"/>
    <w:rsid w:val="00C675A6"/>
    <w:rsid w:val="00C7505D"/>
    <w:rsid w:val="00C8189D"/>
    <w:rsid w:val="00C82C23"/>
    <w:rsid w:val="00C82E59"/>
    <w:rsid w:val="00C878F8"/>
    <w:rsid w:val="00C90517"/>
    <w:rsid w:val="00C9070F"/>
    <w:rsid w:val="00C90ED8"/>
    <w:rsid w:val="00C90FA4"/>
    <w:rsid w:val="00C9119C"/>
    <w:rsid w:val="00C93A0E"/>
    <w:rsid w:val="00C94B31"/>
    <w:rsid w:val="00C97506"/>
    <w:rsid w:val="00CA0FAA"/>
    <w:rsid w:val="00CA187F"/>
    <w:rsid w:val="00CA239C"/>
    <w:rsid w:val="00CA5825"/>
    <w:rsid w:val="00CA5A94"/>
    <w:rsid w:val="00CA5F6B"/>
    <w:rsid w:val="00CA6326"/>
    <w:rsid w:val="00CA7CED"/>
    <w:rsid w:val="00CB062B"/>
    <w:rsid w:val="00CB2180"/>
    <w:rsid w:val="00CB34FB"/>
    <w:rsid w:val="00CB6EA0"/>
    <w:rsid w:val="00CC14D7"/>
    <w:rsid w:val="00CC196B"/>
    <w:rsid w:val="00CC3C4C"/>
    <w:rsid w:val="00CC5C92"/>
    <w:rsid w:val="00CC6FFF"/>
    <w:rsid w:val="00CD01E7"/>
    <w:rsid w:val="00CD1D8F"/>
    <w:rsid w:val="00CD1E01"/>
    <w:rsid w:val="00CD1F3A"/>
    <w:rsid w:val="00CD2394"/>
    <w:rsid w:val="00CD4072"/>
    <w:rsid w:val="00CD751C"/>
    <w:rsid w:val="00CD7B6D"/>
    <w:rsid w:val="00CE24B5"/>
    <w:rsid w:val="00CE2D07"/>
    <w:rsid w:val="00CE51FF"/>
    <w:rsid w:val="00CE5260"/>
    <w:rsid w:val="00CE60CB"/>
    <w:rsid w:val="00CE6E9B"/>
    <w:rsid w:val="00CE70A4"/>
    <w:rsid w:val="00CE7A73"/>
    <w:rsid w:val="00CF01A4"/>
    <w:rsid w:val="00CF648B"/>
    <w:rsid w:val="00D00020"/>
    <w:rsid w:val="00D01611"/>
    <w:rsid w:val="00D016D8"/>
    <w:rsid w:val="00D019FE"/>
    <w:rsid w:val="00D02499"/>
    <w:rsid w:val="00D03B81"/>
    <w:rsid w:val="00D05092"/>
    <w:rsid w:val="00D0528A"/>
    <w:rsid w:val="00D06903"/>
    <w:rsid w:val="00D079AF"/>
    <w:rsid w:val="00D12F14"/>
    <w:rsid w:val="00D13546"/>
    <w:rsid w:val="00D21C5D"/>
    <w:rsid w:val="00D22220"/>
    <w:rsid w:val="00D32735"/>
    <w:rsid w:val="00D329BC"/>
    <w:rsid w:val="00D34B83"/>
    <w:rsid w:val="00D35802"/>
    <w:rsid w:val="00D36571"/>
    <w:rsid w:val="00D410B6"/>
    <w:rsid w:val="00D4116B"/>
    <w:rsid w:val="00D42469"/>
    <w:rsid w:val="00D42B0E"/>
    <w:rsid w:val="00D42E47"/>
    <w:rsid w:val="00D43686"/>
    <w:rsid w:val="00D44438"/>
    <w:rsid w:val="00D51B94"/>
    <w:rsid w:val="00D52A86"/>
    <w:rsid w:val="00D55F49"/>
    <w:rsid w:val="00D57308"/>
    <w:rsid w:val="00D609CB"/>
    <w:rsid w:val="00D60AD3"/>
    <w:rsid w:val="00D63E9E"/>
    <w:rsid w:val="00D64C0F"/>
    <w:rsid w:val="00D74824"/>
    <w:rsid w:val="00D74A74"/>
    <w:rsid w:val="00D74CD2"/>
    <w:rsid w:val="00D74D0C"/>
    <w:rsid w:val="00D81138"/>
    <w:rsid w:val="00D83D03"/>
    <w:rsid w:val="00D856AC"/>
    <w:rsid w:val="00D94163"/>
    <w:rsid w:val="00DA46EA"/>
    <w:rsid w:val="00DA6DE5"/>
    <w:rsid w:val="00DB1BFE"/>
    <w:rsid w:val="00DB2092"/>
    <w:rsid w:val="00DB269A"/>
    <w:rsid w:val="00DB5FC8"/>
    <w:rsid w:val="00DC5342"/>
    <w:rsid w:val="00DC75A9"/>
    <w:rsid w:val="00DD11FF"/>
    <w:rsid w:val="00DD3CC1"/>
    <w:rsid w:val="00DD6C00"/>
    <w:rsid w:val="00DD6EE5"/>
    <w:rsid w:val="00DD7C53"/>
    <w:rsid w:val="00DE032F"/>
    <w:rsid w:val="00DE0C7F"/>
    <w:rsid w:val="00DE5F7A"/>
    <w:rsid w:val="00DE6C7E"/>
    <w:rsid w:val="00DE72CA"/>
    <w:rsid w:val="00DE7F06"/>
    <w:rsid w:val="00DF1876"/>
    <w:rsid w:val="00E07ACC"/>
    <w:rsid w:val="00E12384"/>
    <w:rsid w:val="00E143D2"/>
    <w:rsid w:val="00E1485D"/>
    <w:rsid w:val="00E14C02"/>
    <w:rsid w:val="00E152C7"/>
    <w:rsid w:val="00E15723"/>
    <w:rsid w:val="00E159E9"/>
    <w:rsid w:val="00E222AF"/>
    <w:rsid w:val="00E22D5A"/>
    <w:rsid w:val="00E244B2"/>
    <w:rsid w:val="00E31078"/>
    <w:rsid w:val="00E314DF"/>
    <w:rsid w:val="00E315C6"/>
    <w:rsid w:val="00E325CA"/>
    <w:rsid w:val="00E33F64"/>
    <w:rsid w:val="00E35E5C"/>
    <w:rsid w:val="00E36E77"/>
    <w:rsid w:val="00E378EE"/>
    <w:rsid w:val="00E40066"/>
    <w:rsid w:val="00E43BA2"/>
    <w:rsid w:val="00E46E9C"/>
    <w:rsid w:val="00E4715D"/>
    <w:rsid w:val="00E4739B"/>
    <w:rsid w:val="00E51F33"/>
    <w:rsid w:val="00E539F6"/>
    <w:rsid w:val="00E53C35"/>
    <w:rsid w:val="00E553EA"/>
    <w:rsid w:val="00E569FC"/>
    <w:rsid w:val="00E624E9"/>
    <w:rsid w:val="00E64982"/>
    <w:rsid w:val="00E667C8"/>
    <w:rsid w:val="00E704F1"/>
    <w:rsid w:val="00E708A1"/>
    <w:rsid w:val="00E7350A"/>
    <w:rsid w:val="00E74280"/>
    <w:rsid w:val="00E7465C"/>
    <w:rsid w:val="00E74A99"/>
    <w:rsid w:val="00E75A3B"/>
    <w:rsid w:val="00E829AB"/>
    <w:rsid w:val="00E84302"/>
    <w:rsid w:val="00E87484"/>
    <w:rsid w:val="00E91BA3"/>
    <w:rsid w:val="00E9237D"/>
    <w:rsid w:val="00E92DEF"/>
    <w:rsid w:val="00E9421E"/>
    <w:rsid w:val="00E94872"/>
    <w:rsid w:val="00E963E9"/>
    <w:rsid w:val="00E96942"/>
    <w:rsid w:val="00E96C7C"/>
    <w:rsid w:val="00E97720"/>
    <w:rsid w:val="00E97EFC"/>
    <w:rsid w:val="00EA3955"/>
    <w:rsid w:val="00EA6A38"/>
    <w:rsid w:val="00EA7CE0"/>
    <w:rsid w:val="00EB1A64"/>
    <w:rsid w:val="00EB5F08"/>
    <w:rsid w:val="00EB6872"/>
    <w:rsid w:val="00EC0C66"/>
    <w:rsid w:val="00EC18B7"/>
    <w:rsid w:val="00EC363A"/>
    <w:rsid w:val="00EC3924"/>
    <w:rsid w:val="00EC3A62"/>
    <w:rsid w:val="00EC3C59"/>
    <w:rsid w:val="00EC41EB"/>
    <w:rsid w:val="00EC6EC4"/>
    <w:rsid w:val="00ED030A"/>
    <w:rsid w:val="00ED09BC"/>
    <w:rsid w:val="00ED0C1B"/>
    <w:rsid w:val="00ED2777"/>
    <w:rsid w:val="00ED2A01"/>
    <w:rsid w:val="00ED7D12"/>
    <w:rsid w:val="00ED7DD3"/>
    <w:rsid w:val="00EE08CE"/>
    <w:rsid w:val="00EF1C67"/>
    <w:rsid w:val="00EF54F9"/>
    <w:rsid w:val="00F00338"/>
    <w:rsid w:val="00F020A4"/>
    <w:rsid w:val="00F04EEA"/>
    <w:rsid w:val="00F12A3B"/>
    <w:rsid w:val="00F12FBC"/>
    <w:rsid w:val="00F132E0"/>
    <w:rsid w:val="00F13CE3"/>
    <w:rsid w:val="00F16AD5"/>
    <w:rsid w:val="00F22459"/>
    <w:rsid w:val="00F236EC"/>
    <w:rsid w:val="00F23DC4"/>
    <w:rsid w:val="00F24053"/>
    <w:rsid w:val="00F2444E"/>
    <w:rsid w:val="00F27BDB"/>
    <w:rsid w:val="00F3506A"/>
    <w:rsid w:val="00F3740C"/>
    <w:rsid w:val="00F40BD8"/>
    <w:rsid w:val="00F42072"/>
    <w:rsid w:val="00F421F3"/>
    <w:rsid w:val="00F45FBF"/>
    <w:rsid w:val="00F50027"/>
    <w:rsid w:val="00F51115"/>
    <w:rsid w:val="00F55FEB"/>
    <w:rsid w:val="00F57ABD"/>
    <w:rsid w:val="00F57F13"/>
    <w:rsid w:val="00F633A9"/>
    <w:rsid w:val="00F6524B"/>
    <w:rsid w:val="00F71208"/>
    <w:rsid w:val="00F73553"/>
    <w:rsid w:val="00F75339"/>
    <w:rsid w:val="00F770B5"/>
    <w:rsid w:val="00F823CB"/>
    <w:rsid w:val="00F84B01"/>
    <w:rsid w:val="00F84CBE"/>
    <w:rsid w:val="00F8626E"/>
    <w:rsid w:val="00F90AAD"/>
    <w:rsid w:val="00F92336"/>
    <w:rsid w:val="00F9680E"/>
    <w:rsid w:val="00F97196"/>
    <w:rsid w:val="00F97551"/>
    <w:rsid w:val="00F97BBB"/>
    <w:rsid w:val="00FA04E5"/>
    <w:rsid w:val="00FA2F90"/>
    <w:rsid w:val="00FA44CD"/>
    <w:rsid w:val="00FA6AFA"/>
    <w:rsid w:val="00FA74CA"/>
    <w:rsid w:val="00FB2240"/>
    <w:rsid w:val="00FB4741"/>
    <w:rsid w:val="00FC23F5"/>
    <w:rsid w:val="00FC46A6"/>
    <w:rsid w:val="00FC56E6"/>
    <w:rsid w:val="00FC6D4D"/>
    <w:rsid w:val="00FD0690"/>
    <w:rsid w:val="00FD26BA"/>
    <w:rsid w:val="00FD3639"/>
    <w:rsid w:val="00FD374C"/>
    <w:rsid w:val="00FD3B0F"/>
    <w:rsid w:val="00FD430F"/>
    <w:rsid w:val="00FD6503"/>
    <w:rsid w:val="00FE471D"/>
    <w:rsid w:val="00FE6D48"/>
    <w:rsid w:val="00FE764B"/>
    <w:rsid w:val="00FF0659"/>
    <w:rsid w:val="00FF21EF"/>
    <w:rsid w:val="00FF2CBD"/>
    <w:rsid w:val="00FF4992"/>
    <w:rsid w:val="00FF4AB1"/>
    <w:rsid w:val="00FF4AF0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FC8D6"/>
  <w15:docId w15:val="{AF410CC9-9B05-4490-BE42-281A5A6B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paragraph" w:customStyle="1" w:styleId="ConsPlusNonformat">
    <w:name w:val="ConsPlusNonformat"/>
    <w:rsid w:val="00BC2BB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ConsPlusNormal0">
    <w:name w:val="ConsPlusNormal Знак"/>
    <w:link w:val="ConsPlusNormal"/>
    <w:rsid w:val="003C641B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13CB0-0276-487B-A248-A7E1BF38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cherstvyakovva@gmail.com</cp:lastModifiedBy>
  <cp:revision>9</cp:revision>
  <cp:lastPrinted>2025-03-18T11:53:00Z</cp:lastPrinted>
  <dcterms:created xsi:type="dcterms:W3CDTF">2025-03-10T15:06:00Z</dcterms:created>
  <dcterms:modified xsi:type="dcterms:W3CDTF">2025-06-18T09:31:00Z</dcterms:modified>
</cp:coreProperties>
</file>