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B0E7" w14:textId="77777777" w:rsidR="00673AC1" w:rsidRDefault="00673AC1" w:rsidP="00673AC1">
      <w:pPr>
        <w:pStyle w:val="aa"/>
        <w:ind w:right="-142"/>
        <w:rPr>
          <w:sz w:val="20"/>
        </w:rPr>
      </w:pPr>
      <w:r>
        <w:rPr>
          <w:noProof/>
          <w:sz w:val="20"/>
          <w:lang w:val="ru-RU" w:eastAsia="ru-RU"/>
        </w:rPr>
        <w:drawing>
          <wp:inline distT="0" distB="0" distL="0" distR="0" wp14:anchorId="47CA6BA1" wp14:editId="3B8FEA43">
            <wp:extent cx="381000" cy="476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476250"/>
                    </a:xfrm>
                    <a:prstGeom prst="rect">
                      <a:avLst/>
                    </a:prstGeom>
                    <a:noFill/>
                    <a:ln w="9525">
                      <a:noFill/>
                      <a:miter lim="800000"/>
                      <a:headEnd/>
                      <a:tailEnd/>
                    </a:ln>
                  </pic:spPr>
                </pic:pic>
              </a:graphicData>
            </a:graphic>
          </wp:inline>
        </w:drawing>
      </w:r>
    </w:p>
    <w:p w14:paraId="2D6573BF" w14:textId="77777777" w:rsidR="00673AC1" w:rsidRDefault="00673AC1" w:rsidP="00673AC1">
      <w:pPr>
        <w:pStyle w:val="aa"/>
        <w:ind w:right="-142"/>
      </w:pPr>
    </w:p>
    <w:p w14:paraId="28163A88" w14:textId="77777777" w:rsidR="00673AC1" w:rsidRPr="000D18CB" w:rsidRDefault="00673AC1" w:rsidP="00673AC1">
      <w:pPr>
        <w:pStyle w:val="aa"/>
        <w:ind w:right="-142"/>
        <w:rPr>
          <w:szCs w:val="28"/>
          <w:lang w:val="ru-RU"/>
        </w:rPr>
      </w:pPr>
      <w:r w:rsidRPr="000D18CB">
        <w:rPr>
          <w:szCs w:val="28"/>
          <w:lang w:val="ru-RU"/>
        </w:rPr>
        <w:t>АДМИНИСТРАЦИЯ  ГОРОДА  МУРМАНСКА</w:t>
      </w:r>
    </w:p>
    <w:p w14:paraId="77D04C91" w14:textId="77777777" w:rsidR="00673AC1" w:rsidRPr="000D18CB" w:rsidRDefault="00673AC1" w:rsidP="00673AC1">
      <w:pPr>
        <w:pStyle w:val="aa"/>
        <w:ind w:right="-142"/>
        <w:rPr>
          <w:sz w:val="30"/>
          <w:lang w:val="ru-RU"/>
        </w:rPr>
      </w:pPr>
    </w:p>
    <w:p w14:paraId="0D165CBA" w14:textId="77777777" w:rsidR="00673AC1" w:rsidRPr="000D18CB" w:rsidRDefault="00673AC1" w:rsidP="00673AC1">
      <w:pPr>
        <w:pStyle w:val="aa"/>
        <w:ind w:right="-142"/>
        <w:rPr>
          <w:sz w:val="6"/>
          <w:lang w:val="ru-RU"/>
        </w:rPr>
      </w:pPr>
    </w:p>
    <w:p w14:paraId="2DEFFD66" w14:textId="77777777" w:rsidR="00673AC1" w:rsidRPr="000D18CB" w:rsidRDefault="00673AC1" w:rsidP="00673AC1">
      <w:pPr>
        <w:pStyle w:val="2"/>
        <w:ind w:right="-142"/>
        <w:rPr>
          <w:sz w:val="36"/>
          <w:lang w:val="ru-RU"/>
        </w:rPr>
      </w:pPr>
      <w:r w:rsidRPr="000D18CB">
        <w:rPr>
          <w:sz w:val="36"/>
          <w:lang w:val="ru-RU"/>
        </w:rPr>
        <w:t>П О С Т А Н О В Л Е Н И Е</w:t>
      </w:r>
    </w:p>
    <w:p w14:paraId="6AD903E0" w14:textId="77777777" w:rsidR="00673AC1" w:rsidRDefault="00673AC1" w:rsidP="00673AC1">
      <w:pPr>
        <w:autoSpaceDE w:val="0"/>
        <w:autoSpaceDN w:val="0"/>
        <w:adjustRightInd w:val="0"/>
        <w:jc w:val="center"/>
        <w:rPr>
          <w:bCs/>
          <w:sz w:val="28"/>
          <w:szCs w:val="28"/>
          <w:lang w:val="ru-RU" w:eastAsia="ru-RU"/>
        </w:rPr>
      </w:pPr>
    </w:p>
    <w:p w14:paraId="22768FB4" w14:textId="77777777" w:rsidR="00673AC1" w:rsidRPr="009C5F90" w:rsidRDefault="00673AC1" w:rsidP="00673AC1">
      <w:pPr>
        <w:autoSpaceDE w:val="0"/>
        <w:autoSpaceDN w:val="0"/>
        <w:adjustRightInd w:val="0"/>
        <w:jc w:val="both"/>
        <w:rPr>
          <w:bCs/>
          <w:sz w:val="28"/>
          <w:szCs w:val="28"/>
          <w:lang w:val="ru-RU" w:eastAsia="ru-RU"/>
        </w:rPr>
      </w:pPr>
      <w:r w:rsidRPr="009C5F90">
        <w:rPr>
          <w:bCs/>
          <w:sz w:val="28"/>
          <w:szCs w:val="28"/>
          <w:lang w:val="ru-RU" w:eastAsia="ru-RU"/>
        </w:rPr>
        <w:t>20</w:t>
      </w:r>
      <w:r>
        <w:rPr>
          <w:bCs/>
          <w:sz w:val="28"/>
          <w:szCs w:val="28"/>
          <w:lang w:val="ru-RU" w:eastAsia="ru-RU"/>
        </w:rPr>
        <w:t>.09.</w:t>
      </w:r>
      <w:r w:rsidRPr="009C5F90">
        <w:rPr>
          <w:bCs/>
          <w:sz w:val="28"/>
          <w:szCs w:val="28"/>
          <w:lang w:val="ru-RU" w:eastAsia="ru-RU"/>
        </w:rPr>
        <w:t xml:space="preserve">2012 </w:t>
      </w:r>
      <w:r>
        <w:rPr>
          <w:bCs/>
          <w:sz w:val="28"/>
          <w:szCs w:val="28"/>
          <w:lang w:val="ru-RU" w:eastAsia="ru-RU"/>
        </w:rPr>
        <w:t xml:space="preserve">                                                                                                            №</w:t>
      </w:r>
      <w:r w:rsidRPr="009C5F90">
        <w:rPr>
          <w:bCs/>
          <w:sz w:val="28"/>
          <w:szCs w:val="28"/>
          <w:lang w:val="ru-RU" w:eastAsia="ru-RU"/>
        </w:rPr>
        <w:t xml:space="preserve"> 2293</w:t>
      </w:r>
    </w:p>
    <w:p w14:paraId="3973B273" w14:textId="77777777" w:rsidR="00673AC1" w:rsidRPr="009C5F90" w:rsidRDefault="00673AC1" w:rsidP="00673AC1">
      <w:pPr>
        <w:autoSpaceDE w:val="0"/>
        <w:autoSpaceDN w:val="0"/>
        <w:adjustRightInd w:val="0"/>
        <w:jc w:val="center"/>
        <w:rPr>
          <w:b/>
          <w:bCs/>
          <w:sz w:val="28"/>
          <w:szCs w:val="28"/>
          <w:lang w:val="ru-RU" w:eastAsia="ru-RU"/>
        </w:rPr>
      </w:pPr>
    </w:p>
    <w:p w14:paraId="2691B940" w14:textId="77777777" w:rsidR="00673AC1" w:rsidRPr="000D18CB" w:rsidRDefault="00673AC1" w:rsidP="00673AC1">
      <w:pPr>
        <w:autoSpaceDE w:val="0"/>
        <w:autoSpaceDN w:val="0"/>
        <w:adjustRightInd w:val="0"/>
        <w:jc w:val="center"/>
        <w:rPr>
          <w:b/>
          <w:bCs/>
          <w:sz w:val="28"/>
          <w:szCs w:val="28"/>
          <w:lang w:val="ru-RU" w:eastAsia="ru-RU"/>
        </w:rPr>
      </w:pPr>
      <w:r w:rsidRPr="000D18CB">
        <w:rPr>
          <w:b/>
          <w:bCs/>
          <w:sz w:val="28"/>
          <w:szCs w:val="28"/>
          <w:lang w:val="ru-RU" w:eastAsia="ru-RU"/>
        </w:rPr>
        <w:t>Об утверждении административного регламента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p>
    <w:p w14:paraId="3F7C8D10" w14:textId="77777777" w:rsidR="00673AC1" w:rsidRPr="009C5F90" w:rsidRDefault="00673AC1" w:rsidP="00673AC1">
      <w:pPr>
        <w:autoSpaceDE w:val="0"/>
        <w:autoSpaceDN w:val="0"/>
        <w:adjustRightInd w:val="0"/>
        <w:jc w:val="center"/>
        <w:rPr>
          <w:sz w:val="28"/>
          <w:szCs w:val="28"/>
          <w:lang w:val="ru-RU" w:eastAsia="ru-RU"/>
        </w:rPr>
      </w:pPr>
    </w:p>
    <w:p w14:paraId="3E4F910F" w14:textId="77777777" w:rsidR="00936133" w:rsidRDefault="00673AC1" w:rsidP="00673AC1">
      <w:pPr>
        <w:autoSpaceDE w:val="0"/>
        <w:autoSpaceDN w:val="0"/>
        <w:adjustRightInd w:val="0"/>
        <w:jc w:val="center"/>
        <w:rPr>
          <w:sz w:val="28"/>
          <w:szCs w:val="28"/>
          <w:lang w:val="ru-RU" w:eastAsia="ru-RU"/>
        </w:rPr>
      </w:pPr>
      <w:r w:rsidRPr="009C5F90">
        <w:rPr>
          <w:sz w:val="28"/>
          <w:szCs w:val="28"/>
          <w:lang w:val="ru-RU" w:eastAsia="ru-RU"/>
        </w:rPr>
        <w:t>(в ред. постановлений администрации города Мурманска</w:t>
      </w:r>
      <w:r w:rsidR="00936133">
        <w:rPr>
          <w:sz w:val="28"/>
          <w:szCs w:val="28"/>
          <w:lang w:val="ru-RU" w:eastAsia="ru-RU"/>
        </w:rPr>
        <w:t xml:space="preserve"> </w:t>
      </w:r>
      <w:r w:rsidRPr="009C5F90">
        <w:rPr>
          <w:sz w:val="28"/>
          <w:szCs w:val="28"/>
          <w:lang w:val="ru-RU" w:eastAsia="ru-RU"/>
        </w:rPr>
        <w:t xml:space="preserve">от 18.04.2013 </w:t>
      </w:r>
      <w:hyperlink r:id="rId9" w:history="1">
        <w:r>
          <w:rPr>
            <w:sz w:val="28"/>
            <w:szCs w:val="28"/>
            <w:lang w:val="ru-RU" w:eastAsia="ru-RU"/>
          </w:rPr>
          <w:t>№</w:t>
        </w:r>
        <w:r w:rsidRPr="009C5F90">
          <w:rPr>
            <w:sz w:val="28"/>
            <w:szCs w:val="28"/>
            <w:lang w:val="ru-RU" w:eastAsia="ru-RU"/>
          </w:rPr>
          <w:t xml:space="preserve"> 860</w:t>
        </w:r>
      </w:hyperlink>
      <w:r w:rsidRPr="009C5F90">
        <w:rPr>
          <w:sz w:val="28"/>
          <w:szCs w:val="28"/>
          <w:lang w:val="ru-RU" w:eastAsia="ru-RU"/>
        </w:rPr>
        <w:t xml:space="preserve">, </w:t>
      </w:r>
    </w:p>
    <w:p w14:paraId="45BA1706" w14:textId="77777777" w:rsidR="00936133" w:rsidRDefault="00673AC1" w:rsidP="00673AC1">
      <w:pPr>
        <w:autoSpaceDE w:val="0"/>
        <w:autoSpaceDN w:val="0"/>
        <w:adjustRightInd w:val="0"/>
        <w:jc w:val="center"/>
        <w:rPr>
          <w:sz w:val="28"/>
          <w:szCs w:val="28"/>
          <w:lang w:val="ru-RU"/>
        </w:rPr>
      </w:pPr>
      <w:r w:rsidRPr="009C5F90">
        <w:rPr>
          <w:sz w:val="28"/>
          <w:szCs w:val="28"/>
          <w:lang w:val="ru-RU" w:eastAsia="ru-RU"/>
        </w:rPr>
        <w:t xml:space="preserve">от 06.08.2013 </w:t>
      </w:r>
      <w:hyperlink r:id="rId10" w:history="1">
        <w:r>
          <w:rPr>
            <w:sz w:val="28"/>
            <w:szCs w:val="28"/>
            <w:lang w:val="ru-RU" w:eastAsia="ru-RU"/>
          </w:rPr>
          <w:t>№</w:t>
        </w:r>
        <w:r w:rsidRPr="009C5F90">
          <w:rPr>
            <w:sz w:val="28"/>
            <w:szCs w:val="28"/>
            <w:lang w:val="ru-RU" w:eastAsia="ru-RU"/>
          </w:rPr>
          <w:t xml:space="preserve"> 2040</w:t>
        </w:r>
      </w:hyperlink>
      <w:r w:rsidRPr="009C5F90">
        <w:rPr>
          <w:sz w:val="28"/>
          <w:szCs w:val="28"/>
          <w:lang w:val="ru-RU" w:eastAsia="ru-RU"/>
        </w:rPr>
        <w:t>,</w:t>
      </w:r>
      <w:r>
        <w:rPr>
          <w:sz w:val="28"/>
          <w:szCs w:val="28"/>
          <w:lang w:val="ru-RU" w:eastAsia="ru-RU"/>
        </w:rPr>
        <w:t xml:space="preserve"> </w:t>
      </w:r>
      <w:r w:rsidRPr="009C5F90">
        <w:rPr>
          <w:sz w:val="28"/>
          <w:szCs w:val="28"/>
          <w:lang w:val="ru-RU" w:eastAsia="ru-RU"/>
        </w:rPr>
        <w:t xml:space="preserve">от 22.04.2014 </w:t>
      </w:r>
      <w:hyperlink r:id="rId11" w:history="1">
        <w:r>
          <w:rPr>
            <w:sz w:val="28"/>
            <w:szCs w:val="28"/>
            <w:lang w:val="ru-RU" w:eastAsia="ru-RU"/>
          </w:rPr>
          <w:t>№</w:t>
        </w:r>
        <w:r w:rsidRPr="009C5F90">
          <w:rPr>
            <w:sz w:val="28"/>
            <w:szCs w:val="28"/>
            <w:lang w:val="ru-RU" w:eastAsia="ru-RU"/>
          </w:rPr>
          <w:t xml:space="preserve"> 1125</w:t>
        </w:r>
      </w:hyperlink>
      <w:r>
        <w:rPr>
          <w:lang w:val="ru-RU"/>
        </w:rPr>
        <w:t xml:space="preserve">, </w:t>
      </w:r>
      <w:r>
        <w:rPr>
          <w:sz w:val="28"/>
          <w:szCs w:val="28"/>
          <w:lang w:val="ru-RU"/>
        </w:rPr>
        <w:t>от 05.08.2014 № 2469, от 17.06.2015 № 1632</w:t>
      </w:r>
      <w:r w:rsidR="00C967A6">
        <w:rPr>
          <w:sz w:val="28"/>
          <w:szCs w:val="28"/>
          <w:lang w:val="ru-RU"/>
        </w:rPr>
        <w:t>, от 07.08.2015 № 2131</w:t>
      </w:r>
      <w:r w:rsidR="00497D38">
        <w:rPr>
          <w:sz w:val="28"/>
          <w:szCs w:val="28"/>
          <w:lang w:val="ru-RU"/>
        </w:rPr>
        <w:t>,</w:t>
      </w:r>
      <w:r w:rsidR="00936133">
        <w:rPr>
          <w:sz w:val="28"/>
          <w:szCs w:val="28"/>
          <w:lang w:val="ru-RU"/>
        </w:rPr>
        <w:t xml:space="preserve"> </w:t>
      </w:r>
      <w:r w:rsidR="00497D38">
        <w:rPr>
          <w:sz w:val="28"/>
          <w:szCs w:val="28"/>
          <w:lang w:val="ru-RU"/>
        </w:rPr>
        <w:t>от 23.03.2018 № 737</w:t>
      </w:r>
      <w:r w:rsidR="00942684">
        <w:rPr>
          <w:sz w:val="28"/>
          <w:szCs w:val="28"/>
          <w:lang w:val="ru-RU"/>
        </w:rPr>
        <w:t>, от 21.12.2018 № 4452</w:t>
      </w:r>
      <w:r w:rsidR="003B079C">
        <w:rPr>
          <w:sz w:val="28"/>
          <w:szCs w:val="28"/>
          <w:lang w:val="ru-RU"/>
        </w:rPr>
        <w:t xml:space="preserve">, </w:t>
      </w:r>
    </w:p>
    <w:p w14:paraId="4ADB57A8" w14:textId="77777777" w:rsidR="00936133" w:rsidRDefault="003B079C" w:rsidP="00673AC1">
      <w:pPr>
        <w:autoSpaceDE w:val="0"/>
        <w:autoSpaceDN w:val="0"/>
        <w:adjustRightInd w:val="0"/>
        <w:jc w:val="center"/>
        <w:rPr>
          <w:sz w:val="28"/>
          <w:szCs w:val="28"/>
          <w:lang w:val="ru-RU"/>
        </w:rPr>
      </w:pPr>
      <w:r>
        <w:rPr>
          <w:sz w:val="28"/>
          <w:szCs w:val="28"/>
          <w:lang w:val="ru-RU"/>
        </w:rPr>
        <w:t>от 05.04.2019 № 1255</w:t>
      </w:r>
      <w:r w:rsidR="00361F51">
        <w:rPr>
          <w:sz w:val="28"/>
          <w:szCs w:val="28"/>
          <w:lang w:val="ru-RU"/>
        </w:rPr>
        <w:t>, от 22.01.2020 № 113</w:t>
      </w:r>
      <w:r w:rsidR="00007717">
        <w:rPr>
          <w:sz w:val="28"/>
          <w:szCs w:val="28"/>
          <w:lang w:val="ru-RU"/>
        </w:rPr>
        <w:t>, от 18.12.2020 № 2965</w:t>
      </w:r>
      <w:r w:rsidR="00B223B9">
        <w:rPr>
          <w:sz w:val="28"/>
          <w:szCs w:val="28"/>
          <w:lang w:val="ru-RU"/>
        </w:rPr>
        <w:t>, от 02.03.2023 № 773</w:t>
      </w:r>
      <w:r w:rsidR="00BF3128">
        <w:rPr>
          <w:sz w:val="28"/>
          <w:szCs w:val="28"/>
          <w:lang w:val="ru-RU"/>
        </w:rPr>
        <w:t>,</w:t>
      </w:r>
      <w:r w:rsidR="00936133">
        <w:rPr>
          <w:sz w:val="28"/>
          <w:szCs w:val="28"/>
          <w:lang w:val="ru-RU"/>
        </w:rPr>
        <w:t xml:space="preserve"> </w:t>
      </w:r>
      <w:r w:rsidR="00BF3128">
        <w:rPr>
          <w:sz w:val="28"/>
          <w:szCs w:val="28"/>
          <w:lang w:val="ru-RU"/>
        </w:rPr>
        <w:t>от 14.09.2023 № 3180</w:t>
      </w:r>
      <w:r w:rsidR="0027721C">
        <w:rPr>
          <w:sz w:val="28"/>
          <w:szCs w:val="28"/>
          <w:lang w:val="ru-RU"/>
        </w:rPr>
        <w:t>,</w:t>
      </w:r>
      <w:r w:rsidR="0027721C" w:rsidRPr="0027721C">
        <w:rPr>
          <w:sz w:val="28"/>
          <w:szCs w:val="28"/>
          <w:lang w:val="ru-RU"/>
        </w:rPr>
        <w:t xml:space="preserve"> </w:t>
      </w:r>
      <w:r w:rsidR="0027721C">
        <w:rPr>
          <w:sz w:val="28"/>
          <w:szCs w:val="28"/>
          <w:lang w:val="ru-RU"/>
        </w:rPr>
        <w:t>от 02.07.2024 №</w:t>
      </w:r>
      <w:r w:rsidR="0027721C" w:rsidRPr="0027721C">
        <w:rPr>
          <w:sz w:val="28"/>
          <w:szCs w:val="28"/>
          <w:lang w:val="ru-RU"/>
        </w:rPr>
        <w:t xml:space="preserve"> 2284</w:t>
      </w:r>
      <w:r w:rsidR="00F94E6E">
        <w:rPr>
          <w:sz w:val="28"/>
          <w:szCs w:val="28"/>
          <w:lang w:val="ru-RU"/>
        </w:rPr>
        <w:t>, от 09.12.2024 № 3988</w:t>
      </w:r>
      <w:r w:rsidR="00936133">
        <w:rPr>
          <w:sz w:val="28"/>
          <w:szCs w:val="28"/>
          <w:lang w:val="ru-RU"/>
        </w:rPr>
        <w:t xml:space="preserve">, </w:t>
      </w:r>
    </w:p>
    <w:p w14:paraId="339CC874" w14:textId="58686500" w:rsidR="00673AC1" w:rsidRPr="009C5F90" w:rsidRDefault="00936133" w:rsidP="00673AC1">
      <w:pPr>
        <w:autoSpaceDE w:val="0"/>
        <w:autoSpaceDN w:val="0"/>
        <w:adjustRightInd w:val="0"/>
        <w:jc w:val="center"/>
        <w:rPr>
          <w:sz w:val="28"/>
          <w:szCs w:val="28"/>
          <w:lang w:val="ru-RU" w:eastAsia="ru-RU"/>
        </w:rPr>
      </w:pPr>
      <w:r>
        <w:rPr>
          <w:sz w:val="28"/>
          <w:szCs w:val="28"/>
          <w:lang w:val="ru-RU"/>
        </w:rPr>
        <w:t>от 11.02.2025 № 501</w:t>
      </w:r>
      <w:r w:rsidR="000D60CC">
        <w:rPr>
          <w:sz w:val="28"/>
          <w:szCs w:val="28"/>
          <w:lang w:val="ru-RU"/>
        </w:rPr>
        <w:t>, от 12.08.2025 № 4480</w:t>
      </w:r>
      <w:r w:rsidR="00673AC1" w:rsidRPr="009C5F90">
        <w:rPr>
          <w:sz w:val="28"/>
          <w:szCs w:val="28"/>
          <w:lang w:val="ru-RU" w:eastAsia="ru-RU"/>
        </w:rPr>
        <w:t>)</w:t>
      </w:r>
    </w:p>
    <w:p w14:paraId="20C2CE54" w14:textId="77777777" w:rsidR="00673AC1" w:rsidRPr="009C5F90" w:rsidRDefault="00673AC1" w:rsidP="00673AC1">
      <w:pPr>
        <w:autoSpaceDE w:val="0"/>
        <w:autoSpaceDN w:val="0"/>
        <w:adjustRightInd w:val="0"/>
        <w:jc w:val="both"/>
        <w:rPr>
          <w:sz w:val="28"/>
          <w:szCs w:val="28"/>
          <w:lang w:val="ru-RU" w:eastAsia="ru-RU"/>
        </w:rPr>
      </w:pPr>
    </w:p>
    <w:p w14:paraId="6C722B3A" w14:textId="617BCACA"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В соответствии с Федеральным </w:t>
      </w:r>
      <w:hyperlink r:id="rId12" w:history="1">
        <w:r w:rsidRPr="009C5F90">
          <w:rPr>
            <w:sz w:val="28"/>
            <w:szCs w:val="28"/>
            <w:lang w:val="ru-RU" w:eastAsia="ru-RU"/>
          </w:rPr>
          <w:t>законом</w:t>
        </w:r>
      </w:hyperlink>
      <w:r w:rsidRPr="009C5F90">
        <w:rPr>
          <w:sz w:val="28"/>
          <w:szCs w:val="28"/>
          <w:lang w:val="ru-RU" w:eastAsia="ru-RU"/>
        </w:rPr>
        <w:t xml:space="preserve"> от 06.10.2003 </w:t>
      </w:r>
      <w:r>
        <w:rPr>
          <w:sz w:val="28"/>
          <w:szCs w:val="28"/>
          <w:lang w:val="ru-RU" w:eastAsia="ru-RU"/>
        </w:rPr>
        <w:t>№</w:t>
      </w:r>
      <w:r w:rsidRPr="009C5F90">
        <w:rPr>
          <w:sz w:val="28"/>
          <w:szCs w:val="28"/>
          <w:lang w:val="ru-RU" w:eastAsia="ru-RU"/>
        </w:rPr>
        <w:t xml:space="preserve"> 131-ФЗ </w:t>
      </w:r>
      <w:r>
        <w:rPr>
          <w:sz w:val="28"/>
          <w:szCs w:val="28"/>
          <w:lang w:val="ru-RU" w:eastAsia="ru-RU"/>
        </w:rPr>
        <w:t>«</w:t>
      </w:r>
      <w:r w:rsidRPr="009C5F90">
        <w:rPr>
          <w:sz w:val="28"/>
          <w:szCs w:val="28"/>
          <w:lang w:val="ru-RU" w:eastAsia="ru-RU"/>
        </w:rPr>
        <w:t>Об общих принципах организации местного самоуправления в Российской Федерации</w:t>
      </w:r>
      <w:r>
        <w:rPr>
          <w:sz w:val="28"/>
          <w:szCs w:val="28"/>
          <w:lang w:val="ru-RU" w:eastAsia="ru-RU"/>
        </w:rPr>
        <w:t>»</w:t>
      </w:r>
      <w:r w:rsidRPr="009C5F90">
        <w:rPr>
          <w:sz w:val="28"/>
          <w:szCs w:val="28"/>
          <w:lang w:val="ru-RU" w:eastAsia="ru-RU"/>
        </w:rPr>
        <w:t xml:space="preserve">, Федеральным </w:t>
      </w:r>
      <w:hyperlink r:id="rId13" w:history="1">
        <w:r w:rsidRPr="009C5F90">
          <w:rPr>
            <w:sz w:val="28"/>
            <w:szCs w:val="28"/>
            <w:lang w:val="ru-RU" w:eastAsia="ru-RU"/>
          </w:rPr>
          <w:t>законом</w:t>
        </w:r>
      </w:hyperlink>
      <w:r w:rsidRPr="009C5F90">
        <w:rPr>
          <w:sz w:val="28"/>
          <w:szCs w:val="28"/>
          <w:lang w:val="ru-RU" w:eastAsia="ru-RU"/>
        </w:rPr>
        <w:t xml:space="preserve"> от 27.07.2010 </w:t>
      </w:r>
      <w:r>
        <w:rPr>
          <w:sz w:val="28"/>
          <w:szCs w:val="28"/>
          <w:lang w:val="ru-RU" w:eastAsia="ru-RU"/>
        </w:rPr>
        <w:t>№</w:t>
      </w:r>
      <w:r w:rsidRPr="009C5F90">
        <w:rPr>
          <w:sz w:val="28"/>
          <w:szCs w:val="28"/>
          <w:lang w:val="ru-RU" w:eastAsia="ru-RU"/>
        </w:rPr>
        <w:t xml:space="preserve"> 210-ФЗ </w:t>
      </w:r>
      <w:r>
        <w:rPr>
          <w:sz w:val="28"/>
          <w:szCs w:val="28"/>
          <w:lang w:val="ru-RU" w:eastAsia="ru-RU"/>
        </w:rPr>
        <w:t>«</w:t>
      </w:r>
      <w:r w:rsidRPr="009C5F90">
        <w:rPr>
          <w:sz w:val="28"/>
          <w:szCs w:val="28"/>
          <w:lang w:val="ru-RU" w:eastAsia="ru-RU"/>
        </w:rPr>
        <w:t>Об организации предоставления государственных и муниципальных услуг</w:t>
      </w:r>
      <w:r>
        <w:rPr>
          <w:sz w:val="28"/>
          <w:szCs w:val="28"/>
          <w:lang w:val="ru-RU" w:eastAsia="ru-RU"/>
        </w:rPr>
        <w:t>»</w:t>
      </w:r>
      <w:r w:rsidRPr="009C5F90">
        <w:rPr>
          <w:sz w:val="28"/>
          <w:szCs w:val="28"/>
          <w:lang w:val="ru-RU" w:eastAsia="ru-RU"/>
        </w:rPr>
        <w:t xml:space="preserve">, руководствуясь постановлениями администрации города Мурманска от 26.02.2009 </w:t>
      </w:r>
      <w:hyperlink r:id="rId14" w:history="1">
        <w:r>
          <w:rPr>
            <w:sz w:val="28"/>
            <w:szCs w:val="28"/>
            <w:lang w:val="ru-RU" w:eastAsia="ru-RU"/>
          </w:rPr>
          <w:t>№</w:t>
        </w:r>
        <w:r w:rsidRPr="009C5F90">
          <w:rPr>
            <w:sz w:val="28"/>
            <w:szCs w:val="28"/>
            <w:lang w:val="ru-RU" w:eastAsia="ru-RU"/>
          </w:rPr>
          <w:t xml:space="preserve"> 321</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sz w:val="28"/>
          <w:szCs w:val="28"/>
          <w:lang w:val="ru-RU" w:eastAsia="ru-RU"/>
        </w:rPr>
        <w:t>»</w:t>
      </w:r>
      <w:r w:rsidRPr="009C5F90">
        <w:rPr>
          <w:sz w:val="28"/>
          <w:szCs w:val="28"/>
          <w:lang w:val="ru-RU" w:eastAsia="ru-RU"/>
        </w:rPr>
        <w:t xml:space="preserve">, от 30.05.2012 </w:t>
      </w:r>
      <w:hyperlink r:id="rId15" w:history="1">
        <w:r>
          <w:rPr>
            <w:sz w:val="28"/>
            <w:szCs w:val="28"/>
            <w:lang w:val="ru-RU" w:eastAsia="ru-RU"/>
          </w:rPr>
          <w:t>№</w:t>
        </w:r>
        <w:r w:rsidRPr="009C5F90">
          <w:rPr>
            <w:sz w:val="28"/>
            <w:szCs w:val="28"/>
            <w:lang w:val="ru-RU" w:eastAsia="ru-RU"/>
          </w:rPr>
          <w:t xml:space="preserve"> 1159</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Об утверждении реестра услуг, предоставляемых по обращениям заявителей в муниципальном образовании город Мурманск</w:t>
      </w:r>
      <w:r>
        <w:rPr>
          <w:sz w:val="28"/>
          <w:szCs w:val="28"/>
          <w:lang w:val="ru-RU" w:eastAsia="ru-RU"/>
        </w:rPr>
        <w:t>»</w:t>
      </w:r>
      <w:r w:rsidRPr="009C5F90">
        <w:rPr>
          <w:sz w:val="28"/>
          <w:szCs w:val="28"/>
          <w:lang w:val="ru-RU" w:eastAsia="ru-RU"/>
        </w:rPr>
        <w:t xml:space="preserve">, </w:t>
      </w:r>
      <w:r w:rsidR="00523CB0" w:rsidRPr="00523CB0">
        <w:rPr>
          <w:rFonts w:eastAsia="Calibri"/>
          <w:sz w:val="28"/>
          <w:szCs w:val="28"/>
          <w:lang w:val="ru-RU"/>
        </w:rPr>
        <w:t>Уставом муниципального образования городской округ город-герой Мурманск</w:t>
      </w:r>
      <w:r w:rsidRPr="009C5F90">
        <w:rPr>
          <w:sz w:val="28"/>
          <w:szCs w:val="28"/>
          <w:lang w:val="ru-RU" w:eastAsia="ru-RU"/>
        </w:rPr>
        <w:t>, постановляю:</w:t>
      </w:r>
    </w:p>
    <w:p w14:paraId="72F1518B" w14:textId="77777777" w:rsidR="00673AC1"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1. Утвердить административный </w:t>
      </w:r>
      <w:hyperlink w:anchor="Par37" w:history="1">
        <w:r w:rsidRPr="009C5F90">
          <w:rPr>
            <w:sz w:val="28"/>
            <w:szCs w:val="28"/>
            <w:lang w:val="ru-RU" w:eastAsia="ru-RU"/>
          </w:rPr>
          <w:t>регламент</w:t>
        </w:r>
      </w:hyperlink>
      <w:r w:rsidRPr="009C5F90">
        <w:rPr>
          <w:sz w:val="28"/>
          <w:szCs w:val="28"/>
          <w:lang w:val="ru-RU" w:eastAsia="ru-RU"/>
        </w:rPr>
        <w:t xml:space="preserve"> предоставления муниципальной услуги </w:t>
      </w:r>
      <w:r>
        <w:rPr>
          <w:sz w:val="28"/>
          <w:szCs w:val="28"/>
          <w:lang w:val="ru-RU" w:eastAsia="ru-RU"/>
        </w:rPr>
        <w:t>«</w:t>
      </w:r>
      <w:r w:rsidRPr="009C5F90">
        <w:rPr>
          <w:sz w:val="28"/>
          <w:szCs w:val="28"/>
          <w:lang w:val="ru-RU" w:eastAsia="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Pr>
          <w:sz w:val="28"/>
          <w:szCs w:val="28"/>
          <w:lang w:val="ru-RU" w:eastAsia="ru-RU"/>
        </w:rPr>
        <w:t>»</w:t>
      </w:r>
      <w:r w:rsidRPr="009C5F90">
        <w:rPr>
          <w:sz w:val="28"/>
          <w:szCs w:val="28"/>
          <w:lang w:val="ru-RU" w:eastAsia="ru-RU"/>
        </w:rPr>
        <w:t xml:space="preserve"> (далее - административный регламент) согласно приложению к настоящему постановлению.</w:t>
      </w:r>
      <w:r>
        <w:rPr>
          <w:sz w:val="28"/>
          <w:szCs w:val="28"/>
          <w:lang w:val="ru-RU" w:eastAsia="ru-RU"/>
        </w:rPr>
        <w:t xml:space="preserve"> </w:t>
      </w:r>
    </w:p>
    <w:p w14:paraId="2ED23CE8"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7" w:history="1">
        <w:r w:rsidRPr="009C5F90">
          <w:rPr>
            <w:sz w:val="28"/>
            <w:szCs w:val="28"/>
            <w:lang w:val="ru-RU" w:eastAsia="ru-RU"/>
          </w:rPr>
          <w:t>регламента</w:t>
        </w:r>
      </w:hyperlink>
      <w:r w:rsidRPr="009C5F90">
        <w:rPr>
          <w:sz w:val="28"/>
          <w:szCs w:val="28"/>
          <w:lang w:val="ru-RU" w:eastAsia="ru-RU"/>
        </w:rPr>
        <w:t xml:space="preserve"> на официальном сайте администрации города Мурманска в сети Интернет.</w:t>
      </w:r>
    </w:p>
    <w:p w14:paraId="52774A0D"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3. Отменить </w:t>
      </w:r>
      <w:hyperlink r:id="rId16" w:history="1">
        <w:r w:rsidRPr="009C5F90">
          <w:rPr>
            <w:sz w:val="28"/>
            <w:szCs w:val="28"/>
            <w:lang w:val="ru-RU" w:eastAsia="ru-RU"/>
          </w:rPr>
          <w:t>постановление</w:t>
        </w:r>
      </w:hyperlink>
      <w:r w:rsidRPr="009C5F90">
        <w:rPr>
          <w:sz w:val="28"/>
          <w:szCs w:val="28"/>
          <w:lang w:val="ru-RU" w:eastAsia="ru-RU"/>
        </w:rPr>
        <w:t xml:space="preserve"> администрации города Мурманска от 06.02.2012 </w:t>
      </w:r>
      <w:r>
        <w:rPr>
          <w:sz w:val="28"/>
          <w:szCs w:val="28"/>
          <w:lang w:val="ru-RU" w:eastAsia="ru-RU"/>
        </w:rPr>
        <w:t>№</w:t>
      </w:r>
      <w:r w:rsidRPr="009C5F90">
        <w:rPr>
          <w:sz w:val="28"/>
          <w:szCs w:val="28"/>
          <w:lang w:val="ru-RU" w:eastAsia="ru-RU"/>
        </w:rPr>
        <w:t xml:space="preserve"> 206 </w:t>
      </w:r>
      <w:r>
        <w:rPr>
          <w:sz w:val="28"/>
          <w:szCs w:val="28"/>
          <w:lang w:val="ru-RU" w:eastAsia="ru-RU"/>
        </w:rPr>
        <w:t>«</w:t>
      </w:r>
      <w:r w:rsidRPr="009C5F90">
        <w:rPr>
          <w:sz w:val="28"/>
          <w:szCs w:val="28"/>
          <w:lang w:val="ru-RU" w:eastAsia="ru-RU"/>
        </w:rPr>
        <w:t xml:space="preserve">Об утверждении административного регламента исполнения </w:t>
      </w:r>
      <w:r w:rsidRPr="009C5F90">
        <w:rPr>
          <w:sz w:val="28"/>
          <w:szCs w:val="28"/>
          <w:lang w:val="ru-RU" w:eastAsia="ru-RU"/>
        </w:rPr>
        <w:lastRenderedPageBreak/>
        <w:t xml:space="preserve">муниципальной функции </w:t>
      </w:r>
      <w:r>
        <w:rPr>
          <w:sz w:val="28"/>
          <w:szCs w:val="28"/>
          <w:lang w:val="ru-RU" w:eastAsia="ru-RU"/>
        </w:rPr>
        <w:t>«</w:t>
      </w:r>
      <w:r w:rsidRPr="009C5F90">
        <w:rPr>
          <w:sz w:val="28"/>
          <w:szCs w:val="28"/>
          <w:lang w:val="ru-RU" w:eastAsia="ru-RU"/>
        </w:rPr>
        <w:t>Передача муниципального имущества города Мурманска в безвозмездное пользование</w:t>
      </w:r>
      <w:r>
        <w:rPr>
          <w:sz w:val="28"/>
          <w:szCs w:val="28"/>
          <w:lang w:val="ru-RU" w:eastAsia="ru-RU"/>
        </w:rPr>
        <w:t>»</w:t>
      </w:r>
      <w:r w:rsidRPr="009C5F90">
        <w:rPr>
          <w:sz w:val="28"/>
          <w:szCs w:val="28"/>
          <w:lang w:val="ru-RU" w:eastAsia="ru-RU"/>
        </w:rPr>
        <w:t>.</w:t>
      </w:r>
    </w:p>
    <w:p w14:paraId="4560B049"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4. Редакции газеты </w:t>
      </w:r>
      <w:r>
        <w:rPr>
          <w:sz w:val="28"/>
          <w:szCs w:val="28"/>
          <w:lang w:val="ru-RU" w:eastAsia="ru-RU"/>
        </w:rPr>
        <w:t>«</w:t>
      </w:r>
      <w:r w:rsidRPr="009C5F90">
        <w:rPr>
          <w:sz w:val="28"/>
          <w:szCs w:val="28"/>
          <w:lang w:val="ru-RU" w:eastAsia="ru-RU"/>
        </w:rPr>
        <w:t>Вечерний Мурманск</w:t>
      </w:r>
      <w:r>
        <w:rPr>
          <w:sz w:val="28"/>
          <w:szCs w:val="28"/>
          <w:lang w:val="ru-RU" w:eastAsia="ru-RU"/>
        </w:rPr>
        <w:t>»</w:t>
      </w:r>
      <w:r w:rsidRPr="009C5F90">
        <w:rPr>
          <w:sz w:val="28"/>
          <w:szCs w:val="28"/>
          <w:lang w:val="ru-RU" w:eastAsia="ru-RU"/>
        </w:rPr>
        <w:t xml:space="preserve"> (Червякова Н.Г.) опубликовать настоящее постановление с </w:t>
      </w:r>
      <w:hyperlink w:anchor="Par37" w:history="1">
        <w:r w:rsidRPr="009C5F90">
          <w:rPr>
            <w:sz w:val="28"/>
            <w:szCs w:val="28"/>
            <w:lang w:val="ru-RU" w:eastAsia="ru-RU"/>
          </w:rPr>
          <w:t>приложением</w:t>
        </w:r>
      </w:hyperlink>
      <w:r w:rsidRPr="009C5F90">
        <w:rPr>
          <w:sz w:val="28"/>
          <w:szCs w:val="28"/>
          <w:lang w:val="ru-RU" w:eastAsia="ru-RU"/>
        </w:rPr>
        <w:t>.</w:t>
      </w:r>
    </w:p>
    <w:p w14:paraId="2957B903"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5. Настоящее постановление вступает в силу со дня официального опубликования.</w:t>
      </w:r>
    </w:p>
    <w:p w14:paraId="25616F6C" w14:textId="4F0A3BF6" w:rsidR="00673AC1" w:rsidRPr="009C5F90" w:rsidRDefault="00936133" w:rsidP="00673AC1">
      <w:pPr>
        <w:autoSpaceDE w:val="0"/>
        <w:autoSpaceDN w:val="0"/>
        <w:adjustRightInd w:val="0"/>
        <w:ind w:firstLine="540"/>
        <w:jc w:val="both"/>
        <w:rPr>
          <w:sz w:val="28"/>
          <w:szCs w:val="28"/>
          <w:lang w:val="ru-RU" w:eastAsia="ru-RU"/>
        </w:rPr>
      </w:pPr>
      <w:r w:rsidRPr="00936133">
        <w:rPr>
          <w:sz w:val="28"/>
          <w:szCs w:val="28"/>
          <w:lang w:val="ru-RU" w:eastAsia="ru-RU"/>
        </w:rPr>
        <w:t>6. Контроль за выполнением настоящего постановления возложить на первого заместителя Главы города Мурманска Лебедева И.Н.</w:t>
      </w:r>
    </w:p>
    <w:p w14:paraId="25FC5914" w14:textId="77777777" w:rsidR="00673AC1" w:rsidRDefault="00673AC1" w:rsidP="00673AC1">
      <w:pPr>
        <w:autoSpaceDE w:val="0"/>
        <w:autoSpaceDN w:val="0"/>
        <w:adjustRightInd w:val="0"/>
        <w:jc w:val="both"/>
        <w:rPr>
          <w:sz w:val="28"/>
          <w:szCs w:val="28"/>
          <w:lang w:val="ru-RU" w:eastAsia="ru-RU"/>
        </w:rPr>
      </w:pPr>
    </w:p>
    <w:p w14:paraId="5CF21BBF" w14:textId="77777777" w:rsidR="00673AC1" w:rsidRDefault="00673AC1" w:rsidP="00673AC1">
      <w:pPr>
        <w:autoSpaceDE w:val="0"/>
        <w:autoSpaceDN w:val="0"/>
        <w:adjustRightInd w:val="0"/>
        <w:jc w:val="both"/>
        <w:rPr>
          <w:sz w:val="28"/>
          <w:szCs w:val="28"/>
          <w:lang w:val="ru-RU" w:eastAsia="ru-RU"/>
        </w:rPr>
      </w:pPr>
    </w:p>
    <w:p w14:paraId="4F1F532A" w14:textId="77777777" w:rsidR="00673AC1" w:rsidRPr="009C5F90" w:rsidRDefault="00673AC1" w:rsidP="00673AC1">
      <w:pPr>
        <w:autoSpaceDE w:val="0"/>
        <w:autoSpaceDN w:val="0"/>
        <w:adjustRightInd w:val="0"/>
        <w:jc w:val="both"/>
        <w:rPr>
          <w:sz w:val="28"/>
          <w:szCs w:val="28"/>
          <w:lang w:val="ru-RU" w:eastAsia="ru-RU"/>
        </w:rPr>
      </w:pPr>
    </w:p>
    <w:p w14:paraId="7FC657DB" w14:textId="77777777" w:rsidR="00673AC1" w:rsidRPr="005961ED" w:rsidRDefault="00673AC1" w:rsidP="00673AC1">
      <w:pPr>
        <w:ind w:right="-142"/>
        <w:contextualSpacing/>
        <w:rPr>
          <w:b/>
          <w:sz w:val="28"/>
          <w:szCs w:val="28"/>
          <w:lang w:val="ru-RU"/>
        </w:rPr>
      </w:pPr>
      <w:r w:rsidRPr="005961ED">
        <w:rPr>
          <w:b/>
          <w:sz w:val="28"/>
          <w:szCs w:val="28"/>
          <w:lang w:val="ru-RU"/>
        </w:rPr>
        <w:t>Глава администрации</w:t>
      </w:r>
    </w:p>
    <w:p w14:paraId="77257872" w14:textId="77777777" w:rsidR="00673AC1" w:rsidRPr="005961ED" w:rsidRDefault="00673AC1" w:rsidP="00673AC1">
      <w:pPr>
        <w:ind w:right="-142"/>
        <w:contextualSpacing/>
        <w:rPr>
          <w:b/>
          <w:sz w:val="28"/>
          <w:szCs w:val="28"/>
          <w:lang w:val="ru-RU"/>
        </w:rPr>
      </w:pPr>
      <w:r w:rsidRPr="005961ED">
        <w:rPr>
          <w:b/>
          <w:sz w:val="28"/>
          <w:szCs w:val="28"/>
          <w:lang w:val="ru-RU"/>
        </w:rPr>
        <w:t xml:space="preserve">города Мурманска                                                                              </w:t>
      </w:r>
      <w:r>
        <w:rPr>
          <w:b/>
          <w:sz w:val="28"/>
          <w:szCs w:val="28"/>
          <w:lang w:val="ru-RU"/>
        </w:rPr>
        <w:t xml:space="preserve">       </w:t>
      </w:r>
      <w:r w:rsidRPr="005961ED">
        <w:rPr>
          <w:b/>
          <w:sz w:val="28"/>
          <w:szCs w:val="28"/>
          <w:lang w:val="ru-RU"/>
        </w:rPr>
        <w:t>А.И. Сысоев</w:t>
      </w:r>
    </w:p>
    <w:p w14:paraId="738AB269" w14:textId="77777777" w:rsidR="00673AC1" w:rsidRPr="009C5F90" w:rsidRDefault="00673AC1" w:rsidP="00673AC1">
      <w:pPr>
        <w:autoSpaceDE w:val="0"/>
        <w:autoSpaceDN w:val="0"/>
        <w:adjustRightInd w:val="0"/>
        <w:jc w:val="both"/>
        <w:rPr>
          <w:sz w:val="28"/>
          <w:szCs w:val="28"/>
          <w:lang w:val="ru-RU" w:eastAsia="ru-RU"/>
        </w:rPr>
      </w:pPr>
    </w:p>
    <w:p w14:paraId="2AEB4FDF" w14:textId="77777777" w:rsidR="00673AC1" w:rsidRPr="009C5F90" w:rsidRDefault="00673AC1" w:rsidP="00673AC1">
      <w:pPr>
        <w:autoSpaceDE w:val="0"/>
        <w:autoSpaceDN w:val="0"/>
        <w:adjustRightInd w:val="0"/>
        <w:jc w:val="both"/>
        <w:rPr>
          <w:sz w:val="28"/>
          <w:szCs w:val="28"/>
          <w:lang w:val="ru-RU" w:eastAsia="ru-RU"/>
        </w:rPr>
      </w:pPr>
    </w:p>
    <w:p w14:paraId="2063DCE1" w14:textId="77777777" w:rsidR="00673AC1" w:rsidRPr="009C5F90" w:rsidRDefault="00673AC1" w:rsidP="00673AC1">
      <w:pPr>
        <w:autoSpaceDE w:val="0"/>
        <w:autoSpaceDN w:val="0"/>
        <w:adjustRightInd w:val="0"/>
        <w:jc w:val="both"/>
        <w:rPr>
          <w:sz w:val="28"/>
          <w:szCs w:val="28"/>
          <w:lang w:val="ru-RU" w:eastAsia="ru-RU"/>
        </w:rPr>
      </w:pPr>
    </w:p>
    <w:p w14:paraId="321D666D" w14:textId="77777777" w:rsidR="00673AC1" w:rsidRPr="009C5F90" w:rsidRDefault="00673AC1" w:rsidP="00673AC1">
      <w:pPr>
        <w:autoSpaceDE w:val="0"/>
        <w:autoSpaceDN w:val="0"/>
        <w:adjustRightInd w:val="0"/>
        <w:jc w:val="both"/>
        <w:rPr>
          <w:sz w:val="28"/>
          <w:szCs w:val="28"/>
          <w:lang w:val="ru-RU" w:eastAsia="ru-RU"/>
        </w:rPr>
      </w:pPr>
    </w:p>
    <w:p w14:paraId="2CEF3067" w14:textId="77777777" w:rsidR="00673AC1" w:rsidRPr="009C5F90" w:rsidRDefault="00673AC1" w:rsidP="00673AC1">
      <w:pPr>
        <w:autoSpaceDE w:val="0"/>
        <w:autoSpaceDN w:val="0"/>
        <w:adjustRightInd w:val="0"/>
        <w:jc w:val="both"/>
        <w:rPr>
          <w:sz w:val="28"/>
          <w:szCs w:val="28"/>
          <w:lang w:val="ru-RU" w:eastAsia="ru-RU"/>
        </w:rPr>
      </w:pPr>
    </w:p>
    <w:p w14:paraId="6F2099DC" w14:textId="77777777" w:rsidR="00673AC1" w:rsidRDefault="00673AC1" w:rsidP="00673AC1">
      <w:pPr>
        <w:autoSpaceDE w:val="0"/>
        <w:autoSpaceDN w:val="0"/>
        <w:adjustRightInd w:val="0"/>
        <w:jc w:val="right"/>
        <w:outlineLvl w:val="0"/>
        <w:rPr>
          <w:sz w:val="28"/>
          <w:szCs w:val="28"/>
          <w:lang w:val="ru-RU" w:eastAsia="ru-RU"/>
        </w:rPr>
      </w:pPr>
    </w:p>
    <w:p w14:paraId="50BB80D6" w14:textId="77777777" w:rsidR="00673AC1" w:rsidRDefault="00673AC1" w:rsidP="00673AC1">
      <w:pPr>
        <w:autoSpaceDE w:val="0"/>
        <w:autoSpaceDN w:val="0"/>
        <w:adjustRightInd w:val="0"/>
        <w:jc w:val="right"/>
        <w:outlineLvl w:val="0"/>
        <w:rPr>
          <w:sz w:val="28"/>
          <w:szCs w:val="28"/>
          <w:lang w:val="ru-RU" w:eastAsia="ru-RU"/>
        </w:rPr>
      </w:pPr>
    </w:p>
    <w:p w14:paraId="444A6B95" w14:textId="77777777" w:rsidR="00673AC1" w:rsidRDefault="00673AC1" w:rsidP="00673AC1">
      <w:pPr>
        <w:autoSpaceDE w:val="0"/>
        <w:autoSpaceDN w:val="0"/>
        <w:adjustRightInd w:val="0"/>
        <w:jc w:val="right"/>
        <w:outlineLvl w:val="0"/>
        <w:rPr>
          <w:sz w:val="28"/>
          <w:szCs w:val="28"/>
          <w:lang w:val="ru-RU" w:eastAsia="ru-RU"/>
        </w:rPr>
      </w:pPr>
    </w:p>
    <w:p w14:paraId="760E04CC" w14:textId="77777777" w:rsidR="00673AC1" w:rsidRDefault="00673AC1" w:rsidP="00673AC1">
      <w:pPr>
        <w:autoSpaceDE w:val="0"/>
        <w:autoSpaceDN w:val="0"/>
        <w:adjustRightInd w:val="0"/>
        <w:jc w:val="right"/>
        <w:outlineLvl w:val="0"/>
        <w:rPr>
          <w:sz w:val="28"/>
          <w:szCs w:val="28"/>
          <w:lang w:val="ru-RU" w:eastAsia="ru-RU"/>
        </w:rPr>
      </w:pPr>
    </w:p>
    <w:p w14:paraId="12DB05DD" w14:textId="77777777" w:rsidR="00673AC1" w:rsidRDefault="00673AC1" w:rsidP="00673AC1">
      <w:pPr>
        <w:autoSpaceDE w:val="0"/>
        <w:autoSpaceDN w:val="0"/>
        <w:adjustRightInd w:val="0"/>
        <w:jc w:val="right"/>
        <w:outlineLvl w:val="0"/>
        <w:rPr>
          <w:sz w:val="28"/>
          <w:szCs w:val="28"/>
          <w:lang w:val="ru-RU" w:eastAsia="ru-RU"/>
        </w:rPr>
      </w:pPr>
    </w:p>
    <w:p w14:paraId="777CBD95" w14:textId="77777777" w:rsidR="00673AC1" w:rsidRDefault="00673AC1" w:rsidP="00673AC1">
      <w:pPr>
        <w:autoSpaceDE w:val="0"/>
        <w:autoSpaceDN w:val="0"/>
        <w:adjustRightInd w:val="0"/>
        <w:jc w:val="right"/>
        <w:outlineLvl w:val="0"/>
        <w:rPr>
          <w:sz w:val="28"/>
          <w:szCs w:val="28"/>
          <w:lang w:val="ru-RU" w:eastAsia="ru-RU"/>
        </w:rPr>
      </w:pPr>
    </w:p>
    <w:p w14:paraId="0781F637" w14:textId="77777777" w:rsidR="00673AC1" w:rsidRDefault="00673AC1" w:rsidP="00673AC1">
      <w:pPr>
        <w:autoSpaceDE w:val="0"/>
        <w:autoSpaceDN w:val="0"/>
        <w:adjustRightInd w:val="0"/>
        <w:jc w:val="right"/>
        <w:outlineLvl w:val="0"/>
        <w:rPr>
          <w:sz w:val="28"/>
          <w:szCs w:val="28"/>
          <w:lang w:val="ru-RU" w:eastAsia="ru-RU"/>
        </w:rPr>
      </w:pPr>
    </w:p>
    <w:p w14:paraId="1FCF63D7" w14:textId="77777777" w:rsidR="00673AC1" w:rsidRDefault="00673AC1" w:rsidP="00673AC1">
      <w:pPr>
        <w:autoSpaceDE w:val="0"/>
        <w:autoSpaceDN w:val="0"/>
        <w:adjustRightInd w:val="0"/>
        <w:jc w:val="right"/>
        <w:outlineLvl w:val="0"/>
        <w:rPr>
          <w:sz w:val="28"/>
          <w:szCs w:val="28"/>
          <w:lang w:val="ru-RU" w:eastAsia="ru-RU"/>
        </w:rPr>
      </w:pPr>
    </w:p>
    <w:p w14:paraId="7235E9FF" w14:textId="77777777" w:rsidR="00673AC1" w:rsidRDefault="00673AC1" w:rsidP="00673AC1">
      <w:pPr>
        <w:autoSpaceDE w:val="0"/>
        <w:autoSpaceDN w:val="0"/>
        <w:adjustRightInd w:val="0"/>
        <w:jc w:val="right"/>
        <w:outlineLvl w:val="0"/>
        <w:rPr>
          <w:sz w:val="28"/>
          <w:szCs w:val="28"/>
          <w:lang w:val="ru-RU" w:eastAsia="ru-RU"/>
        </w:rPr>
      </w:pPr>
    </w:p>
    <w:p w14:paraId="195ED300" w14:textId="77777777" w:rsidR="00673AC1" w:rsidRDefault="00673AC1" w:rsidP="00673AC1">
      <w:pPr>
        <w:autoSpaceDE w:val="0"/>
        <w:autoSpaceDN w:val="0"/>
        <w:adjustRightInd w:val="0"/>
        <w:jc w:val="right"/>
        <w:outlineLvl w:val="0"/>
        <w:rPr>
          <w:sz w:val="28"/>
          <w:szCs w:val="28"/>
          <w:lang w:val="ru-RU" w:eastAsia="ru-RU"/>
        </w:rPr>
      </w:pPr>
    </w:p>
    <w:p w14:paraId="65D1681C" w14:textId="77777777" w:rsidR="00673AC1" w:rsidRDefault="00673AC1" w:rsidP="00673AC1">
      <w:pPr>
        <w:autoSpaceDE w:val="0"/>
        <w:autoSpaceDN w:val="0"/>
        <w:adjustRightInd w:val="0"/>
        <w:jc w:val="right"/>
        <w:outlineLvl w:val="0"/>
        <w:rPr>
          <w:sz w:val="28"/>
          <w:szCs w:val="28"/>
          <w:lang w:val="ru-RU" w:eastAsia="ru-RU"/>
        </w:rPr>
      </w:pPr>
    </w:p>
    <w:p w14:paraId="2D93F475" w14:textId="77777777" w:rsidR="00673AC1" w:rsidRDefault="00673AC1" w:rsidP="00673AC1">
      <w:pPr>
        <w:autoSpaceDE w:val="0"/>
        <w:autoSpaceDN w:val="0"/>
        <w:adjustRightInd w:val="0"/>
        <w:jc w:val="right"/>
        <w:outlineLvl w:val="0"/>
        <w:rPr>
          <w:sz w:val="28"/>
          <w:szCs w:val="28"/>
          <w:lang w:val="ru-RU" w:eastAsia="ru-RU"/>
        </w:rPr>
      </w:pPr>
    </w:p>
    <w:p w14:paraId="2015F0C4" w14:textId="77777777" w:rsidR="00673AC1" w:rsidRDefault="00673AC1" w:rsidP="00673AC1">
      <w:pPr>
        <w:autoSpaceDE w:val="0"/>
        <w:autoSpaceDN w:val="0"/>
        <w:adjustRightInd w:val="0"/>
        <w:jc w:val="right"/>
        <w:outlineLvl w:val="0"/>
        <w:rPr>
          <w:sz w:val="28"/>
          <w:szCs w:val="28"/>
          <w:lang w:val="ru-RU" w:eastAsia="ru-RU"/>
        </w:rPr>
      </w:pPr>
    </w:p>
    <w:p w14:paraId="04C254E4" w14:textId="77777777" w:rsidR="00673AC1" w:rsidRDefault="00673AC1" w:rsidP="00673AC1">
      <w:pPr>
        <w:autoSpaceDE w:val="0"/>
        <w:autoSpaceDN w:val="0"/>
        <w:adjustRightInd w:val="0"/>
        <w:jc w:val="right"/>
        <w:outlineLvl w:val="0"/>
        <w:rPr>
          <w:sz w:val="28"/>
          <w:szCs w:val="28"/>
          <w:lang w:val="ru-RU" w:eastAsia="ru-RU"/>
        </w:rPr>
      </w:pPr>
    </w:p>
    <w:p w14:paraId="2E3F5F75" w14:textId="77777777" w:rsidR="00673AC1" w:rsidRDefault="00673AC1" w:rsidP="00673AC1">
      <w:pPr>
        <w:autoSpaceDE w:val="0"/>
        <w:autoSpaceDN w:val="0"/>
        <w:adjustRightInd w:val="0"/>
        <w:jc w:val="right"/>
        <w:outlineLvl w:val="0"/>
        <w:rPr>
          <w:sz w:val="28"/>
          <w:szCs w:val="28"/>
          <w:lang w:val="ru-RU" w:eastAsia="ru-RU"/>
        </w:rPr>
      </w:pPr>
    </w:p>
    <w:p w14:paraId="503DE0EC" w14:textId="77777777" w:rsidR="00673AC1" w:rsidRDefault="00673AC1" w:rsidP="00673AC1">
      <w:pPr>
        <w:autoSpaceDE w:val="0"/>
        <w:autoSpaceDN w:val="0"/>
        <w:adjustRightInd w:val="0"/>
        <w:jc w:val="right"/>
        <w:outlineLvl w:val="0"/>
        <w:rPr>
          <w:sz w:val="28"/>
          <w:szCs w:val="28"/>
          <w:lang w:val="ru-RU" w:eastAsia="ru-RU"/>
        </w:rPr>
      </w:pPr>
    </w:p>
    <w:p w14:paraId="70EA9A45" w14:textId="77777777" w:rsidR="00673AC1" w:rsidRDefault="00673AC1" w:rsidP="00673AC1">
      <w:pPr>
        <w:autoSpaceDE w:val="0"/>
        <w:autoSpaceDN w:val="0"/>
        <w:adjustRightInd w:val="0"/>
        <w:jc w:val="right"/>
        <w:outlineLvl w:val="0"/>
        <w:rPr>
          <w:sz w:val="28"/>
          <w:szCs w:val="28"/>
          <w:lang w:val="ru-RU" w:eastAsia="ru-RU"/>
        </w:rPr>
      </w:pPr>
    </w:p>
    <w:p w14:paraId="732D2F6A" w14:textId="77777777" w:rsidR="00673AC1" w:rsidRDefault="00673AC1" w:rsidP="00673AC1">
      <w:pPr>
        <w:autoSpaceDE w:val="0"/>
        <w:autoSpaceDN w:val="0"/>
        <w:adjustRightInd w:val="0"/>
        <w:jc w:val="right"/>
        <w:outlineLvl w:val="0"/>
        <w:rPr>
          <w:sz w:val="28"/>
          <w:szCs w:val="28"/>
          <w:lang w:val="ru-RU" w:eastAsia="ru-RU"/>
        </w:rPr>
      </w:pPr>
    </w:p>
    <w:p w14:paraId="2780FA82" w14:textId="77777777" w:rsidR="00673AC1" w:rsidRDefault="00673AC1" w:rsidP="00673AC1">
      <w:pPr>
        <w:autoSpaceDE w:val="0"/>
        <w:autoSpaceDN w:val="0"/>
        <w:adjustRightInd w:val="0"/>
        <w:jc w:val="right"/>
        <w:outlineLvl w:val="0"/>
        <w:rPr>
          <w:sz w:val="28"/>
          <w:szCs w:val="28"/>
          <w:lang w:val="ru-RU" w:eastAsia="ru-RU"/>
        </w:rPr>
      </w:pPr>
    </w:p>
    <w:p w14:paraId="1A171097" w14:textId="77777777" w:rsidR="00673AC1" w:rsidRDefault="00673AC1" w:rsidP="00673AC1">
      <w:pPr>
        <w:autoSpaceDE w:val="0"/>
        <w:autoSpaceDN w:val="0"/>
        <w:adjustRightInd w:val="0"/>
        <w:jc w:val="right"/>
        <w:outlineLvl w:val="0"/>
        <w:rPr>
          <w:sz w:val="28"/>
          <w:szCs w:val="28"/>
          <w:lang w:val="ru-RU" w:eastAsia="ru-RU"/>
        </w:rPr>
      </w:pPr>
    </w:p>
    <w:p w14:paraId="01E42FA6" w14:textId="77777777" w:rsidR="00673AC1" w:rsidRDefault="00673AC1" w:rsidP="00673AC1">
      <w:pPr>
        <w:autoSpaceDE w:val="0"/>
        <w:autoSpaceDN w:val="0"/>
        <w:adjustRightInd w:val="0"/>
        <w:jc w:val="right"/>
        <w:outlineLvl w:val="0"/>
        <w:rPr>
          <w:sz w:val="28"/>
          <w:szCs w:val="28"/>
          <w:lang w:val="ru-RU" w:eastAsia="ru-RU"/>
        </w:rPr>
      </w:pPr>
    </w:p>
    <w:p w14:paraId="2A04AF06" w14:textId="77777777" w:rsidR="00673AC1" w:rsidRDefault="00673AC1" w:rsidP="00673AC1">
      <w:pPr>
        <w:autoSpaceDE w:val="0"/>
        <w:autoSpaceDN w:val="0"/>
        <w:adjustRightInd w:val="0"/>
        <w:jc w:val="right"/>
        <w:outlineLvl w:val="0"/>
        <w:rPr>
          <w:sz w:val="28"/>
          <w:szCs w:val="28"/>
          <w:lang w:val="ru-RU" w:eastAsia="ru-RU"/>
        </w:rPr>
      </w:pPr>
    </w:p>
    <w:p w14:paraId="10BB4A1C" w14:textId="77777777" w:rsidR="00673AC1" w:rsidRDefault="00673AC1" w:rsidP="00673AC1">
      <w:pPr>
        <w:autoSpaceDE w:val="0"/>
        <w:autoSpaceDN w:val="0"/>
        <w:adjustRightInd w:val="0"/>
        <w:jc w:val="right"/>
        <w:outlineLvl w:val="0"/>
        <w:rPr>
          <w:sz w:val="28"/>
          <w:szCs w:val="28"/>
          <w:lang w:val="ru-RU" w:eastAsia="ru-RU"/>
        </w:rPr>
      </w:pPr>
    </w:p>
    <w:p w14:paraId="7C16BEE1" w14:textId="77777777" w:rsidR="00673AC1" w:rsidRDefault="00673AC1" w:rsidP="00673AC1">
      <w:pPr>
        <w:autoSpaceDE w:val="0"/>
        <w:autoSpaceDN w:val="0"/>
        <w:adjustRightInd w:val="0"/>
        <w:jc w:val="right"/>
        <w:outlineLvl w:val="0"/>
        <w:rPr>
          <w:sz w:val="28"/>
          <w:szCs w:val="28"/>
          <w:lang w:val="ru-RU" w:eastAsia="ru-RU"/>
        </w:rPr>
      </w:pPr>
    </w:p>
    <w:p w14:paraId="0FA5AC1C" w14:textId="77777777" w:rsidR="00673AC1" w:rsidRDefault="00673AC1" w:rsidP="00673AC1">
      <w:pPr>
        <w:autoSpaceDE w:val="0"/>
        <w:autoSpaceDN w:val="0"/>
        <w:adjustRightInd w:val="0"/>
        <w:jc w:val="right"/>
        <w:outlineLvl w:val="0"/>
        <w:rPr>
          <w:sz w:val="28"/>
          <w:szCs w:val="28"/>
          <w:lang w:val="ru-RU" w:eastAsia="ru-RU"/>
        </w:rPr>
      </w:pPr>
    </w:p>
    <w:p w14:paraId="61C87713" w14:textId="77777777" w:rsidR="00673AC1" w:rsidRDefault="00673AC1" w:rsidP="00673AC1">
      <w:pPr>
        <w:autoSpaceDE w:val="0"/>
        <w:autoSpaceDN w:val="0"/>
        <w:adjustRightInd w:val="0"/>
        <w:outlineLvl w:val="0"/>
        <w:rPr>
          <w:sz w:val="28"/>
          <w:szCs w:val="28"/>
          <w:lang w:val="ru-RU" w:eastAsia="ru-RU"/>
        </w:rPr>
      </w:pPr>
    </w:p>
    <w:p w14:paraId="4C50B13A" w14:textId="77777777" w:rsidR="00007717" w:rsidRPr="00007717" w:rsidRDefault="00007717" w:rsidP="00564C96">
      <w:pPr>
        <w:autoSpaceDE w:val="0"/>
        <w:autoSpaceDN w:val="0"/>
        <w:adjustRightInd w:val="0"/>
        <w:ind w:firstLine="5812"/>
        <w:jc w:val="center"/>
        <w:outlineLvl w:val="0"/>
        <w:rPr>
          <w:sz w:val="28"/>
          <w:szCs w:val="28"/>
          <w:lang w:val="ru-RU" w:eastAsia="ru-RU"/>
        </w:rPr>
      </w:pPr>
      <w:r w:rsidRPr="00007717">
        <w:rPr>
          <w:sz w:val="28"/>
          <w:szCs w:val="28"/>
          <w:lang w:val="ru-RU" w:eastAsia="ru-RU"/>
        </w:rPr>
        <w:lastRenderedPageBreak/>
        <w:t>Приложение</w:t>
      </w:r>
    </w:p>
    <w:p w14:paraId="4EABD68F"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к постановлению администрации</w:t>
      </w:r>
    </w:p>
    <w:p w14:paraId="315319A5"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города Мурманска</w:t>
      </w:r>
    </w:p>
    <w:p w14:paraId="5C0BA5C8" w14:textId="7FEE24D4" w:rsidR="00007717" w:rsidRPr="00007717" w:rsidRDefault="00007717" w:rsidP="00564C96">
      <w:pPr>
        <w:autoSpaceDE w:val="0"/>
        <w:autoSpaceDN w:val="0"/>
        <w:adjustRightInd w:val="0"/>
        <w:ind w:firstLine="5812"/>
        <w:jc w:val="center"/>
        <w:rPr>
          <w:bCs/>
          <w:sz w:val="28"/>
          <w:szCs w:val="28"/>
          <w:lang w:val="ru-RU" w:eastAsia="ru-RU"/>
        </w:rPr>
      </w:pPr>
      <w:r w:rsidRPr="00007717">
        <w:rPr>
          <w:sz w:val="28"/>
          <w:szCs w:val="28"/>
          <w:lang w:val="ru-RU" w:eastAsia="ru-RU"/>
        </w:rPr>
        <w:t xml:space="preserve">от </w:t>
      </w:r>
      <w:r>
        <w:rPr>
          <w:sz w:val="28"/>
          <w:szCs w:val="28"/>
          <w:lang w:val="ru-RU" w:eastAsia="ru-RU"/>
        </w:rPr>
        <w:t>20.09.2012</w:t>
      </w:r>
      <w:r w:rsidRPr="00007717">
        <w:rPr>
          <w:bCs/>
          <w:sz w:val="28"/>
          <w:szCs w:val="28"/>
          <w:lang w:val="ru-RU" w:eastAsia="ru-RU"/>
        </w:rPr>
        <w:t xml:space="preserve"> № </w:t>
      </w:r>
      <w:r>
        <w:rPr>
          <w:bCs/>
          <w:sz w:val="28"/>
          <w:szCs w:val="28"/>
          <w:lang w:val="ru-RU" w:eastAsia="ru-RU"/>
        </w:rPr>
        <w:t>2293</w:t>
      </w:r>
    </w:p>
    <w:p w14:paraId="45E3D780" w14:textId="77777777" w:rsidR="00007717" w:rsidRPr="00007717" w:rsidRDefault="00007717" w:rsidP="00564C96">
      <w:pPr>
        <w:autoSpaceDE w:val="0"/>
        <w:autoSpaceDN w:val="0"/>
        <w:adjustRightInd w:val="0"/>
        <w:ind w:firstLine="6237"/>
        <w:jc w:val="center"/>
        <w:rPr>
          <w:sz w:val="28"/>
          <w:szCs w:val="28"/>
          <w:lang w:val="ru-RU" w:eastAsia="ru-RU"/>
        </w:rPr>
      </w:pPr>
    </w:p>
    <w:p w14:paraId="50CF2E47" w14:textId="77777777" w:rsidR="00007717" w:rsidRPr="00007717" w:rsidRDefault="00007717" w:rsidP="00007717">
      <w:pPr>
        <w:autoSpaceDE w:val="0"/>
        <w:autoSpaceDN w:val="0"/>
        <w:adjustRightInd w:val="0"/>
        <w:jc w:val="both"/>
        <w:rPr>
          <w:sz w:val="28"/>
          <w:szCs w:val="28"/>
          <w:lang w:val="ru-RU" w:eastAsia="ru-RU"/>
        </w:rPr>
      </w:pPr>
    </w:p>
    <w:p w14:paraId="372F3F66" w14:textId="77777777" w:rsidR="00007717" w:rsidRPr="00007717" w:rsidRDefault="00007717" w:rsidP="00007717">
      <w:pPr>
        <w:ind w:right="17"/>
        <w:jc w:val="center"/>
        <w:rPr>
          <w:rFonts w:cs="Arial"/>
          <w:sz w:val="28"/>
          <w:szCs w:val="28"/>
          <w:lang w:val="ru-RU"/>
        </w:rPr>
      </w:pPr>
      <w:bookmarkStart w:id="0" w:name="Par37"/>
      <w:bookmarkEnd w:id="0"/>
      <w:r w:rsidRPr="00007717">
        <w:rPr>
          <w:rFonts w:cs="Arial"/>
          <w:sz w:val="28"/>
          <w:szCs w:val="28"/>
          <w:lang w:val="ru-RU"/>
        </w:rPr>
        <w:t xml:space="preserve">Административный регламент </w:t>
      </w:r>
    </w:p>
    <w:p w14:paraId="2A9FEB39"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 xml:space="preserve">предоставления муниципальной услуги </w:t>
      </w:r>
    </w:p>
    <w:p w14:paraId="540FA1E7" w14:textId="77777777" w:rsidR="00007717" w:rsidRPr="00007717" w:rsidRDefault="00007717" w:rsidP="00007717">
      <w:pPr>
        <w:ind w:right="17"/>
        <w:jc w:val="center"/>
        <w:rPr>
          <w:sz w:val="28"/>
          <w:szCs w:val="28"/>
          <w:lang w:val="ru-RU"/>
        </w:rPr>
      </w:pPr>
      <w:r w:rsidRPr="00007717">
        <w:rPr>
          <w:rFonts w:cs="Arial"/>
          <w:sz w:val="28"/>
          <w:szCs w:val="28"/>
          <w:lang w:val="ru-RU"/>
        </w:rPr>
        <w:t>«</w:t>
      </w:r>
      <w:r w:rsidRPr="00007717">
        <w:rPr>
          <w:sz w:val="28"/>
          <w:szCs w:val="28"/>
          <w:lang w:val="ru-RU"/>
        </w:rPr>
        <w:t>Передача муниципального имущества города Мурманска, учитываемого</w:t>
      </w:r>
    </w:p>
    <w:p w14:paraId="76C2FD98" w14:textId="77777777" w:rsidR="00007717" w:rsidRPr="00007717" w:rsidRDefault="00007717" w:rsidP="00007717">
      <w:pPr>
        <w:ind w:right="17"/>
        <w:jc w:val="center"/>
        <w:rPr>
          <w:rFonts w:cs="Arial"/>
          <w:sz w:val="28"/>
          <w:szCs w:val="28"/>
          <w:lang w:val="ru-RU"/>
        </w:rPr>
      </w:pPr>
      <w:r w:rsidRPr="00007717">
        <w:rPr>
          <w:sz w:val="28"/>
          <w:szCs w:val="28"/>
          <w:lang w:val="ru-RU"/>
        </w:rPr>
        <w:t xml:space="preserve">в составе </w:t>
      </w:r>
      <w:proofErr w:type="gramStart"/>
      <w:r w:rsidRPr="00007717">
        <w:rPr>
          <w:sz w:val="28"/>
          <w:szCs w:val="28"/>
          <w:lang w:val="ru-RU"/>
        </w:rPr>
        <w:t>муниципальной  казны</w:t>
      </w:r>
      <w:proofErr w:type="gramEnd"/>
      <w:r w:rsidRPr="00007717">
        <w:rPr>
          <w:sz w:val="28"/>
          <w:szCs w:val="28"/>
          <w:lang w:val="ru-RU"/>
        </w:rPr>
        <w:t xml:space="preserve"> города Мурманска (за исключением муниципальных земель), в безвозмездное пользование</w:t>
      </w:r>
      <w:r w:rsidRPr="00007717">
        <w:rPr>
          <w:rFonts w:cs="Arial"/>
          <w:sz w:val="28"/>
          <w:szCs w:val="28"/>
          <w:lang w:val="ru-RU"/>
        </w:rPr>
        <w:t>»</w:t>
      </w:r>
    </w:p>
    <w:p w14:paraId="3187B8E4" w14:textId="77777777" w:rsidR="00007717" w:rsidRPr="00007717" w:rsidRDefault="00007717" w:rsidP="00007717">
      <w:pPr>
        <w:autoSpaceDE w:val="0"/>
        <w:autoSpaceDN w:val="0"/>
        <w:adjustRightInd w:val="0"/>
        <w:jc w:val="center"/>
        <w:rPr>
          <w:sz w:val="28"/>
          <w:szCs w:val="28"/>
          <w:lang w:val="ru-RU" w:eastAsia="ru-RU"/>
        </w:rPr>
      </w:pPr>
    </w:p>
    <w:p w14:paraId="3ECCC24B"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 Общие положения</w:t>
      </w:r>
    </w:p>
    <w:p w14:paraId="50468B51" w14:textId="77777777" w:rsidR="00007717" w:rsidRPr="00007717" w:rsidRDefault="00007717" w:rsidP="00007717">
      <w:pPr>
        <w:ind w:right="17"/>
        <w:jc w:val="center"/>
        <w:rPr>
          <w:rFonts w:cs="Arial"/>
          <w:sz w:val="28"/>
          <w:szCs w:val="28"/>
          <w:lang w:val="ru-RU"/>
        </w:rPr>
      </w:pPr>
    </w:p>
    <w:p w14:paraId="3D5B749F"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1.1. Предмет регулирования административного регламента</w:t>
      </w:r>
    </w:p>
    <w:p w14:paraId="7895DB90" w14:textId="77777777" w:rsidR="00007717" w:rsidRPr="00007717" w:rsidRDefault="00007717" w:rsidP="00007717">
      <w:pPr>
        <w:ind w:right="17" w:firstLine="567"/>
        <w:jc w:val="center"/>
        <w:rPr>
          <w:rFonts w:cs="Arial"/>
          <w:b/>
          <w:sz w:val="28"/>
          <w:szCs w:val="28"/>
          <w:lang w:val="ru-RU"/>
        </w:rPr>
      </w:pPr>
    </w:p>
    <w:p w14:paraId="2815216B" w14:textId="77777777" w:rsidR="00007717" w:rsidRPr="00007717" w:rsidRDefault="00007717" w:rsidP="00007717">
      <w:pPr>
        <w:widowControl w:val="0"/>
        <w:shd w:val="clear" w:color="auto" w:fill="FFFFFF"/>
        <w:ind w:right="17" w:firstLine="709"/>
        <w:jc w:val="both"/>
        <w:rPr>
          <w:sz w:val="28"/>
          <w:szCs w:val="28"/>
          <w:lang w:val="ru-RU"/>
        </w:rPr>
      </w:pPr>
      <w:r w:rsidRPr="00007717">
        <w:rPr>
          <w:sz w:val="28"/>
          <w:szCs w:val="28"/>
          <w:lang w:val="ru-RU"/>
        </w:rPr>
        <w:t>Административный регламент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i/>
          <w:sz w:val="28"/>
          <w:szCs w:val="28"/>
          <w:lang w:val="ru-RU"/>
        </w:rPr>
        <w:t>»</w:t>
      </w:r>
      <w:r w:rsidRPr="00007717">
        <w:rPr>
          <w:sz w:val="28"/>
          <w:szCs w:val="28"/>
          <w:lang w:val="ru-RU"/>
        </w:rPr>
        <w:t xml:space="preserve"> (далее – Регламент и муниципальная услуга соответственно) разработан в целях повышения качества и доступности предоставления муниципальной услуги, определения сроков и последовательности административных процедур при осуществлении полномочий по предоставлению муниципальной услуги, а также регулирует порядок предоставления муниципальной услуги.</w:t>
      </w:r>
    </w:p>
    <w:p w14:paraId="4DAFD452" w14:textId="77777777" w:rsidR="00007717" w:rsidRPr="00007717" w:rsidRDefault="00007717" w:rsidP="00007717">
      <w:pPr>
        <w:ind w:right="17" w:firstLine="567"/>
        <w:jc w:val="both"/>
        <w:rPr>
          <w:sz w:val="28"/>
          <w:szCs w:val="28"/>
          <w:lang w:val="ru-RU"/>
        </w:rPr>
      </w:pPr>
    </w:p>
    <w:p w14:paraId="6D712E72" w14:textId="77777777" w:rsidR="00007717" w:rsidRPr="00007717" w:rsidRDefault="00007717" w:rsidP="00007717">
      <w:pPr>
        <w:ind w:right="17"/>
        <w:jc w:val="center"/>
        <w:rPr>
          <w:sz w:val="28"/>
          <w:szCs w:val="28"/>
          <w:lang w:val="ru-RU"/>
        </w:rPr>
      </w:pPr>
      <w:r w:rsidRPr="00007717">
        <w:rPr>
          <w:sz w:val="28"/>
          <w:szCs w:val="28"/>
          <w:lang w:val="ru-RU"/>
        </w:rPr>
        <w:t>1.2. Описание заявителей</w:t>
      </w:r>
    </w:p>
    <w:p w14:paraId="2A0FB165" w14:textId="77777777" w:rsidR="00007717" w:rsidRPr="00007717" w:rsidRDefault="00007717" w:rsidP="00007717">
      <w:pPr>
        <w:ind w:right="17" w:firstLine="567"/>
        <w:jc w:val="center"/>
        <w:rPr>
          <w:b/>
          <w:sz w:val="28"/>
          <w:szCs w:val="28"/>
          <w:lang w:val="ru-RU"/>
        </w:rPr>
      </w:pPr>
    </w:p>
    <w:p w14:paraId="37152B69" w14:textId="413AD939" w:rsidR="00007717" w:rsidRPr="00007717" w:rsidRDefault="00007717" w:rsidP="00007717">
      <w:pPr>
        <w:autoSpaceDE w:val="0"/>
        <w:autoSpaceDN w:val="0"/>
        <w:adjustRightInd w:val="0"/>
        <w:ind w:firstLine="709"/>
        <w:jc w:val="both"/>
        <w:rPr>
          <w:sz w:val="28"/>
          <w:szCs w:val="28"/>
          <w:lang w:val="ru-RU" w:eastAsia="ru-RU"/>
        </w:rPr>
      </w:pPr>
      <w:r w:rsidRPr="00007717">
        <w:rPr>
          <w:sz w:val="28"/>
          <w:szCs w:val="28"/>
          <w:lang w:val="ru-RU"/>
        </w:rPr>
        <w:t>1.2.1. Получателями муниципальной услуги являются</w:t>
      </w:r>
      <w:r w:rsidRPr="00007717">
        <w:rPr>
          <w:iCs/>
          <w:sz w:val="28"/>
          <w:szCs w:val="28"/>
          <w:lang w:val="ru-RU"/>
        </w:rPr>
        <w:t xml:space="preserve"> </w:t>
      </w:r>
      <w:r w:rsidRPr="00007717">
        <w:rPr>
          <w:sz w:val="28"/>
          <w:szCs w:val="28"/>
          <w:lang w:val="ru-RU" w:eastAsia="ru-RU"/>
        </w:rPr>
        <w:t xml:space="preserve">юридические и физические лица, </w:t>
      </w:r>
      <w:r w:rsidR="00B223B9">
        <w:rPr>
          <w:sz w:val="28"/>
          <w:szCs w:val="28"/>
          <w:lang w:val="ru-RU" w:eastAsia="ru-RU"/>
        </w:rPr>
        <w:t>индивидуальные предприниматели</w:t>
      </w:r>
      <w:r w:rsidRPr="00007717">
        <w:rPr>
          <w:sz w:val="28"/>
          <w:szCs w:val="28"/>
          <w:lang w:val="ru-RU" w:eastAsia="ru-RU"/>
        </w:rPr>
        <w:t xml:space="preserve"> (далее – Заявители).</w:t>
      </w:r>
    </w:p>
    <w:p w14:paraId="422F2C11" w14:textId="77777777" w:rsidR="00007717" w:rsidRPr="00007717" w:rsidRDefault="00007717" w:rsidP="00007717">
      <w:pPr>
        <w:ind w:right="17" w:firstLine="709"/>
        <w:jc w:val="both"/>
        <w:rPr>
          <w:sz w:val="28"/>
          <w:szCs w:val="28"/>
          <w:lang w:val="ru-RU"/>
        </w:rPr>
      </w:pPr>
      <w:r w:rsidRPr="00007717">
        <w:rPr>
          <w:sz w:val="28"/>
          <w:szCs w:val="28"/>
          <w:lang w:val="ru-RU"/>
        </w:rPr>
        <w:t>1.2.2. От имени Заявителей могут выступать представители либо иные лица, уполномоченные Заявителями выступать от их имени (далее – представитель Заявителя).</w:t>
      </w:r>
    </w:p>
    <w:p w14:paraId="26BA689C" w14:textId="77777777" w:rsidR="00007717" w:rsidRPr="00007717" w:rsidRDefault="00007717" w:rsidP="00007717">
      <w:pPr>
        <w:ind w:right="17" w:firstLine="567"/>
        <w:jc w:val="both"/>
        <w:rPr>
          <w:b/>
          <w:sz w:val="28"/>
          <w:szCs w:val="28"/>
          <w:lang w:val="ru-RU"/>
        </w:rPr>
      </w:pPr>
    </w:p>
    <w:p w14:paraId="584BF9BE"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 xml:space="preserve">1.3. Требования к порядку информирования о порядке </w:t>
      </w:r>
    </w:p>
    <w:p w14:paraId="75B8DC64"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предоставления муниципальной услуги</w:t>
      </w:r>
    </w:p>
    <w:p w14:paraId="4FEBD785" w14:textId="77777777" w:rsidR="00007717" w:rsidRPr="00007717" w:rsidRDefault="00007717" w:rsidP="00007717">
      <w:pPr>
        <w:ind w:firstLine="709"/>
        <w:jc w:val="both"/>
        <w:rPr>
          <w:rFonts w:eastAsia="Calibri"/>
          <w:sz w:val="28"/>
          <w:szCs w:val="28"/>
          <w:lang w:val="ru-RU"/>
        </w:rPr>
      </w:pPr>
    </w:p>
    <w:p w14:paraId="25B7F87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 Информация, предоставляемая заинтересованным лицам о муниципальной услуге, является открытой и общедоступной.</w:t>
      </w:r>
    </w:p>
    <w:p w14:paraId="1DC2A27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Основными требованиями к информированию заинтересованных лиц являются:</w:t>
      </w:r>
    </w:p>
    <w:p w14:paraId="4EDFE83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достоверность и полнота информирования;</w:t>
      </w:r>
    </w:p>
    <w:p w14:paraId="7EDCE4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четкость в изложении информации; </w:t>
      </w:r>
    </w:p>
    <w:p w14:paraId="7B48C72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удобство и доступность получения информации; </w:t>
      </w:r>
    </w:p>
    <w:p w14:paraId="320CDA8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оперативность предоставления информации.</w:t>
      </w:r>
    </w:p>
    <w:p w14:paraId="3228C2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1.3.2. Информирование о порядке и ходе предоставления муниципальной услуги осуществляют специалисты отдела учета муниципального имущества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60CC479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7E4094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официальном сайте администрации города Мурманска;</w:t>
      </w:r>
    </w:p>
    <w:p w14:paraId="2243FDC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256C464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Едином портале государственных и муниципальных услуг (функций) (далее - Единый портал);</w:t>
      </w:r>
    </w:p>
    <w:p w14:paraId="45D0594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информационных стендах, расположенных в помещениях Комитета.</w:t>
      </w:r>
    </w:p>
    <w:p w14:paraId="64FE941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1.3.4. На Едином портале размещается следующая информация:</w:t>
      </w:r>
    </w:p>
    <w:p w14:paraId="1584549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 способы предоставления муниципальной услуги;</w:t>
      </w:r>
    </w:p>
    <w:p w14:paraId="10AE89C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2) перечень нормативных правовых актов, непосредственно регулирующих предоставление муниципальной услуги;</w:t>
      </w:r>
    </w:p>
    <w:p w14:paraId="12E7D4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2C8A5B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4) категория Заявителей, которым предоставляется муниципальная услуга;</w:t>
      </w:r>
    </w:p>
    <w:p w14:paraId="4689BD6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5) срок предоставления муниципальной услуги;</w:t>
      </w:r>
    </w:p>
    <w:p w14:paraId="2D3448E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6) описание результата предоставления муниципальной услуги;</w:t>
      </w:r>
    </w:p>
    <w:p w14:paraId="49DC8A2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7) сведения о возмездности (безвозмездности) предоставления муниципальной услуги;</w:t>
      </w:r>
    </w:p>
    <w:p w14:paraId="2CACA64D"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75C22B23" w14:textId="40035D41" w:rsidR="00007717" w:rsidRPr="00007717" w:rsidRDefault="000D60CC"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Pr>
          <w:rFonts w:eastAsia="Calibri"/>
          <w:sz w:val="28"/>
          <w:szCs w:val="28"/>
          <w:lang w:val="ru-RU"/>
        </w:rPr>
        <w:t>9</w:t>
      </w:r>
      <w:r w:rsidR="00007717" w:rsidRPr="00007717">
        <w:rPr>
          <w:rFonts w:eastAsia="Calibri"/>
          <w:sz w:val="28"/>
          <w:szCs w:val="28"/>
          <w:lang w:val="ru-RU"/>
        </w:rPr>
        <w:t>) формы заявлений (уведомлений, сообщений), используемые при предоставлении муниципальной услуги.</w:t>
      </w:r>
    </w:p>
    <w:p w14:paraId="34FDD40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08BBE33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078FB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1.3.7. Индивидуальное информирование Заявителей о муниципальной услуге осуществляется:</w:t>
      </w:r>
    </w:p>
    <w:p w14:paraId="5C20385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устной форме лично или по телефону;</w:t>
      </w:r>
    </w:p>
    <w:p w14:paraId="5B1D4C0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0DFB534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7DB6D2B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69BE7CF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сроках принятия решения о предоставлении муниципальной услуги;</w:t>
      </w:r>
    </w:p>
    <w:p w14:paraId="4BCDCCE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и условиях предоставления муниципальной услуги;</w:t>
      </w:r>
    </w:p>
    <w:p w14:paraId="313A8F5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приеме документов, необходимых для предоставления муниципальной услуги;</w:t>
      </w:r>
    </w:p>
    <w:p w14:paraId="2E99B2C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предоставлении муниципальной услуги;</w:t>
      </w:r>
    </w:p>
    <w:p w14:paraId="2E11326D" w14:textId="3C65A486" w:rsidR="00007717" w:rsidRPr="00007717" w:rsidRDefault="00007717" w:rsidP="000D60CC">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порядке получения консультаций по вопросам предоставления муниципальной услуги.</w:t>
      </w:r>
    </w:p>
    <w:p w14:paraId="64C85B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7563CC2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109ACD1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а) предложить Заявителю обратиться за необходимой информацией в письменном виде;</w:t>
      </w:r>
    </w:p>
    <w:p w14:paraId="1DBA500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б) согласовать с Заявителем другое время для проведения устного информирования.</w:t>
      </w:r>
    </w:p>
    <w:p w14:paraId="0F9C2B1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14:paraId="752E5E2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1.3.11. Информирование осуществляется также путем публикации информационных материалов в средствах массовой информации.</w:t>
      </w:r>
    </w:p>
    <w:p w14:paraId="0EDE287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1.3.12. На информационных стендах размещается следующая информация:</w:t>
      </w:r>
    </w:p>
    <w:p w14:paraId="7BC2A56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полное наименование Комитета, его структурного подразделения, предоставляющего муниципальную услугу;</w:t>
      </w:r>
    </w:p>
    <w:p w14:paraId="75507A9E"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2B7CF8B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образцы оформления заявлений;</w:t>
      </w:r>
    </w:p>
    <w:p w14:paraId="745E149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документов, необходимых для предоставления муниципальной услуги;</w:t>
      </w:r>
    </w:p>
    <w:p w14:paraId="5848C0B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приеме документов, необходимых для предоставления муниципальной услуги;</w:t>
      </w:r>
    </w:p>
    <w:p w14:paraId="3DFC9B6C" w14:textId="090BB4A0" w:rsidR="00007717" w:rsidRPr="000D60CC" w:rsidRDefault="00007717" w:rsidP="000D60CC">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предоставлении муниципальной услуги.</w:t>
      </w:r>
    </w:p>
    <w:p w14:paraId="1EE34E7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sz w:val="20"/>
          <w:szCs w:val="20"/>
          <w:lang w:val="ru-RU"/>
        </w:rPr>
      </w:pPr>
    </w:p>
    <w:p w14:paraId="1146B322"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 Стандарт предоставления муниципальной услуги</w:t>
      </w:r>
    </w:p>
    <w:p w14:paraId="6052C8C9"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0"/>
          <w:szCs w:val="20"/>
          <w:lang w:val="ru-RU"/>
        </w:rPr>
      </w:pPr>
    </w:p>
    <w:p w14:paraId="62EDB204"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r w:rsidRPr="00007717">
        <w:rPr>
          <w:sz w:val="28"/>
          <w:szCs w:val="28"/>
          <w:lang w:val="ru-RU"/>
        </w:rPr>
        <w:t>2.1. Наименование муниципальной услуги</w:t>
      </w:r>
    </w:p>
    <w:p w14:paraId="53D32BFA"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p>
    <w:p w14:paraId="674AFE91" w14:textId="77777777" w:rsidR="00007717" w:rsidRPr="00007717" w:rsidRDefault="00007717" w:rsidP="00007717">
      <w:pPr>
        <w:widowControl w:val="0"/>
        <w:shd w:val="clear" w:color="auto" w:fill="FFFFFF"/>
        <w:tabs>
          <w:tab w:val="left" w:pos="900"/>
        </w:tabs>
        <w:autoSpaceDE w:val="0"/>
        <w:autoSpaceDN w:val="0"/>
        <w:adjustRightInd w:val="0"/>
        <w:ind w:right="17" w:firstLine="709"/>
        <w:jc w:val="both"/>
        <w:rPr>
          <w:rFonts w:cs="Arial"/>
          <w:sz w:val="28"/>
          <w:szCs w:val="28"/>
          <w:lang w:val="ru-RU"/>
        </w:rPr>
      </w:pPr>
      <w:r w:rsidRPr="00007717">
        <w:rPr>
          <w:sz w:val="28"/>
          <w:szCs w:val="28"/>
          <w:lang w:val="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rFonts w:cs="Arial"/>
          <w:sz w:val="28"/>
          <w:szCs w:val="28"/>
          <w:lang w:val="ru-RU"/>
        </w:rPr>
        <w:t>.</w:t>
      </w:r>
    </w:p>
    <w:p w14:paraId="4314FE55"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76DCDCF"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2.2. Наименование структурного подразделения администрации</w:t>
      </w:r>
    </w:p>
    <w:p w14:paraId="6A7D4A40"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города Мурманска, предоставляющего муниципальную услугу</w:t>
      </w:r>
    </w:p>
    <w:p w14:paraId="63966119"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B17F2D9" w14:textId="77777777" w:rsidR="00007717" w:rsidRPr="00007717" w:rsidRDefault="00007717" w:rsidP="00007717">
      <w:pPr>
        <w:widowControl w:val="0"/>
        <w:shd w:val="clear" w:color="auto" w:fill="FFFFFF"/>
        <w:autoSpaceDE w:val="0"/>
        <w:autoSpaceDN w:val="0"/>
        <w:adjustRightInd w:val="0"/>
        <w:ind w:right="17" w:firstLine="709"/>
        <w:jc w:val="both"/>
        <w:rPr>
          <w:sz w:val="28"/>
          <w:szCs w:val="28"/>
          <w:lang w:val="ru-RU"/>
        </w:rPr>
      </w:pPr>
      <w:r w:rsidRPr="00007717">
        <w:rPr>
          <w:sz w:val="28"/>
          <w:szCs w:val="28"/>
          <w:lang w:val="ru-RU"/>
        </w:rPr>
        <w:t>2.2.1. Предоставление муниципальной у</w:t>
      </w:r>
      <w:r w:rsidRPr="00007717">
        <w:rPr>
          <w:bCs/>
          <w:sz w:val="28"/>
          <w:szCs w:val="28"/>
          <w:lang w:val="ru-RU"/>
        </w:rPr>
        <w:t>слуги осуществляет К</w:t>
      </w:r>
      <w:r w:rsidRPr="00007717">
        <w:rPr>
          <w:sz w:val="28"/>
          <w:szCs w:val="28"/>
          <w:lang w:val="ru-RU"/>
        </w:rPr>
        <w:t>омитет.</w:t>
      </w:r>
    </w:p>
    <w:p w14:paraId="00CC1E7E" w14:textId="70D9B97C"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2.2.2. При предоставлении муниципальной услуги </w:t>
      </w:r>
      <w:r w:rsidRPr="00007717">
        <w:rPr>
          <w:bCs/>
          <w:sz w:val="28"/>
          <w:szCs w:val="28"/>
          <w:lang w:val="ru-RU"/>
        </w:rPr>
        <w:t>К</w:t>
      </w:r>
      <w:r w:rsidRPr="00007717">
        <w:rPr>
          <w:sz w:val="28"/>
          <w:szCs w:val="28"/>
          <w:lang w:val="ru-RU"/>
        </w:rPr>
        <w:t xml:space="preserve">омитет взаимодействует </w:t>
      </w:r>
      <w:r w:rsidR="00337699" w:rsidRPr="00337699">
        <w:rPr>
          <w:sz w:val="28"/>
          <w:szCs w:val="28"/>
          <w:lang w:val="ru-RU"/>
        </w:rPr>
        <w:t>с Федеральной налоговой службой</w:t>
      </w:r>
      <w:r w:rsidRPr="00007717">
        <w:rPr>
          <w:sz w:val="28"/>
          <w:szCs w:val="28"/>
          <w:lang w:val="ru-RU"/>
        </w:rPr>
        <w:t xml:space="preserve">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14:paraId="31BA68F8"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p>
    <w:p w14:paraId="5759B77A"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2.3. Результат предоставления муниципальной услуги</w:t>
      </w:r>
    </w:p>
    <w:p w14:paraId="27E0B04E" w14:textId="77777777" w:rsidR="00007717" w:rsidRPr="00007717" w:rsidRDefault="00007717" w:rsidP="00007717">
      <w:pPr>
        <w:widowControl w:val="0"/>
        <w:shd w:val="clear" w:color="auto" w:fill="FFFFFF"/>
        <w:tabs>
          <w:tab w:val="left" w:pos="0"/>
        </w:tabs>
        <w:autoSpaceDE w:val="0"/>
        <w:autoSpaceDN w:val="0"/>
        <w:adjustRightInd w:val="0"/>
        <w:ind w:right="17" w:firstLine="567"/>
        <w:rPr>
          <w:b/>
          <w:sz w:val="28"/>
          <w:szCs w:val="28"/>
          <w:lang w:val="ru-RU"/>
        </w:rPr>
      </w:pPr>
    </w:p>
    <w:p w14:paraId="71D86E8F" w14:textId="77777777" w:rsidR="00007717" w:rsidRPr="00007717" w:rsidRDefault="00007717" w:rsidP="00007717">
      <w:pPr>
        <w:widowControl w:val="0"/>
        <w:shd w:val="clear" w:color="auto" w:fill="FFFFFF"/>
        <w:tabs>
          <w:tab w:val="left" w:pos="720"/>
        </w:tabs>
        <w:autoSpaceDE w:val="0"/>
        <w:autoSpaceDN w:val="0"/>
        <w:adjustRightInd w:val="0"/>
        <w:ind w:right="17" w:firstLine="709"/>
        <w:jc w:val="both"/>
        <w:rPr>
          <w:sz w:val="28"/>
          <w:szCs w:val="28"/>
          <w:lang w:val="ru-RU"/>
        </w:rPr>
      </w:pPr>
      <w:r w:rsidRPr="00007717">
        <w:rPr>
          <w:sz w:val="28"/>
          <w:szCs w:val="28"/>
          <w:lang w:val="ru-RU"/>
        </w:rPr>
        <w:t xml:space="preserve">Результатом предоставления </w:t>
      </w:r>
      <w:r w:rsidRPr="00007717">
        <w:rPr>
          <w:bCs/>
          <w:sz w:val="28"/>
          <w:szCs w:val="28"/>
          <w:lang w:val="ru-RU"/>
        </w:rPr>
        <w:t xml:space="preserve">муниципальной услуги является: </w:t>
      </w:r>
    </w:p>
    <w:p w14:paraId="17165611" w14:textId="77777777" w:rsidR="00007717" w:rsidRPr="00007717" w:rsidRDefault="00007717" w:rsidP="00007717">
      <w:pPr>
        <w:autoSpaceDE w:val="0"/>
        <w:autoSpaceDN w:val="0"/>
        <w:adjustRightInd w:val="0"/>
        <w:ind w:right="17" w:firstLine="709"/>
        <w:jc w:val="both"/>
        <w:rPr>
          <w:rFonts w:eastAsiaTheme="minorHAnsi"/>
          <w:bCs/>
          <w:sz w:val="28"/>
          <w:szCs w:val="28"/>
          <w:lang w:val="ru-RU"/>
        </w:rPr>
      </w:pPr>
      <w:r w:rsidRPr="00007717">
        <w:rPr>
          <w:rFonts w:eastAsiaTheme="minorHAnsi"/>
          <w:bCs/>
          <w:sz w:val="28"/>
          <w:szCs w:val="28"/>
          <w:lang w:val="ru-RU"/>
        </w:rPr>
        <w:t>- заключение договора безвозмездного пользования муниципальным имуществом города Мурманска (далее – договор безвозмездного пользования, договор) и оформление акта приема-передачи имущества;</w:t>
      </w:r>
    </w:p>
    <w:p w14:paraId="4EF0963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направление Заявителю уведомления об отказе в передаче в безвозмездное пользование муниципального имущества.</w:t>
      </w:r>
    </w:p>
    <w:p w14:paraId="7EC016EB" w14:textId="77777777" w:rsidR="00007717" w:rsidRPr="00007717" w:rsidRDefault="00007717" w:rsidP="00007717">
      <w:pPr>
        <w:autoSpaceDE w:val="0"/>
        <w:autoSpaceDN w:val="0"/>
        <w:adjustRightInd w:val="0"/>
        <w:ind w:right="17" w:firstLine="709"/>
        <w:jc w:val="both"/>
        <w:rPr>
          <w:sz w:val="28"/>
          <w:szCs w:val="28"/>
          <w:lang w:val="ru-RU"/>
        </w:rPr>
      </w:pPr>
    </w:p>
    <w:p w14:paraId="2A3C2C22" w14:textId="77777777" w:rsidR="00007717" w:rsidRPr="00007717" w:rsidRDefault="00007717" w:rsidP="00007717">
      <w:pPr>
        <w:widowControl w:val="0"/>
        <w:autoSpaceDE w:val="0"/>
        <w:autoSpaceDN w:val="0"/>
        <w:adjustRightInd w:val="0"/>
        <w:jc w:val="center"/>
        <w:rPr>
          <w:sz w:val="28"/>
          <w:szCs w:val="28"/>
          <w:lang w:val="ru-RU"/>
        </w:rPr>
      </w:pPr>
      <w:r w:rsidRPr="00007717">
        <w:rPr>
          <w:sz w:val="28"/>
          <w:szCs w:val="28"/>
          <w:lang w:val="ru-RU"/>
        </w:rPr>
        <w:t>2.4. Сроки предоставления муниципальной услуги</w:t>
      </w:r>
    </w:p>
    <w:p w14:paraId="6175EA71" w14:textId="77777777" w:rsidR="00007717" w:rsidRPr="00007717" w:rsidRDefault="00007717" w:rsidP="00007717">
      <w:pPr>
        <w:widowControl w:val="0"/>
        <w:autoSpaceDE w:val="0"/>
        <w:autoSpaceDN w:val="0"/>
        <w:adjustRightInd w:val="0"/>
        <w:ind w:firstLine="567"/>
        <w:jc w:val="both"/>
        <w:rPr>
          <w:sz w:val="28"/>
          <w:szCs w:val="28"/>
          <w:lang w:val="ru-RU"/>
        </w:rPr>
      </w:pPr>
    </w:p>
    <w:p w14:paraId="03AFE5F1"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2.4.1. Общий срок предоставления муниципальной услуги не может превышать 105 рабочих дней со дня регистрации в Комитете заявления о передаче муниципального имущества города Мурманска в безвозмездное пользование.</w:t>
      </w:r>
    </w:p>
    <w:p w14:paraId="0E150FD1"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2.4.2. Максимальное время ожидания Заявителей в очереди при подаче заявления или для получения консультации о порядке предоставления муниципальной услуги –15 минут.</w:t>
      </w:r>
    </w:p>
    <w:p w14:paraId="590C806B"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2.4.3. Максимальное время ожидания Заявителей в очереди при получении результата предоставления муниципальной услуги – 15 минут.</w:t>
      </w:r>
    </w:p>
    <w:p w14:paraId="30BAED78" w14:textId="3061BC75" w:rsidR="00007717" w:rsidRPr="00007717" w:rsidRDefault="00007717" w:rsidP="000D60CC">
      <w:pPr>
        <w:widowControl w:val="0"/>
        <w:autoSpaceDE w:val="0"/>
        <w:autoSpaceDN w:val="0"/>
        <w:adjustRightInd w:val="0"/>
        <w:ind w:right="17" w:firstLine="709"/>
        <w:jc w:val="both"/>
        <w:rPr>
          <w:sz w:val="28"/>
          <w:szCs w:val="28"/>
          <w:lang w:val="ru-RU"/>
        </w:rPr>
      </w:pPr>
      <w:r w:rsidRPr="00007717">
        <w:rPr>
          <w:sz w:val="28"/>
          <w:szCs w:val="28"/>
          <w:lang w:val="ru-RU"/>
        </w:rPr>
        <w:t>2.4.4. Срок регистрации в Комитете заявления о предоставлении муниципальной услуги составляет один рабочий день.</w:t>
      </w:r>
    </w:p>
    <w:p w14:paraId="0E34ECDD" w14:textId="4CA521C0"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lastRenderedPageBreak/>
        <w:t>2.</w:t>
      </w:r>
      <w:r w:rsidR="000D60CC">
        <w:rPr>
          <w:sz w:val="28"/>
          <w:szCs w:val="28"/>
          <w:lang w:val="ru-RU"/>
        </w:rPr>
        <w:t>5</w:t>
      </w:r>
      <w:r w:rsidRPr="00007717">
        <w:rPr>
          <w:sz w:val="28"/>
          <w:szCs w:val="28"/>
          <w:lang w:val="ru-RU"/>
        </w:rPr>
        <w:t xml:space="preserve">. Перечень документов, необходимых для предоставления </w:t>
      </w:r>
    </w:p>
    <w:p w14:paraId="1F6F8CB7" w14:textId="77777777"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t>муниципальной услуги</w:t>
      </w:r>
    </w:p>
    <w:p w14:paraId="15760553" w14:textId="77777777" w:rsidR="00007717" w:rsidRPr="00007717" w:rsidRDefault="00007717" w:rsidP="00007717">
      <w:pPr>
        <w:widowControl w:val="0"/>
        <w:autoSpaceDE w:val="0"/>
        <w:autoSpaceDN w:val="0"/>
        <w:adjustRightInd w:val="0"/>
        <w:ind w:right="17" w:firstLine="567"/>
        <w:contextualSpacing/>
        <w:jc w:val="both"/>
        <w:rPr>
          <w:sz w:val="28"/>
          <w:szCs w:val="28"/>
          <w:lang w:val="ru-RU"/>
        </w:rPr>
      </w:pPr>
    </w:p>
    <w:p w14:paraId="6BB70782" w14:textId="5BAF6C3C" w:rsidR="00007717" w:rsidRPr="00007717" w:rsidRDefault="00007717" w:rsidP="00007717">
      <w:pPr>
        <w:widowControl w:val="0"/>
        <w:autoSpaceDE w:val="0"/>
        <w:autoSpaceDN w:val="0"/>
        <w:adjustRightInd w:val="0"/>
        <w:ind w:right="17" w:firstLine="709"/>
        <w:contextualSpacing/>
        <w:jc w:val="both"/>
        <w:rPr>
          <w:bCs/>
          <w:sz w:val="28"/>
          <w:szCs w:val="28"/>
          <w:lang w:val="ru-RU"/>
        </w:rPr>
      </w:pPr>
      <w:r w:rsidRPr="00007717">
        <w:rPr>
          <w:sz w:val="28"/>
          <w:szCs w:val="28"/>
          <w:lang w:val="ru-RU"/>
        </w:rPr>
        <w:t>2.</w:t>
      </w:r>
      <w:r w:rsidR="000D60CC">
        <w:rPr>
          <w:sz w:val="28"/>
          <w:szCs w:val="28"/>
          <w:lang w:val="ru-RU"/>
        </w:rPr>
        <w:t>5</w:t>
      </w:r>
      <w:r w:rsidRPr="00007717">
        <w:rPr>
          <w:sz w:val="28"/>
          <w:szCs w:val="28"/>
          <w:lang w:val="ru-RU"/>
        </w:rPr>
        <w:t>.1. В зависимости от типа передачи</w:t>
      </w:r>
      <w:r w:rsidRPr="00007717">
        <w:rPr>
          <w:bCs/>
          <w:sz w:val="28"/>
          <w:szCs w:val="28"/>
          <w:lang w:val="ru-RU"/>
        </w:rPr>
        <w:t xml:space="preserve">: </w:t>
      </w:r>
    </w:p>
    <w:p w14:paraId="67A7F591" w14:textId="459E0D0E"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2.</w:t>
      </w:r>
      <w:r w:rsidR="000D60CC">
        <w:rPr>
          <w:sz w:val="28"/>
          <w:szCs w:val="28"/>
          <w:lang w:val="ru-RU"/>
        </w:rPr>
        <w:t>5</w:t>
      </w:r>
      <w:r w:rsidRPr="00007717">
        <w:rPr>
          <w:sz w:val="28"/>
          <w:szCs w:val="28"/>
          <w:lang w:val="ru-RU"/>
        </w:rPr>
        <w:t xml:space="preserve">.1.1.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письменное заявление (заявка) </w:t>
      </w:r>
      <w:r w:rsidRPr="00007717">
        <w:rPr>
          <w:sz w:val="28"/>
          <w:szCs w:val="28"/>
          <w:lang w:val="ru-RU" w:eastAsia="ru-RU"/>
        </w:rPr>
        <w:t xml:space="preserve">на получение права безвозмездного пользования муниципальным имуществом </w:t>
      </w:r>
      <w:r w:rsidRPr="00007717">
        <w:rPr>
          <w:sz w:val="28"/>
          <w:szCs w:val="28"/>
          <w:lang w:val="ru-RU"/>
        </w:rPr>
        <w:t xml:space="preserve">(далее –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w:t>
      </w:r>
      <w:r w:rsidR="00FA2D41" w:rsidRPr="00FA2D41">
        <w:rPr>
          <w:sz w:val="28"/>
          <w:szCs w:val="28"/>
          <w:lang w:val="ru-RU"/>
        </w:rPr>
        <w:t>Главы города Мурманска либо лица, временно исполняющего полномочия Главы города Мурманска</w:t>
      </w:r>
      <w:r w:rsidRPr="00007717">
        <w:rPr>
          <w:sz w:val="28"/>
          <w:szCs w:val="28"/>
          <w:lang w:val="ru-RU"/>
        </w:rPr>
        <w:t xml:space="preserve">, а также в Комитет, с обоснованием необходимости осуществления передачи такого имущества. </w:t>
      </w:r>
    </w:p>
    <w:p w14:paraId="3184B8E2"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4BB57D95"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необходимы следующие документы, оформленные в двух экземплярах: </w:t>
      </w:r>
    </w:p>
    <w:p w14:paraId="0C9FA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631326E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70C791A0"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332AAC0D"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07172B3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1EE0C0AF"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 xml:space="preserve">6) документы, подтверждающие право на заключение договора безвозмездного пользования без проведения </w:t>
      </w:r>
      <w:r w:rsidRPr="00007717">
        <w:rPr>
          <w:sz w:val="28"/>
          <w:szCs w:val="28"/>
          <w:lang w:val="ru-RU"/>
        </w:rPr>
        <w:t>конкурса (аукциона)</w:t>
      </w:r>
      <w:r w:rsidRPr="00007717">
        <w:rPr>
          <w:sz w:val="28"/>
          <w:szCs w:val="28"/>
          <w:lang w:val="ru-RU" w:eastAsia="ru-RU"/>
        </w:rPr>
        <w:t xml:space="preserve"> и без предварительного согласия антимонопольного органа, в случаях, предусмотренных Федеральным законом от 26.07.2006 № 135-ФЗ «О защите конкуренции»;</w:t>
      </w:r>
    </w:p>
    <w:p w14:paraId="2F4CB0C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7) в случаях, если заявление (заявка) оформляется представителем Заявителя, необходимо предоставление нотариально удостоверенной доверенности или доверенности, приравненной к нотариально удостоверенной.</w:t>
      </w:r>
    </w:p>
    <w:p w14:paraId="2C2756EE" w14:textId="3557DC75"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2.</w:t>
      </w:r>
      <w:r w:rsidR="000D60CC">
        <w:rPr>
          <w:sz w:val="28"/>
          <w:szCs w:val="28"/>
          <w:lang w:val="ru-RU"/>
        </w:rPr>
        <w:t>5</w:t>
      </w:r>
      <w:r w:rsidRPr="00007717">
        <w:rPr>
          <w:sz w:val="28"/>
          <w:szCs w:val="28"/>
          <w:lang w:val="ru-RU"/>
        </w:rPr>
        <w:t xml:space="preserve">.1.2. Для предоставления муниципального имущества в безвозмездное пользование в виде предоставления муниципальной преференции в случаях, </w:t>
      </w:r>
      <w:r w:rsidRPr="00007717">
        <w:rPr>
          <w:sz w:val="28"/>
          <w:szCs w:val="28"/>
          <w:lang w:val="ru-RU"/>
        </w:rPr>
        <w:lastRenderedPageBreak/>
        <w:t xml:space="preserve">предусмотренных действующим законодательством, письменное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w:t>
      </w:r>
      <w:r w:rsidR="00FA2D41" w:rsidRPr="00FA2D41">
        <w:rPr>
          <w:sz w:val="28"/>
          <w:szCs w:val="28"/>
          <w:lang w:val="ru-RU"/>
        </w:rPr>
        <w:t>Главы города Мурманска либо лица, временно исполняющего полномочия Главы города Мурманска</w:t>
      </w:r>
      <w:r w:rsidRPr="00007717">
        <w:rPr>
          <w:sz w:val="28"/>
          <w:szCs w:val="28"/>
          <w:lang w:val="ru-RU"/>
        </w:rPr>
        <w:t xml:space="preserve">, а также в Комитет, с обоснованием необходимости осуществления передачи такого имущества. </w:t>
      </w:r>
    </w:p>
    <w:p w14:paraId="7C3EB39C"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0C7D6EFF"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необходимы следующие документы, оформленные в трех экземплярах: </w:t>
      </w:r>
    </w:p>
    <w:p w14:paraId="4317E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0642871B"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4145DA05"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2FC9C90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6B32223A"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7D58019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eastAsia="ru-RU"/>
        </w:rPr>
        <w:t xml:space="preserve">6) </w:t>
      </w:r>
      <w:r w:rsidRPr="00007717">
        <w:rPr>
          <w:sz w:val="28"/>
          <w:szCs w:val="28"/>
          <w:lang w:val="ru-RU"/>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34427EE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7) наименование видов товаров, объема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с указанием кодов видов продукции; </w:t>
      </w:r>
    </w:p>
    <w:p w14:paraId="760C78C1" w14:textId="77777777" w:rsidR="00007717" w:rsidRPr="00007717" w:rsidRDefault="00007717" w:rsidP="00007717">
      <w:pPr>
        <w:autoSpaceDE w:val="0"/>
        <w:autoSpaceDN w:val="0"/>
        <w:adjustRightInd w:val="0"/>
        <w:ind w:right="17" w:firstLine="709"/>
        <w:jc w:val="both"/>
        <w:rPr>
          <w:color w:val="FF0000"/>
          <w:sz w:val="28"/>
          <w:szCs w:val="28"/>
          <w:lang w:val="ru-RU"/>
        </w:rPr>
      </w:pPr>
      <w:r w:rsidRPr="00007717">
        <w:rPr>
          <w:sz w:val="28"/>
          <w:szCs w:val="28"/>
          <w:lang w:val="ru-RU"/>
        </w:rPr>
        <w:t xml:space="preserve">8)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(заявки), либо, если хозяйствующий субъект не представляет в налоговые органы </w:t>
      </w:r>
      <w:r w:rsidRPr="00007717">
        <w:rPr>
          <w:sz w:val="28"/>
          <w:szCs w:val="28"/>
          <w:lang w:val="ru-RU"/>
        </w:rPr>
        <w:lastRenderedPageBreak/>
        <w:t>бухгалтерский баланс, иная предусмотренная законодательством Российской Федерации о налогах и сборах документация;</w:t>
      </w:r>
    </w:p>
    <w:p w14:paraId="57816D76"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14:paraId="1B5130B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10) в случаях, если заявление (заявка) оформляется представителем Заявителя, необходимы предоставление нотариально удостоверенной доверенности или доверенности, приравненной к нотариально удостоверенной.</w:t>
      </w:r>
    </w:p>
    <w:p w14:paraId="3195A7A5" w14:textId="59E6A559"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2.</w:t>
      </w:r>
      <w:r w:rsidR="000D60CC">
        <w:rPr>
          <w:sz w:val="28"/>
          <w:szCs w:val="28"/>
          <w:lang w:val="ru-RU"/>
        </w:rPr>
        <w:t>5</w:t>
      </w:r>
      <w:r w:rsidRPr="00523CB0">
        <w:rPr>
          <w:sz w:val="28"/>
          <w:szCs w:val="28"/>
          <w:lang w:val="ru-RU"/>
        </w:rPr>
        <w:t>.1.3. Для заключения договора безвозмездного пользования по результатам проведения торгов на право заключения договоров безвозмездного пользования (в случае принятия Комитетом решения о проведении торгов на право заключения договоров безвозмездного пользования и опубликовании извещения о проведении торгов) Заявитель представляет в Комитет заявление (заявку) на участие в конкурсе в срок и по форме, которые установлены конкурсной документацией.</w:t>
      </w:r>
    </w:p>
    <w:p w14:paraId="554D412D"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CA4C3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Заявка на участие в конкурсе должна содержать следующие документы и сведения: </w:t>
      </w:r>
    </w:p>
    <w:p w14:paraId="5ED9BC6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21DBBF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rsidRPr="00523CB0">
        <w:rPr>
          <w:sz w:val="28"/>
          <w:szCs w:val="28"/>
          <w:lang w:val="ru-RU"/>
        </w:rPr>
        <w:lastRenderedPageBreak/>
        <w:t>юридического лица (если от имени Заявителя выступает обособленное подразделение юридического лица);</w:t>
      </w:r>
    </w:p>
    <w:p w14:paraId="29C1F3C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0B2512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E0AEB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D9BA95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7BCB9B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E2E4B9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117E2EF"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1C69D274"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22BB67A3"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11) документы или копии документов, подтверждающие внесение задатка.</w:t>
      </w:r>
    </w:p>
    <w:p w14:paraId="0A83943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lastRenderedPageBreak/>
        <w:t>Информация и документы, предусмотренные подпунктами 1) - 4) и 8) настоящего подпункта,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74DA883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В случае внесения Заявителем изменений в информацию и (или) документы, направление которых в соответствии с 15 абзацем настоящего подпункта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EA90F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Перечень документов и сведений, предъявляемых к составу заявки на участие в конкурсе в соответствии с настоящим подпунктом, является исчерпывающим.</w:t>
      </w:r>
    </w:p>
    <w:p w14:paraId="36BFF540"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7D305936"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42DB58F7"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подать только одну заявку на участие в конкурсе в отношении каждого предмета конкурса (лота).</w:t>
      </w:r>
    </w:p>
    <w:p w14:paraId="73F0C8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7442A7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44E2343D" w14:textId="271C0B9B" w:rsidR="00007717" w:rsidRPr="00007717" w:rsidRDefault="00523CB0" w:rsidP="00523CB0">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523CB0">
        <w:rPr>
          <w:sz w:val="28"/>
          <w:szCs w:val="28"/>
          <w:lang w:val="ru-RU"/>
        </w:rPr>
        <w:t xml:space="preserve">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w:t>
      </w:r>
      <w:r w:rsidRPr="00523CB0">
        <w:rPr>
          <w:sz w:val="28"/>
          <w:szCs w:val="28"/>
          <w:lang w:val="ru-RU"/>
        </w:rPr>
        <w:lastRenderedPageBreak/>
        <w:t>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r>
        <w:rPr>
          <w:sz w:val="28"/>
          <w:szCs w:val="28"/>
          <w:lang w:val="ru-RU"/>
        </w:rPr>
        <w:t>.</w:t>
      </w:r>
    </w:p>
    <w:p w14:paraId="75ECCB32" w14:textId="2C51A1FF" w:rsidR="00E75E9B" w:rsidRP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2.</w:t>
      </w:r>
      <w:r w:rsidR="000D60CC">
        <w:rPr>
          <w:rFonts w:eastAsia="Calibri"/>
          <w:sz w:val="28"/>
          <w:szCs w:val="28"/>
          <w:lang w:val="ru-RU" w:eastAsia="ru-RU"/>
        </w:rPr>
        <w:t>5</w:t>
      </w:r>
      <w:r w:rsidRPr="00E75E9B">
        <w:rPr>
          <w:rFonts w:eastAsia="Calibri"/>
          <w:sz w:val="28"/>
          <w:szCs w:val="28"/>
          <w:lang w:val="ru-RU" w:eastAsia="ru-RU"/>
        </w:rPr>
        <w:t>.2. Обязанность по представлению документов, указанных в подпунктах 1, 2, 3, 5, 6, 7 подпункта 2.</w:t>
      </w:r>
      <w:r w:rsidR="000D60CC">
        <w:rPr>
          <w:rFonts w:eastAsia="Calibri"/>
          <w:sz w:val="28"/>
          <w:szCs w:val="28"/>
          <w:lang w:val="ru-RU" w:eastAsia="ru-RU"/>
        </w:rPr>
        <w:t>5</w:t>
      </w:r>
      <w:r w:rsidRPr="00E75E9B">
        <w:rPr>
          <w:rFonts w:eastAsia="Calibri"/>
          <w:sz w:val="28"/>
          <w:szCs w:val="28"/>
          <w:lang w:val="ru-RU" w:eastAsia="ru-RU"/>
        </w:rPr>
        <w:t>.1.1, подпунктах 1, 2, 3, 5, 6, 7, 8, 9, 10 подпункта 2.</w:t>
      </w:r>
      <w:r w:rsidR="000D60CC">
        <w:rPr>
          <w:rFonts w:eastAsia="Calibri"/>
          <w:sz w:val="28"/>
          <w:szCs w:val="28"/>
          <w:lang w:val="ru-RU" w:eastAsia="ru-RU"/>
        </w:rPr>
        <w:t>5</w:t>
      </w:r>
      <w:r w:rsidRPr="00E75E9B">
        <w:rPr>
          <w:rFonts w:eastAsia="Calibri"/>
          <w:sz w:val="28"/>
          <w:szCs w:val="28"/>
          <w:lang w:val="ru-RU" w:eastAsia="ru-RU"/>
        </w:rPr>
        <w:t>.1.2, подпунктах 1, 2, 4, 5, 6, 7, 8, 9, 10, 11 подпункта 2.</w:t>
      </w:r>
      <w:r w:rsidR="000D60CC">
        <w:rPr>
          <w:rFonts w:eastAsia="Calibri"/>
          <w:sz w:val="28"/>
          <w:szCs w:val="28"/>
          <w:lang w:val="ru-RU" w:eastAsia="ru-RU"/>
        </w:rPr>
        <w:t>5</w:t>
      </w:r>
      <w:r w:rsidRPr="00E75E9B">
        <w:rPr>
          <w:rFonts w:eastAsia="Calibri"/>
          <w:sz w:val="28"/>
          <w:szCs w:val="28"/>
          <w:lang w:val="ru-RU" w:eastAsia="ru-RU"/>
        </w:rPr>
        <w:t>.1.3 пункта 2.</w:t>
      </w:r>
      <w:r w:rsidR="000D60CC">
        <w:rPr>
          <w:rFonts w:eastAsia="Calibri"/>
          <w:sz w:val="28"/>
          <w:szCs w:val="28"/>
          <w:lang w:val="ru-RU" w:eastAsia="ru-RU"/>
        </w:rPr>
        <w:t>5</w:t>
      </w:r>
      <w:r w:rsidRPr="00E75E9B">
        <w:rPr>
          <w:rFonts w:eastAsia="Calibri"/>
          <w:sz w:val="28"/>
          <w:szCs w:val="28"/>
          <w:lang w:val="ru-RU" w:eastAsia="ru-RU"/>
        </w:rPr>
        <w:t>.1 подраздела 2.</w:t>
      </w:r>
      <w:r w:rsidR="000D60CC">
        <w:rPr>
          <w:rFonts w:eastAsia="Calibri"/>
          <w:sz w:val="28"/>
          <w:szCs w:val="28"/>
          <w:lang w:val="ru-RU" w:eastAsia="ru-RU"/>
        </w:rPr>
        <w:t>5</w:t>
      </w:r>
      <w:r w:rsidRPr="00E75E9B">
        <w:rPr>
          <w:rFonts w:eastAsia="Calibri"/>
          <w:sz w:val="28"/>
          <w:szCs w:val="28"/>
          <w:lang w:val="ru-RU" w:eastAsia="ru-RU"/>
        </w:rPr>
        <w:t xml:space="preserve"> настоящего раздела, возложена на Заявителя.</w:t>
      </w:r>
    </w:p>
    <w:p w14:paraId="55CD75F0" w14:textId="4961C2CF" w:rsid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Документы (сведения, содержащиеся в них), указанные в подпункте 4 подпункта 2.</w:t>
      </w:r>
      <w:r w:rsidR="000D60CC">
        <w:rPr>
          <w:rFonts w:eastAsia="Calibri"/>
          <w:sz w:val="28"/>
          <w:szCs w:val="28"/>
          <w:lang w:val="ru-RU" w:eastAsia="ru-RU"/>
        </w:rPr>
        <w:t>5</w:t>
      </w:r>
      <w:r w:rsidRPr="00E75E9B">
        <w:rPr>
          <w:rFonts w:eastAsia="Calibri"/>
          <w:sz w:val="28"/>
          <w:szCs w:val="28"/>
          <w:lang w:val="ru-RU" w:eastAsia="ru-RU"/>
        </w:rPr>
        <w:t>.1.1, подпункте 4 подпункта 2.</w:t>
      </w:r>
      <w:r w:rsidR="000D60CC">
        <w:rPr>
          <w:rFonts w:eastAsia="Calibri"/>
          <w:sz w:val="28"/>
          <w:szCs w:val="28"/>
          <w:lang w:val="ru-RU" w:eastAsia="ru-RU"/>
        </w:rPr>
        <w:t>5</w:t>
      </w:r>
      <w:r w:rsidRPr="00E75E9B">
        <w:rPr>
          <w:rFonts w:eastAsia="Calibri"/>
          <w:sz w:val="28"/>
          <w:szCs w:val="28"/>
          <w:lang w:val="ru-RU" w:eastAsia="ru-RU"/>
        </w:rPr>
        <w:t>.1.2, подпункте 3 подпункта 2.</w:t>
      </w:r>
      <w:r w:rsidR="000D60CC">
        <w:rPr>
          <w:rFonts w:eastAsia="Calibri"/>
          <w:sz w:val="28"/>
          <w:szCs w:val="28"/>
          <w:lang w:val="ru-RU" w:eastAsia="ru-RU"/>
        </w:rPr>
        <w:t>5</w:t>
      </w:r>
      <w:r w:rsidRPr="00E75E9B">
        <w:rPr>
          <w:rFonts w:eastAsia="Calibri"/>
          <w:sz w:val="28"/>
          <w:szCs w:val="28"/>
          <w:lang w:val="ru-RU" w:eastAsia="ru-RU"/>
        </w:rPr>
        <w:t>.1.3 пункта 2.</w:t>
      </w:r>
      <w:r w:rsidR="000D60CC">
        <w:rPr>
          <w:rFonts w:eastAsia="Calibri"/>
          <w:sz w:val="28"/>
          <w:szCs w:val="28"/>
          <w:lang w:val="ru-RU" w:eastAsia="ru-RU"/>
        </w:rPr>
        <w:t>5</w:t>
      </w:r>
      <w:r w:rsidRPr="00E75E9B">
        <w:rPr>
          <w:rFonts w:eastAsia="Calibri"/>
          <w:sz w:val="28"/>
          <w:szCs w:val="28"/>
          <w:lang w:val="ru-RU" w:eastAsia="ru-RU"/>
        </w:rPr>
        <w:t>.1 подраздела 2.</w:t>
      </w:r>
      <w:r w:rsidR="000D60CC">
        <w:rPr>
          <w:rFonts w:eastAsia="Calibri"/>
          <w:sz w:val="28"/>
          <w:szCs w:val="28"/>
          <w:lang w:val="ru-RU" w:eastAsia="ru-RU"/>
        </w:rPr>
        <w:t>5</w:t>
      </w:r>
      <w:r w:rsidRPr="00E75E9B">
        <w:rPr>
          <w:rFonts w:eastAsia="Calibri"/>
          <w:sz w:val="28"/>
          <w:szCs w:val="28"/>
          <w:lang w:val="ru-RU" w:eastAsia="ru-RU"/>
        </w:rPr>
        <w:t xml:space="preserve"> настоящего раздела, Комитет запрашивает самостоятельно в рамках межведомственного информационного взаимодействия </w:t>
      </w:r>
      <w:r w:rsidR="00E75DEB" w:rsidRPr="00E75DEB">
        <w:rPr>
          <w:rFonts w:eastAsia="Calibri"/>
          <w:sz w:val="28"/>
          <w:szCs w:val="28"/>
          <w:lang w:val="ru-RU" w:eastAsia="ru-RU"/>
        </w:rPr>
        <w:t>в Федеральной налоговой службе</w:t>
      </w:r>
      <w:r w:rsidRPr="00E75E9B">
        <w:rPr>
          <w:rFonts w:eastAsia="Calibri"/>
          <w:sz w:val="28"/>
          <w:szCs w:val="28"/>
          <w:lang w:val="ru-RU" w:eastAsia="ru-RU"/>
        </w:rPr>
        <w:t>,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предоставил их самостоятельно</w:t>
      </w:r>
      <w:r w:rsidR="009B62D3">
        <w:rPr>
          <w:rFonts w:eastAsia="Calibri"/>
          <w:sz w:val="28"/>
          <w:szCs w:val="28"/>
          <w:lang w:val="ru-RU" w:eastAsia="ru-RU"/>
        </w:rPr>
        <w:t>.</w:t>
      </w:r>
      <w:r w:rsidRPr="00E75E9B">
        <w:rPr>
          <w:rFonts w:eastAsia="Calibri"/>
          <w:sz w:val="28"/>
          <w:szCs w:val="28"/>
          <w:lang w:val="ru-RU" w:eastAsia="ru-RU"/>
        </w:rPr>
        <w:t xml:space="preserve"> </w:t>
      </w:r>
    </w:p>
    <w:p w14:paraId="34FAE466" w14:textId="628276C6" w:rsidR="00007717" w:rsidRPr="00007717" w:rsidRDefault="00007717"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2.</w:t>
      </w:r>
      <w:r w:rsidR="000D60CC">
        <w:rPr>
          <w:rFonts w:eastAsia="Calibri"/>
          <w:sz w:val="28"/>
          <w:szCs w:val="28"/>
          <w:lang w:val="ru-RU" w:eastAsia="ru-RU"/>
        </w:rPr>
        <w:t>5</w:t>
      </w:r>
      <w:r w:rsidRPr="00007717">
        <w:rPr>
          <w:rFonts w:eastAsia="Calibri"/>
          <w:sz w:val="28"/>
          <w:szCs w:val="28"/>
          <w:lang w:val="ru-RU" w:eastAsia="ru-RU"/>
        </w:rPr>
        <w:t>.3. Заполненное заявление (заявка)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14:paraId="1818E789" w14:textId="5DAD7AF8"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w:t>
      </w:r>
      <w:r w:rsidR="000D60CC">
        <w:rPr>
          <w:sz w:val="28"/>
          <w:szCs w:val="28"/>
          <w:lang w:val="ru-RU"/>
        </w:rPr>
        <w:t>5</w:t>
      </w:r>
      <w:r w:rsidRPr="00007717">
        <w:rPr>
          <w:sz w:val="28"/>
          <w:szCs w:val="28"/>
          <w:lang w:val="ru-RU"/>
        </w:rPr>
        <w:t>.4. Заявление (заявка) и документы, определенные пунктами 2.</w:t>
      </w:r>
      <w:r w:rsidR="000D60CC">
        <w:rPr>
          <w:sz w:val="28"/>
          <w:szCs w:val="28"/>
          <w:lang w:val="ru-RU"/>
        </w:rPr>
        <w:t>5</w:t>
      </w:r>
      <w:r w:rsidRPr="00007717">
        <w:rPr>
          <w:sz w:val="28"/>
          <w:szCs w:val="28"/>
          <w:lang w:val="ru-RU"/>
        </w:rPr>
        <w:t>.1, 2.</w:t>
      </w:r>
      <w:r w:rsidR="000D60CC">
        <w:rPr>
          <w:sz w:val="28"/>
          <w:szCs w:val="28"/>
          <w:lang w:val="ru-RU"/>
        </w:rPr>
        <w:t>5</w:t>
      </w:r>
      <w:r w:rsidRPr="00007717">
        <w:rPr>
          <w:sz w:val="28"/>
          <w:szCs w:val="28"/>
          <w:lang w:val="ru-RU"/>
        </w:rPr>
        <w:t>.2 подраздела 2.</w:t>
      </w:r>
      <w:r w:rsidR="000D60CC">
        <w:rPr>
          <w:sz w:val="28"/>
          <w:szCs w:val="28"/>
          <w:lang w:val="ru-RU"/>
        </w:rPr>
        <w:t>5</w:t>
      </w:r>
      <w:r w:rsidRPr="00007717">
        <w:rPr>
          <w:sz w:val="28"/>
          <w:szCs w:val="28"/>
          <w:lang w:val="ru-RU"/>
        </w:rPr>
        <w:t xml:space="preserve"> раздела 2 настоящего Регламента, могут быть направлены Заявителем в Комитет по почте. Обязанность подтверждения факта отправки документов лежит на Заявителе. </w:t>
      </w:r>
    </w:p>
    <w:p w14:paraId="0E773B61" w14:textId="109CB21B"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5</w:t>
      </w:r>
      <w:r w:rsidRPr="00007717">
        <w:rPr>
          <w:rFonts w:eastAsia="Calibri"/>
          <w:sz w:val="28"/>
          <w:szCs w:val="28"/>
          <w:lang w:val="ru-RU"/>
        </w:rPr>
        <w:t>.5. Запрещается требовать от Заявителя:</w:t>
      </w:r>
    </w:p>
    <w:p w14:paraId="0F2DAC18"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62FBC81"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505F8C03"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w:t>
      </w:r>
      <w:r w:rsidRPr="00007717">
        <w:rPr>
          <w:rFonts w:eastAsia="Calibri"/>
          <w:sz w:val="28"/>
          <w:szCs w:val="28"/>
          <w:lang w:val="ru-RU"/>
        </w:rPr>
        <w:lastRenderedPageBreak/>
        <w:t>результате предоставления таких услуг, включенных в перечни, указанные в части 1 статьи 9 Федерального закона;</w:t>
      </w:r>
    </w:p>
    <w:p w14:paraId="7C8B1F2F"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03854F3" w14:textId="77777777" w:rsidR="00007717" w:rsidRPr="00007717" w:rsidRDefault="00007717" w:rsidP="00007717">
      <w:pPr>
        <w:widowControl w:val="0"/>
        <w:autoSpaceDE w:val="0"/>
        <w:autoSpaceDN w:val="0"/>
        <w:adjustRightInd w:val="0"/>
        <w:ind w:right="-5" w:firstLine="567"/>
        <w:contextualSpacing/>
        <w:jc w:val="both"/>
        <w:rPr>
          <w:sz w:val="28"/>
          <w:szCs w:val="28"/>
          <w:lang w:val="ru-RU"/>
        </w:rPr>
      </w:pPr>
    </w:p>
    <w:p w14:paraId="0C1F9FF5" w14:textId="737A3C6A" w:rsidR="00007717" w:rsidRPr="00007717" w:rsidRDefault="00007717" w:rsidP="00007717">
      <w:pPr>
        <w:contextualSpacing/>
        <w:jc w:val="center"/>
        <w:rPr>
          <w:sz w:val="28"/>
          <w:szCs w:val="28"/>
          <w:lang w:val="ru-RU"/>
        </w:rPr>
      </w:pPr>
      <w:r w:rsidRPr="00007717">
        <w:rPr>
          <w:sz w:val="28"/>
          <w:szCs w:val="28"/>
          <w:lang w:val="ru-RU"/>
        </w:rPr>
        <w:t>2.</w:t>
      </w:r>
      <w:r w:rsidR="000D60CC">
        <w:rPr>
          <w:sz w:val="28"/>
          <w:szCs w:val="28"/>
          <w:lang w:val="ru-RU"/>
        </w:rPr>
        <w:t>6</w:t>
      </w:r>
      <w:r w:rsidRPr="00007717">
        <w:rPr>
          <w:sz w:val="28"/>
          <w:szCs w:val="28"/>
          <w:lang w:val="ru-RU"/>
        </w:rPr>
        <w:t>. Перечень оснований для отказа в приеме документов,</w:t>
      </w:r>
    </w:p>
    <w:p w14:paraId="34483DE4" w14:textId="77777777" w:rsidR="00007717" w:rsidRPr="00007717" w:rsidRDefault="00007717" w:rsidP="00007717">
      <w:pPr>
        <w:contextualSpacing/>
        <w:jc w:val="center"/>
        <w:rPr>
          <w:sz w:val="28"/>
          <w:szCs w:val="28"/>
          <w:lang w:val="ru-RU"/>
        </w:rPr>
      </w:pPr>
      <w:r w:rsidRPr="00007717">
        <w:rPr>
          <w:sz w:val="28"/>
          <w:szCs w:val="28"/>
          <w:lang w:val="ru-RU"/>
        </w:rPr>
        <w:t>для приостановления и (или) отказа в предоставлении</w:t>
      </w:r>
    </w:p>
    <w:p w14:paraId="527B2B69" w14:textId="77777777" w:rsidR="00007717" w:rsidRPr="00007717" w:rsidRDefault="00007717" w:rsidP="00007717">
      <w:pPr>
        <w:contextualSpacing/>
        <w:jc w:val="center"/>
        <w:rPr>
          <w:sz w:val="28"/>
          <w:szCs w:val="28"/>
          <w:lang w:val="ru-RU"/>
        </w:rPr>
      </w:pPr>
      <w:r w:rsidRPr="00007717">
        <w:rPr>
          <w:sz w:val="28"/>
          <w:szCs w:val="28"/>
          <w:lang w:val="ru-RU"/>
        </w:rPr>
        <w:t>муниципальной услуги</w:t>
      </w:r>
    </w:p>
    <w:p w14:paraId="5A3D32B2" w14:textId="77777777" w:rsidR="00007717" w:rsidRPr="00007717" w:rsidRDefault="00007717" w:rsidP="00007717">
      <w:pPr>
        <w:ind w:firstLine="709"/>
        <w:contextualSpacing/>
        <w:jc w:val="center"/>
        <w:rPr>
          <w:sz w:val="28"/>
          <w:szCs w:val="28"/>
          <w:lang w:val="ru-RU"/>
        </w:rPr>
      </w:pPr>
    </w:p>
    <w:p w14:paraId="78CECD33" w14:textId="646F4544"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w:t>
      </w:r>
      <w:r w:rsidR="000D60CC">
        <w:rPr>
          <w:sz w:val="28"/>
          <w:szCs w:val="28"/>
          <w:lang w:val="ru-RU"/>
        </w:rPr>
        <w:t>6</w:t>
      </w:r>
      <w:r w:rsidRPr="00007717">
        <w:rPr>
          <w:sz w:val="28"/>
          <w:szCs w:val="28"/>
          <w:lang w:val="ru-RU"/>
        </w:rPr>
        <w:t>.1. Оснований для отказа в приеме документов, представленных на бумажном носителе, не предусмотрено.</w:t>
      </w:r>
    </w:p>
    <w:p w14:paraId="30A30501" w14:textId="5D7DB04F"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w:t>
      </w:r>
      <w:r w:rsidR="000D60CC">
        <w:rPr>
          <w:sz w:val="28"/>
          <w:szCs w:val="28"/>
          <w:lang w:val="ru-RU"/>
        </w:rPr>
        <w:t>6</w:t>
      </w:r>
      <w:r w:rsidRPr="00007717">
        <w:rPr>
          <w:sz w:val="28"/>
          <w:szCs w:val="28"/>
          <w:lang w:val="ru-RU"/>
        </w:rPr>
        <w:t>.2. Основаниями для отказа в предоставлении муниципальной услуги являются:</w:t>
      </w:r>
    </w:p>
    <w:p w14:paraId="7903CB5B" w14:textId="6D8240B1"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непредставление Заявителем документов, указанных в пункте 2.</w:t>
      </w:r>
      <w:r w:rsidR="000D60CC">
        <w:rPr>
          <w:sz w:val="28"/>
          <w:szCs w:val="28"/>
          <w:lang w:val="ru-RU"/>
        </w:rPr>
        <w:t>5</w:t>
      </w:r>
      <w:r w:rsidRPr="00007717">
        <w:rPr>
          <w:sz w:val="28"/>
          <w:szCs w:val="28"/>
          <w:lang w:val="ru-RU"/>
        </w:rPr>
        <w:t>.1 подраздела 2.</w:t>
      </w:r>
      <w:r w:rsidR="000D60CC">
        <w:rPr>
          <w:sz w:val="28"/>
          <w:szCs w:val="28"/>
          <w:lang w:val="ru-RU"/>
        </w:rPr>
        <w:t>5</w:t>
      </w:r>
      <w:r w:rsidRPr="00007717">
        <w:rPr>
          <w:sz w:val="28"/>
          <w:szCs w:val="28"/>
          <w:lang w:val="ru-RU"/>
        </w:rPr>
        <w:t xml:space="preserve"> раздела 2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w:t>
      </w:r>
      <w:r w:rsidR="000D60CC">
        <w:rPr>
          <w:sz w:val="28"/>
          <w:szCs w:val="28"/>
          <w:lang w:val="ru-RU"/>
        </w:rPr>
        <w:t>5</w:t>
      </w:r>
      <w:r w:rsidRPr="00007717">
        <w:rPr>
          <w:sz w:val="28"/>
          <w:szCs w:val="28"/>
          <w:lang w:val="ru-RU"/>
        </w:rPr>
        <w:t xml:space="preserve"> раздела 2 настоящего Регламента;</w:t>
      </w:r>
    </w:p>
    <w:p w14:paraId="219D53A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проведение ликвидации потенциального ссудополучателя – юридического лица или принятие арбитражным судом решения о признании потенциального ссудополучателя – юридического лица, индивидуального предпринимателя банкротом и об открытии конкурсного производства;</w:t>
      </w:r>
    </w:p>
    <w:p w14:paraId="2B9EEF3B"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приостановление деятельности потенциального ссудополучателя в порядке, предусмотренном Кодексом Российской Федерации об административных правонарушениях;</w:t>
      </w:r>
    </w:p>
    <w:p w14:paraId="0B4C81CE"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непризнание потенциального ссудополучателя победителем конкурса (аукциона) на право заключения договора безвозмездного пользования;</w:t>
      </w:r>
    </w:p>
    <w:p w14:paraId="111C675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признание цели, для которой испрашивается имущество, противоречащей социально-экономической целесообразности и (или) не соответствующей вопросам местного значения, установленным ст. 16 Федерального закона от 06.10.2003 № 131-ФЗ «Об общих принципах организации местного самоуправления в Российской Федерации»;</w:t>
      </w:r>
    </w:p>
    <w:p w14:paraId="09B66F7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принятие решения о передаче объекта имущества в аренду или об использовании объекта имущества для муниципальных нужд города Мурманска, в том числе в целях осуществления правообладателем объекта деятельности, предусмотренной его уставом (положением);</w:t>
      </w:r>
    </w:p>
    <w:p w14:paraId="36DE2A4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отсутствие в реестре муниципального имущества города Мурманска пустующего объекта, соответствующего требованиям Заявителя.</w:t>
      </w:r>
    </w:p>
    <w:p w14:paraId="0408B2A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Об отказе в предоставлении муниципальной услуги Заявителю направляется уведомление (приложение № 1 к настоящему Регламенту).</w:t>
      </w:r>
    </w:p>
    <w:p w14:paraId="5CBB31E5"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Предоставление муниципальной услуги прекращается в случае получения </w:t>
      </w:r>
      <w:r w:rsidRPr="00007717">
        <w:rPr>
          <w:sz w:val="28"/>
          <w:szCs w:val="28"/>
          <w:lang w:val="ru-RU"/>
        </w:rPr>
        <w:lastRenderedPageBreak/>
        <w:t>Комитетом письменного заявления Заявителя о прекращении рассмотрения заявления.</w:t>
      </w:r>
    </w:p>
    <w:p w14:paraId="14760DFD" w14:textId="21FDA71B"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w:t>
      </w:r>
      <w:r w:rsidR="000D60CC">
        <w:rPr>
          <w:sz w:val="28"/>
          <w:szCs w:val="28"/>
          <w:lang w:val="ru-RU"/>
        </w:rPr>
        <w:t>6</w:t>
      </w:r>
      <w:r w:rsidRPr="00007717">
        <w:rPr>
          <w:sz w:val="28"/>
          <w:szCs w:val="28"/>
          <w:lang w:val="ru-RU"/>
        </w:rPr>
        <w:t>.3. Предоставление муниципальной услуги приостанавливается на основании письменного обращения Заявителя о приостановлении предоставления муниципальной услуги с указанием причин и срока приостановления (приложение № 2 к настоящему Регламенту) либо в соответствии с подпунктом а) пункта 3.3.2 подраздела 3.3 раздела 3 настоящего Регламента – в связи с предоставлением Заявителем неполного пакета документов.</w:t>
      </w:r>
    </w:p>
    <w:p w14:paraId="100356B0"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Решение о возобновлении предоставления муниципальной услуги принимается в день представления Заявителем заявления </w:t>
      </w:r>
      <w:r w:rsidRPr="00007717">
        <w:rPr>
          <w:sz w:val="28"/>
          <w:szCs w:val="28"/>
          <w:lang w:val="ru-RU" w:eastAsia="ru-RU"/>
        </w:rPr>
        <w:t xml:space="preserve">в произвольной письменной форме </w:t>
      </w:r>
      <w:r w:rsidRPr="00007717">
        <w:rPr>
          <w:sz w:val="28"/>
          <w:szCs w:val="28"/>
          <w:lang w:val="ru-RU"/>
        </w:rPr>
        <w:t>и документов, являющихся основанием для предоставления муниципальной услуги, с полностью устраненными недостатками.</w:t>
      </w:r>
    </w:p>
    <w:p w14:paraId="7CAF0505" w14:textId="77777777" w:rsidR="000D60CC" w:rsidRDefault="000D60CC" w:rsidP="00007717">
      <w:pPr>
        <w:widowControl w:val="0"/>
        <w:shd w:val="clear" w:color="auto" w:fill="FFFFFF"/>
        <w:tabs>
          <w:tab w:val="left" w:pos="0"/>
        </w:tabs>
        <w:autoSpaceDE w:val="0"/>
        <w:autoSpaceDN w:val="0"/>
        <w:adjustRightInd w:val="0"/>
        <w:contextualSpacing/>
        <w:jc w:val="center"/>
        <w:rPr>
          <w:rFonts w:eastAsia="Calibri"/>
          <w:spacing w:val="-1"/>
          <w:sz w:val="28"/>
          <w:szCs w:val="28"/>
          <w:lang w:val="ru-RU" w:eastAsia="ru-RU"/>
        </w:rPr>
      </w:pPr>
    </w:p>
    <w:p w14:paraId="2685846C" w14:textId="513AD80B"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pacing w:val="-1"/>
          <w:sz w:val="28"/>
          <w:szCs w:val="28"/>
          <w:lang w:val="ru-RU" w:eastAsia="ru-RU"/>
        </w:rPr>
      </w:pPr>
      <w:r w:rsidRPr="00007717">
        <w:rPr>
          <w:rFonts w:eastAsia="Calibri"/>
          <w:spacing w:val="-1"/>
          <w:sz w:val="28"/>
          <w:szCs w:val="28"/>
          <w:lang w:val="ru-RU" w:eastAsia="ru-RU"/>
        </w:rPr>
        <w:t>2.</w:t>
      </w:r>
      <w:r w:rsidR="000D60CC">
        <w:rPr>
          <w:rFonts w:eastAsia="Calibri"/>
          <w:spacing w:val="-1"/>
          <w:sz w:val="28"/>
          <w:szCs w:val="28"/>
          <w:lang w:val="ru-RU" w:eastAsia="ru-RU"/>
        </w:rPr>
        <w:t>7</w:t>
      </w:r>
      <w:r w:rsidRPr="00007717">
        <w:rPr>
          <w:rFonts w:eastAsia="Calibri"/>
          <w:spacing w:val="-1"/>
          <w:sz w:val="28"/>
          <w:szCs w:val="28"/>
          <w:lang w:val="ru-RU" w:eastAsia="ru-RU"/>
        </w:rPr>
        <w:t xml:space="preserve">. Размер платы, взимаемой с Заявителя при предоставлении </w:t>
      </w:r>
      <w:r w:rsidRPr="00007717">
        <w:rPr>
          <w:rFonts w:eastAsia="Calibri"/>
          <w:spacing w:val="-1"/>
          <w:sz w:val="28"/>
          <w:szCs w:val="28"/>
          <w:lang w:val="ru-RU" w:eastAsia="ru-RU"/>
        </w:rPr>
        <w:br/>
        <w:t>муниципальной услуги, и способы ее взимания</w:t>
      </w:r>
    </w:p>
    <w:p w14:paraId="6B35E7F1" w14:textId="77777777" w:rsidR="00007717" w:rsidRPr="00007717" w:rsidRDefault="00007717" w:rsidP="00007717">
      <w:pPr>
        <w:widowControl w:val="0"/>
        <w:shd w:val="clear" w:color="auto" w:fill="FFFFFF"/>
        <w:tabs>
          <w:tab w:val="left" w:pos="0"/>
        </w:tabs>
        <w:autoSpaceDE w:val="0"/>
        <w:autoSpaceDN w:val="0"/>
        <w:adjustRightInd w:val="0"/>
        <w:contextualSpacing/>
        <w:jc w:val="both"/>
        <w:rPr>
          <w:rFonts w:eastAsia="Calibri"/>
          <w:spacing w:val="-1"/>
          <w:sz w:val="28"/>
          <w:szCs w:val="28"/>
          <w:lang w:val="ru-RU" w:eastAsia="ru-RU"/>
        </w:rPr>
      </w:pPr>
    </w:p>
    <w:p w14:paraId="0E0FF80C" w14:textId="763BC6D1" w:rsidR="00007717" w:rsidRPr="00007717" w:rsidRDefault="00007717" w:rsidP="00007717">
      <w:pPr>
        <w:ind w:firstLine="709"/>
        <w:jc w:val="both"/>
        <w:rPr>
          <w:sz w:val="28"/>
          <w:szCs w:val="28"/>
          <w:lang w:val="ru-RU"/>
        </w:rPr>
      </w:pPr>
      <w:r w:rsidRPr="00007717">
        <w:rPr>
          <w:sz w:val="28"/>
          <w:szCs w:val="28"/>
          <w:lang w:val="ru-RU"/>
        </w:rPr>
        <w:t>2.</w:t>
      </w:r>
      <w:r w:rsidR="000D60CC">
        <w:rPr>
          <w:sz w:val="28"/>
          <w:szCs w:val="28"/>
          <w:lang w:val="ru-RU"/>
        </w:rPr>
        <w:t>7</w:t>
      </w:r>
      <w:r w:rsidRPr="00007717">
        <w:rPr>
          <w:sz w:val="28"/>
          <w:szCs w:val="28"/>
          <w:lang w:val="ru-RU"/>
        </w:rPr>
        <w:t>.1. Предоставление муниципальной услуги осуществляется бесплатно.</w:t>
      </w:r>
    </w:p>
    <w:p w14:paraId="15ABA2A1" w14:textId="3E48E59A" w:rsidR="00007717" w:rsidRPr="00007717" w:rsidRDefault="00007717" w:rsidP="00007717">
      <w:pPr>
        <w:ind w:firstLine="709"/>
        <w:jc w:val="both"/>
        <w:rPr>
          <w:sz w:val="28"/>
          <w:szCs w:val="28"/>
          <w:lang w:val="ru-RU"/>
        </w:rPr>
      </w:pPr>
      <w:r w:rsidRPr="00007717">
        <w:rPr>
          <w:sz w:val="28"/>
          <w:szCs w:val="28"/>
          <w:lang w:val="ru-RU"/>
        </w:rPr>
        <w:t>2.</w:t>
      </w:r>
      <w:r w:rsidR="000D60CC">
        <w:rPr>
          <w:sz w:val="28"/>
          <w:szCs w:val="28"/>
          <w:lang w:val="ru-RU"/>
        </w:rPr>
        <w:t>7</w:t>
      </w:r>
      <w:r w:rsidRPr="00007717">
        <w:rPr>
          <w:sz w:val="28"/>
          <w:szCs w:val="28"/>
          <w:lang w:val="ru-RU"/>
        </w:rPr>
        <w:t>.2.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части четвертой статьи 1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14:paraId="748AABCA" w14:textId="77777777" w:rsidR="00007717" w:rsidRPr="00007717" w:rsidRDefault="00007717" w:rsidP="00007717">
      <w:pPr>
        <w:ind w:firstLine="709"/>
        <w:jc w:val="both"/>
        <w:rPr>
          <w:sz w:val="28"/>
          <w:szCs w:val="28"/>
          <w:lang w:val="ru-RU"/>
        </w:rPr>
      </w:pPr>
      <w:r w:rsidRPr="00007717">
        <w:rPr>
          <w:sz w:val="28"/>
          <w:szCs w:val="28"/>
          <w:lang w:val="ru-RU"/>
        </w:rPr>
        <w:t>Ставки государственной пошлины установлены статьей 333.24 Налогового кодекса Российской Федерации, размеры нотариального тарифа – статьей 22.1 Основ.</w:t>
      </w:r>
    </w:p>
    <w:p w14:paraId="06ED5228" w14:textId="77777777" w:rsidR="00007717" w:rsidRPr="00007717" w:rsidRDefault="00007717" w:rsidP="00007717">
      <w:pPr>
        <w:ind w:firstLine="567"/>
        <w:jc w:val="both"/>
        <w:rPr>
          <w:sz w:val="28"/>
          <w:szCs w:val="28"/>
          <w:lang w:val="ru-RU"/>
        </w:rPr>
      </w:pPr>
    </w:p>
    <w:p w14:paraId="5975800D" w14:textId="0526F42A"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 Требования к местам предоставления</w:t>
      </w:r>
    </w:p>
    <w:p w14:paraId="0BBE636B"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муниципальной услуги</w:t>
      </w:r>
    </w:p>
    <w:p w14:paraId="21F8BA8B" w14:textId="77777777" w:rsidR="00007717" w:rsidRPr="00007717" w:rsidRDefault="00007717" w:rsidP="00007717">
      <w:pPr>
        <w:ind w:right="-1" w:firstLine="567"/>
        <w:contextualSpacing/>
        <w:jc w:val="center"/>
        <w:rPr>
          <w:rFonts w:eastAsia="Calibri"/>
          <w:sz w:val="28"/>
          <w:szCs w:val="28"/>
          <w:lang w:val="ru-RU"/>
        </w:rPr>
      </w:pPr>
    </w:p>
    <w:p w14:paraId="5E192296" w14:textId="1E8DC02D"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0550C843" w14:textId="3955EE95"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.2. Места для ожидания и заполнения заявления должны быть оборудованы сиденьями, столами, а также информационными стендами.</w:t>
      </w:r>
    </w:p>
    <w:p w14:paraId="071F57CF" w14:textId="3559C3D6"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.3. На информационных стендах в помещении Комитета размещается следующая информация:</w:t>
      </w:r>
    </w:p>
    <w:p w14:paraId="58784CC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перечень документов, необходимых для принятия решения о предоставлении муниципальной услуги;</w:t>
      </w:r>
    </w:p>
    <w:p w14:paraId="1A26716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образцы оформления заявлений;</w:t>
      </w:r>
    </w:p>
    <w:p w14:paraId="4FD9EAC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14:paraId="7610335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основания и условия предоставления муниципальной услуги;</w:t>
      </w:r>
    </w:p>
    <w:p w14:paraId="668DD3F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порядок получения консультаций по вопросам предоставления муниципальной услуги;</w:t>
      </w:r>
    </w:p>
    <w:p w14:paraId="2CFE95C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график приема Заявителей муниципальными служащими Комитета.</w:t>
      </w:r>
    </w:p>
    <w:p w14:paraId="3DC5B290" w14:textId="4BBED4AE"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64601707" w14:textId="454961F3"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w:t>
      </w:r>
      <w:r w:rsidR="000D60CC">
        <w:rPr>
          <w:rFonts w:eastAsia="Calibri"/>
          <w:sz w:val="28"/>
          <w:szCs w:val="28"/>
          <w:lang w:val="ru-RU"/>
        </w:rPr>
        <w:t>8</w:t>
      </w:r>
      <w:r w:rsidRPr="00007717">
        <w:rPr>
          <w:rFonts w:eastAsia="Calibri"/>
          <w:sz w:val="28"/>
          <w:szCs w:val="28"/>
          <w:lang w:val="ru-RU"/>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14:paraId="556043C7" w14:textId="3CCDBEA4" w:rsidR="00007717" w:rsidRPr="00007717" w:rsidRDefault="00007717" w:rsidP="00007717">
      <w:pPr>
        <w:ind w:right="-1" w:firstLine="709"/>
        <w:jc w:val="both"/>
        <w:rPr>
          <w:sz w:val="28"/>
          <w:szCs w:val="28"/>
          <w:lang w:val="ru-RU"/>
        </w:rPr>
      </w:pPr>
      <w:r w:rsidRPr="00007717">
        <w:rPr>
          <w:sz w:val="28"/>
          <w:szCs w:val="28"/>
          <w:lang w:val="ru-RU"/>
        </w:rPr>
        <w:t>2.</w:t>
      </w:r>
      <w:r w:rsidR="000D60CC">
        <w:rPr>
          <w:sz w:val="28"/>
          <w:szCs w:val="28"/>
          <w:lang w:val="ru-RU"/>
        </w:rPr>
        <w:t>8</w:t>
      </w:r>
      <w:r w:rsidRPr="00007717">
        <w:rPr>
          <w:sz w:val="28"/>
          <w:szCs w:val="28"/>
          <w:lang w:val="ru-RU"/>
        </w:rPr>
        <w:t xml:space="preserve">.6.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14:paraId="69151A22" w14:textId="77777777" w:rsidR="00007717" w:rsidRPr="00007717" w:rsidRDefault="00007717" w:rsidP="00007717">
      <w:pPr>
        <w:ind w:firstLine="567"/>
        <w:jc w:val="both"/>
        <w:rPr>
          <w:sz w:val="28"/>
          <w:szCs w:val="28"/>
          <w:lang w:val="ru-RU"/>
        </w:rPr>
      </w:pPr>
    </w:p>
    <w:p w14:paraId="69987951" w14:textId="13F0BD7C"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2.</w:t>
      </w:r>
      <w:r w:rsidR="000D60CC">
        <w:rPr>
          <w:rFonts w:eastAsia="Calibri"/>
          <w:sz w:val="28"/>
          <w:szCs w:val="28"/>
          <w:lang w:val="ru-RU" w:eastAsia="ru-RU"/>
        </w:rPr>
        <w:t>9</w:t>
      </w:r>
      <w:r w:rsidRPr="00007717">
        <w:rPr>
          <w:rFonts w:eastAsia="Calibri"/>
          <w:sz w:val="28"/>
          <w:szCs w:val="28"/>
          <w:lang w:val="ru-RU" w:eastAsia="ru-RU"/>
        </w:rPr>
        <w:t xml:space="preserve">. Показатели доступности и качества </w:t>
      </w:r>
    </w:p>
    <w:p w14:paraId="19731901"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предоставления муниципальной услуги</w:t>
      </w:r>
    </w:p>
    <w:p w14:paraId="6F930983" w14:textId="77777777" w:rsidR="00007717" w:rsidRPr="00007717" w:rsidRDefault="00007717" w:rsidP="00007717">
      <w:pPr>
        <w:widowControl w:val="0"/>
        <w:shd w:val="clear" w:color="auto" w:fill="FFFFFF"/>
        <w:tabs>
          <w:tab w:val="left" w:pos="0"/>
        </w:tabs>
        <w:autoSpaceDE w:val="0"/>
        <w:autoSpaceDN w:val="0"/>
        <w:adjustRightInd w:val="0"/>
        <w:ind w:right="-142"/>
        <w:contextualSpacing/>
        <w:jc w:val="both"/>
        <w:rPr>
          <w:rFonts w:eastAsia="Calibri"/>
          <w:sz w:val="28"/>
          <w:szCs w:val="28"/>
          <w:lang w:val="ru-RU" w:eastAsia="ru-RU"/>
        </w:rPr>
      </w:pPr>
    </w:p>
    <w:p w14:paraId="76E0D1BC" w14:textId="77777777" w:rsidR="00007717" w:rsidRPr="00007717" w:rsidRDefault="00007717" w:rsidP="00007717">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14:paraId="29DB0FE9" w14:textId="77777777" w:rsidR="00007717" w:rsidRPr="00007717" w:rsidRDefault="00007717" w:rsidP="00007717">
      <w:pPr>
        <w:widowControl w:val="0"/>
        <w:shd w:val="clear" w:color="auto" w:fill="FFFFFF"/>
        <w:tabs>
          <w:tab w:val="left" w:pos="0"/>
        </w:tabs>
        <w:autoSpaceDE w:val="0"/>
        <w:autoSpaceDN w:val="0"/>
        <w:adjustRightInd w:val="0"/>
        <w:ind w:right="17"/>
        <w:contextualSpacing/>
        <w:jc w:val="center"/>
        <w:rPr>
          <w:rFonts w:eastAsia="Calibri"/>
          <w:spacing w:val="-1"/>
          <w:sz w:val="28"/>
          <w:szCs w:val="28"/>
          <w:lang w:val="ru-RU" w:eastAsia="ru-RU"/>
        </w:rPr>
      </w:pPr>
    </w:p>
    <w:p w14:paraId="53FE25CD" w14:textId="03D4CFA9" w:rsidR="00007717" w:rsidRPr="00007717" w:rsidRDefault="00007717" w:rsidP="00007717">
      <w:pPr>
        <w:jc w:val="center"/>
        <w:rPr>
          <w:rFonts w:eastAsia="Calibri"/>
          <w:sz w:val="28"/>
          <w:szCs w:val="28"/>
          <w:lang w:val="ru-RU"/>
        </w:rPr>
      </w:pPr>
      <w:r w:rsidRPr="00007717">
        <w:rPr>
          <w:rFonts w:eastAsia="Calibri"/>
          <w:sz w:val="28"/>
          <w:szCs w:val="28"/>
          <w:lang w:val="ru-RU"/>
        </w:rPr>
        <w:t>2.1</w:t>
      </w:r>
      <w:r w:rsidR="000D60CC">
        <w:rPr>
          <w:rFonts w:eastAsia="Calibri"/>
          <w:sz w:val="28"/>
          <w:szCs w:val="28"/>
          <w:lang w:val="ru-RU"/>
        </w:rPr>
        <w:t>0</w:t>
      </w:r>
      <w:r w:rsidRPr="00007717">
        <w:rPr>
          <w:rFonts w:eastAsia="Calibri"/>
          <w:sz w:val="28"/>
          <w:szCs w:val="28"/>
          <w:lang w:val="ru-RU"/>
        </w:rPr>
        <w:t>. Прочие требования к предоставлению</w:t>
      </w:r>
    </w:p>
    <w:p w14:paraId="57FD003D"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муниципальной услуги</w:t>
      </w:r>
    </w:p>
    <w:p w14:paraId="1FFF0B0A" w14:textId="77777777" w:rsidR="00007717" w:rsidRPr="00007717" w:rsidRDefault="00007717" w:rsidP="00007717">
      <w:pPr>
        <w:ind w:firstLine="709"/>
        <w:jc w:val="both"/>
        <w:rPr>
          <w:rFonts w:eastAsia="Calibri"/>
          <w:sz w:val="28"/>
          <w:szCs w:val="28"/>
          <w:lang w:val="ru-RU"/>
        </w:rPr>
      </w:pPr>
    </w:p>
    <w:p w14:paraId="1657412C" w14:textId="2EC01B2F"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2.1</w:t>
      </w:r>
      <w:r w:rsidR="000D60CC">
        <w:rPr>
          <w:rFonts w:eastAsia="Calibri"/>
          <w:sz w:val="28"/>
          <w:szCs w:val="28"/>
          <w:lang w:val="ru-RU"/>
        </w:rPr>
        <w:t>0</w:t>
      </w:r>
      <w:r w:rsidRPr="00007717">
        <w:rPr>
          <w:rFonts w:eastAsia="Calibri"/>
          <w:sz w:val="28"/>
          <w:szCs w:val="28"/>
          <w:lang w:val="ru-RU"/>
        </w:rPr>
        <w:t xml:space="preserve">.1. Бланки и перечень документов, необходимых для оказания муниципальной услуги, Заявитель может получить в электронном виде </w:t>
      </w:r>
      <w:proofErr w:type="gramStart"/>
      <w:r w:rsidRPr="00007717">
        <w:rPr>
          <w:rFonts w:eastAsia="Calibri"/>
          <w:sz w:val="28"/>
          <w:szCs w:val="28"/>
          <w:lang w:val="ru-RU"/>
        </w:rPr>
        <w:t xml:space="preserve">на  </w:t>
      </w:r>
      <w:r w:rsidRPr="00007717">
        <w:rPr>
          <w:rFonts w:eastAsia="Calibri"/>
          <w:bCs/>
          <w:sz w:val="28"/>
          <w:szCs w:val="28"/>
          <w:lang w:val="ru-RU"/>
        </w:rPr>
        <w:t>Едином</w:t>
      </w:r>
      <w:proofErr w:type="gramEnd"/>
      <w:r w:rsidRPr="00007717">
        <w:rPr>
          <w:rFonts w:eastAsia="Calibri"/>
          <w:bCs/>
          <w:sz w:val="28"/>
          <w:szCs w:val="28"/>
          <w:lang w:val="ru-RU"/>
        </w:rPr>
        <w:t xml:space="preserve"> портале</w:t>
      </w:r>
      <w:r w:rsidRPr="00007717">
        <w:rPr>
          <w:rFonts w:eastAsia="Calibri"/>
          <w:sz w:val="28"/>
          <w:szCs w:val="28"/>
          <w:lang w:val="ru-RU"/>
        </w:rPr>
        <w:t>.</w:t>
      </w:r>
    </w:p>
    <w:p w14:paraId="2C6BF3DA" w14:textId="0EFB183E"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2.1</w:t>
      </w:r>
      <w:r w:rsidR="000D60CC">
        <w:rPr>
          <w:rFonts w:eastAsia="Calibri"/>
          <w:sz w:val="28"/>
          <w:szCs w:val="28"/>
          <w:lang w:val="ru-RU"/>
        </w:rPr>
        <w:t>0</w:t>
      </w:r>
      <w:r w:rsidRPr="00007717">
        <w:rPr>
          <w:rFonts w:eastAsia="Calibri"/>
          <w:sz w:val="28"/>
          <w:szCs w:val="28"/>
          <w:lang w:val="ru-RU"/>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14:paraId="19060EE8" w14:textId="6DD8F673" w:rsidR="00007717" w:rsidRPr="000D60CC" w:rsidRDefault="00007717" w:rsidP="000D60CC">
      <w:pPr>
        <w:ind w:firstLine="709"/>
        <w:jc w:val="both"/>
        <w:rPr>
          <w:rFonts w:eastAsia="Calibri"/>
          <w:sz w:val="28"/>
          <w:szCs w:val="28"/>
          <w:lang w:val="ru-RU"/>
        </w:rPr>
      </w:pPr>
      <w:r w:rsidRPr="00007717">
        <w:rPr>
          <w:rFonts w:eastAsia="Calibri"/>
          <w:sz w:val="28"/>
          <w:szCs w:val="28"/>
          <w:lang w:val="ru-RU"/>
        </w:rPr>
        <w:t>- получение информации о порядке и сроках предоставления муниципальной услуги</w:t>
      </w:r>
      <w:r w:rsidRPr="00007717">
        <w:rPr>
          <w:bCs/>
          <w:sz w:val="28"/>
          <w:szCs w:val="28"/>
          <w:lang w:val="ru-RU"/>
        </w:rPr>
        <w:t>.</w:t>
      </w:r>
    </w:p>
    <w:p w14:paraId="187694BA" w14:textId="77777777" w:rsidR="00007717" w:rsidRPr="00007717" w:rsidRDefault="00007717" w:rsidP="00007717">
      <w:pPr>
        <w:shd w:val="clear" w:color="auto" w:fill="FFFFFF"/>
        <w:ind w:right="-142"/>
        <w:jc w:val="center"/>
        <w:rPr>
          <w:bCs/>
          <w:sz w:val="28"/>
          <w:szCs w:val="28"/>
          <w:lang w:val="ru-RU"/>
        </w:rPr>
      </w:pPr>
    </w:p>
    <w:p w14:paraId="18347120"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 xml:space="preserve">3. Состав, последовательность и сроки выполнения </w:t>
      </w:r>
    </w:p>
    <w:p w14:paraId="2EE48C07"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административных процедур, требования к порядку их выполнения</w:t>
      </w:r>
    </w:p>
    <w:p w14:paraId="10DCB340" w14:textId="77777777" w:rsidR="00007717" w:rsidRPr="00007717" w:rsidRDefault="00007717" w:rsidP="00007717">
      <w:pPr>
        <w:widowControl w:val="0"/>
        <w:autoSpaceDE w:val="0"/>
        <w:autoSpaceDN w:val="0"/>
        <w:adjustRightInd w:val="0"/>
        <w:ind w:right="-142"/>
        <w:jc w:val="center"/>
        <w:rPr>
          <w:bCs/>
          <w:sz w:val="28"/>
          <w:szCs w:val="28"/>
          <w:lang w:val="ru-RU"/>
        </w:rPr>
      </w:pPr>
    </w:p>
    <w:p w14:paraId="7DD55565" w14:textId="77777777" w:rsidR="00007717" w:rsidRPr="00007717" w:rsidRDefault="00007717" w:rsidP="00007717">
      <w:pPr>
        <w:widowControl w:val="0"/>
        <w:autoSpaceDE w:val="0"/>
        <w:autoSpaceDN w:val="0"/>
        <w:adjustRightInd w:val="0"/>
        <w:ind w:right="-142"/>
        <w:jc w:val="center"/>
        <w:rPr>
          <w:bCs/>
          <w:sz w:val="28"/>
          <w:szCs w:val="28"/>
          <w:lang w:val="ru-RU"/>
        </w:rPr>
      </w:pPr>
      <w:r w:rsidRPr="00007717">
        <w:rPr>
          <w:bCs/>
          <w:sz w:val="28"/>
          <w:szCs w:val="28"/>
          <w:lang w:val="ru-RU"/>
        </w:rPr>
        <w:t>3.1. Общие положения</w:t>
      </w:r>
    </w:p>
    <w:p w14:paraId="7C39F7E7" w14:textId="77777777" w:rsidR="00007717" w:rsidRPr="00007717" w:rsidRDefault="00007717" w:rsidP="00007717">
      <w:pPr>
        <w:widowControl w:val="0"/>
        <w:autoSpaceDE w:val="0"/>
        <w:autoSpaceDN w:val="0"/>
        <w:adjustRightInd w:val="0"/>
        <w:ind w:right="-142" w:firstLine="567"/>
        <w:jc w:val="center"/>
        <w:rPr>
          <w:bCs/>
          <w:sz w:val="28"/>
          <w:szCs w:val="28"/>
          <w:lang w:val="ru-RU"/>
        </w:rPr>
      </w:pPr>
    </w:p>
    <w:p w14:paraId="56E84EA1" w14:textId="77777777" w:rsidR="00007717" w:rsidRPr="00007717" w:rsidRDefault="00007717" w:rsidP="00007717">
      <w:pPr>
        <w:widowControl w:val="0"/>
        <w:autoSpaceDE w:val="0"/>
        <w:autoSpaceDN w:val="0"/>
        <w:adjustRightInd w:val="0"/>
        <w:ind w:firstLine="709"/>
        <w:jc w:val="both"/>
        <w:rPr>
          <w:sz w:val="28"/>
          <w:szCs w:val="28"/>
          <w:lang w:val="ru-RU"/>
        </w:rPr>
      </w:pPr>
      <w:r w:rsidRPr="00007717">
        <w:rPr>
          <w:bCs/>
          <w:sz w:val="28"/>
          <w:szCs w:val="28"/>
          <w:lang w:val="ru-RU"/>
        </w:rPr>
        <w:t xml:space="preserve">3.1.1. Предоставление муниципальной услуги </w:t>
      </w:r>
      <w:r w:rsidRPr="00007717">
        <w:rPr>
          <w:sz w:val="28"/>
          <w:szCs w:val="28"/>
          <w:lang w:val="ru-RU"/>
        </w:rPr>
        <w:t>включает следующие административные процедуры:</w:t>
      </w:r>
    </w:p>
    <w:p w14:paraId="291D5E1E" w14:textId="77777777" w:rsidR="00007717" w:rsidRPr="00007717" w:rsidRDefault="00007717" w:rsidP="00007717">
      <w:pPr>
        <w:tabs>
          <w:tab w:val="left" w:pos="1635"/>
        </w:tabs>
        <w:ind w:firstLine="709"/>
        <w:jc w:val="both"/>
        <w:rPr>
          <w:sz w:val="28"/>
          <w:szCs w:val="28"/>
          <w:lang w:val="ru-RU"/>
        </w:rPr>
      </w:pPr>
      <w:r w:rsidRPr="00007717">
        <w:rPr>
          <w:sz w:val="28"/>
          <w:szCs w:val="28"/>
          <w:lang w:val="ru-RU"/>
        </w:rPr>
        <w:lastRenderedPageBreak/>
        <w:t xml:space="preserve">1) прием и регистрация заявления (заявки); </w:t>
      </w:r>
    </w:p>
    <w:p w14:paraId="66B06064"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2) рассмотрение заявления (заявки) с прилагаемыми документами; </w:t>
      </w:r>
    </w:p>
    <w:p w14:paraId="176EBEB6"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3) формирование и направление межведомственных запросов;</w:t>
      </w:r>
    </w:p>
    <w:p w14:paraId="0E97128E"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4) принятие решения по заявлению (заявке); </w:t>
      </w:r>
    </w:p>
    <w:p w14:paraId="54AF7B2C" w14:textId="77777777" w:rsidR="00007717" w:rsidRPr="00007717" w:rsidRDefault="00007717" w:rsidP="00007717">
      <w:pPr>
        <w:autoSpaceDE w:val="0"/>
        <w:autoSpaceDN w:val="0"/>
        <w:adjustRightInd w:val="0"/>
        <w:ind w:firstLine="709"/>
        <w:jc w:val="both"/>
        <w:rPr>
          <w:sz w:val="28"/>
          <w:szCs w:val="28"/>
          <w:lang w:val="ru-RU"/>
        </w:rPr>
      </w:pPr>
      <w:r w:rsidRPr="00007717">
        <w:rPr>
          <w:bCs/>
          <w:sz w:val="28"/>
          <w:szCs w:val="28"/>
          <w:lang w:val="ru-RU"/>
        </w:rPr>
        <w:t xml:space="preserve">5)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акта приема-передачи имущества либо направление Заявителю уведомления об отказе в передаче в безвозмездное пользование муниципального имущества и заключении договора безвозмездного пользования.</w:t>
      </w:r>
    </w:p>
    <w:p w14:paraId="6B15198E" w14:textId="77777777" w:rsidR="00007717" w:rsidRPr="00007717" w:rsidRDefault="00007717" w:rsidP="00007717">
      <w:pPr>
        <w:widowControl w:val="0"/>
        <w:shd w:val="clear" w:color="auto" w:fill="FFFFFF"/>
        <w:tabs>
          <w:tab w:val="left" w:pos="0"/>
        </w:tabs>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3.1.2. Исправление допущенных опечаток и ошибок в выданных в результате предоставления муниципальной услуги документах.</w:t>
      </w:r>
    </w:p>
    <w:p w14:paraId="213D33ED"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p>
    <w:p w14:paraId="43FDCF0F"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3.2. Прием и регистрация заявления (заявки)</w:t>
      </w:r>
    </w:p>
    <w:p w14:paraId="7AFD429F" w14:textId="77777777" w:rsidR="00007717" w:rsidRPr="00007717" w:rsidRDefault="00007717" w:rsidP="00007717">
      <w:pPr>
        <w:widowControl w:val="0"/>
        <w:shd w:val="clear" w:color="auto" w:fill="FFFFFF"/>
        <w:autoSpaceDE w:val="0"/>
        <w:autoSpaceDN w:val="0"/>
        <w:adjustRightInd w:val="0"/>
        <w:ind w:right="-142" w:firstLine="567"/>
        <w:contextualSpacing/>
        <w:jc w:val="both"/>
        <w:rPr>
          <w:rFonts w:eastAsia="Calibri"/>
          <w:b/>
          <w:sz w:val="28"/>
          <w:szCs w:val="28"/>
          <w:lang w:val="ru-RU" w:eastAsia="ru-RU"/>
        </w:rPr>
      </w:pPr>
    </w:p>
    <w:p w14:paraId="60F1B53C"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3.2.1. Заявление (заявка) может быть направлено Заявителем (либо его представителем) в администрацию города Мурманска по почте либо представлено лично.</w:t>
      </w:r>
    </w:p>
    <w:p w14:paraId="33C2B928" w14:textId="17B5861F"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3.2.2. Основанием для начала исполнения административной процедуры является поступление в Комитет заявления (заявки) Заявителя, оформленного в соответствии с подпунктом 2.</w:t>
      </w:r>
      <w:r w:rsidR="00FB4264">
        <w:rPr>
          <w:rFonts w:eastAsia="Calibri"/>
          <w:sz w:val="28"/>
          <w:szCs w:val="28"/>
          <w:lang w:val="ru-RU" w:eastAsia="ru-RU"/>
        </w:rPr>
        <w:t>5</w:t>
      </w:r>
      <w:r w:rsidRPr="00007717">
        <w:rPr>
          <w:rFonts w:eastAsia="Calibri"/>
          <w:sz w:val="28"/>
          <w:szCs w:val="28"/>
          <w:lang w:val="ru-RU" w:eastAsia="ru-RU"/>
        </w:rPr>
        <w:t>.1.1 пункта 2.</w:t>
      </w:r>
      <w:r w:rsidR="00FB4264">
        <w:rPr>
          <w:rFonts w:eastAsia="Calibri"/>
          <w:sz w:val="28"/>
          <w:szCs w:val="28"/>
          <w:lang w:val="ru-RU" w:eastAsia="ru-RU"/>
        </w:rPr>
        <w:t>5</w:t>
      </w:r>
      <w:r w:rsidRPr="00007717">
        <w:rPr>
          <w:rFonts w:eastAsia="Calibri"/>
          <w:sz w:val="28"/>
          <w:szCs w:val="28"/>
          <w:lang w:val="ru-RU" w:eastAsia="ru-RU"/>
        </w:rPr>
        <w:t>.1 подраздела 2.</w:t>
      </w:r>
      <w:r w:rsidR="00FB4264">
        <w:rPr>
          <w:rFonts w:eastAsia="Calibri"/>
          <w:sz w:val="28"/>
          <w:szCs w:val="28"/>
          <w:lang w:val="ru-RU" w:eastAsia="ru-RU"/>
        </w:rPr>
        <w:t>5</w:t>
      </w:r>
      <w:r w:rsidRPr="00007717">
        <w:rPr>
          <w:rFonts w:eastAsia="Calibri"/>
          <w:sz w:val="28"/>
          <w:szCs w:val="28"/>
          <w:lang w:val="ru-RU" w:eastAsia="ru-RU"/>
        </w:rPr>
        <w:t xml:space="preserve"> раздела 2 настоящего Регламента, с резолюцией </w:t>
      </w:r>
      <w:r w:rsidR="00FA2D41" w:rsidRPr="00FA2D41">
        <w:rPr>
          <w:rFonts w:eastAsia="Calibri"/>
          <w:sz w:val="28"/>
          <w:szCs w:val="28"/>
          <w:lang w:val="ru-RU" w:eastAsia="ru-RU"/>
        </w:rPr>
        <w:t>Главы города Мурманска либо лица, временно исполняющего полномочия Главы города Мурманска</w:t>
      </w:r>
      <w:r w:rsidRPr="00007717">
        <w:rPr>
          <w:rFonts w:eastAsia="Calibri"/>
          <w:sz w:val="28"/>
          <w:szCs w:val="28"/>
          <w:lang w:val="ru-RU" w:eastAsia="ru-RU"/>
        </w:rPr>
        <w:t xml:space="preserve">. </w:t>
      </w:r>
    </w:p>
    <w:p w14:paraId="5045FEC2"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 xml:space="preserve">3.2.2.1.  </w:t>
      </w:r>
      <w:proofErr w:type="gramStart"/>
      <w:r w:rsidRPr="00007717">
        <w:rPr>
          <w:rFonts w:eastAsia="Calibri"/>
          <w:sz w:val="28"/>
          <w:szCs w:val="28"/>
          <w:lang w:val="ru-RU" w:eastAsia="ru-RU"/>
        </w:rPr>
        <w:t>В  день</w:t>
      </w:r>
      <w:proofErr w:type="gramEnd"/>
      <w:r w:rsidRPr="00007717">
        <w:rPr>
          <w:rFonts w:eastAsia="Calibri"/>
          <w:sz w:val="28"/>
          <w:szCs w:val="28"/>
          <w:lang w:val="ru-RU" w:eastAsia="ru-RU"/>
        </w:rPr>
        <w:t xml:space="preserve">  </w:t>
      </w:r>
      <w:proofErr w:type="gramStart"/>
      <w:r w:rsidRPr="00007717">
        <w:rPr>
          <w:rFonts w:eastAsia="Calibri"/>
          <w:sz w:val="28"/>
          <w:szCs w:val="28"/>
          <w:lang w:val="ru-RU" w:eastAsia="ru-RU"/>
        </w:rPr>
        <w:t>поступления  заявления</w:t>
      </w:r>
      <w:proofErr w:type="gramEnd"/>
      <w:r w:rsidRPr="00007717">
        <w:rPr>
          <w:rFonts w:eastAsia="Calibri"/>
          <w:sz w:val="28"/>
          <w:szCs w:val="28"/>
          <w:lang w:val="ru-RU" w:eastAsia="ru-RU"/>
        </w:rPr>
        <w:t xml:space="preserve">  (</w:t>
      </w:r>
      <w:proofErr w:type="gramStart"/>
      <w:r w:rsidRPr="00007717">
        <w:rPr>
          <w:rFonts w:eastAsia="Calibri"/>
          <w:sz w:val="28"/>
          <w:szCs w:val="28"/>
          <w:lang w:val="ru-RU" w:eastAsia="ru-RU"/>
        </w:rPr>
        <w:t xml:space="preserve">заявки)   </w:t>
      </w:r>
      <w:proofErr w:type="gramEnd"/>
      <w:r w:rsidRPr="00007717">
        <w:rPr>
          <w:rFonts w:eastAsia="Calibri"/>
          <w:sz w:val="28"/>
          <w:szCs w:val="28"/>
          <w:lang w:val="ru-RU" w:eastAsia="ru-RU"/>
        </w:rPr>
        <w:t>в   Комитет   по   почте муниципальный служащий Комитета, ответственный за делопроизводство, регистрирует заявление (заявку) в электронной базе, присваивает ему входящий номер.</w:t>
      </w:r>
    </w:p>
    <w:p w14:paraId="284B4067"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3.2.3. Муниципальный служащий Комитета, ответственный за делопроизводство, после регистрации заявления (заявки) передает заявление (заявку) на рассмотрение председателю Комитета (лицу, исполняющему его обязанности).</w:t>
      </w:r>
    </w:p>
    <w:p w14:paraId="69F286C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3.2.4. Председатель Комитета (лицо, исполняющее его обязанности) в срок, не превышающий двух рабочих дней со дня регистрации заявления (заявки), передает его начальнику отдела (лицу, исполняющему его обязанности), к компетенции которого относятся вопросы по предоставлению муниципальной услуги (далее – начальник отдела (лицо, исполняющее его обязанности) и отдел соответственно), с поручением (резолюцией) о рассмотрении.</w:t>
      </w:r>
    </w:p>
    <w:p w14:paraId="18299EE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Начальник отдела (лицо, исполняющее его обязанности) в день получения заявления (заявки) и документов от председателя Комитета (лица, исполняющего его обязанности)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
    <w:p w14:paraId="0FC2654E"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3.2.5. 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три рабочих дня со дня поступления заявления (заявки) в Комитет.</w:t>
      </w:r>
    </w:p>
    <w:p w14:paraId="2FB52333" w14:textId="77777777" w:rsidR="00007717" w:rsidRPr="00007717" w:rsidRDefault="00007717" w:rsidP="00007717">
      <w:pPr>
        <w:tabs>
          <w:tab w:val="left" w:pos="884"/>
        </w:tabs>
        <w:spacing w:after="120"/>
        <w:ind w:right="-142" w:firstLine="709"/>
        <w:contextualSpacing/>
        <w:jc w:val="center"/>
        <w:rPr>
          <w:sz w:val="28"/>
          <w:szCs w:val="28"/>
          <w:lang w:val="ru-RU"/>
        </w:rPr>
      </w:pPr>
    </w:p>
    <w:p w14:paraId="53142867" w14:textId="77777777" w:rsidR="00007717" w:rsidRPr="00007717" w:rsidRDefault="00007717" w:rsidP="00007717">
      <w:pPr>
        <w:tabs>
          <w:tab w:val="left" w:pos="884"/>
        </w:tabs>
        <w:spacing w:after="120"/>
        <w:contextualSpacing/>
        <w:jc w:val="center"/>
        <w:rPr>
          <w:sz w:val="28"/>
          <w:szCs w:val="28"/>
          <w:lang w:val="ru-RU"/>
        </w:rPr>
      </w:pPr>
      <w:r w:rsidRPr="00007717">
        <w:rPr>
          <w:sz w:val="28"/>
          <w:szCs w:val="28"/>
          <w:lang w:val="ru-RU"/>
        </w:rPr>
        <w:lastRenderedPageBreak/>
        <w:t>3.3. Рассмотрение заявления (заявки) с прилагаемыми документами</w:t>
      </w:r>
    </w:p>
    <w:p w14:paraId="475EDF32" w14:textId="77777777" w:rsidR="00007717" w:rsidRPr="00007717" w:rsidRDefault="00007717" w:rsidP="00007717">
      <w:pPr>
        <w:tabs>
          <w:tab w:val="left" w:pos="884"/>
        </w:tabs>
        <w:spacing w:after="120"/>
        <w:ind w:right="-142" w:firstLine="709"/>
        <w:contextualSpacing/>
        <w:jc w:val="center"/>
        <w:rPr>
          <w:sz w:val="28"/>
          <w:szCs w:val="28"/>
          <w:lang w:val="ru-RU"/>
        </w:rPr>
      </w:pPr>
    </w:p>
    <w:p w14:paraId="1DA54A9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3.3.1. Основанием для начала административной процедуры является поступление муниципальному служащему Комитета, ответственному за </w:t>
      </w:r>
      <w:proofErr w:type="gramStart"/>
      <w:r w:rsidRPr="00007717">
        <w:rPr>
          <w:sz w:val="28"/>
          <w:szCs w:val="28"/>
          <w:lang w:val="ru-RU"/>
        </w:rPr>
        <w:t>предоставление  муниципальной</w:t>
      </w:r>
      <w:proofErr w:type="gramEnd"/>
      <w:r w:rsidRPr="00007717">
        <w:rPr>
          <w:sz w:val="28"/>
          <w:szCs w:val="28"/>
          <w:lang w:val="ru-RU"/>
        </w:rPr>
        <w:t xml:space="preserve">   </w:t>
      </w:r>
      <w:proofErr w:type="gramStart"/>
      <w:r w:rsidRPr="00007717">
        <w:rPr>
          <w:sz w:val="28"/>
          <w:szCs w:val="28"/>
          <w:lang w:val="ru-RU"/>
        </w:rPr>
        <w:t xml:space="preserve">услуги,   </w:t>
      </w:r>
      <w:proofErr w:type="gramEnd"/>
      <w:r w:rsidRPr="00007717">
        <w:rPr>
          <w:sz w:val="28"/>
          <w:szCs w:val="28"/>
          <w:lang w:val="ru-RU"/>
        </w:rPr>
        <w:t>заявления</w:t>
      </w:r>
      <w:proofErr w:type="gramStart"/>
      <w:r w:rsidRPr="00007717">
        <w:rPr>
          <w:sz w:val="28"/>
          <w:szCs w:val="28"/>
          <w:lang w:val="ru-RU"/>
        </w:rPr>
        <w:t xml:space="preserve">   (заявки)   </w:t>
      </w:r>
      <w:proofErr w:type="gramEnd"/>
      <w:r w:rsidRPr="00007717">
        <w:rPr>
          <w:sz w:val="28"/>
          <w:szCs w:val="28"/>
          <w:lang w:val="ru-RU"/>
        </w:rPr>
        <w:t xml:space="preserve">с   </w:t>
      </w:r>
      <w:proofErr w:type="gramStart"/>
      <w:r w:rsidRPr="00007717">
        <w:rPr>
          <w:sz w:val="28"/>
          <w:szCs w:val="28"/>
          <w:lang w:val="ru-RU"/>
        </w:rPr>
        <w:t>резолюцией  начальника</w:t>
      </w:r>
      <w:proofErr w:type="gramEnd"/>
      <w:r w:rsidRPr="00007717">
        <w:rPr>
          <w:sz w:val="28"/>
          <w:szCs w:val="28"/>
          <w:lang w:val="ru-RU"/>
        </w:rPr>
        <w:t xml:space="preserve"> отдела (лица, исполняющего его обязанности).</w:t>
      </w:r>
    </w:p>
    <w:p w14:paraId="692B835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проводит проверку комплектности документов и по ее результатам:</w:t>
      </w:r>
    </w:p>
    <w:p w14:paraId="455B279B" w14:textId="4921FFB5"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а) в случае, если не представлены (представлены не в полном объеме) документы, указанные в </w:t>
      </w:r>
      <w:hyperlink r:id="rId17" w:history="1">
        <w:r w:rsidRPr="00007717">
          <w:rPr>
            <w:sz w:val="28"/>
            <w:szCs w:val="28"/>
            <w:lang w:val="ru-RU"/>
          </w:rPr>
          <w:t>пункте 2.</w:t>
        </w:r>
        <w:r w:rsidR="00FB4264">
          <w:rPr>
            <w:sz w:val="28"/>
            <w:szCs w:val="28"/>
            <w:lang w:val="ru-RU"/>
          </w:rPr>
          <w:t>5</w:t>
        </w:r>
        <w:r w:rsidRPr="00007717">
          <w:rPr>
            <w:sz w:val="28"/>
            <w:szCs w:val="28"/>
            <w:lang w:val="ru-RU"/>
          </w:rPr>
          <w:t>.1</w:t>
        </w:r>
      </w:hyperlink>
      <w:r w:rsidRPr="00007717">
        <w:rPr>
          <w:sz w:val="28"/>
          <w:szCs w:val="28"/>
          <w:lang w:val="ru-RU"/>
        </w:rPr>
        <w:t xml:space="preserve"> подраздела 2.</w:t>
      </w:r>
      <w:r w:rsidR="00FB4264">
        <w:rPr>
          <w:sz w:val="28"/>
          <w:szCs w:val="28"/>
          <w:lang w:val="ru-RU"/>
        </w:rPr>
        <w:t>5</w:t>
      </w:r>
      <w:r w:rsidRPr="00007717">
        <w:rPr>
          <w:sz w:val="28"/>
          <w:szCs w:val="28"/>
          <w:lang w:val="ru-RU"/>
        </w:rPr>
        <w:t xml:space="preserve"> раздела 2 настоящего 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p>
    <w:p w14:paraId="550B2E3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При этом выполнение муниципальной услуги приостанавливается до устранения </w:t>
      </w:r>
      <w:proofErr w:type="gramStart"/>
      <w:r w:rsidRPr="00007717">
        <w:rPr>
          <w:sz w:val="28"/>
          <w:szCs w:val="28"/>
          <w:lang w:val="ru-RU"/>
        </w:rPr>
        <w:t>в  полном</w:t>
      </w:r>
      <w:proofErr w:type="gramEnd"/>
      <w:r w:rsidRPr="00007717">
        <w:rPr>
          <w:sz w:val="28"/>
          <w:szCs w:val="28"/>
          <w:lang w:val="ru-RU"/>
        </w:rPr>
        <w:t xml:space="preserve">  </w:t>
      </w:r>
      <w:proofErr w:type="gramStart"/>
      <w:r w:rsidRPr="00007717">
        <w:rPr>
          <w:sz w:val="28"/>
          <w:szCs w:val="28"/>
          <w:lang w:val="ru-RU"/>
        </w:rPr>
        <w:t>объеме  выявленных</w:t>
      </w:r>
      <w:proofErr w:type="gramEnd"/>
      <w:r w:rsidRPr="00007717">
        <w:rPr>
          <w:sz w:val="28"/>
          <w:szCs w:val="28"/>
          <w:lang w:val="ru-RU"/>
        </w:rPr>
        <w:t xml:space="preserve">  </w:t>
      </w:r>
      <w:proofErr w:type="gramStart"/>
      <w:r w:rsidRPr="00007717">
        <w:rPr>
          <w:sz w:val="28"/>
          <w:szCs w:val="28"/>
          <w:lang w:val="ru-RU"/>
        </w:rPr>
        <w:t>недостатков,  но</w:t>
      </w:r>
      <w:proofErr w:type="gramEnd"/>
      <w:r w:rsidRPr="00007717">
        <w:rPr>
          <w:sz w:val="28"/>
          <w:szCs w:val="28"/>
          <w:lang w:val="ru-RU"/>
        </w:rPr>
        <w:t xml:space="preserve"> не более общего срока предоставления муниципальной услуги, указанного в подразделе 2.4 раздела 2 настоящего Регламента.</w:t>
      </w:r>
    </w:p>
    <w:p w14:paraId="28F8C3B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В случае, если выявленные недостатки не устранены Заявителем в течение установленного подразделом 2.4 раздела 2 настоящего Регламента общего срока предоставления муниципальной услуги, Заявителю направляется отказ в предоставлении муниципальной услуги;</w:t>
      </w:r>
    </w:p>
    <w:p w14:paraId="6A78B46B" w14:textId="479F421B"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б) в случае, если документы, указанные в </w:t>
      </w:r>
      <w:hyperlink r:id="rId18" w:history="1">
        <w:r w:rsidRPr="00007717">
          <w:rPr>
            <w:sz w:val="28"/>
            <w:szCs w:val="28"/>
            <w:lang w:val="ru-RU"/>
          </w:rPr>
          <w:t>пункте 2.</w:t>
        </w:r>
        <w:r w:rsidR="00FB4264">
          <w:rPr>
            <w:sz w:val="28"/>
            <w:szCs w:val="28"/>
            <w:lang w:val="ru-RU"/>
          </w:rPr>
          <w:t>5</w:t>
        </w:r>
        <w:r w:rsidRPr="00007717">
          <w:rPr>
            <w:sz w:val="28"/>
            <w:szCs w:val="28"/>
            <w:lang w:val="ru-RU"/>
          </w:rPr>
          <w:t>.1</w:t>
        </w:r>
      </w:hyperlink>
      <w:r w:rsidRPr="00007717">
        <w:rPr>
          <w:sz w:val="28"/>
          <w:szCs w:val="28"/>
          <w:lang w:val="ru-RU"/>
        </w:rPr>
        <w:t xml:space="preserve"> подраздела 2.</w:t>
      </w:r>
      <w:r w:rsidR="00FB4264">
        <w:rPr>
          <w:sz w:val="28"/>
          <w:szCs w:val="28"/>
          <w:lang w:val="ru-RU"/>
        </w:rPr>
        <w:t>5</w:t>
      </w:r>
      <w:r w:rsidRPr="00007717">
        <w:rPr>
          <w:sz w:val="28"/>
          <w:szCs w:val="28"/>
          <w:lang w:val="ru-RU"/>
        </w:rPr>
        <w:t xml:space="preserve"> раздела 2 настоящего Регламента, обязанность по предоставлению которых возложена на Заявителя, представлены в полном объеме, - устанавливает необходимость получения документов, указанных в подпункте 4) подпунктов 2.</w:t>
      </w:r>
      <w:r w:rsidR="00FB4264">
        <w:rPr>
          <w:sz w:val="28"/>
          <w:szCs w:val="28"/>
          <w:lang w:val="ru-RU"/>
        </w:rPr>
        <w:t>5</w:t>
      </w:r>
      <w:r w:rsidRPr="00007717">
        <w:rPr>
          <w:sz w:val="28"/>
          <w:szCs w:val="28"/>
          <w:lang w:val="ru-RU"/>
        </w:rPr>
        <w:t>.1.1, 2.</w:t>
      </w:r>
      <w:r w:rsidR="00FB4264">
        <w:rPr>
          <w:sz w:val="28"/>
          <w:szCs w:val="28"/>
          <w:lang w:val="ru-RU"/>
        </w:rPr>
        <w:t>5</w:t>
      </w:r>
      <w:r w:rsidRPr="00007717">
        <w:rPr>
          <w:sz w:val="28"/>
          <w:szCs w:val="28"/>
          <w:lang w:val="ru-RU"/>
        </w:rPr>
        <w:t>.1.2 пункта 2.</w:t>
      </w:r>
      <w:r w:rsidR="00FB4264">
        <w:rPr>
          <w:sz w:val="28"/>
          <w:szCs w:val="28"/>
          <w:lang w:val="ru-RU"/>
        </w:rPr>
        <w:t>5</w:t>
      </w:r>
      <w:r w:rsidRPr="00007717">
        <w:rPr>
          <w:sz w:val="28"/>
          <w:szCs w:val="28"/>
          <w:lang w:val="ru-RU"/>
        </w:rPr>
        <w:t>.1 подраздела 2.</w:t>
      </w:r>
      <w:r w:rsidR="00FB4264">
        <w:rPr>
          <w:sz w:val="28"/>
          <w:szCs w:val="28"/>
          <w:lang w:val="ru-RU"/>
        </w:rPr>
        <w:t>5</w:t>
      </w:r>
      <w:r w:rsidRPr="00007717">
        <w:rPr>
          <w:sz w:val="28"/>
          <w:szCs w:val="28"/>
          <w:lang w:val="ru-RU"/>
        </w:rPr>
        <w:t xml:space="preserve">. раздела 2 настоящего Регламента, </w:t>
      </w:r>
      <w:bookmarkStart w:id="1" w:name="_Hlk56600559"/>
      <w:r w:rsidRPr="00007717">
        <w:rPr>
          <w:sz w:val="28"/>
          <w:szCs w:val="28"/>
          <w:lang w:val="ru-RU"/>
        </w:rPr>
        <w:t>подпункте 9) подпункта 2.</w:t>
      </w:r>
      <w:r w:rsidR="00FB4264">
        <w:rPr>
          <w:sz w:val="28"/>
          <w:szCs w:val="28"/>
          <w:lang w:val="ru-RU"/>
        </w:rPr>
        <w:t>5</w:t>
      </w:r>
      <w:r w:rsidRPr="00007717">
        <w:rPr>
          <w:sz w:val="28"/>
          <w:szCs w:val="28"/>
          <w:lang w:val="ru-RU"/>
        </w:rPr>
        <w:t>.1.3 пункта 2.</w:t>
      </w:r>
      <w:r w:rsidR="00FB4264">
        <w:rPr>
          <w:sz w:val="28"/>
          <w:szCs w:val="28"/>
          <w:lang w:val="ru-RU"/>
        </w:rPr>
        <w:t>5</w:t>
      </w:r>
      <w:r w:rsidRPr="00007717">
        <w:rPr>
          <w:sz w:val="28"/>
          <w:szCs w:val="28"/>
          <w:lang w:val="ru-RU"/>
        </w:rPr>
        <w:t>.1 подраздела 2.</w:t>
      </w:r>
      <w:r w:rsidR="00FB4264">
        <w:rPr>
          <w:sz w:val="28"/>
          <w:szCs w:val="28"/>
          <w:lang w:val="ru-RU"/>
        </w:rPr>
        <w:t>5</w:t>
      </w:r>
      <w:r w:rsidRPr="00007717">
        <w:rPr>
          <w:sz w:val="28"/>
          <w:szCs w:val="28"/>
          <w:lang w:val="ru-RU"/>
        </w:rPr>
        <w:t xml:space="preserve"> раздела 2</w:t>
      </w:r>
      <w:bookmarkEnd w:id="1"/>
      <w:r w:rsidRPr="00007717">
        <w:rPr>
          <w:sz w:val="28"/>
          <w:szCs w:val="28"/>
          <w:lang w:val="ru-RU"/>
        </w:rPr>
        <w:t xml:space="preserve"> настоящего Регламента, в рамках межведомственного взаимодействия и, в случае необходимости, направляет запрос в </w:t>
      </w:r>
      <w:proofErr w:type="spellStart"/>
      <w:r w:rsidR="00E75DEB" w:rsidRPr="00E75DEB">
        <w:rPr>
          <w:sz w:val="28"/>
          <w:szCs w:val="28"/>
          <w:lang w:val="ru-RU"/>
        </w:rPr>
        <w:t>в</w:t>
      </w:r>
      <w:proofErr w:type="spellEnd"/>
      <w:r w:rsidR="00E75DEB" w:rsidRPr="00E75DEB">
        <w:rPr>
          <w:sz w:val="28"/>
          <w:szCs w:val="28"/>
          <w:lang w:val="ru-RU"/>
        </w:rPr>
        <w:t xml:space="preserve"> Федеральную налоговую службу</w:t>
      </w:r>
      <w:r w:rsidRPr="00007717">
        <w:rPr>
          <w:sz w:val="28"/>
          <w:szCs w:val="28"/>
          <w:lang w:val="ru-RU"/>
        </w:rPr>
        <w:t>.</w:t>
      </w:r>
    </w:p>
    <w:p w14:paraId="33AE5985" w14:textId="77777777" w:rsidR="00007717" w:rsidRPr="00007717" w:rsidRDefault="00007717" w:rsidP="00007717">
      <w:pPr>
        <w:tabs>
          <w:tab w:val="left" w:pos="884"/>
        </w:tabs>
        <w:spacing w:after="120"/>
        <w:ind w:firstLine="709"/>
        <w:contextualSpacing/>
        <w:jc w:val="both"/>
        <w:rPr>
          <w:sz w:val="28"/>
          <w:szCs w:val="28"/>
          <w:lang w:val="ru-RU"/>
        </w:rPr>
      </w:pPr>
      <w:r w:rsidRPr="00007717">
        <w:rPr>
          <w:color w:val="000000" w:themeColor="text1"/>
          <w:sz w:val="28"/>
          <w:szCs w:val="28"/>
          <w:lang w:val="ru-RU"/>
        </w:rPr>
        <w:t xml:space="preserve">3.3.3. </w:t>
      </w:r>
      <w:r w:rsidRPr="00007717">
        <w:rPr>
          <w:sz w:val="28"/>
          <w:szCs w:val="28"/>
          <w:lang w:val="ru-RU"/>
        </w:rPr>
        <w:t xml:space="preserve">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восемь рабочих дней.</w:t>
      </w:r>
    </w:p>
    <w:p w14:paraId="42AD0554" w14:textId="77777777" w:rsidR="00007717" w:rsidRPr="00007717" w:rsidRDefault="00007717" w:rsidP="00007717">
      <w:pPr>
        <w:tabs>
          <w:tab w:val="left" w:pos="884"/>
        </w:tabs>
        <w:spacing w:after="120"/>
        <w:ind w:right="-142" w:firstLine="709"/>
        <w:contextualSpacing/>
        <w:jc w:val="both"/>
        <w:rPr>
          <w:sz w:val="28"/>
          <w:szCs w:val="28"/>
          <w:lang w:val="ru-RU"/>
        </w:rPr>
      </w:pPr>
    </w:p>
    <w:p w14:paraId="02B24255" w14:textId="77777777" w:rsidR="00007717" w:rsidRPr="00007717" w:rsidRDefault="00007717" w:rsidP="00007717">
      <w:pPr>
        <w:tabs>
          <w:tab w:val="left" w:pos="884"/>
        </w:tabs>
        <w:spacing w:after="120"/>
        <w:contextualSpacing/>
        <w:jc w:val="center"/>
        <w:rPr>
          <w:bCs/>
          <w:sz w:val="28"/>
          <w:szCs w:val="28"/>
          <w:lang w:val="ru-RU"/>
        </w:rPr>
      </w:pPr>
      <w:r w:rsidRPr="00007717">
        <w:rPr>
          <w:sz w:val="28"/>
          <w:szCs w:val="28"/>
          <w:lang w:val="ru-RU"/>
        </w:rPr>
        <w:t xml:space="preserve">3.4. </w:t>
      </w:r>
      <w:r w:rsidRPr="00007717">
        <w:rPr>
          <w:bCs/>
          <w:sz w:val="28"/>
          <w:szCs w:val="28"/>
          <w:lang w:val="ru-RU"/>
        </w:rPr>
        <w:t>Формирование и направление межведомственных запросов</w:t>
      </w:r>
    </w:p>
    <w:p w14:paraId="0BA7700D"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31826CE8" w14:textId="2244A174"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3.4.1. Основанием для начала административной процедуры является необходимость получения документов, указанных в подпункте 4</w:t>
      </w:r>
      <w:r w:rsidRPr="00007717">
        <w:rPr>
          <w:iCs/>
          <w:sz w:val="28"/>
          <w:szCs w:val="28"/>
          <w:lang w:val="ru-RU"/>
        </w:rPr>
        <w:t>) подпунктов 2.</w:t>
      </w:r>
      <w:r w:rsidR="00FB4264">
        <w:rPr>
          <w:iCs/>
          <w:sz w:val="28"/>
          <w:szCs w:val="28"/>
          <w:lang w:val="ru-RU"/>
        </w:rPr>
        <w:t>5</w:t>
      </w:r>
      <w:r w:rsidRPr="00007717">
        <w:rPr>
          <w:iCs/>
          <w:sz w:val="28"/>
          <w:szCs w:val="28"/>
          <w:lang w:val="ru-RU"/>
        </w:rPr>
        <w:t xml:space="preserve">.1.1 и </w:t>
      </w:r>
      <w:r w:rsidRPr="00007717">
        <w:rPr>
          <w:sz w:val="28"/>
          <w:szCs w:val="28"/>
          <w:lang w:val="ru-RU"/>
        </w:rPr>
        <w:t>2.</w:t>
      </w:r>
      <w:r w:rsidR="00FB4264">
        <w:rPr>
          <w:sz w:val="28"/>
          <w:szCs w:val="28"/>
          <w:lang w:val="ru-RU"/>
        </w:rPr>
        <w:t>5</w:t>
      </w:r>
      <w:r w:rsidRPr="00007717">
        <w:rPr>
          <w:sz w:val="28"/>
          <w:szCs w:val="28"/>
          <w:lang w:val="ru-RU"/>
        </w:rPr>
        <w:t>.1.2 пункта 2.</w:t>
      </w:r>
      <w:r w:rsidR="00FB4264">
        <w:rPr>
          <w:sz w:val="28"/>
          <w:szCs w:val="28"/>
          <w:lang w:val="ru-RU"/>
        </w:rPr>
        <w:t>5</w:t>
      </w:r>
      <w:r w:rsidRPr="00007717">
        <w:rPr>
          <w:sz w:val="28"/>
          <w:szCs w:val="28"/>
          <w:lang w:val="ru-RU"/>
        </w:rPr>
        <w:t>.1 подраздела 2.</w:t>
      </w:r>
      <w:r w:rsidR="00FB4264">
        <w:rPr>
          <w:sz w:val="28"/>
          <w:szCs w:val="28"/>
          <w:lang w:val="ru-RU"/>
        </w:rPr>
        <w:t>5</w:t>
      </w:r>
      <w:r w:rsidRPr="00007717">
        <w:rPr>
          <w:sz w:val="28"/>
          <w:szCs w:val="28"/>
          <w:lang w:val="ru-RU"/>
        </w:rPr>
        <w:t xml:space="preserve"> раздела 2, подпункте 9) подпункта 2.</w:t>
      </w:r>
      <w:r w:rsidR="00FB4264">
        <w:rPr>
          <w:sz w:val="28"/>
          <w:szCs w:val="28"/>
          <w:lang w:val="ru-RU"/>
        </w:rPr>
        <w:t>5</w:t>
      </w:r>
      <w:r w:rsidRPr="00007717">
        <w:rPr>
          <w:sz w:val="28"/>
          <w:szCs w:val="28"/>
          <w:lang w:val="ru-RU"/>
        </w:rPr>
        <w:t>.1.3 пункта 2.</w:t>
      </w:r>
      <w:r w:rsidR="00FB4264">
        <w:rPr>
          <w:sz w:val="28"/>
          <w:szCs w:val="28"/>
          <w:lang w:val="ru-RU"/>
        </w:rPr>
        <w:t>5</w:t>
      </w:r>
      <w:r w:rsidRPr="00007717">
        <w:rPr>
          <w:sz w:val="28"/>
          <w:szCs w:val="28"/>
          <w:lang w:val="ru-RU"/>
        </w:rPr>
        <w:t>.1 подраздела 2.</w:t>
      </w:r>
      <w:r w:rsidR="00FB4264">
        <w:rPr>
          <w:sz w:val="28"/>
          <w:szCs w:val="28"/>
          <w:lang w:val="ru-RU"/>
        </w:rPr>
        <w:t>5</w:t>
      </w:r>
      <w:r w:rsidRPr="00007717">
        <w:rPr>
          <w:sz w:val="28"/>
          <w:szCs w:val="28"/>
          <w:lang w:val="ru-RU"/>
        </w:rPr>
        <w:t xml:space="preserve"> раздела 2 настоящего</w:t>
      </w:r>
      <w:r w:rsidRPr="00007717">
        <w:rPr>
          <w:iCs/>
          <w:sz w:val="28"/>
          <w:szCs w:val="28"/>
          <w:lang w:val="ru-RU"/>
        </w:rPr>
        <w:t xml:space="preserve"> </w:t>
      </w:r>
      <w:r w:rsidRPr="00007717">
        <w:rPr>
          <w:sz w:val="28"/>
          <w:szCs w:val="28"/>
          <w:lang w:val="ru-RU"/>
        </w:rPr>
        <w:t>Регламента.</w:t>
      </w:r>
    </w:p>
    <w:p w14:paraId="7398C401" w14:textId="743B56BC"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w:t>
      </w:r>
      <w:r w:rsidRPr="00007717">
        <w:rPr>
          <w:sz w:val="28"/>
          <w:szCs w:val="28"/>
          <w:lang w:val="ru-RU"/>
        </w:rPr>
        <w:lastRenderedPageBreak/>
        <w:t xml:space="preserve">подписью и направляет его через систему межведомственного информационного взаимодействия </w:t>
      </w:r>
      <w:proofErr w:type="gramStart"/>
      <w:r w:rsidRPr="00007717">
        <w:rPr>
          <w:sz w:val="28"/>
          <w:szCs w:val="28"/>
          <w:lang w:val="ru-RU"/>
        </w:rPr>
        <w:t xml:space="preserve">в </w:t>
      </w:r>
      <w:proofErr w:type="spellStart"/>
      <w:r w:rsidR="00E75DEB" w:rsidRPr="00E75DEB">
        <w:rPr>
          <w:sz w:val="28"/>
          <w:szCs w:val="28"/>
          <w:lang w:val="ru-RU"/>
        </w:rPr>
        <w:t>в</w:t>
      </w:r>
      <w:proofErr w:type="spellEnd"/>
      <w:proofErr w:type="gramEnd"/>
      <w:r w:rsidR="00E75DEB" w:rsidRPr="00E75DEB">
        <w:rPr>
          <w:sz w:val="28"/>
          <w:szCs w:val="28"/>
          <w:lang w:val="ru-RU"/>
        </w:rPr>
        <w:t xml:space="preserve"> Федеральную налоговую службу</w:t>
      </w:r>
      <w:r w:rsidRPr="00007717">
        <w:rPr>
          <w:sz w:val="28"/>
          <w:szCs w:val="28"/>
          <w:lang w:val="ru-RU"/>
        </w:rPr>
        <w:t xml:space="preserve"> (в случае, если Заявителем является юридическое лицо или индивидуальный предприниматель). </w:t>
      </w:r>
    </w:p>
    <w:p w14:paraId="46A4531C"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w:t>
      </w:r>
      <w:proofErr w:type="gramStart"/>
      <w:r w:rsidRPr="00007717">
        <w:rPr>
          <w:sz w:val="28"/>
          <w:szCs w:val="28"/>
          <w:lang w:val="ru-RU"/>
        </w:rPr>
        <w:t>информационного  взаимодействия</w:t>
      </w:r>
      <w:proofErr w:type="gramEnd"/>
      <w:r w:rsidRPr="00007717">
        <w:rPr>
          <w:sz w:val="28"/>
          <w:szCs w:val="28"/>
          <w:lang w:val="ru-RU"/>
        </w:rPr>
        <w:t xml:space="preserve"> в течение одного рабочего дня открывает электронный документ, распечатывает и приобщает к документам, предоставленным Заявителем. </w:t>
      </w:r>
    </w:p>
    <w:p w14:paraId="29153B4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2E8EFD8A" w14:textId="77777777" w:rsidR="00007717" w:rsidRPr="00007717" w:rsidRDefault="00007717" w:rsidP="00007717">
      <w:pPr>
        <w:tabs>
          <w:tab w:val="left" w:pos="884"/>
        </w:tabs>
        <w:spacing w:after="120"/>
        <w:ind w:right="-142"/>
        <w:contextualSpacing/>
        <w:jc w:val="both"/>
        <w:rPr>
          <w:sz w:val="28"/>
          <w:szCs w:val="28"/>
          <w:lang w:val="ru-RU"/>
        </w:rPr>
      </w:pPr>
    </w:p>
    <w:p w14:paraId="3EA15134" w14:textId="77777777" w:rsidR="00007717" w:rsidRPr="00007717" w:rsidRDefault="00007717" w:rsidP="00007717">
      <w:pPr>
        <w:tabs>
          <w:tab w:val="left" w:pos="884"/>
        </w:tabs>
        <w:spacing w:after="120"/>
        <w:ind w:right="-142"/>
        <w:contextualSpacing/>
        <w:jc w:val="center"/>
        <w:rPr>
          <w:sz w:val="28"/>
          <w:szCs w:val="28"/>
          <w:lang w:val="ru-RU"/>
        </w:rPr>
      </w:pPr>
      <w:r w:rsidRPr="00007717">
        <w:rPr>
          <w:sz w:val="28"/>
          <w:szCs w:val="28"/>
          <w:lang w:val="ru-RU"/>
        </w:rPr>
        <w:t>3.5. Принятие решения по заявлению (заявке)</w:t>
      </w:r>
    </w:p>
    <w:p w14:paraId="4DB508F6" w14:textId="77777777" w:rsidR="00007717" w:rsidRPr="00007717" w:rsidRDefault="00007717" w:rsidP="00007717">
      <w:pPr>
        <w:tabs>
          <w:tab w:val="left" w:pos="884"/>
        </w:tabs>
        <w:spacing w:after="120"/>
        <w:ind w:right="-142" w:firstLine="709"/>
        <w:contextualSpacing/>
        <w:jc w:val="center"/>
        <w:rPr>
          <w:sz w:val="28"/>
          <w:szCs w:val="28"/>
          <w:lang w:val="ru-RU"/>
        </w:rPr>
      </w:pPr>
    </w:p>
    <w:p w14:paraId="3525B3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w:t>
      </w:r>
    </w:p>
    <w:p w14:paraId="026D227F" w14:textId="1FE97250"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3.5.2. В случае отсутствия оснований для отказа в предоставлении муниципальной услуги, указанных в подразделе 2.</w:t>
      </w:r>
      <w:r w:rsidR="00FB4264">
        <w:rPr>
          <w:sz w:val="28"/>
          <w:szCs w:val="28"/>
          <w:lang w:val="ru-RU"/>
        </w:rPr>
        <w:t>6</w:t>
      </w:r>
      <w:r w:rsidRPr="00007717">
        <w:rPr>
          <w:sz w:val="28"/>
          <w:szCs w:val="28"/>
          <w:lang w:val="ru-RU"/>
        </w:rPr>
        <w:t xml:space="preserve">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выполняет одно из следующих действий:</w:t>
      </w:r>
    </w:p>
    <w:p w14:paraId="2FD1048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 при наличии оснований для передачи муниципального имущества в безвозмездное пользование без проведения конкурса (аукциона) и без согласования с антимонопольным органом, предусмотренных </w:t>
      </w:r>
      <w:hyperlink r:id="rId19" w:history="1">
        <w:r w:rsidRPr="00007717">
          <w:rPr>
            <w:sz w:val="28"/>
            <w:szCs w:val="28"/>
            <w:lang w:val="ru-RU"/>
          </w:rPr>
          <w:t>Законом</w:t>
        </w:r>
      </w:hyperlink>
      <w:r w:rsidRPr="00007717">
        <w:rPr>
          <w:sz w:val="28"/>
          <w:szCs w:val="28"/>
          <w:lang w:val="ru-RU"/>
        </w:rPr>
        <w:t>;</w:t>
      </w:r>
    </w:p>
    <w:p w14:paraId="00A7973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 при наличии оснований для предоставления муниципальной преференции, предусмотренных </w:t>
      </w:r>
      <w:r w:rsidRPr="00007717">
        <w:rPr>
          <w:spacing w:val="-1"/>
          <w:sz w:val="28"/>
          <w:szCs w:val="28"/>
          <w:lang w:val="ru-RU"/>
        </w:rPr>
        <w:t>Федеральным законом от 26.07.2006 № 135-ФЗ «О защите конкуренции»</w:t>
      </w:r>
      <w:r w:rsidRPr="00007717">
        <w:rPr>
          <w:sz w:val="28"/>
          <w:szCs w:val="28"/>
          <w:lang w:val="ru-RU"/>
        </w:rPr>
        <w:t>;</w:t>
      </w:r>
    </w:p>
    <w:p w14:paraId="38603613" w14:textId="66E3A1BF" w:rsidR="00007717" w:rsidRPr="00007717" w:rsidRDefault="00E75E9B" w:rsidP="00E75E9B">
      <w:pPr>
        <w:tabs>
          <w:tab w:val="left" w:pos="884"/>
        </w:tabs>
        <w:spacing w:after="120"/>
        <w:ind w:firstLine="709"/>
        <w:contextualSpacing/>
        <w:jc w:val="both"/>
        <w:rPr>
          <w:sz w:val="28"/>
          <w:szCs w:val="28"/>
          <w:lang w:val="ru-RU"/>
        </w:rPr>
      </w:pPr>
      <w:r w:rsidRPr="00E75E9B">
        <w:rPr>
          <w:sz w:val="28"/>
          <w:szCs w:val="28"/>
          <w:lang w:val="ru-RU"/>
        </w:rPr>
        <w:t xml:space="preserve">- организует проведение конкурса (аукциона) в порядке, установленном приказом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E75E9B">
        <w:rPr>
          <w:sz w:val="28"/>
          <w:szCs w:val="28"/>
          <w:lang w:val="ru-RU"/>
        </w:rPr>
        <w:lastRenderedPageBreak/>
        <w:t>осуществляться путем проведения торгов в форме конкурса» – при предоставлении муниципального имущества в безвозмездное  пользование  по  результатам  проведения конкурса (аукциона) на право заключения договора безвозмездного пользования в случаях, предусмотренных Законом</w:t>
      </w:r>
      <w:r w:rsidR="00007717" w:rsidRPr="00E75E9B">
        <w:rPr>
          <w:sz w:val="28"/>
          <w:szCs w:val="28"/>
          <w:lang w:val="ru-RU"/>
        </w:rPr>
        <w:t>.</w:t>
      </w:r>
    </w:p>
    <w:p w14:paraId="5E0759BB" w14:textId="1326AC60"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3.5.3.    В    случае   наличия   оснований   для   отказа   в   предоставлении муниципальной услуги, указанных в подразделе 2.</w:t>
      </w:r>
      <w:r w:rsidR="00FB4264">
        <w:rPr>
          <w:sz w:val="28"/>
          <w:szCs w:val="28"/>
          <w:lang w:val="ru-RU"/>
        </w:rPr>
        <w:t>7</w:t>
      </w:r>
      <w:r w:rsidRPr="00007717">
        <w:rPr>
          <w:sz w:val="28"/>
          <w:szCs w:val="28"/>
          <w:lang w:val="ru-RU"/>
        </w:rPr>
        <w:t xml:space="preserve">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подготавливает проект уведомления об отказе в передаче в безвозмездное пользование муниципального имущества и заключении договора безвозмездного пользования, по форме согласно приложению № 1 к настоящему Регламенту, с указанием причин принятия такого решения.</w:t>
      </w:r>
    </w:p>
    <w:p w14:paraId="5B0A56A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3.5.4. Муниципальный служащий Комитета, ответственный за предоставление муниципальной услуги, в течение одного рабочего дня передает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либо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либо проект уведомления об отказе в передаче в безвозмездное пользование муниципального имущества и заключении договора безвозмездного пользования на рассмотрение председателю Комитета (лицу, исполняющему его обязанности).</w:t>
      </w:r>
    </w:p>
    <w:p w14:paraId="36AAA72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3.5.5. Председатель Комитета (лицо, исполняющее его обязанности) в течение двух рабочих дней со дня передачи ему проектов документов, указанных в пункте 3.5.4 настоящего Регламента, подписывает данные документы и передает их муниципальному служащему Комитета, ответственному за делопроизводство.</w:t>
      </w:r>
    </w:p>
    <w:p w14:paraId="4BDB20EA"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3.5.6. Муниципальный служащий Комитета, ответственный за делопроизводство, в течение одного рабочего дня со дня получения подписанных документов от председателя Комитета (лица, исполняющего его обязанности) выполняет одну из следующих процедур:</w:t>
      </w:r>
    </w:p>
    <w:p w14:paraId="308A8F1E" w14:textId="016926DF"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направляет проект постановления администрации города Мурманска о передаче в безвозмездное пользование муниципального имущества в администрацию города Мурманска для согласования в установленном порядке и подписания </w:t>
      </w:r>
      <w:r w:rsidR="00FA2D41" w:rsidRPr="00FA2D41">
        <w:rPr>
          <w:sz w:val="28"/>
          <w:szCs w:val="28"/>
          <w:lang w:val="ru-RU"/>
        </w:rPr>
        <w:t>Главой города Мурманска либо лицом, временно исполняющим полномочия Главы города Мурманска</w:t>
      </w:r>
      <w:r w:rsidRPr="00007717">
        <w:rPr>
          <w:sz w:val="28"/>
          <w:szCs w:val="28"/>
          <w:lang w:val="ru-RU"/>
        </w:rPr>
        <w:t>;</w:t>
      </w:r>
    </w:p>
    <w:p w14:paraId="4EA1512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регистрирует в электронной базе проект ходатайства в антимонопольный орган о даче согласия на предоставление муниципальной преференции, направляет ходатайство в антимонопольный орган почтовым отправлением для рассмотрения в соответствии с Федеральным законом от 26.07.2006 № 135-ФЗ «О защите конкуренции», передает второй экземпляр ходатайства муниципальному служащему Комитета, ответственному за предоставление муниципальной услуги.</w:t>
      </w:r>
    </w:p>
    <w:p w14:paraId="1DB25A06" w14:textId="77777777" w:rsidR="00007717" w:rsidRPr="00007717" w:rsidRDefault="00007717" w:rsidP="00007717">
      <w:pPr>
        <w:tabs>
          <w:tab w:val="left" w:pos="884"/>
        </w:tabs>
        <w:spacing w:after="120"/>
        <w:ind w:firstLine="709"/>
        <w:contextualSpacing/>
        <w:jc w:val="both"/>
        <w:rPr>
          <w:sz w:val="28"/>
          <w:lang w:val="ru-RU"/>
        </w:rPr>
      </w:pPr>
      <w:r w:rsidRPr="00007717">
        <w:rPr>
          <w:sz w:val="28"/>
          <w:szCs w:val="28"/>
          <w:lang w:val="ru-RU"/>
        </w:rPr>
        <w:lastRenderedPageBreak/>
        <w:t xml:space="preserve">3.5.7. В случае, если антимонопольный орган направляет в Комитет решение о даче согласия на предоставление муниципальной преференции с введением ограничений в отношении предоставления муниципальной </w:t>
      </w:r>
      <w:proofErr w:type="gramStart"/>
      <w:r w:rsidRPr="00007717">
        <w:rPr>
          <w:sz w:val="28"/>
          <w:szCs w:val="28"/>
          <w:lang w:val="ru-RU"/>
        </w:rPr>
        <w:t xml:space="preserve">преференции,   </w:t>
      </w:r>
      <w:proofErr w:type="gramEnd"/>
      <w:r w:rsidRPr="00007717">
        <w:rPr>
          <w:sz w:val="28"/>
          <w:szCs w:val="28"/>
          <w:lang w:val="ru-RU"/>
        </w:rPr>
        <w:t xml:space="preserve"> </w:t>
      </w:r>
      <w:r w:rsidRPr="00007717">
        <w:rPr>
          <w:bCs/>
          <w:sz w:val="28"/>
          <w:szCs w:val="28"/>
          <w:lang w:val="ru-RU"/>
        </w:rPr>
        <w:t xml:space="preserve">муниципальный    служащий    </w:t>
      </w:r>
      <w:proofErr w:type="gramStart"/>
      <w:r w:rsidRPr="00007717">
        <w:rPr>
          <w:bCs/>
          <w:sz w:val="28"/>
          <w:szCs w:val="28"/>
          <w:lang w:val="ru-RU"/>
        </w:rPr>
        <w:t xml:space="preserve">Комитета,   </w:t>
      </w:r>
      <w:proofErr w:type="gramEnd"/>
      <w:r w:rsidRPr="00007717">
        <w:rPr>
          <w:bCs/>
          <w:sz w:val="28"/>
          <w:szCs w:val="28"/>
          <w:lang w:val="ru-RU"/>
        </w:rPr>
        <w:t xml:space="preserve">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внесение соответствующих поправок в проект постановления администрации города Мурманска.</w:t>
      </w:r>
    </w:p>
    <w:p w14:paraId="5E34556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При этом Комитет обязан представить в антимонопольный орган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муниципальной преференции.</w:t>
      </w:r>
    </w:p>
    <w:p w14:paraId="18BCECE5" w14:textId="1EB83732"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3.5.8. В случае, если антимонопольный орган направляет в Комитет решение о даче согласия на предоставление муниципальной преференции без введения ограничений в отношении предоставления муниципальной преференции, </w:t>
      </w:r>
      <w:r w:rsidRPr="00007717">
        <w:rPr>
          <w:bCs/>
          <w:sz w:val="28"/>
          <w:szCs w:val="28"/>
          <w:lang w:val="ru-RU"/>
        </w:rPr>
        <w:t xml:space="preserve">муниципальный служащий Комитета,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 xml:space="preserve">в течение одного рабочего дня направляет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решение антимонопольного органа о даче согласия на предоставление муниципальной преференции в администрацию города Мурманска для согласования в установленном порядке и подписания </w:t>
      </w:r>
      <w:r w:rsidR="00FA2D41" w:rsidRPr="00FA2D41">
        <w:rPr>
          <w:sz w:val="28"/>
          <w:szCs w:val="28"/>
          <w:lang w:val="ru-RU"/>
        </w:rPr>
        <w:t>Главой города Мурманска либо лицом, временно исполняющим полномочия Главы города Мурманска</w:t>
      </w:r>
      <w:r w:rsidRPr="00007717">
        <w:rPr>
          <w:sz w:val="28"/>
          <w:szCs w:val="28"/>
          <w:lang w:val="ru-RU"/>
        </w:rPr>
        <w:t>.</w:t>
      </w:r>
    </w:p>
    <w:p w14:paraId="22D8C192"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3.5.9. Максимальный срок выполнения административной процедуры, указанной в настоящем подразделе, составляет 62 рабочих дня со дня регистрации заявления (заявки) в Комитете.</w:t>
      </w:r>
    </w:p>
    <w:p w14:paraId="7086B03D" w14:textId="77777777" w:rsidR="00007717" w:rsidRPr="00007717" w:rsidRDefault="00007717" w:rsidP="00007717">
      <w:pPr>
        <w:tabs>
          <w:tab w:val="left" w:pos="884"/>
        </w:tabs>
        <w:spacing w:after="120"/>
        <w:ind w:right="-142" w:firstLine="851"/>
        <w:contextualSpacing/>
        <w:jc w:val="both"/>
        <w:rPr>
          <w:sz w:val="28"/>
          <w:szCs w:val="28"/>
          <w:lang w:val="ru-RU"/>
        </w:rPr>
      </w:pPr>
    </w:p>
    <w:p w14:paraId="7A2408D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3.6.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w:t>
      </w:r>
    </w:p>
    <w:p w14:paraId="5373597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акта приема-передачи имущества либо направление Заявителю </w:t>
      </w:r>
    </w:p>
    <w:p w14:paraId="0B3B5FAE"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уведомления об отказе в передаче в безвозмездное пользование муниципального имущества и заключении договора </w:t>
      </w:r>
    </w:p>
    <w:p w14:paraId="7FD253F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безвозмездного пользования</w:t>
      </w:r>
    </w:p>
    <w:p w14:paraId="42EB84E4" w14:textId="77777777" w:rsidR="00007717" w:rsidRPr="00007717" w:rsidRDefault="00007717" w:rsidP="00007717">
      <w:pPr>
        <w:tabs>
          <w:tab w:val="left" w:pos="884"/>
        </w:tabs>
        <w:spacing w:after="120"/>
        <w:ind w:right="-142" w:firstLine="709"/>
        <w:contextualSpacing/>
        <w:jc w:val="center"/>
        <w:rPr>
          <w:sz w:val="28"/>
          <w:szCs w:val="28"/>
          <w:lang w:val="ru-RU"/>
        </w:rPr>
      </w:pPr>
    </w:p>
    <w:p w14:paraId="60560328"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sz w:val="28"/>
          <w:szCs w:val="28"/>
          <w:lang w:val="ru-RU"/>
        </w:rP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w:t>
      </w:r>
      <w:r w:rsidRPr="00007717">
        <w:rPr>
          <w:bCs/>
          <w:sz w:val="28"/>
          <w:szCs w:val="28"/>
          <w:lang w:val="ru-RU"/>
        </w:rPr>
        <w:t>документов, являющихся основанием для предоставления муниципальной услуги либо для отказа в ее предоставлении:</w:t>
      </w:r>
    </w:p>
    <w:p w14:paraId="5EC3F7B0"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 - постановления администрации города Мурманска о передаче муниципального имущества по договору безвозмездного пользования; </w:t>
      </w:r>
    </w:p>
    <w:p w14:paraId="1F01F2D5"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 </w:t>
      </w:r>
      <w:r w:rsidRPr="00007717">
        <w:rPr>
          <w:sz w:val="28"/>
          <w:szCs w:val="28"/>
          <w:lang w:val="ru-RU"/>
        </w:rPr>
        <w:t>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w:t>
      </w:r>
    </w:p>
    <w:p w14:paraId="28CD8B54" w14:textId="0416B950"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lastRenderedPageBreak/>
        <w:t xml:space="preserve">- </w:t>
      </w:r>
      <w:r w:rsidRPr="00007717">
        <w:rPr>
          <w:sz w:val="28"/>
          <w:lang w:val="ru-RU"/>
        </w:rPr>
        <w:t xml:space="preserve">проекта постановления администрации города Мурманска с резолюцией </w:t>
      </w:r>
      <w:r w:rsidR="00FA2D41" w:rsidRPr="00FA2D41">
        <w:rPr>
          <w:sz w:val="28"/>
          <w:lang w:val="ru-RU"/>
        </w:rPr>
        <w:t>Главы города Мурманска либо лица, временно исполняющего полномочия Главы города Мурманска</w:t>
      </w:r>
      <w:r w:rsidRPr="00007717">
        <w:rPr>
          <w:sz w:val="28"/>
          <w:szCs w:val="28"/>
          <w:lang w:val="ru-RU"/>
        </w:rPr>
        <w:t xml:space="preserve">, </w:t>
      </w:r>
      <w:r w:rsidRPr="00007717">
        <w:rPr>
          <w:bCs/>
          <w:sz w:val="28"/>
          <w:szCs w:val="28"/>
          <w:lang w:val="ru-RU"/>
        </w:rPr>
        <w:t xml:space="preserve">об </w:t>
      </w:r>
      <w:r w:rsidRPr="00007717">
        <w:rPr>
          <w:sz w:val="28"/>
          <w:lang w:val="ru-RU"/>
        </w:rPr>
        <w:t>отклонении проекта постановления</w:t>
      </w:r>
      <w:r w:rsidRPr="00007717">
        <w:rPr>
          <w:sz w:val="28"/>
          <w:szCs w:val="28"/>
          <w:lang w:val="ru-RU"/>
        </w:rPr>
        <w:t>;</w:t>
      </w:r>
    </w:p>
    <w:p w14:paraId="7066E6F6"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уведомления антимонопольного органа об отказе в предоставлении муниципальной преференции в форме передачи муниципального имущества в безвозмездное пользование;</w:t>
      </w:r>
    </w:p>
    <w:p w14:paraId="36B75637" w14:textId="77777777" w:rsidR="00007717" w:rsidRPr="00007717" w:rsidRDefault="00007717" w:rsidP="00007717">
      <w:pPr>
        <w:tabs>
          <w:tab w:val="left" w:pos="0"/>
        </w:tabs>
        <w:spacing w:after="120"/>
        <w:ind w:firstLine="709"/>
        <w:contextualSpacing/>
        <w:jc w:val="both"/>
        <w:rPr>
          <w:sz w:val="28"/>
          <w:szCs w:val="28"/>
          <w:lang w:val="ru-RU"/>
        </w:rPr>
      </w:pPr>
      <w:r w:rsidRPr="00E75E9B">
        <w:rPr>
          <w:sz w:val="28"/>
          <w:szCs w:val="28"/>
          <w:lang w:val="ru-RU"/>
        </w:rPr>
        <w:t>- итогового протокола о результатах проведения конкурса (аукциона).</w:t>
      </w:r>
    </w:p>
    <w:p w14:paraId="327356B8" w14:textId="2457C3F2"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3.6.2. В случае, если в Комитет поступает </w:t>
      </w:r>
      <w:r w:rsidRPr="00007717">
        <w:rPr>
          <w:sz w:val="28"/>
          <w:lang w:val="ru-RU"/>
        </w:rPr>
        <w:t xml:space="preserve">проект постановления администрации города Мурманска с резолюцией </w:t>
      </w:r>
      <w:r w:rsidR="00FA2D41" w:rsidRPr="00FA2D41">
        <w:rPr>
          <w:sz w:val="28"/>
          <w:lang w:val="ru-RU"/>
        </w:rPr>
        <w:t>Главы города Мурманска либо лица, временно исполняющего полномочия Главы города Мурманска</w:t>
      </w:r>
      <w:r w:rsidRPr="00007717">
        <w:rPr>
          <w:sz w:val="28"/>
          <w:szCs w:val="28"/>
          <w:lang w:val="ru-RU"/>
        </w:rPr>
        <w:t xml:space="preserve">, </w:t>
      </w:r>
      <w:r w:rsidRPr="00007717">
        <w:rPr>
          <w:bCs/>
          <w:sz w:val="28"/>
          <w:szCs w:val="28"/>
          <w:lang w:val="ru-RU"/>
        </w:rPr>
        <w:t xml:space="preserve">об </w:t>
      </w:r>
      <w:r w:rsidRPr="00007717">
        <w:rPr>
          <w:sz w:val="28"/>
          <w:lang w:val="ru-RU"/>
        </w:rPr>
        <w:t xml:space="preserve">отклонении проекта постановления либо </w:t>
      </w:r>
      <w:r w:rsidRPr="00007717">
        <w:rPr>
          <w:sz w:val="28"/>
          <w:szCs w:val="28"/>
          <w:lang w:val="ru-RU"/>
        </w:rPr>
        <w:t xml:space="preserve">уведомление антимонопольного органа об отказе в предоставлении муниципальной преференции в форме передачи муниципального имущества в безвозмездное пользование, </w:t>
      </w:r>
      <w:r w:rsidRPr="00007717">
        <w:rPr>
          <w:bCs/>
          <w:sz w:val="28"/>
          <w:szCs w:val="28"/>
          <w:lang w:val="ru-RU"/>
        </w:rPr>
        <w:t xml:space="preserve">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подготовку проекта уведомления об отказе </w:t>
      </w:r>
      <w:r w:rsidRPr="00007717">
        <w:rPr>
          <w:sz w:val="28"/>
          <w:szCs w:val="28"/>
          <w:lang w:val="ru-RU"/>
        </w:rPr>
        <w:t>в предоставлении муниципальной услуги и/или муниципальной преференции по форме согласно приложению № 1 к настоящему Регламенту с указанием причин принятия такого решения.</w:t>
      </w:r>
    </w:p>
    <w:p w14:paraId="0DD2A96A"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3.6.3. Муниципальный служащий Комитета, ответственный за предоставление муниципальной услуги, в течение одного рабочего дня передает проект </w:t>
      </w:r>
      <w:r w:rsidRPr="00007717">
        <w:rPr>
          <w:bCs/>
          <w:sz w:val="28"/>
          <w:szCs w:val="28"/>
          <w:lang w:val="ru-RU"/>
        </w:rPr>
        <w:t xml:space="preserve">уведомления об </w:t>
      </w:r>
      <w:r w:rsidRPr="00007717">
        <w:rPr>
          <w:sz w:val="28"/>
          <w:lang w:val="ru-RU"/>
        </w:rPr>
        <w:t xml:space="preserve">отказе </w:t>
      </w:r>
      <w:r w:rsidRPr="00007717">
        <w:rPr>
          <w:sz w:val="28"/>
          <w:szCs w:val="28"/>
          <w:lang w:val="ru-RU"/>
        </w:rPr>
        <w:t>в предоставлении муниципальной услуги на рассмотрение председателю Комитета (лицу, исполняющему его обязанности).</w:t>
      </w:r>
    </w:p>
    <w:p w14:paraId="65B9EF7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3.6.4. Председатель Комитета (лицо, исполняющее его обязанности) в течение трех рабочих дней со дня передачи ему проекта документа, указанного в пункте 3.6.3 настоящего Регламента, подписывает уведомление и передает его муниципальному служащему Комитета, ответственному за делопроизводство.</w:t>
      </w:r>
    </w:p>
    <w:p w14:paraId="2923BB23"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(лица, исполняющего его обязанности) регистрирует уведомление в электронной базе и направляет его Заявителю.</w:t>
      </w:r>
    </w:p>
    <w:p w14:paraId="5ACEF592"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3.6.6. В случае получения Комитетом документов, являющихся основанием для передачи имущества в безвозмездное пользование, муниципальный служащий Комитета, ответственный за предоставление муниципальной услуги, в течение десяти рабочих дней обеспечивает подготовку: соответствующего приказа Комитета; проекта договора </w:t>
      </w:r>
      <w:r w:rsidRPr="00007717">
        <w:rPr>
          <w:sz w:val="28"/>
          <w:szCs w:val="28"/>
          <w:lang w:val="ru-RU"/>
        </w:rPr>
        <w:t xml:space="preserve">безвозмездного пользования в соответствии с типовой формой согласно приложению № 4 к настоящему Регламенту; акта приема-передачи по форме </w:t>
      </w:r>
      <w:proofErr w:type="gramStart"/>
      <w:r w:rsidRPr="00007717">
        <w:rPr>
          <w:sz w:val="28"/>
          <w:szCs w:val="28"/>
          <w:lang w:val="ru-RU"/>
        </w:rPr>
        <w:t>согласно  приложению</w:t>
      </w:r>
      <w:proofErr w:type="gramEnd"/>
      <w:r w:rsidRPr="00007717">
        <w:rPr>
          <w:sz w:val="28"/>
          <w:szCs w:val="28"/>
          <w:lang w:val="ru-RU"/>
        </w:rPr>
        <w:t xml:space="preserve"> № 5 к настоящему Регламенту.</w:t>
      </w:r>
    </w:p>
    <w:p w14:paraId="50AFC34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3.6.7. В случае, если правообладателем имущества является Комитет либо имущество учитывается в составе муниципальной казны города Мурманска:</w:t>
      </w:r>
    </w:p>
    <w:p w14:paraId="01E40B9C"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3.6.7.1. Муниципальный служащий Комитета, ответственный за предоставление муниципальной услуги, в течение десяти рабочих дней обеспечивает направление Заявителю: приказа Комитета, зарегистрированного проекта договора б</w:t>
      </w:r>
      <w:r w:rsidRPr="00007717">
        <w:rPr>
          <w:sz w:val="28"/>
          <w:szCs w:val="28"/>
          <w:lang w:val="ru-RU"/>
        </w:rPr>
        <w:t>езвозмездного пользования в двух экземплярах, акта приема-</w:t>
      </w:r>
      <w:r w:rsidRPr="00007717">
        <w:rPr>
          <w:sz w:val="28"/>
          <w:szCs w:val="28"/>
          <w:lang w:val="ru-RU"/>
        </w:rPr>
        <w:lastRenderedPageBreak/>
        <w:t>передачи по форме согласно приложению приложении № 5 к настоящему Регламенту в двух экземплярах.</w:t>
      </w:r>
    </w:p>
    <w:p w14:paraId="249E20B6"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3.6.7.2. З</w:t>
      </w:r>
      <w:r w:rsidRPr="00007717">
        <w:rPr>
          <w:sz w:val="28"/>
          <w:szCs w:val="28"/>
          <w:lang w:val="ru-RU"/>
        </w:rPr>
        <w:t>аявитель в течение десяти рабочих дней со дня получения документов обеспечивает подписание и направление в Комитет: одного экземпляра договора безвозмездного пользования, одного экземпляра акта приема-передачи по форме согласно приложению № 5 к настоящему Регламенту.</w:t>
      </w:r>
    </w:p>
    <w:p w14:paraId="6159B312"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3.6.8. 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 со дня получения</w:t>
      </w:r>
      <w:r w:rsidRPr="00007717">
        <w:rPr>
          <w:bCs/>
          <w:sz w:val="28"/>
          <w:szCs w:val="28"/>
          <w:lang w:val="ru-RU"/>
        </w:rPr>
        <w:t xml:space="preserve"> документов обеспечивает утверждение и направление по одному экземпляру акта приема-передачи по форме</w:t>
      </w:r>
      <w:r w:rsidRPr="00007717">
        <w:rPr>
          <w:sz w:val="28"/>
          <w:szCs w:val="28"/>
          <w:lang w:val="ru-RU"/>
        </w:rPr>
        <w:t xml:space="preserve"> согласно приложению</w:t>
      </w:r>
      <w:r w:rsidRPr="00007717">
        <w:rPr>
          <w:bCs/>
          <w:sz w:val="28"/>
          <w:szCs w:val="28"/>
          <w:lang w:val="ru-RU"/>
        </w:rPr>
        <w:t xml:space="preserve"> № 5</w:t>
      </w:r>
      <w:r w:rsidRPr="00007717">
        <w:rPr>
          <w:sz w:val="28"/>
          <w:szCs w:val="28"/>
          <w:lang w:val="ru-RU"/>
        </w:rPr>
        <w:t xml:space="preserve"> к настоящему Регламенту передающей и </w:t>
      </w:r>
      <w:r w:rsidRPr="00007717">
        <w:rPr>
          <w:bCs/>
          <w:sz w:val="28"/>
          <w:szCs w:val="28"/>
          <w:lang w:val="ru-RU"/>
        </w:rPr>
        <w:t>принимающей сторонам.</w:t>
      </w:r>
    </w:p>
    <w:p w14:paraId="493798E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3.6.9.</w:t>
      </w:r>
      <w:r w:rsidRPr="00007717">
        <w:rPr>
          <w:rFonts w:eastAsia="Calibri"/>
          <w:sz w:val="28"/>
          <w:szCs w:val="28"/>
          <w:lang w:val="ru-RU"/>
        </w:rPr>
        <w:t xml:space="preserve"> Заключение договора безвозмездного пользования на новый срок оформляется дополнительным соглашением к договору безвозмездного пользования либо заключением нового договора безвозмездного пользования в порядке, предусмотренном пунктами 3.5.2 – 3.5.8 подраздела 3.5 раздела 3 настоящего Регламента, при отсутствии нарушений условий действовавшего договора безвозмездного пользования.</w:t>
      </w:r>
    </w:p>
    <w:p w14:paraId="74F27856"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3.6.10. Максимальный срок выполнения административной процедуры, указанной в настоящем подразделе, составляет 27 рабочих дней со дня получения документов, являющихся основанием для предоставления муниципальной услуги.</w:t>
      </w:r>
    </w:p>
    <w:p w14:paraId="14FF7CF2"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2869139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3.7. Исправление допущенных опечаток и ошибок в выданных </w:t>
      </w:r>
    </w:p>
    <w:p w14:paraId="6220C910"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в результате предоставления муниципальной услуги документах</w:t>
      </w:r>
    </w:p>
    <w:p w14:paraId="1ECE62C6" w14:textId="77777777" w:rsidR="00007717" w:rsidRPr="00007717" w:rsidRDefault="00007717" w:rsidP="00007717">
      <w:pPr>
        <w:tabs>
          <w:tab w:val="left" w:pos="884"/>
        </w:tabs>
        <w:spacing w:after="120"/>
        <w:ind w:right="-142"/>
        <w:contextualSpacing/>
        <w:jc w:val="center"/>
        <w:rPr>
          <w:sz w:val="28"/>
          <w:szCs w:val="28"/>
          <w:lang w:val="ru-RU"/>
        </w:rPr>
      </w:pPr>
    </w:p>
    <w:p w14:paraId="6EB0185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3.7.1. Основанием для начала выполнения административной процедуры является обращение Заявителя в Комитет с заявлением (заявкой) об исправлении допущенных опечаток и ошибок в выданных в результате предоставления муниципальной услуги документах.</w:t>
      </w:r>
    </w:p>
    <w:p w14:paraId="74A3070A" w14:textId="5054F710"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(заявке)</w:t>
      </w:r>
      <w:r>
        <w:rPr>
          <w:sz w:val="28"/>
          <w:szCs w:val="28"/>
          <w:lang w:val="ru-RU"/>
        </w:rPr>
        <w:t xml:space="preserve"> </w:t>
      </w:r>
      <w:r w:rsidRPr="00007717">
        <w:rPr>
          <w:sz w:val="28"/>
          <w:szCs w:val="28"/>
          <w:lang w:val="ru-RU"/>
        </w:rPr>
        <w:t>сведений.</w:t>
      </w:r>
    </w:p>
    <w:p w14:paraId="2D51FC7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3.7.3. Критерием принятия решения по административной процедуре является наличие или отсутствие в документах опечаток и ошибок.</w:t>
      </w:r>
    </w:p>
    <w:p w14:paraId="3D4E9E5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14:paraId="0C1C81C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осуществляет их замену в срок, не превышающий пяти рабочих дней со дня поступления соответствующего заявления (заявки) либо подготавливает уведомление об отказе в исправлении опечаток и ошибок с указанием причин отказа;</w:t>
      </w:r>
    </w:p>
    <w:p w14:paraId="3CAAE4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14:paraId="03160AC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lastRenderedPageBreak/>
        <w:t>Максимальный срок выполнения данной административной процедуры – пять рабочих дней.</w:t>
      </w:r>
    </w:p>
    <w:p w14:paraId="435640F5" w14:textId="77777777" w:rsidR="00007717" w:rsidRPr="00007717" w:rsidRDefault="00007717" w:rsidP="00007717">
      <w:pPr>
        <w:spacing w:after="120"/>
        <w:contextualSpacing/>
        <w:jc w:val="center"/>
        <w:rPr>
          <w:bCs/>
          <w:sz w:val="28"/>
          <w:szCs w:val="28"/>
          <w:lang w:val="ru-RU"/>
        </w:rPr>
      </w:pPr>
    </w:p>
    <w:p w14:paraId="61AA5509" w14:textId="4DAFA4A2" w:rsidR="00007717" w:rsidRPr="00007717" w:rsidRDefault="00007717" w:rsidP="00007717">
      <w:pPr>
        <w:ind w:right="-1" w:firstLine="709"/>
        <w:contextualSpacing/>
        <w:jc w:val="both"/>
        <w:rPr>
          <w:sz w:val="28"/>
          <w:szCs w:val="28"/>
          <w:lang w:val="ru-RU"/>
        </w:rPr>
      </w:pPr>
    </w:p>
    <w:tbl>
      <w:tblPr>
        <w:tblW w:w="9876" w:type="dxa"/>
        <w:tblLayout w:type="fixed"/>
        <w:tblLook w:val="01E0" w:firstRow="1" w:lastRow="1" w:firstColumn="1" w:lastColumn="1" w:noHBand="0" w:noVBand="0"/>
      </w:tblPr>
      <w:tblGrid>
        <w:gridCol w:w="2467"/>
        <w:gridCol w:w="7172"/>
        <w:gridCol w:w="237"/>
      </w:tblGrid>
      <w:tr w:rsidR="00007717" w:rsidRPr="00007717" w14:paraId="6E11D766" w14:textId="77777777" w:rsidTr="007561BA">
        <w:trPr>
          <w:gridAfter w:val="1"/>
          <w:wAfter w:w="237" w:type="dxa"/>
        </w:trPr>
        <w:tc>
          <w:tcPr>
            <w:tcW w:w="9639" w:type="dxa"/>
            <w:gridSpan w:val="2"/>
          </w:tcPr>
          <w:tbl>
            <w:tblPr>
              <w:tblW w:w="9464" w:type="dxa"/>
              <w:tblLayout w:type="fixed"/>
              <w:tblLook w:val="01E0" w:firstRow="1" w:lastRow="1" w:firstColumn="1" w:lastColumn="1" w:noHBand="0" w:noVBand="0"/>
            </w:tblPr>
            <w:tblGrid>
              <w:gridCol w:w="4219"/>
              <w:gridCol w:w="5245"/>
            </w:tblGrid>
            <w:tr w:rsidR="00007717" w:rsidRPr="000D60CC" w14:paraId="5AB0AF2E" w14:textId="77777777" w:rsidTr="007561BA">
              <w:tc>
                <w:tcPr>
                  <w:tcW w:w="4219" w:type="dxa"/>
                </w:tcPr>
                <w:p w14:paraId="5E8D159B" w14:textId="77777777" w:rsidR="00007717" w:rsidRPr="00007717" w:rsidRDefault="00007717" w:rsidP="00007717">
                  <w:pPr>
                    <w:outlineLvl w:val="0"/>
                    <w:rPr>
                      <w:lang w:val="ru-RU"/>
                    </w:rPr>
                  </w:pPr>
                </w:p>
              </w:tc>
              <w:tc>
                <w:tcPr>
                  <w:tcW w:w="5245" w:type="dxa"/>
                </w:tcPr>
                <w:p w14:paraId="6582C541" w14:textId="77777777" w:rsidR="00007717" w:rsidRPr="00007717" w:rsidRDefault="00007717" w:rsidP="00007717">
                  <w:pPr>
                    <w:ind w:left="2589"/>
                    <w:jc w:val="center"/>
                    <w:rPr>
                      <w:sz w:val="28"/>
                      <w:szCs w:val="28"/>
                      <w:lang w:val="ru-RU"/>
                    </w:rPr>
                  </w:pPr>
                </w:p>
                <w:p w14:paraId="64D648AB" w14:textId="77777777" w:rsidR="00007717" w:rsidRPr="00007717" w:rsidRDefault="00007717" w:rsidP="00007717">
                  <w:pPr>
                    <w:ind w:left="2589"/>
                    <w:jc w:val="center"/>
                    <w:rPr>
                      <w:sz w:val="28"/>
                      <w:szCs w:val="28"/>
                      <w:lang w:val="ru-RU"/>
                    </w:rPr>
                  </w:pPr>
                </w:p>
                <w:p w14:paraId="16EC5E29" w14:textId="77777777" w:rsidR="00E75E9B" w:rsidRDefault="00E75E9B" w:rsidP="00007717">
                  <w:pPr>
                    <w:ind w:left="2589"/>
                    <w:jc w:val="center"/>
                    <w:rPr>
                      <w:sz w:val="28"/>
                      <w:szCs w:val="28"/>
                      <w:lang w:val="ru-RU"/>
                    </w:rPr>
                  </w:pPr>
                </w:p>
                <w:p w14:paraId="5F139EC9" w14:textId="77777777" w:rsidR="00E75E9B" w:rsidRDefault="00E75E9B" w:rsidP="00007717">
                  <w:pPr>
                    <w:ind w:left="2589"/>
                    <w:jc w:val="center"/>
                    <w:rPr>
                      <w:sz w:val="28"/>
                      <w:szCs w:val="28"/>
                      <w:lang w:val="ru-RU"/>
                    </w:rPr>
                  </w:pPr>
                </w:p>
                <w:p w14:paraId="633BBAD4" w14:textId="77777777" w:rsidR="00E75E9B" w:rsidRDefault="00E75E9B" w:rsidP="00007717">
                  <w:pPr>
                    <w:ind w:left="2589"/>
                    <w:jc w:val="center"/>
                    <w:rPr>
                      <w:sz w:val="28"/>
                      <w:szCs w:val="28"/>
                      <w:lang w:val="ru-RU"/>
                    </w:rPr>
                  </w:pPr>
                </w:p>
                <w:p w14:paraId="62F9C8A0" w14:textId="77777777" w:rsidR="00E75E9B" w:rsidRDefault="00E75E9B" w:rsidP="00007717">
                  <w:pPr>
                    <w:ind w:left="2589"/>
                    <w:jc w:val="center"/>
                    <w:rPr>
                      <w:sz w:val="28"/>
                      <w:szCs w:val="28"/>
                      <w:lang w:val="ru-RU"/>
                    </w:rPr>
                  </w:pPr>
                </w:p>
                <w:p w14:paraId="46B2F881" w14:textId="77777777" w:rsidR="00E75E9B" w:rsidRDefault="00E75E9B" w:rsidP="00007717">
                  <w:pPr>
                    <w:ind w:left="2589"/>
                    <w:jc w:val="center"/>
                    <w:rPr>
                      <w:sz w:val="28"/>
                      <w:szCs w:val="28"/>
                      <w:lang w:val="ru-RU"/>
                    </w:rPr>
                  </w:pPr>
                </w:p>
                <w:p w14:paraId="68E47214" w14:textId="77777777" w:rsidR="00E75E9B" w:rsidRDefault="00E75E9B" w:rsidP="00007717">
                  <w:pPr>
                    <w:ind w:left="2589"/>
                    <w:jc w:val="center"/>
                    <w:rPr>
                      <w:sz w:val="28"/>
                      <w:szCs w:val="28"/>
                      <w:lang w:val="ru-RU"/>
                    </w:rPr>
                  </w:pPr>
                </w:p>
                <w:p w14:paraId="5CA42810" w14:textId="77777777" w:rsidR="00E75E9B" w:rsidRDefault="00E75E9B" w:rsidP="00007717">
                  <w:pPr>
                    <w:ind w:left="2589"/>
                    <w:jc w:val="center"/>
                    <w:rPr>
                      <w:sz w:val="28"/>
                      <w:szCs w:val="28"/>
                      <w:lang w:val="ru-RU"/>
                    </w:rPr>
                  </w:pPr>
                </w:p>
                <w:p w14:paraId="7D57B697" w14:textId="77777777" w:rsidR="00E75E9B" w:rsidRDefault="00E75E9B" w:rsidP="00007717">
                  <w:pPr>
                    <w:ind w:left="2589"/>
                    <w:jc w:val="center"/>
                    <w:rPr>
                      <w:sz w:val="28"/>
                      <w:szCs w:val="28"/>
                      <w:lang w:val="ru-RU"/>
                    </w:rPr>
                  </w:pPr>
                </w:p>
                <w:p w14:paraId="351A0018" w14:textId="77777777" w:rsidR="00E75E9B" w:rsidRDefault="00E75E9B" w:rsidP="00007717">
                  <w:pPr>
                    <w:ind w:left="2589"/>
                    <w:jc w:val="center"/>
                    <w:rPr>
                      <w:sz w:val="28"/>
                      <w:szCs w:val="28"/>
                      <w:lang w:val="ru-RU"/>
                    </w:rPr>
                  </w:pPr>
                </w:p>
                <w:p w14:paraId="44BF4621" w14:textId="77777777" w:rsidR="00E75E9B" w:rsidRDefault="00E75E9B" w:rsidP="00007717">
                  <w:pPr>
                    <w:ind w:left="2589"/>
                    <w:jc w:val="center"/>
                    <w:rPr>
                      <w:sz w:val="28"/>
                      <w:szCs w:val="28"/>
                      <w:lang w:val="ru-RU"/>
                    </w:rPr>
                  </w:pPr>
                </w:p>
                <w:p w14:paraId="0022A5DF" w14:textId="77777777" w:rsidR="00E75E9B" w:rsidRDefault="00E75E9B" w:rsidP="00007717">
                  <w:pPr>
                    <w:ind w:left="2589"/>
                    <w:jc w:val="center"/>
                    <w:rPr>
                      <w:sz w:val="28"/>
                      <w:szCs w:val="28"/>
                      <w:lang w:val="ru-RU"/>
                    </w:rPr>
                  </w:pPr>
                </w:p>
                <w:p w14:paraId="1E3EF5BD" w14:textId="77777777" w:rsidR="00E75E9B" w:rsidRDefault="00E75E9B" w:rsidP="00007717">
                  <w:pPr>
                    <w:ind w:left="2589"/>
                    <w:jc w:val="center"/>
                    <w:rPr>
                      <w:sz w:val="28"/>
                      <w:szCs w:val="28"/>
                      <w:lang w:val="ru-RU"/>
                    </w:rPr>
                  </w:pPr>
                </w:p>
                <w:p w14:paraId="1999286F" w14:textId="77777777" w:rsidR="00E75E9B" w:rsidRDefault="00E75E9B" w:rsidP="00007717">
                  <w:pPr>
                    <w:ind w:left="2589"/>
                    <w:jc w:val="center"/>
                    <w:rPr>
                      <w:sz w:val="28"/>
                      <w:szCs w:val="28"/>
                      <w:lang w:val="ru-RU"/>
                    </w:rPr>
                  </w:pPr>
                </w:p>
                <w:p w14:paraId="570B272C" w14:textId="77777777" w:rsidR="00E75E9B" w:rsidRDefault="00E75E9B" w:rsidP="00007717">
                  <w:pPr>
                    <w:ind w:left="2589"/>
                    <w:jc w:val="center"/>
                    <w:rPr>
                      <w:sz w:val="28"/>
                      <w:szCs w:val="28"/>
                      <w:lang w:val="ru-RU"/>
                    </w:rPr>
                  </w:pPr>
                </w:p>
                <w:p w14:paraId="033B3D8C" w14:textId="77777777" w:rsidR="00E75E9B" w:rsidRDefault="00E75E9B" w:rsidP="00007717">
                  <w:pPr>
                    <w:ind w:left="2589"/>
                    <w:jc w:val="center"/>
                    <w:rPr>
                      <w:sz w:val="28"/>
                      <w:szCs w:val="28"/>
                      <w:lang w:val="ru-RU"/>
                    </w:rPr>
                  </w:pPr>
                </w:p>
                <w:p w14:paraId="4122B3FB" w14:textId="77777777" w:rsidR="00E75E9B" w:rsidRDefault="00E75E9B" w:rsidP="00007717">
                  <w:pPr>
                    <w:ind w:left="2589"/>
                    <w:jc w:val="center"/>
                    <w:rPr>
                      <w:sz w:val="28"/>
                      <w:szCs w:val="28"/>
                      <w:lang w:val="ru-RU"/>
                    </w:rPr>
                  </w:pPr>
                </w:p>
                <w:p w14:paraId="4BA8C460" w14:textId="77777777" w:rsidR="00E75E9B" w:rsidRDefault="00E75E9B" w:rsidP="00007717">
                  <w:pPr>
                    <w:ind w:left="2589"/>
                    <w:jc w:val="center"/>
                    <w:rPr>
                      <w:sz w:val="28"/>
                      <w:szCs w:val="28"/>
                      <w:lang w:val="ru-RU"/>
                    </w:rPr>
                  </w:pPr>
                </w:p>
                <w:p w14:paraId="3A2DF989" w14:textId="77777777" w:rsidR="00E75E9B" w:rsidRDefault="00E75E9B" w:rsidP="00007717">
                  <w:pPr>
                    <w:ind w:left="2589"/>
                    <w:jc w:val="center"/>
                    <w:rPr>
                      <w:sz w:val="28"/>
                      <w:szCs w:val="28"/>
                      <w:lang w:val="ru-RU"/>
                    </w:rPr>
                  </w:pPr>
                </w:p>
                <w:p w14:paraId="4D61D555" w14:textId="77777777" w:rsidR="00E75E9B" w:rsidRDefault="00E75E9B" w:rsidP="00007717">
                  <w:pPr>
                    <w:ind w:left="2589"/>
                    <w:jc w:val="center"/>
                    <w:rPr>
                      <w:sz w:val="28"/>
                      <w:szCs w:val="28"/>
                      <w:lang w:val="ru-RU"/>
                    </w:rPr>
                  </w:pPr>
                </w:p>
                <w:p w14:paraId="251FB2A8" w14:textId="77777777" w:rsidR="00E75E9B" w:rsidRDefault="00E75E9B" w:rsidP="00007717">
                  <w:pPr>
                    <w:ind w:left="2589"/>
                    <w:jc w:val="center"/>
                    <w:rPr>
                      <w:sz w:val="28"/>
                      <w:szCs w:val="28"/>
                      <w:lang w:val="ru-RU"/>
                    </w:rPr>
                  </w:pPr>
                </w:p>
                <w:p w14:paraId="7688742E" w14:textId="77777777" w:rsidR="00E75E9B" w:rsidRDefault="00E75E9B" w:rsidP="00007717">
                  <w:pPr>
                    <w:ind w:left="2589"/>
                    <w:jc w:val="center"/>
                    <w:rPr>
                      <w:sz w:val="28"/>
                      <w:szCs w:val="28"/>
                      <w:lang w:val="ru-RU"/>
                    </w:rPr>
                  </w:pPr>
                </w:p>
                <w:p w14:paraId="414ABC45" w14:textId="77777777" w:rsidR="00E75E9B" w:rsidRDefault="00E75E9B" w:rsidP="00007717">
                  <w:pPr>
                    <w:ind w:left="2589"/>
                    <w:jc w:val="center"/>
                    <w:rPr>
                      <w:sz w:val="28"/>
                      <w:szCs w:val="28"/>
                      <w:lang w:val="ru-RU"/>
                    </w:rPr>
                  </w:pPr>
                </w:p>
                <w:p w14:paraId="190498A5" w14:textId="77777777" w:rsidR="00E75E9B" w:rsidRDefault="00E75E9B" w:rsidP="00007717">
                  <w:pPr>
                    <w:ind w:left="2589"/>
                    <w:jc w:val="center"/>
                    <w:rPr>
                      <w:sz w:val="28"/>
                      <w:szCs w:val="28"/>
                      <w:lang w:val="ru-RU"/>
                    </w:rPr>
                  </w:pPr>
                </w:p>
                <w:p w14:paraId="15923083" w14:textId="77777777" w:rsidR="008B37E1" w:rsidRDefault="008B37E1" w:rsidP="00007717">
                  <w:pPr>
                    <w:ind w:left="2589"/>
                    <w:jc w:val="center"/>
                    <w:rPr>
                      <w:sz w:val="28"/>
                      <w:szCs w:val="28"/>
                      <w:lang w:val="ru-RU"/>
                    </w:rPr>
                  </w:pPr>
                </w:p>
                <w:p w14:paraId="6F9E2F1B" w14:textId="77777777" w:rsidR="008B37E1" w:rsidRDefault="008B37E1" w:rsidP="00007717">
                  <w:pPr>
                    <w:ind w:left="2589"/>
                    <w:jc w:val="center"/>
                    <w:rPr>
                      <w:sz w:val="28"/>
                      <w:szCs w:val="28"/>
                      <w:lang w:val="ru-RU"/>
                    </w:rPr>
                  </w:pPr>
                </w:p>
                <w:p w14:paraId="7057BC99" w14:textId="77777777" w:rsidR="008B37E1" w:rsidRDefault="008B37E1" w:rsidP="00007717">
                  <w:pPr>
                    <w:ind w:left="2589"/>
                    <w:jc w:val="center"/>
                    <w:rPr>
                      <w:sz w:val="28"/>
                      <w:szCs w:val="28"/>
                      <w:lang w:val="ru-RU"/>
                    </w:rPr>
                  </w:pPr>
                </w:p>
                <w:p w14:paraId="0B11C5F9" w14:textId="77777777" w:rsidR="008B37E1" w:rsidRDefault="008B37E1" w:rsidP="00007717">
                  <w:pPr>
                    <w:ind w:left="2589"/>
                    <w:jc w:val="center"/>
                    <w:rPr>
                      <w:sz w:val="28"/>
                      <w:szCs w:val="28"/>
                      <w:lang w:val="ru-RU"/>
                    </w:rPr>
                  </w:pPr>
                </w:p>
                <w:p w14:paraId="61C8DD21" w14:textId="77777777" w:rsidR="00FB4264" w:rsidRDefault="00FB4264" w:rsidP="00007717">
                  <w:pPr>
                    <w:ind w:left="2589"/>
                    <w:jc w:val="center"/>
                    <w:rPr>
                      <w:sz w:val="28"/>
                      <w:szCs w:val="28"/>
                      <w:lang w:val="ru-RU"/>
                    </w:rPr>
                  </w:pPr>
                </w:p>
                <w:p w14:paraId="0E38A5ED" w14:textId="77777777" w:rsidR="00FB4264" w:rsidRDefault="00FB4264" w:rsidP="00007717">
                  <w:pPr>
                    <w:ind w:left="2589"/>
                    <w:jc w:val="center"/>
                    <w:rPr>
                      <w:sz w:val="28"/>
                      <w:szCs w:val="28"/>
                      <w:lang w:val="ru-RU"/>
                    </w:rPr>
                  </w:pPr>
                </w:p>
                <w:p w14:paraId="3C0CD636" w14:textId="77777777" w:rsidR="00FB4264" w:rsidRDefault="00FB4264" w:rsidP="00007717">
                  <w:pPr>
                    <w:ind w:left="2589"/>
                    <w:jc w:val="center"/>
                    <w:rPr>
                      <w:sz w:val="28"/>
                      <w:szCs w:val="28"/>
                      <w:lang w:val="ru-RU"/>
                    </w:rPr>
                  </w:pPr>
                </w:p>
                <w:p w14:paraId="575E2F81" w14:textId="77777777" w:rsidR="00FB4264" w:rsidRDefault="00FB4264" w:rsidP="00007717">
                  <w:pPr>
                    <w:ind w:left="2589"/>
                    <w:jc w:val="center"/>
                    <w:rPr>
                      <w:sz w:val="28"/>
                      <w:szCs w:val="28"/>
                      <w:lang w:val="ru-RU"/>
                    </w:rPr>
                  </w:pPr>
                </w:p>
                <w:p w14:paraId="6EDF6D3C" w14:textId="77777777" w:rsidR="00FB4264" w:rsidRDefault="00FB4264" w:rsidP="00007717">
                  <w:pPr>
                    <w:ind w:left="2589"/>
                    <w:jc w:val="center"/>
                    <w:rPr>
                      <w:sz w:val="28"/>
                      <w:szCs w:val="28"/>
                      <w:lang w:val="ru-RU"/>
                    </w:rPr>
                  </w:pPr>
                </w:p>
                <w:p w14:paraId="05879C15" w14:textId="77777777" w:rsidR="00FB4264" w:rsidRDefault="00FB4264" w:rsidP="00007717">
                  <w:pPr>
                    <w:ind w:left="2589"/>
                    <w:jc w:val="center"/>
                    <w:rPr>
                      <w:sz w:val="28"/>
                      <w:szCs w:val="28"/>
                      <w:lang w:val="ru-RU"/>
                    </w:rPr>
                  </w:pPr>
                </w:p>
                <w:p w14:paraId="2679EE48" w14:textId="77777777" w:rsidR="00FB4264" w:rsidRDefault="00FB4264" w:rsidP="00007717">
                  <w:pPr>
                    <w:ind w:left="2589"/>
                    <w:jc w:val="center"/>
                    <w:rPr>
                      <w:sz w:val="28"/>
                      <w:szCs w:val="28"/>
                      <w:lang w:val="ru-RU"/>
                    </w:rPr>
                  </w:pPr>
                </w:p>
                <w:p w14:paraId="3D0EEF9E" w14:textId="77777777" w:rsidR="00FB4264" w:rsidRDefault="00FB4264" w:rsidP="00007717">
                  <w:pPr>
                    <w:ind w:left="2589"/>
                    <w:jc w:val="center"/>
                    <w:rPr>
                      <w:sz w:val="28"/>
                      <w:szCs w:val="28"/>
                      <w:lang w:val="ru-RU"/>
                    </w:rPr>
                  </w:pPr>
                </w:p>
                <w:p w14:paraId="35D8C7FA" w14:textId="77777777" w:rsidR="008B37E1" w:rsidRDefault="008B37E1" w:rsidP="00007717">
                  <w:pPr>
                    <w:ind w:left="2589"/>
                    <w:jc w:val="center"/>
                    <w:rPr>
                      <w:sz w:val="28"/>
                      <w:szCs w:val="28"/>
                      <w:lang w:val="ru-RU"/>
                    </w:rPr>
                  </w:pPr>
                </w:p>
                <w:p w14:paraId="3D55CC1F" w14:textId="77777777" w:rsidR="008B37E1" w:rsidRDefault="008B37E1" w:rsidP="00007717">
                  <w:pPr>
                    <w:ind w:left="2589"/>
                    <w:jc w:val="center"/>
                    <w:rPr>
                      <w:sz w:val="28"/>
                      <w:szCs w:val="28"/>
                      <w:lang w:val="ru-RU"/>
                    </w:rPr>
                  </w:pPr>
                </w:p>
                <w:p w14:paraId="3D110830" w14:textId="77777777" w:rsidR="008B37E1" w:rsidRDefault="008B37E1" w:rsidP="00007717">
                  <w:pPr>
                    <w:ind w:left="2589"/>
                    <w:jc w:val="center"/>
                    <w:rPr>
                      <w:sz w:val="28"/>
                      <w:szCs w:val="28"/>
                      <w:lang w:val="ru-RU"/>
                    </w:rPr>
                  </w:pPr>
                </w:p>
                <w:p w14:paraId="5631ADF9" w14:textId="6060AF4E" w:rsidR="00007717" w:rsidRPr="00007717" w:rsidRDefault="00007717" w:rsidP="00007717">
                  <w:pPr>
                    <w:ind w:left="2589"/>
                    <w:jc w:val="center"/>
                    <w:rPr>
                      <w:sz w:val="28"/>
                      <w:szCs w:val="28"/>
                      <w:lang w:val="ru-RU"/>
                    </w:rPr>
                  </w:pPr>
                  <w:r w:rsidRPr="00007717">
                    <w:rPr>
                      <w:sz w:val="28"/>
                      <w:szCs w:val="28"/>
                      <w:lang w:val="ru-RU"/>
                    </w:rPr>
                    <w:lastRenderedPageBreak/>
                    <w:t>Приложение № 1</w:t>
                  </w:r>
                </w:p>
                <w:p w14:paraId="4AEC1979" w14:textId="77777777" w:rsidR="00007717" w:rsidRPr="00007717" w:rsidRDefault="00007717" w:rsidP="00007717">
                  <w:pPr>
                    <w:shd w:val="clear" w:color="auto" w:fill="FFFFFF"/>
                    <w:ind w:left="2589" w:right="-5"/>
                    <w:jc w:val="center"/>
                    <w:rPr>
                      <w:bCs/>
                      <w:lang w:val="ru-RU"/>
                    </w:rPr>
                  </w:pPr>
                  <w:r w:rsidRPr="00007717">
                    <w:rPr>
                      <w:sz w:val="28"/>
                      <w:szCs w:val="28"/>
                      <w:lang w:val="ru-RU"/>
                    </w:rPr>
                    <w:t xml:space="preserve">к </w:t>
                  </w:r>
                  <w:r w:rsidRPr="00007717">
                    <w:rPr>
                      <w:bCs/>
                      <w:sz w:val="28"/>
                      <w:szCs w:val="28"/>
                      <w:lang w:val="ru-RU"/>
                    </w:rPr>
                    <w:t>Регламенту</w:t>
                  </w:r>
                </w:p>
                <w:p w14:paraId="5E9A2600" w14:textId="77777777" w:rsidR="00007717" w:rsidRPr="00007717" w:rsidRDefault="00007717" w:rsidP="00007717">
                  <w:pPr>
                    <w:shd w:val="clear" w:color="auto" w:fill="FFFFFF"/>
                    <w:ind w:right="-5"/>
                    <w:jc w:val="center"/>
                    <w:rPr>
                      <w:sz w:val="28"/>
                      <w:szCs w:val="28"/>
                      <w:lang w:val="ru-RU"/>
                    </w:rPr>
                  </w:pPr>
                </w:p>
              </w:tc>
            </w:tr>
          </w:tbl>
          <w:p w14:paraId="473D681A" w14:textId="77777777" w:rsidR="00007717" w:rsidRPr="00007717" w:rsidRDefault="00007717" w:rsidP="00007717">
            <w:pPr>
              <w:jc w:val="center"/>
              <w:rPr>
                <w:b/>
                <w:sz w:val="12"/>
                <w:szCs w:val="12"/>
                <w:lang w:val="ru-RU"/>
              </w:rPr>
            </w:pPr>
          </w:p>
          <w:p w14:paraId="19CF98F8" w14:textId="77777777" w:rsidR="00007717" w:rsidRPr="00007717" w:rsidRDefault="00007717" w:rsidP="00007717">
            <w:pPr>
              <w:jc w:val="center"/>
              <w:rPr>
                <w:sz w:val="28"/>
                <w:szCs w:val="28"/>
                <w:lang w:val="ru-RU"/>
              </w:rPr>
            </w:pPr>
            <w:r w:rsidRPr="00007717">
              <w:rPr>
                <w:sz w:val="28"/>
                <w:szCs w:val="28"/>
                <w:lang w:val="ru-RU"/>
              </w:rPr>
              <w:t>Форма Уведомления об отказе</w:t>
            </w:r>
          </w:p>
          <w:p w14:paraId="4C2C2EAC" w14:textId="77777777" w:rsidR="00007717" w:rsidRPr="00007717" w:rsidRDefault="00007717" w:rsidP="00007717">
            <w:pPr>
              <w:rPr>
                <w:lang w:val="ru-RU"/>
              </w:rPr>
            </w:pPr>
          </w:p>
          <w:tbl>
            <w:tblPr>
              <w:tblW w:w="9782" w:type="dxa"/>
              <w:tblLayout w:type="fixed"/>
              <w:tblLook w:val="0000" w:firstRow="0" w:lastRow="0" w:firstColumn="0" w:lastColumn="0" w:noHBand="0" w:noVBand="0"/>
            </w:tblPr>
            <w:tblGrid>
              <w:gridCol w:w="4679"/>
              <w:gridCol w:w="567"/>
              <w:gridCol w:w="4536"/>
            </w:tblGrid>
            <w:tr w:rsidR="00007717" w:rsidRPr="000D60CC" w14:paraId="0DC6A956" w14:textId="77777777" w:rsidTr="007561BA">
              <w:trPr>
                <w:trHeight w:val="4255"/>
              </w:trPr>
              <w:tc>
                <w:tcPr>
                  <w:tcW w:w="4679" w:type="dxa"/>
                </w:tcPr>
                <w:p w14:paraId="56074863" w14:textId="77777777" w:rsidR="00007717" w:rsidRPr="00007717" w:rsidRDefault="00007717" w:rsidP="00007717">
                  <w:pPr>
                    <w:jc w:val="center"/>
                    <w:rPr>
                      <w:sz w:val="20"/>
                      <w:szCs w:val="20"/>
                    </w:rPr>
                  </w:pPr>
                  <w:r w:rsidRPr="00007717">
                    <w:rPr>
                      <w:lang w:val="ru-RU"/>
                    </w:rPr>
                    <w:br w:type="page"/>
                  </w:r>
                  <w:r w:rsidRPr="00007717">
                    <w:rPr>
                      <w:noProof/>
                      <w:sz w:val="20"/>
                      <w:szCs w:val="20"/>
                      <w:lang w:val="ru-RU" w:eastAsia="ru-RU"/>
                    </w:rPr>
                    <w:drawing>
                      <wp:inline distT="0" distB="0" distL="0" distR="0" wp14:anchorId="30F7D173" wp14:editId="2E2AFEA6">
                        <wp:extent cx="314325" cy="38100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14325" cy="381000"/>
                                </a:xfrm>
                                <a:prstGeom prst="rect">
                                  <a:avLst/>
                                </a:prstGeom>
                                <a:noFill/>
                                <a:ln w="9525">
                                  <a:noFill/>
                                  <a:miter lim="800000"/>
                                  <a:headEnd/>
                                  <a:tailEnd/>
                                </a:ln>
                              </pic:spPr>
                            </pic:pic>
                          </a:graphicData>
                        </a:graphic>
                      </wp:inline>
                    </w:drawing>
                  </w:r>
                </w:p>
                <w:p w14:paraId="7070D7E0" w14:textId="77777777" w:rsidR="00007717" w:rsidRPr="00007717" w:rsidRDefault="00007717" w:rsidP="00007717">
                  <w:pPr>
                    <w:jc w:val="center"/>
                    <w:rPr>
                      <w:sz w:val="20"/>
                      <w:szCs w:val="20"/>
                    </w:rPr>
                  </w:pPr>
                </w:p>
                <w:p w14:paraId="3416AB61" w14:textId="77777777" w:rsidR="00007717" w:rsidRPr="00007717" w:rsidRDefault="00007717" w:rsidP="00007717">
                  <w:pPr>
                    <w:jc w:val="center"/>
                    <w:rPr>
                      <w:sz w:val="20"/>
                      <w:szCs w:val="20"/>
                      <w:lang w:val="ru-RU"/>
                    </w:rPr>
                  </w:pPr>
                  <w:r w:rsidRPr="00007717">
                    <w:rPr>
                      <w:sz w:val="20"/>
                      <w:szCs w:val="20"/>
                      <w:lang w:val="ru-RU"/>
                    </w:rPr>
                    <w:t>АДМИНИСТРАЦИЯ</w:t>
                  </w:r>
                </w:p>
                <w:p w14:paraId="64B97D94" w14:textId="77777777" w:rsidR="00007717" w:rsidRPr="00007717" w:rsidRDefault="00007717" w:rsidP="00007717">
                  <w:pPr>
                    <w:jc w:val="center"/>
                    <w:rPr>
                      <w:sz w:val="20"/>
                      <w:szCs w:val="20"/>
                      <w:lang w:val="ru-RU"/>
                    </w:rPr>
                  </w:pPr>
                  <w:r w:rsidRPr="00007717">
                    <w:rPr>
                      <w:sz w:val="20"/>
                      <w:szCs w:val="20"/>
                      <w:lang w:val="ru-RU"/>
                    </w:rPr>
                    <w:t>ГОРОДА МУРМАНСКА</w:t>
                  </w:r>
                </w:p>
                <w:p w14:paraId="3B1392B3" w14:textId="77777777" w:rsidR="00007717" w:rsidRPr="00007717" w:rsidRDefault="00007717" w:rsidP="00007717">
                  <w:pPr>
                    <w:jc w:val="center"/>
                    <w:rPr>
                      <w:sz w:val="20"/>
                      <w:szCs w:val="20"/>
                      <w:lang w:val="ru-RU"/>
                    </w:rPr>
                  </w:pPr>
                </w:p>
                <w:p w14:paraId="78EFA122" w14:textId="77777777" w:rsidR="00007717" w:rsidRPr="00007717" w:rsidRDefault="00007717" w:rsidP="00007717">
                  <w:pPr>
                    <w:jc w:val="center"/>
                    <w:rPr>
                      <w:b/>
                      <w:sz w:val="20"/>
                      <w:szCs w:val="20"/>
                      <w:lang w:val="ru-RU"/>
                    </w:rPr>
                  </w:pPr>
                  <w:r w:rsidRPr="00007717">
                    <w:rPr>
                      <w:b/>
                      <w:sz w:val="20"/>
                      <w:szCs w:val="20"/>
                      <w:lang w:val="ru-RU"/>
                    </w:rPr>
                    <w:t>КОМИТЕТ</w:t>
                  </w:r>
                </w:p>
                <w:p w14:paraId="1C0599D4" w14:textId="77777777" w:rsidR="00007717" w:rsidRPr="00007717" w:rsidRDefault="00007717" w:rsidP="00007717">
                  <w:pPr>
                    <w:jc w:val="center"/>
                    <w:rPr>
                      <w:b/>
                      <w:sz w:val="20"/>
                      <w:szCs w:val="20"/>
                      <w:lang w:val="ru-RU"/>
                    </w:rPr>
                  </w:pPr>
                  <w:r w:rsidRPr="00007717">
                    <w:rPr>
                      <w:b/>
                      <w:sz w:val="20"/>
                      <w:szCs w:val="20"/>
                      <w:lang w:val="ru-RU"/>
                    </w:rPr>
                    <w:t>ИМУЩЕСТВЕННЫХ ОТНОШЕНИЙ</w:t>
                  </w:r>
                </w:p>
                <w:p w14:paraId="1DEB12E3" w14:textId="77777777" w:rsidR="00007717" w:rsidRPr="00007717" w:rsidRDefault="00007717" w:rsidP="00007717">
                  <w:pPr>
                    <w:jc w:val="center"/>
                    <w:rPr>
                      <w:b/>
                      <w:sz w:val="20"/>
                      <w:szCs w:val="20"/>
                      <w:lang w:val="ru-RU"/>
                    </w:rPr>
                  </w:pPr>
                  <w:r w:rsidRPr="00007717">
                    <w:rPr>
                      <w:b/>
                      <w:sz w:val="20"/>
                      <w:szCs w:val="20"/>
                      <w:lang w:val="ru-RU"/>
                    </w:rPr>
                    <w:t>ГОРОДА МУРМАНСКА</w:t>
                  </w:r>
                </w:p>
                <w:p w14:paraId="5E406322" w14:textId="77777777" w:rsidR="00007717" w:rsidRPr="00007717" w:rsidRDefault="00007717" w:rsidP="00007717">
                  <w:pPr>
                    <w:jc w:val="center"/>
                    <w:rPr>
                      <w:sz w:val="20"/>
                      <w:szCs w:val="20"/>
                      <w:lang w:val="ru-RU"/>
                    </w:rPr>
                  </w:pPr>
                </w:p>
                <w:p w14:paraId="6727F2EE" w14:textId="77777777" w:rsidR="00007717" w:rsidRPr="00007717" w:rsidRDefault="00007717" w:rsidP="00007717">
                  <w:pPr>
                    <w:jc w:val="center"/>
                    <w:rPr>
                      <w:sz w:val="18"/>
                      <w:szCs w:val="18"/>
                      <w:lang w:val="ru-RU"/>
                    </w:rPr>
                  </w:pPr>
                  <w:r w:rsidRPr="00007717">
                    <w:rPr>
                      <w:sz w:val="18"/>
                      <w:szCs w:val="18"/>
                      <w:lang w:val="ru-RU"/>
                    </w:rPr>
                    <w:t>ул. Комсомольская д.10, г. Мурманск, 183038</w:t>
                  </w:r>
                </w:p>
                <w:p w14:paraId="029F7DAA" w14:textId="77777777" w:rsidR="00007717" w:rsidRPr="00007717" w:rsidRDefault="00007717" w:rsidP="00007717">
                  <w:pPr>
                    <w:jc w:val="center"/>
                    <w:rPr>
                      <w:sz w:val="18"/>
                      <w:szCs w:val="18"/>
                      <w:lang w:val="ru-RU"/>
                    </w:rPr>
                  </w:pPr>
                  <w:r w:rsidRPr="00007717">
                    <w:rPr>
                      <w:sz w:val="18"/>
                      <w:szCs w:val="18"/>
                      <w:lang w:val="ru-RU"/>
                    </w:rPr>
                    <w:t>тел. (815-2) 42-83-43, факс (815-2) 45-09-63</w:t>
                  </w:r>
                </w:p>
                <w:p w14:paraId="3BA49722" w14:textId="77777777" w:rsidR="00007717" w:rsidRPr="00007717" w:rsidRDefault="00007717" w:rsidP="00007717">
                  <w:pPr>
                    <w:jc w:val="center"/>
                    <w:rPr>
                      <w:sz w:val="18"/>
                      <w:szCs w:val="18"/>
                      <w:lang w:val="ru-RU"/>
                    </w:rPr>
                  </w:pPr>
                  <w:r w:rsidRPr="00007717">
                    <w:rPr>
                      <w:sz w:val="18"/>
                      <w:szCs w:val="18"/>
                    </w:rPr>
                    <w:t>e</w:t>
                  </w:r>
                  <w:r w:rsidRPr="00007717">
                    <w:rPr>
                      <w:sz w:val="18"/>
                      <w:szCs w:val="18"/>
                      <w:lang w:val="ru-RU"/>
                    </w:rPr>
                    <w:t>-</w:t>
                  </w:r>
                  <w:r w:rsidRPr="00007717">
                    <w:rPr>
                      <w:sz w:val="18"/>
                      <w:szCs w:val="18"/>
                    </w:rPr>
                    <w:t>mail</w:t>
                  </w:r>
                  <w:r w:rsidRPr="00007717">
                    <w:rPr>
                      <w:sz w:val="18"/>
                      <w:szCs w:val="18"/>
                      <w:lang w:val="ru-RU"/>
                    </w:rPr>
                    <w:t xml:space="preserve">: </w:t>
                  </w:r>
                  <w:hyperlink r:id="rId20" w:history="1">
                    <w:r w:rsidRPr="00007717">
                      <w:rPr>
                        <w:color w:val="0000FF"/>
                        <w:sz w:val="18"/>
                        <w:szCs w:val="18"/>
                        <w:u w:val="single"/>
                      </w:rPr>
                      <w:t>mail</w:t>
                    </w:r>
                    <w:r w:rsidRPr="00007717">
                      <w:rPr>
                        <w:color w:val="0000FF"/>
                        <w:sz w:val="18"/>
                        <w:szCs w:val="18"/>
                        <w:u w:val="single"/>
                        <w:lang w:val="ru-RU"/>
                      </w:rPr>
                      <w:t>@</w:t>
                    </w:r>
                    <w:proofErr w:type="spellStart"/>
                    <w:r w:rsidRPr="00007717">
                      <w:rPr>
                        <w:color w:val="0000FF"/>
                        <w:sz w:val="18"/>
                        <w:szCs w:val="18"/>
                        <w:u w:val="single"/>
                      </w:rPr>
                      <w:t>kio</w:t>
                    </w:r>
                    <w:proofErr w:type="spellEnd"/>
                    <w:r w:rsidRPr="00007717">
                      <w:rPr>
                        <w:color w:val="0000FF"/>
                        <w:sz w:val="18"/>
                        <w:szCs w:val="18"/>
                        <w:u w:val="single"/>
                        <w:lang w:val="ru-RU"/>
                      </w:rPr>
                      <w:t>-</w:t>
                    </w:r>
                    <w:proofErr w:type="spellStart"/>
                    <w:r w:rsidRPr="00007717">
                      <w:rPr>
                        <w:color w:val="0000FF"/>
                        <w:sz w:val="18"/>
                        <w:szCs w:val="18"/>
                        <w:u w:val="single"/>
                      </w:rPr>
                      <w:t>murman</w:t>
                    </w:r>
                    <w:proofErr w:type="spellEnd"/>
                    <w:r w:rsidRPr="00007717">
                      <w:rPr>
                        <w:color w:val="0000FF"/>
                        <w:sz w:val="18"/>
                        <w:szCs w:val="18"/>
                        <w:u w:val="single"/>
                        <w:lang w:val="ru-RU"/>
                      </w:rPr>
                      <w:t>.</w:t>
                    </w:r>
                    <w:proofErr w:type="spellStart"/>
                    <w:r w:rsidRPr="00007717">
                      <w:rPr>
                        <w:color w:val="0000FF"/>
                        <w:sz w:val="18"/>
                        <w:szCs w:val="18"/>
                        <w:u w:val="single"/>
                      </w:rPr>
                      <w:t>ru</w:t>
                    </w:r>
                    <w:proofErr w:type="spellEnd"/>
                  </w:hyperlink>
                </w:p>
                <w:p w14:paraId="3446CBEC" w14:textId="77777777" w:rsidR="00007717" w:rsidRPr="00007717" w:rsidRDefault="00007717" w:rsidP="00007717">
                  <w:pPr>
                    <w:jc w:val="center"/>
                    <w:rPr>
                      <w:sz w:val="18"/>
                      <w:szCs w:val="18"/>
                      <w:lang w:val="ru-RU"/>
                    </w:rPr>
                  </w:pPr>
                </w:p>
                <w:p w14:paraId="1B09DBAD" w14:textId="77777777" w:rsidR="00007717" w:rsidRPr="00007717" w:rsidRDefault="00007717" w:rsidP="00007717">
                  <w:pPr>
                    <w:jc w:val="center"/>
                    <w:rPr>
                      <w:sz w:val="18"/>
                      <w:szCs w:val="18"/>
                      <w:lang w:val="ru-RU"/>
                    </w:rPr>
                  </w:pPr>
                </w:p>
                <w:p w14:paraId="643D4580" w14:textId="77777777" w:rsidR="00007717" w:rsidRPr="00007717" w:rsidRDefault="00007717" w:rsidP="00007717">
                  <w:pPr>
                    <w:jc w:val="center"/>
                    <w:rPr>
                      <w:sz w:val="18"/>
                      <w:szCs w:val="18"/>
                      <w:lang w:val="ru-RU"/>
                    </w:rPr>
                  </w:pPr>
                  <w:r w:rsidRPr="00007717">
                    <w:rPr>
                      <w:sz w:val="18"/>
                      <w:szCs w:val="18"/>
                      <w:lang w:val="ru-RU"/>
                    </w:rPr>
                    <w:t>________________№  _________________</w:t>
                  </w:r>
                </w:p>
                <w:p w14:paraId="1DA02E8C" w14:textId="77777777" w:rsidR="00007717" w:rsidRPr="00007717" w:rsidRDefault="00007717" w:rsidP="00007717">
                  <w:pPr>
                    <w:jc w:val="center"/>
                    <w:rPr>
                      <w:sz w:val="18"/>
                      <w:szCs w:val="18"/>
                      <w:lang w:val="ru-RU"/>
                    </w:rPr>
                  </w:pPr>
                </w:p>
                <w:p w14:paraId="25266BAE" w14:textId="77777777" w:rsidR="00007717" w:rsidRPr="00007717" w:rsidRDefault="00007717" w:rsidP="00007717">
                  <w:pPr>
                    <w:jc w:val="center"/>
                    <w:rPr>
                      <w:lang w:val="ru-RU"/>
                    </w:rPr>
                  </w:pPr>
                  <w:r w:rsidRPr="00007717">
                    <w:rPr>
                      <w:sz w:val="18"/>
                      <w:szCs w:val="18"/>
                      <w:lang w:val="ru-RU"/>
                    </w:rPr>
                    <w:t>на № ___________ от ________________</w:t>
                  </w:r>
                </w:p>
              </w:tc>
              <w:tc>
                <w:tcPr>
                  <w:tcW w:w="567" w:type="dxa"/>
                </w:tcPr>
                <w:p w14:paraId="4DFDBC3D" w14:textId="77777777" w:rsidR="00007717" w:rsidRPr="00007717" w:rsidRDefault="00007717" w:rsidP="00007717">
                  <w:pPr>
                    <w:tabs>
                      <w:tab w:val="right" w:pos="9072"/>
                      <w:tab w:val="right" w:pos="9639"/>
                    </w:tabs>
                    <w:ind w:right="3783"/>
                    <w:jc w:val="center"/>
                    <w:rPr>
                      <w:sz w:val="28"/>
                      <w:szCs w:val="28"/>
                      <w:lang w:val="ru-RU"/>
                    </w:rPr>
                  </w:pPr>
                </w:p>
              </w:tc>
              <w:tc>
                <w:tcPr>
                  <w:tcW w:w="4536" w:type="dxa"/>
                </w:tcPr>
                <w:p w14:paraId="1A2B5BAF" w14:textId="77777777" w:rsidR="00007717" w:rsidRPr="00007717" w:rsidRDefault="00007717" w:rsidP="00007717">
                  <w:pPr>
                    <w:rPr>
                      <w:b/>
                      <w:sz w:val="28"/>
                      <w:szCs w:val="28"/>
                      <w:lang w:val="ru-RU"/>
                    </w:rPr>
                  </w:pPr>
                </w:p>
                <w:p w14:paraId="0C691528" w14:textId="77777777" w:rsidR="00007717" w:rsidRPr="00007717" w:rsidRDefault="00007717" w:rsidP="00007717">
                  <w:pPr>
                    <w:rPr>
                      <w:b/>
                      <w:sz w:val="28"/>
                      <w:szCs w:val="28"/>
                      <w:lang w:val="ru-RU"/>
                    </w:rPr>
                  </w:pPr>
                </w:p>
                <w:p w14:paraId="365D4512" w14:textId="77777777" w:rsidR="00007717" w:rsidRPr="00007717" w:rsidRDefault="00007717" w:rsidP="00007717">
                  <w:pPr>
                    <w:rPr>
                      <w:b/>
                      <w:sz w:val="28"/>
                      <w:szCs w:val="28"/>
                      <w:lang w:val="ru-RU"/>
                    </w:rPr>
                  </w:pPr>
                </w:p>
                <w:p w14:paraId="332F9D74" w14:textId="77777777" w:rsidR="00007717" w:rsidRPr="00007717" w:rsidRDefault="00007717" w:rsidP="00007717">
                  <w:pPr>
                    <w:rPr>
                      <w:i/>
                      <w:sz w:val="16"/>
                      <w:szCs w:val="16"/>
                      <w:lang w:val="ru-RU"/>
                    </w:rPr>
                  </w:pPr>
                  <w:r w:rsidRPr="00007717">
                    <w:rPr>
                      <w:i/>
                      <w:sz w:val="16"/>
                      <w:szCs w:val="16"/>
                      <w:lang w:val="ru-RU"/>
                    </w:rPr>
                    <w:t>___________________________________________________</w:t>
                  </w:r>
                </w:p>
                <w:p w14:paraId="44B843C8" w14:textId="77777777" w:rsidR="00007717" w:rsidRPr="00007717" w:rsidRDefault="00007717" w:rsidP="00007717">
                  <w:pPr>
                    <w:jc w:val="center"/>
                    <w:rPr>
                      <w:i/>
                      <w:sz w:val="16"/>
                      <w:szCs w:val="16"/>
                      <w:lang w:val="ru-RU"/>
                    </w:rPr>
                  </w:pPr>
                  <w:r w:rsidRPr="00007717">
                    <w:rPr>
                      <w:i/>
                      <w:sz w:val="16"/>
                      <w:szCs w:val="16"/>
                      <w:lang w:val="ru-RU"/>
                    </w:rPr>
                    <w:t>(фамилия, имя, отчество Заявителя</w:t>
                  </w:r>
                </w:p>
                <w:p w14:paraId="6C0D24EC" w14:textId="77777777" w:rsidR="00007717" w:rsidRPr="00007717" w:rsidRDefault="00007717" w:rsidP="00007717">
                  <w:pPr>
                    <w:jc w:val="center"/>
                    <w:rPr>
                      <w:b/>
                      <w:sz w:val="28"/>
                      <w:szCs w:val="28"/>
                      <w:lang w:val="ru-RU"/>
                    </w:rPr>
                  </w:pPr>
                  <w:r w:rsidRPr="00007717">
                    <w:rPr>
                      <w:i/>
                      <w:sz w:val="16"/>
                      <w:szCs w:val="16"/>
                      <w:lang w:val="ru-RU"/>
                    </w:rPr>
                    <w:t>в дательном падеже, адрес)</w:t>
                  </w:r>
                </w:p>
                <w:p w14:paraId="4F4E66B2" w14:textId="77777777" w:rsidR="00007717" w:rsidRPr="00007717" w:rsidRDefault="00007717" w:rsidP="00007717">
                  <w:pPr>
                    <w:rPr>
                      <w:b/>
                      <w:sz w:val="28"/>
                      <w:szCs w:val="28"/>
                      <w:lang w:val="ru-RU"/>
                    </w:rPr>
                  </w:pPr>
                </w:p>
              </w:tc>
            </w:tr>
          </w:tbl>
          <w:p w14:paraId="195B0696" w14:textId="77777777" w:rsidR="00007717" w:rsidRPr="00007717" w:rsidRDefault="00007717" w:rsidP="00007717">
            <w:pPr>
              <w:jc w:val="center"/>
              <w:rPr>
                <w:lang w:val="ru-RU"/>
              </w:rPr>
            </w:pPr>
          </w:p>
          <w:p w14:paraId="541860C3" w14:textId="77777777" w:rsidR="00007717" w:rsidRPr="00007717" w:rsidRDefault="00007717" w:rsidP="00007717">
            <w:pPr>
              <w:rPr>
                <w:i/>
                <w:lang w:val="ru-RU"/>
              </w:rPr>
            </w:pPr>
            <w:r w:rsidRPr="00007717">
              <w:rPr>
                <w:i/>
                <w:lang w:val="ru-RU"/>
              </w:rPr>
              <w:t>Об отказе в предоставлении</w:t>
            </w:r>
          </w:p>
          <w:p w14:paraId="4645027D" w14:textId="77777777" w:rsidR="00007717" w:rsidRPr="00007717" w:rsidRDefault="00007717" w:rsidP="00007717">
            <w:pPr>
              <w:rPr>
                <w:i/>
                <w:lang w:val="ru-RU"/>
              </w:rPr>
            </w:pPr>
            <w:r w:rsidRPr="00007717">
              <w:rPr>
                <w:i/>
                <w:lang w:val="ru-RU"/>
              </w:rPr>
              <w:t xml:space="preserve">муниципального имущества </w:t>
            </w:r>
          </w:p>
          <w:p w14:paraId="607D5398" w14:textId="77777777" w:rsidR="00007717" w:rsidRPr="00007717" w:rsidRDefault="00007717" w:rsidP="00007717">
            <w:pPr>
              <w:rPr>
                <w:i/>
                <w:lang w:val="ru-RU"/>
              </w:rPr>
            </w:pPr>
            <w:r w:rsidRPr="00007717">
              <w:rPr>
                <w:i/>
                <w:lang w:val="ru-RU"/>
              </w:rPr>
              <w:t>в безвозмездное пользование</w:t>
            </w:r>
          </w:p>
          <w:p w14:paraId="42FCD46C" w14:textId="77777777" w:rsidR="00007717" w:rsidRPr="00007717" w:rsidRDefault="00007717" w:rsidP="00007717">
            <w:pPr>
              <w:jc w:val="center"/>
              <w:rPr>
                <w:lang w:val="ru-RU"/>
              </w:rPr>
            </w:pPr>
          </w:p>
          <w:p w14:paraId="786E03C7" w14:textId="77777777" w:rsidR="00007717" w:rsidRPr="00007717" w:rsidRDefault="00007717" w:rsidP="00007717">
            <w:pPr>
              <w:ind w:firstLine="709"/>
              <w:jc w:val="both"/>
              <w:rPr>
                <w:sz w:val="28"/>
                <w:szCs w:val="28"/>
                <w:lang w:val="ru-RU"/>
              </w:rPr>
            </w:pPr>
          </w:p>
          <w:p w14:paraId="2F93F39D" w14:textId="77777777" w:rsidR="00007717" w:rsidRPr="00007717" w:rsidRDefault="00007717" w:rsidP="00007717">
            <w:pPr>
              <w:ind w:right="-111" w:firstLine="709"/>
              <w:jc w:val="both"/>
              <w:rPr>
                <w:bCs/>
                <w:sz w:val="28"/>
                <w:szCs w:val="28"/>
                <w:lang w:val="ru-RU"/>
              </w:rPr>
            </w:pPr>
            <w:r w:rsidRPr="00007717">
              <w:rPr>
                <w:sz w:val="28"/>
                <w:szCs w:val="28"/>
                <w:lang w:val="ru-RU"/>
              </w:rPr>
              <w:t xml:space="preserve">По результатам рассмотрения Вашего заявления по вопросу о </w:t>
            </w:r>
            <w:r w:rsidRPr="00007717">
              <w:rPr>
                <w:bCs/>
                <w:sz w:val="28"/>
                <w:szCs w:val="28"/>
                <w:lang w:val="ru-RU"/>
              </w:rPr>
              <w:t>передаче в безвозмездное пользование муниципального имущества города Мурманска __________________________________________________________________</w:t>
            </w:r>
          </w:p>
          <w:p w14:paraId="59F58D80" w14:textId="77777777" w:rsidR="00007717" w:rsidRPr="00007717" w:rsidRDefault="00007717" w:rsidP="00007717">
            <w:pPr>
              <w:ind w:right="-111" w:firstLine="709"/>
              <w:jc w:val="center"/>
              <w:rPr>
                <w:i/>
                <w:sz w:val="16"/>
                <w:szCs w:val="16"/>
                <w:lang w:val="ru-RU"/>
              </w:rPr>
            </w:pPr>
            <w:r w:rsidRPr="00007717">
              <w:rPr>
                <w:i/>
                <w:sz w:val="16"/>
                <w:szCs w:val="16"/>
                <w:lang w:val="ru-RU"/>
              </w:rPr>
              <w:t>(тип имущества, адрес помещения)</w:t>
            </w:r>
          </w:p>
          <w:p w14:paraId="3C423B92" w14:textId="77777777" w:rsidR="00007717" w:rsidRPr="00007717" w:rsidRDefault="00007717" w:rsidP="00007717">
            <w:pPr>
              <w:ind w:right="-111"/>
              <w:jc w:val="both"/>
              <w:rPr>
                <w:sz w:val="28"/>
                <w:szCs w:val="28"/>
                <w:lang w:val="ru-RU"/>
              </w:rPr>
            </w:pPr>
            <w:r w:rsidRPr="00007717">
              <w:rPr>
                <w:sz w:val="28"/>
                <w:szCs w:val="28"/>
                <w:lang w:val="ru-RU"/>
              </w:rPr>
              <w:t>сообщаем, что в связи с______________________________________________</w:t>
            </w:r>
          </w:p>
          <w:p w14:paraId="53F4223C" w14:textId="77777777" w:rsidR="00007717" w:rsidRPr="00007717" w:rsidRDefault="00007717" w:rsidP="00007717">
            <w:pPr>
              <w:ind w:right="-111"/>
              <w:jc w:val="center"/>
              <w:rPr>
                <w:sz w:val="16"/>
                <w:szCs w:val="16"/>
                <w:lang w:val="ru-RU"/>
              </w:rPr>
            </w:pPr>
            <w:r w:rsidRPr="00007717">
              <w:rPr>
                <w:i/>
                <w:sz w:val="16"/>
                <w:szCs w:val="16"/>
                <w:lang w:val="ru-RU"/>
              </w:rPr>
              <w:t xml:space="preserve">                                                                   (указываются причины отказа)</w:t>
            </w:r>
          </w:p>
          <w:p w14:paraId="57D23B9A" w14:textId="77777777" w:rsidR="00007717" w:rsidRPr="00007717" w:rsidRDefault="00007717" w:rsidP="00007717">
            <w:pPr>
              <w:autoSpaceDE w:val="0"/>
              <w:autoSpaceDN w:val="0"/>
              <w:adjustRightInd w:val="0"/>
              <w:ind w:right="-111"/>
              <w:jc w:val="both"/>
              <w:rPr>
                <w:rFonts w:eastAsia="Calibri"/>
                <w:sz w:val="28"/>
                <w:szCs w:val="28"/>
                <w:lang w:val="ru-RU"/>
              </w:rPr>
            </w:pPr>
            <w:r w:rsidRPr="00007717">
              <w:rPr>
                <w:rFonts w:eastAsia="Calibri"/>
                <w:sz w:val="28"/>
                <w:szCs w:val="28"/>
                <w:lang w:val="ru-RU"/>
              </w:rPr>
              <w:t>в предоставлении указанного имущества на праве безвозмездного пользования Вам отказано.</w:t>
            </w:r>
          </w:p>
          <w:p w14:paraId="37455AB0" w14:textId="77777777" w:rsidR="00007717" w:rsidRPr="00007717" w:rsidRDefault="00007717" w:rsidP="00007717">
            <w:pPr>
              <w:ind w:firstLine="708"/>
              <w:rPr>
                <w:lang w:val="ru-RU"/>
              </w:rPr>
            </w:pPr>
          </w:p>
          <w:p w14:paraId="7AB4E04F" w14:textId="77777777" w:rsidR="00007717" w:rsidRPr="00007717" w:rsidRDefault="00007717" w:rsidP="00007717">
            <w:pPr>
              <w:ind w:firstLine="708"/>
              <w:rPr>
                <w:lang w:val="ru-RU"/>
              </w:rPr>
            </w:pPr>
          </w:p>
          <w:p w14:paraId="080E36C1" w14:textId="77777777" w:rsidR="00007717" w:rsidRPr="00007717" w:rsidRDefault="00007717" w:rsidP="00007717">
            <w:pPr>
              <w:rPr>
                <w:lang w:val="ru-RU"/>
              </w:rPr>
            </w:pPr>
            <w:r w:rsidRPr="00007717">
              <w:rPr>
                <w:lang w:val="ru-RU"/>
              </w:rPr>
              <w:t xml:space="preserve">_____________________ </w:t>
            </w:r>
            <w:r w:rsidRPr="00007717">
              <w:rPr>
                <w:lang w:val="ru-RU"/>
              </w:rPr>
              <w:tab/>
            </w:r>
            <w:r w:rsidRPr="00007717">
              <w:rPr>
                <w:lang w:val="ru-RU"/>
              </w:rPr>
              <w:tab/>
              <w:t>_____________________</w:t>
            </w:r>
            <w:r w:rsidRPr="00007717">
              <w:rPr>
                <w:lang w:val="ru-RU"/>
              </w:rPr>
              <w:tab/>
              <w:t>_____________________</w:t>
            </w:r>
          </w:p>
          <w:p w14:paraId="24574DED" w14:textId="77777777" w:rsidR="00007717" w:rsidRPr="00007717" w:rsidRDefault="00007717" w:rsidP="00007717">
            <w:pPr>
              <w:rPr>
                <w:i/>
                <w:sz w:val="16"/>
                <w:szCs w:val="16"/>
                <w:lang w:val="ru-RU"/>
              </w:rPr>
            </w:pPr>
            <w:r w:rsidRPr="00007717">
              <w:rPr>
                <w:i/>
                <w:sz w:val="16"/>
                <w:szCs w:val="16"/>
                <w:lang w:val="ru-RU"/>
              </w:rPr>
              <w:t xml:space="preserve">        (должность руководителя)</w:t>
            </w:r>
            <w:r w:rsidRPr="00007717">
              <w:rPr>
                <w:i/>
                <w:sz w:val="16"/>
                <w:szCs w:val="16"/>
                <w:lang w:val="ru-RU"/>
              </w:rPr>
              <w:tab/>
            </w:r>
            <w:r w:rsidRPr="00007717">
              <w:rPr>
                <w:i/>
                <w:sz w:val="16"/>
                <w:szCs w:val="16"/>
                <w:lang w:val="ru-RU"/>
              </w:rPr>
              <w:tab/>
            </w:r>
            <w:r w:rsidRPr="00007717">
              <w:rPr>
                <w:i/>
                <w:sz w:val="16"/>
                <w:szCs w:val="16"/>
                <w:lang w:val="ru-RU"/>
              </w:rPr>
              <w:tab/>
              <w:t xml:space="preserve"> (подпись) </w:t>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фамилия и инициалы) </w:t>
            </w:r>
          </w:p>
          <w:p w14:paraId="44553F56" w14:textId="77777777" w:rsidR="00007717" w:rsidRPr="00007717" w:rsidRDefault="00007717" w:rsidP="00007717">
            <w:pPr>
              <w:rPr>
                <w:sz w:val="16"/>
                <w:szCs w:val="16"/>
                <w:lang w:val="ru-RU"/>
              </w:rPr>
            </w:pPr>
          </w:p>
          <w:p w14:paraId="156B8F9A"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5A70B3C0"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30ACBE6B" w14:textId="77777777" w:rsidR="00007717" w:rsidRPr="00007717" w:rsidRDefault="00007717" w:rsidP="00007717">
            <w:pPr>
              <w:widowControl w:val="0"/>
              <w:shd w:val="clear" w:color="auto" w:fill="FFFFFF"/>
              <w:tabs>
                <w:tab w:val="num" w:pos="0"/>
              </w:tabs>
              <w:autoSpaceDE w:val="0"/>
              <w:autoSpaceDN w:val="0"/>
              <w:adjustRightInd w:val="0"/>
              <w:jc w:val="center"/>
              <w:rPr>
                <w:sz w:val="28"/>
                <w:szCs w:val="28"/>
              </w:rPr>
            </w:pPr>
            <w:r w:rsidRPr="00007717">
              <w:rPr>
                <w:b/>
              </w:rPr>
              <w:t>_____________________________</w:t>
            </w:r>
          </w:p>
        </w:tc>
      </w:tr>
      <w:tr w:rsidR="00007717" w:rsidRPr="00007717" w14:paraId="26F3151B" w14:textId="77777777" w:rsidTr="007561BA">
        <w:trPr>
          <w:gridAfter w:val="1"/>
          <w:wAfter w:w="237" w:type="dxa"/>
        </w:trPr>
        <w:tc>
          <w:tcPr>
            <w:tcW w:w="9639" w:type="dxa"/>
            <w:gridSpan w:val="2"/>
          </w:tcPr>
          <w:p w14:paraId="3D815DAA" w14:textId="77777777" w:rsidR="00007717" w:rsidRPr="00007717" w:rsidRDefault="00007717" w:rsidP="00007717">
            <w:pPr>
              <w:outlineLvl w:val="0"/>
            </w:pPr>
          </w:p>
        </w:tc>
      </w:tr>
      <w:tr w:rsidR="00007717" w:rsidRPr="00007717" w14:paraId="1B098054" w14:textId="77777777" w:rsidTr="007561BA">
        <w:tc>
          <w:tcPr>
            <w:tcW w:w="2467" w:type="dxa"/>
          </w:tcPr>
          <w:p w14:paraId="567D782F" w14:textId="77777777" w:rsidR="00007717" w:rsidRPr="00007717" w:rsidRDefault="00007717" w:rsidP="00007717">
            <w:pPr>
              <w:outlineLvl w:val="0"/>
              <w:rPr>
                <w:bCs/>
                <w:lang w:val="ru-RU"/>
              </w:rPr>
            </w:pPr>
            <w:r w:rsidRPr="00007717">
              <w:br w:type="page"/>
            </w:r>
          </w:p>
        </w:tc>
        <w:tc>
          <w:tcPr>
            <w:tcW w:w="7409" w:type="dxa"/>
            <w:gridSpan w:val="2"/>
          </w:tcPr>
          <w:p w14:paraId="267898F0" w14:textId="77777777" w:rsidR="00007717" w:rsidRPr="00007717" w:rsidRDefault="00007717" w:rsidP="00007717">
            <w:pPr>
              <w:jc w:val="center"/>
              <w:rPr>
                <w:bCs/>
                <w:lang w:val="ru-RU"/>
              </w:rPr>
            </w:pPr>
          </w:p>
          <w:p w14:paraId="7B8FFE4F" w14:textId="77777777" w:rsidR="00007717" w:rsidRPr="00007717" w:rsidRDefault="00007717" w:rsidP="00007717">
            <w:pPr>
              <w:jc w:val="center"/>
              <w:rPr>
                <w:bCs/>
                <w:lang w:val="ru-RU"/>
              </w:rPr>
            </w:pPr>
          </w:p>
          <w:p w14:paraId="5E1C15B5" w14:textId="77777777" w:rsidR="00007717" w:rsidRPr="00007717" w:rsidRDefault="00007717" w:rsidP="00007717">
            <w:pPr>
              <w:jc w:val="center"/>
              <w:rPr>
                <w:bCs/>
                <w:lang w:val="ru-RU"/>
              </w:rPr>
            </w:pPr>
          </w:p>
          <w:p w14:paraId="7679A814" w14:textId="77777777" w:rsidR="00007717" w:rsidRPr="00007717" w:rsidRDefault="00007717" w:rsidP="00007717">
            <w:pPr>
              <w:jc w:val="center"/>
              <w:rPr>
                <w:bCs/>
                <w:lang w:val="ru-RU"/>
              </w:rPr>
            </w:pPr>
          </w:p>
          <w:p w14:paraId="3431F39D" w14:textId="77777777" w:rsidR="00007717" w:rsidRPr="00007717" w:rsidRDefault="00007717" w:rsidP="00007717">
            <w:pPr>
              <w:jc w:val="center"/>
              <w:rPr>
                <w:bCs/>
                <w:lang w:val="ru-RU"/>
              </w:rPr>
            </w:pPr>
          </w:p>
          <w:p w14:paraId="7B5B9AAF" w14:textId="77777777" w:rsidR="00007717" w:rsidRPr="00007717" w:rsidRDefault="00007717" w:rsidP="00007717">
            <w:pPr>
              <w:jc w:val="center"/>
              <w:rPr>
                <w:bCs/>
                <w:lang w:val="ru-RU"/>
              </w:rPr>
            </w:pPr>
          </w:p>
          <w:p w14:paraId="044A24D0" w14:textId="77777777" w:rsidR="00007717" w:rsidRPr="00007717" w:rsidRDefault="00007717" w:rsidP="00007717">
            <w:pPr>
              <w:jc w:val="center"/>
              <w:rPr>
                <w:bCs/>
                <w:lang w:val="ru-RU"/>
              </w:rPr>
            </w:pPr>
          </w:p>
          <w:p w14:paraId="734D1F07" w14:textId="77777777" w:rsidR="00007717" w:rsidRPr="00007717" w:rsidRDefault="00007717" w:rsidP="00007717">
            <w:pPr>
              <w:ind w:left="4083"/>
              <w:jc w:val="center"/>
              <w:rPr>
                <w:sz w:val="28"/>
                <w:szCs w:val="28"/>
                <w:lang w:val="ru-RU"/>
              </w:rPr>
            </w:pPr>
            <w:r w:rsidRPr="00007717">
              <w:rPr>
                <w:sz w:val="28"/>
                <w:szCs w:val="28"/>
                <w:lang w:val="ru-RU"/>
              </w:rPr>
              <w:lastRenderedPageBreak/>
              <w:t>Приложение № 2</w:t>
            </w:r>
          </w:p>
          <w:p w14:paraId="70AC3F69" w14:textId="77777777" w:rsidR="00007717" w:rsidRPr="00007717" w:rsidRDefault="00007717" w:rsidP="00007717">
            <w:pPr>
              <w:ind w:left="4083"/>
              <w:jc w:val="center"/>
              <w:rPr>
                <w:bCs/>
                <w:lang w:val="ru-RU"/>
              </w:rPr>
            </w:pPr>
            <w:r w:rsidRPr="00007717">
              <w:rPr>
                <w:sz w:val="28"/>
                <w:szCs w:val="28"/>
                <w:lang w:val="ru-RU"/>
              </w:rPr>
              <w:t xml:space="preserve">к </w:t>
            </w:r>
            <w:r w:rsidRPr="00007717">
              <w:rPr>
                <w:bCs/>
                <w:sz w:val="28"/>
                <w:szCs w:val="28"/>
                <w:lang w:val="ru-RU"/>
              </w:rPr>
              <w:t>Регламенту</w:t>
            </w:r>
          </w:p>
        </w:tc>
      </w:tr>
    </w:tbl>
    <w:p w14:paraId="568CE09E" w14:textId="77777777" w:rsidR="00007717" w:rsidRPr="00007717" w:rsidRDefault="00007717" w:rsidP="00007717">
      <w:pPr>
        <w:jc w:val="center"/>
        <w:rPr>
          <w:sz w:val="28"/>
          <w:szCs w:val="28"/>
          <w:lang w:val="ru-RU"/>
        </w:rPr>
      </w:pPr>
    </w:p>
    <w:p w14:paraId="7591FFE3" w14:textId="77777777" w:rsidR="00007717" w:rsidRPr="00007717" w:rsidRDefault="00007717" w:rsidP="00007717">
      <w:pPr>
        <w:jc w:val="center"/>
        <w:rPr>
          <w:sz w:val="28"/>
          <w:szCs w:val="28"/>
          <w:lang w:val="ru-RU"/>
        </w:rPr>
      </w:pPr>
      <w:r w:rsidRPr="00007717">
        <w:rPr>
          <w:sz w:val="28"/>
          <w:szCs w:val="28"/>
          <w:lang w:val="ru-RU"/>
        </w:rPr>
        <w:t xml:space="preserve">Форма заявления о приостановлении предоставления </w:t>
      </w:r>
    </w:p>
    <w:p w14:paraId="7D129648" w14:textId="77777777" w:rsidR="00007717" w:rsidRPr="00007717" w:rsidRDefault="00007717" w:rsidP="00007717">
      <w:pPr>
        <w:jc w:val="center"/>
        <w:rPr>
          <w:sz w:val="28"/>
          <w:szCs w:val="28"/>
          <w:lang w:val="ru-RU"/>
        </w:rPr>
      </w:pPr>
      <w:r w:rsidRPr="00007717">
        <w:rPr>
          <w:sz w:val="28"/>
          <w:szCs w:val="28"/>
          <w:lang w:val="ru-RU"/>
        </w:rPr>
        <w:t>муниципальной услуги</w:t>
      </w:r>
    </w:p>
    <w:p w14:paraId="4D1C3ADF" w14:textId="77777777" w:rsidR="00007717" w:rsidRPr="00007717" w:rsidRDefault="00007717" w:rsidP="00007717">
      <w:pPr>
        <w:jc w:val="center"/>
        <w:rPr>
          <w:lang w:val="ru-RU"/>
        </w:rPr>
      </w:pPr>
    </w:p>
    <w:p w14:paraId="4F0B5A72" w14:textId="77777777" w:rsidR="00007717" w:rsidRPr="00007717" w:rsidRDefault="00007717" w:rsidP="00007717">
      <w:pPr>
        <w:rPr>
          <w:lang w:val="ru-RU"/>
        </w:rPr>
      </w:pPr>
    </w:p>
    <w:tbl>
      <w:tblPr>
        <w:tblW w:w="9468" w:type="dxa"/>
        <w:tblLayout w:type="fixed"/>
        <w:tblLook w:val="01E0" w:firstRow="1" w:lastRow="1" w:firstColumn="1" w:lastColumn="1" w:noHBand="0" w:noVBand="0"/>
      </w:tblPr>
      <w:tblGrid>
        <w:gridCol w:w="4392"/>
        <w:gridCol w:w="5076"/>
      </w:tblGrid>
      <w:tr w:rsidR="00007717" w:rsidRPr="000D60CC" w14:paraId="55B5257B" w14:textId="77777777" w:rsidTr="007561BA">
        <w:tc>
          <w:tcPr>
            <w:tcW w:w="4392" w:type="dxa"/>
          </w:tcPr>
          <w:p w14:paraId="0199B4AA" w14:textId="77777777" w:rsidR="00007717" w:rsidRPr="00007717" w:rsidRDefault="00007717" w:rsidP="00007717">
            <w:pPr>
              <w:outlineLvl w:val="0"/>
              <w:rPr>
                <w:lang w:val="ru-RU"/>
              </w:rPr>
            </w:pPr>
          </w:p>
        </w:tc>
        <w:tc>
          <w:tcPr>
            <w:tcW w:w="5076" w:type="dxa"/>
          </w:tcPr>
          <w:p w14:paraId="00B48ACB" w14:textId="77777777" w:rsidR="00007717" w:rsidRPr="00007717" w:rsidRDefault="00007717" w:rsidP="00007717">
            <w:pPr>
              <w:rPr>
                <w:sz w:val="28"/>
                <w:szCs w:val="28"/>
                <w:lang w:val="ru-RU"/>
              </w:rPr>
            </w:pPr>
            <w:r w:rsidRPr="00007717">
              <w:rPr>
                <w:sz w:val="28"/>
                <w:szCs w:val="28"/>
                <w:lang w:val="ru-RU"/>
              </w:rPr>
              <w:t>В комитет имущественных отношений города Мурманска</w:t>
            </w:r>
          </w:p>
          <w:p w14:paraId="293D4798" w14:textId="77777777" w:rsidR="00007717" w:rsidRPr="00007717" w:rsidRDefault="00007717" w:rsidP="00007717">
            <w:pPr>
              <w:rPr>
                <w:lang w:val="ru-RU"/>
              </w:rPr>
            </w:pPr>
            <w:r w:rsidRPr="00007717">
              <w:rPr>
                <w:lang w:val="ru-RU"/>
              </w:rPr>
              <w:t>_______________________________________</w:t>
            </w:r>
          </w:p>
          <w:p w14:paraId="2EF059E3" w14:textId="77777777" w:rsidR="00007717" w:rsidRPr="00007717" w:rsidRDefault="00007717" w:rsidP="00007717">
            <w:pPr>
              <w:jc w:val="center"/>
              <w:rPr>
                <w:sz w:val="28"/>
                <w:szCs w:val="28"/>
                <w:lang w:val="ru-RU"/>
              </w:rPr>
            </w:pPr>
            <w:r w:rsidRPr="00007717">
              <w:rPr>
                <w:i/>
                <w:sz w:val="16"/>
                <w:szCs w:val="16"/>
                <w:lang w:val="ru-RU"/>
              </w:rPr>
              <w:t>(данные о Заявителе: фамилия, имя, отчество, почтовый адрес, адрес электронной почты, номер телефона *)</w:t>
            </w:r>
          </w:p>
        </w:tc>
      </w:tr>
    </w:tbl>
    <w:p w14:paraId="216BB0DF" w14:textId="77777777" w:rsidR="00007717" w:rsidRPr="00007717" w:rsidRDefault="00007717" w:rsidP="00007717">
      <w:pPr>
        <w:jc w:val="center"/>
        <w:rPr>
          <w:lang w:val="ru-RU"/>
        </w:rPr>
      </w:pPr>
    </w:p>
    <w:p w14:paraId="3B6D1A40" w14:textId="77777777" w:rsidR="00007717" w:rsidRPr="00007717" w:rsidRDefault="00007717" w:rsidP="00007717">
      <w:pPr>
        <w:jc w:val="center"/>
        <w:rPr>
          <w:lang w:val="ru-RU"/>
        </w:rPr>
      </w:pPr>
    </w:p>
    <w:p w14:paraId="6394EEC7" w14:textId="77777777" w:rsidR="00007717" w:rsidRPr="00007717" w:rsidRDefault="00007717" w:rsidP="00007717">
      <w:pPr>
        <w:jc w:val="center"/>
        <w:rPr>
          <w:sz w:val="28"/>
          <w:szCs w:val="28"/>
          <w:lang w:val="ru-RU"/>
        </w:rPr>
      </w:pPr>
      <w:r w:rsidRPr="00007717">
        <w:rPr>
          <w:sz w:val="28"/>
          <w:szCs w:val="28"/>
          <w:lang w:val="ru-RU"/>
        </w:rPr>
        <w:t xml:space="preserve">Заявление </w:t>
      </w:r>
    </w:p>
    <w:p w14:paraId="639926DA" w14:textId="77777777" w:rsidR="00007717" w:rsidRPr="00007717" w:rsidRDefault="00007717" w:rsidP="00007717">
      <w:pPr>
        <w:jc w:val="center"/>
        <w:rPr>
          <w:lang w:val="ru-RU"/>
        </w:rPr>
      </w:pPr>
    </w:p>
    <w:p w14:paraId="05745BE1" w14:textId="77777777" w:rsidR="00007717" w:rsidRPr="00007717" w:rsidRDefault="00007717" w:rsidP="00007717">
      <w:pPr>
        <w:ind w:firstLine="709"/>
        <w:jc w:val="center"/>
        <w:rPr>
          <w:sz w:val="28"/>
          <w:szCs w:val="28"/>
          <w:lang w:val="ru-RU"/>
        </w:rPr>
      </w:pPr>
    </w:p>
    <w:p w14:paraId="5BF582AE" w14:textId="77777777" w:rsidR="00007717" w:rsidRPr="00007717" w:rsidRDefault="00007717" w:rsidP="00007717">
      <w:pPr>
        <w:ind w:firstLine="709"/>
        <w:rPr>
          <w:i/>
          <w:sz w:val="16"/>
          <w:szCs w:val="16"/>
          <w:lang w:val="ru-RU"/>
        </w:rPr>
      </w:pPr>
      <w:r w:rsidRPr="00007717">
        <w:rPr>
          <w:sz w:val="28"/>
          <w:szCs w:val="28"/>
          <w:lang w:val="ru-RU"/>
        </w:rPr>
        <w:t xml:space="preserve">В связи с _____________________________________________________ </w:t>
      </w:r>
    </w:p>
    <w:p w14:paraId="74A33309" w14:textId="77777777" w:rsidR="00007717" w:rsidRPr="00007717" w:rsidRDefault="00007717" w:rsidP="00007717">
      <w:pPr>
        <w:jc w:val="center"/>
        <w:rPr>
          <w:i/>
          <w:sz w:val="16"/>
          <w:szCs w:val="16"/>
          <w:lang w:val="ru-RU"/>
        </w:rPr>
      </w:pPr>
      <w:r w:rsidRPr="00007717">
        <w:rPr>
          <w:i/>
          <w:sz w:val="16"/>
          <w:szCs w:val="16"/>
          <w:lang w:val="ru-RU"/>
        </w:rPr>
        <w:t>(кратко излагаются причины приостановления)</w:t>
      </w:r>
    </w:p>
    <w:p w14:paraId="33E9DAB4" w14:textId="77777777" w:rsidR="00007717" w:rsidRPr="00007717" w:rsidRDefault="00007717" w:rsidP="00007717">
      <w:pPr>
        <w:jc w:val="both"/>
        <w:rPr>
          <w:sz w:val="28"/>
          <w:szCs w:val="28"/>
          <w:lang w:val="ru-RU"/>
        </w:rPr>
      </w:pPr>
      <w:r w:rsidRPr="00007717">
        <w:rPr>
          <w:sz w:val="28"/>
          <w:szCs w:val="28"/>
          <w:lang w:val="ru-RU"/>
        </w:rPr>
        <w:t>прошу приостановить предоставление муниципальной услуги по передаче муниципального имущества города Мурманска__________________________</w:t>
      </w:r>
    </w:p>
    <w:p w14:paraId="2D77FDBD" w14:textId="77777777" w:rsidR="00007717" w:rsidRPr="00007717" w:rsidRDefault="00007717" w:rsidP="00007717">
      <w:pPr>
        <w:jc w:val="both"/>
        <w:rPr>
          <w:sz w:val="28"/>
          <w:szCs w:val="28"/>
          <w:lang w:val="ru-RU"/>
        </w:rPr>
      </w:pPr>
      <w:r w:rsidRPr="00007717">
        <w:rPr>
          <w:i/>
          <w:sz w:val="16"/>
          <w:szCs w:val="16"/>
          <w:lang w:val="ru-RU"/>
        </w:rPr>
        <w:t xml:space="preserve">                                                                                                                                               </w:t>
      </w:r>
      <w:proofErr w:type="gramStart"/>
      <w:r w:rsidRPr="00007717">
        <w:rPr>
          <w:i/>
          <w:sz w:val="16"/>
          <w:szCs w:val="16"/>
          <w:lang w:val="ru-RU"/>
        </w:rPr>
        <w:t>( указываются</w:t>
      </w:r>
      <w:proofErr w:type="gramEnd"/>
      <w:r w:rsidRPr="00007717">
        <w:rPr>
          <w:i/>
          <w:sz w:val="16"/>
          <w:szCs w:val="16"/>
          <w:lang w:val="ru-RU"/>
        </w:rPr>
        <w:t xml:space="preserve"> </w:t>
      </w:r>
      <w:proofErr w:type="gramStart"/>
      <w:r w:rsidRPr="00007717">
        <w:rPr>
          <w:i/>
          <w:sz w:val="16"/>
          <w:szCs w:val="16"/>
          <w:lang w:val="ru-RU"/>
        </w:rPr>
        <w:t>тип  и</w:t>
      </w:r>
      <w:proofErr w:type="gramEnd"/>
      <w:r w:rsidRPr="00007717">
        <w:rPr>
          <w:i/>
          <w:sz w:val="16"/>
          <w:szCs w:val="16"/>
          <w:lang w:val="ru-RU"/>
        </w:rPr>
        <w:t xml:space="preserve"> адрес объекта)</w:t>
      </w:r>
    </w:p>
    <w:p w14:paraId="6F4E0709" w14:textId="77777777" w:rsidR="00007717" w:rsidRPr="00007717" w:rsidRDefault="00007717" w:rsidP="00007717">
      <w:pPr>
        <w:jc w:val="both"/>
        <w:rPr>
          <w:sz w:val="28"/>
          <w:szCs w:val="28"/>
          <w:lang w:val="ru-RU"/>
        </w:rPr>
      </w:pPr>
      <w:r w:rsidRPr="00007717">
        <w:rPr>
          <w:sz w:val="28"/>
          <w:szCs w:val="28"/>
          <w:lang w:val="ru-RU"/>
        </w:rPr>
        <w:t>в безвозмездное пользование на срок до ____________.</w:t>
      </w:r>
    </w:p>
    <w:p w14:paraId="1F70DA22" w14:textId="77777777" w:rsidR="00007717" w:rsidRPr="00007717" w:rsidRDefault="00007717" w:rsidP="00007717">
      <w:pPr>
        <w:jc w:val="both"/>
        <w:rPr>
          <w:i/>
          <w:sz w:val="16"/>
          <w:szCs w:val="16"/>
          <w:lang w:val="ru-RU"/>
        </w:rPr>
      </w:pPr>
      <w:r w:rsidRPr="00007717">
        <w:rPr>
          <w:i/>
          <w:sz w:val="16"/>
          <w:szCs w:val="16"/>
          <w:lang w:val="ru-RU"/>
        </w:rPr>
        <w:tab/>
        <w:t xml:space="preserve">                                                                                                               (дата)</w:t>
      </w:r>
    </w:p>
    <w:p w14:paraId="476D198D" w14:textId="77777777" w:rsidR="00007717" w:rsidRPr="00007717" w:rsidRDefault="00007717" w:rsidP="00007717">
      <w:pPr>
        <w:ind w:firstLine="708"/>
        <w:rPr>
          <w:lang w:val="ru-RU"/>
        </w:rPr>
      </w:pPr>
    </w:p>
    <w:p w14:paraId="3F7A0FD6" w14:textId="77777777" w:rsidR="00007717" w:rsidRPr="00007717" w:rsidRDefault="00007717" w:rsidP="00007717">
      <w:pPr>
        <w:ind w:firstLine="708"/>
        <w:rPr>
          <w:lang w:val="ru-RU"/>
        </w:rPr>
      </w:pPr>
    </w:p>
    <w:p w14:paraId="48BE67DF" w14:textId="77777777" w:rsidR="00007717" w:rsidRPr="00007717" w:rsidRDefault="00007717" w:rsidP="00007717">
      <w:pPr>
        <w:rPr>
          <w:lang w:val="ru-RU"/>
        </w:rPr>
      </w:pPr>
      <w:r w:rsidRPr="00007717">
        <w:rPr>
          <w:lang w:val="ru-RU"/>
        </w:rPr>
        <w:t>_____________________</w:t>
      </w:r>
      <w:r w:rsidRPr="00007717">
        <w:rPr>
          <w:lang w:val="ru-RU"/>
        </w:rPr>
        <w:tab/>
      </w:r>
      <w:r w:rsidRPr="00007717">
        <w:rPr>
          <w:lang w:val="ru-RU"/>
        </w:rPr>
        <w:tab/>
        <w:t xml:space="preserve">                                               ______________________</w:t>
      </w:r>
    </w:p>
    <w:p w14:paraId="4BA3BBC4" w14:textId="77777777" w:rsidR="00007717" w:rsidRPr="00007717" w:rsidRDefault="00007717" w:rsidP="00007717">
      <w:pPr>
        <w:ind w:firstLine="708"/>
        <w:rPr>
          <w:i/>
          <w:sz w:val="16"/>
          <w:szCs w:val="16"/>
          <w:lang w:val="ru-RU"/>
        </w:rPr>
      </w:pPr>
      <w:r w:rsidRPr="00007717">
        <w:rPr>
          <w:i/>
          <w:sz w:val="16"/>
          <w:szCs w:val="16"/>
          <w:lang w:val="ru-RU"/>
        </w:rPr>
        <w:t xml:space="preserve">(дата) </w:t>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подпись) </w:t>
      </w:r>
    </w:p>
    <w:p w14:paraId="63671B4D" w14:textId="77777777" w:rsidR="00007717" w:rsidRPr="00007717" w:rsidRDefault="00007717" w:rsidP="00007717">
      <w:pPr>
        <w:rPr>
          <w:sz w:val="16"/>
          <w:szCs w:val="16"/>
          <w:lang w:val="ru-RU"/>
        </w:rPr>
      </w:pPr>
    </w:p>
    <w:p w14:paraId="058F55A8" w14:textId="77777777" w:rsidR="00007717" w:rsidRPr="00007717" w:rsidRDefault="00007717" w:rsidP="00007717">
      <w:pPr>
        <w:rPr>
          <w:lang w:val="ru-RU"/>
        </w:rPr>
      </w:pPr>
    </w:p>
    <w:p w14:paraId="66D5CB19" w14:textId="77777777" w:rsidR="00007717" w:rsidRPr="00007717" w:rsidRDefault="00007717" w:rsidP="00007717">
      <w:pPr>
        <w:jc w:val="both"/>
        <w:rPr>
          <w:sz w:val="16"/>
          <w:szCs w:val="16"/>
          <w:lang w:val="ru-RU"/>
        </w:rPr>
      </w:pPr>
      <w:r w:rsidRPr="00007717">
        <w:rPr>
          <w:lang w:val="ru-RU"/>
        </w:rPr>
        <w:t xml:space="preserve">* </w:t>
      </w:r>
      <w:r w:rsidRPr="00007717">
        <w:rPr>
          <w:sz w:val="16"/>
          <w:szCs w:val="16"/>
          <w:lang w:val="ru-RU"/>
        </w:rPr>
        <w:t>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14:paraId="32DD5959" w14:textId="77777777" w:rsidR="00007717" w:rsidRPr="00007717" w:rsidRDefault="00007717" w:rsidP="00007717">
      <w:pPr>
        <w:rPr>
          <w:lang w:val="ru-RU"/>
        </w:rPr>
      </w:pPr>
    </w:p>
    <w:p w14:paraId="70B967F2" w14:textId="77777777" w:rsidR="00007717" w:rsidRPr="00007717" w:rsidRDefault="00007717" w:rsidP="00007717">
      <w:pPr>
        <w:rPr>
          <w:lang w:val="ru-RU"/>
        </w:rPr>
      </w:pPr>
    </w:p>
    <w:p w14:paraId="13D5AD19" w14:textId="77777777" w:rsidR="00007717" w:rsidRPr="00007717" w:rsidRDefault="00007717" w:rsidP="00007717">
      <w:pPr>
        <w:rPr>
          <w:lang w:val="ru-RU"/>
        </w:rPr>
      </w:pPr>
    </w:p>
    <w:p w14:paraId="075E4711" w14:textId="77777777" w:rsidR="00007717" w:rsidRPr="00007717" w:rsidRDefault="00007717" w:rsidP="00007717">
      <w:pPr>
        <w:widowControl w:val="0"/>
        <w:shd w:val="clear" w:color="auto" w:fill="FFFFFF"/>
        <w:tabs>
          <w:tab w:val="num" w:pos="0"/>
        </w:tabs>
        <w:autoSpaceDE w:val="0"/>
        <w:autoSpaceDN w:val="0"/>
        <w:adjustRightInd w:val="0"/>
        <w:jc w:val="center"/>
        <w:rPr>
          <w:b/>
        </w:rPr>
      </w:pPr>
      <w:r w:rsidRPr="00007717">
        <w:rPr>
          <w:b/>
        </w:rPr>
        <w:t>_____________________________</w:t>
      </w:r>
    </w:p>
    <w:tbl>
      <w:tblPr>
        <w:tblW w:w="9747" w:type="dxa"/>
        <w:tblLook w:val="01E0" w:firstRow="1" w:lastRow="1" w:firstColumn="1" w:lastColumn="1" w:noHBand="0" w:noVBand="0"/>
      </w:tblPr>
      <w:tblGrid>
        <w:gridCol w:w="4219"/>
        <w:gridCol w:w="5528"/>
      </w:tblGrid>
      <w:tr w:rsidR="00007717" w:rsidRPr="00007717" w14:paraId="0DB6A5ED" w14:textId="77777777" w:rsidTr="007561BA">
        <w:tc>
          <w:tcPr>
            <w:tcW w:w="4219" w:type="dxa"/>
          </w:tcPr>
          <w:p w14:paraId="46D90661" w14:textId="77777777" w:rsidR="00007717" w:rsidRPr="00007717" w:rsidRDefault="00007717" w:rsidP="00007717">
            <w:pPr>
              <w:outlineLvl w:val="0"/>
              <w:rPr>
                <w:b/>
                <w:lang w:val="ru-RU"/>
              </w:rPr>
            </w:pPr>
            <w:r w:rsidRPr="00007717">
              <w:rPr>
                <w:b/>
              </w:rPr>
              <w:br w:type="page"/>
            </w:r>
          </w:p>
          <w:p w14:paraId="0ED6A1B7" w14:textId="77777777" w:rsidR="00007717" w:rsidRPr="00007717" w:rsidRDefault="00007717" w:rsidP="00007717">
            <w:pPr>
              <w:outlineLvl w:val="0"/>
              <w:rPr>
                <w:b/>
                <w:lang w:val="ru-RU"/>
              </w:rPr>
            </w:pPr>
          </w:p>
          <w:p w14:paraId="5B06A13A" w14:textId="77777777" w:rsidR="00007717" w:rsidRPr="00007717" w:rsidRDefault="00007717" w:rsidP="00007717">
            <w:pPr>
              <w:outlineLvl w:val="0"/>
              <w:rPr>
                <w:b/>
                <w:lang w:val="ru-RU"/>
              </w:rPr>
            </w:pPr>
          </w:p>
          <w:p w14:paraId="28640D4E" w14:textId="77777777" w:rsidR="00007717" w:rsidRPr="00007717" w:rsidRDefault="00007717" w:rsidP="00007717">
            <w:pPr>
              <w:outlineLvl w:val="0"/>
              <w:rPr>
                <w:b/>
                <w:lang w:val="ru-RU"/>
              </w:rPr>
            </w:pPr>
          </w:p>
          <w:p w14:paraId="215F3E02" w14:textId="77777777" w:rsidR="00007717" w:rsidRPr="00007717" w:rsidRDefault="00007717" w:rsidP="00007717">
            <w:pPr>
              <w:outlineLvl w:val="0"/>
              <w:rPr>
                <w:sz w:val="25"/>
                <w:szCs w:val="25"/>
              </w:rPr>
            </w:pPr>
            <w:r w:rsidRPr="00007717">
              <w:rPr>
                <w:b/>
                <w:sz w:val="25"/>
                <w:szCs w:val="25"/>
              </w:rPr>
              <w:br w:type="page"/>
            </w:r>
          </w:p>
        </w:tc>
        <w:tc>
          <w:tcPr>
            <w:tcW w:w="5528" w:type="dxa"/>
          </w:tcPr>
          <w:p w14:paraId="5DDA8FF1" w14:textId="77777777" w:rsidR="00007717" w:rsidRPr="00007717" w:rsidRDefault="00007717" w:rsidP="00007717">
            <w:pPr>
              <w:ind w:right="-108"/>
              <w:jc w:val="center"/>
              <w:rPr>
                <w:sz w:val="25"/>
                <w:szCs w:val="25"/>
                <w:lang w:val="ru-RU"/>
              </w:rPr>
            </w:pPr>
          </w:p>
          <w:p w14:paraId="24D0F9C1" w14:textId="77777777" w:rsidR="00007717" w:rsidRPr="00007717" w:rsidRDefault="00007717" w:rsidP="00007717">
            <w:pPr>
              <w:ind w:right="-108"/>
              <w:jc w:val="center"/>
              <w:rPr>
                <w:sz w:val="25"/>
                <w:szCs w:val="25"/>
                <w:lang w:val="ru-RU"/>
              </w:rPr>
            </w:pPr>
          </w:p>
          <w:p w14:paraId="000A157E" w14:textId="77777777" w:rsidR="00007717" w:rsidRPr="00007717" w:rsidRDefault="00007717" w:rsidP="00007717">
            <w:pPr>
              <w:ind w:right="-108"/>
              <w:jc w:val="center"/>
              <w:rPr>
                <w:sz w:val="25"/>
                <w:szCs w:val="25"/>
                <w:lang w:val="ru-RU"/>
              </w:rPr>
            </w:pPr>
          </w:p>
          <w:p w14:paraId="1DE734FA" w14:textId="77777777" w:rsidR="00007717" w:rsidRPr="00007717" w:rsidRDefault="00007717" w:rsidP="00007717">
            <w:pPr>
              <w:ind w:right="-108"/>
              <w:jc w:val="center"/>
              <w:rPr>
                <w:sz w:val="25"/>
                <w:szCs w:val="25"/>
                <w:lang w:val="ru-RU"/>
              </w:rPr>
            </w:pPr>
          </w:p>
          <w:p w14:paraId="49E8291F" w14:textId="77777777" w:rsidR="00007717" w:rsidRPr="00007717" w:rsidRDefault="00007717" w:rsidP="00007717">
            <w:pPr>
              <w:ind w:right="-108"/>
              <w:jc w:val="center"/>
              <w:rPr>
                <w:sz w:val="25"/>
                <w:szCs w:val="25"/>
                <w:lang w:val="ru-RU"/>
              </w:rPr>
            </w:pPr>
          </w:p>
          <w:p w14:paraId="6A7E6A9E" w14:textId="77777777" w:rsidR="00007717" w:rsidRPr="00007717" w:rsidRDefault="00007717" w:rsidP="00007717">
            <w:pPr>
              <w:ind w:right="-108"/>
              <w:jc w:val="center"/>
              <w:rPr>
                <w:sz w:val="25"/>
                <w:szCs w:val="25"/>
                <w:lang w:val="ru-RU"/>
              </w:rPr>
            </w:pPr>
          </w:p>
          <w:p w14:paraId="0ECD1FDE" w14:textId="77777777" w:rsidR="00007717" w:rsidRPr="00007717" w:rsidRDefault="00007717" w:rsidP="00007717">
            <w:pPr>
              <w:ind w:right="-108"/>
              <w:jc w:val="center"/>
              <w:rPr>
                <w:sz w:val="25"/>
                <w:szCs w:val="25"/>
                <w:lang w:val="ru-RU"/>
              </w:rPr>
            </w:pPr>
          </w:p>
          <w:p w14:paraId="6E4C53C6" w14:textId="77777777" w:rsidR="00007717" w:rsidRPr="00007717" w:rsidRDefault="00007717" w:rsidP="00007717">
            <w:pPr>
              <w:ind w:right="-108"/>
              <w:jc w:val="center"/>
              <w:rPr>
                <w:sz w:val="25"/>
                <w:szCs w:val="25"/>
                <w:lang w:val="ru-RU"/>
              </w:rPr>
            </w:pPr>
          </w:p>
          <w:p w14:paraId="0136C1C1" w14:textId="77777777" w:rsidR="00007717" w:rsidRPr="00007717" w:rsidRDefault="00007717" w:rsidP="00007717">
            <w:pPr>
              <w:ind w:right="-108"/>
              <w:jc w:val="center"/>
              <w:rPr>
                <w:sz w:val="25"/>
                <w:szCs w:val="25"/>
                <w:lang w:val="ru-RU"/>
              </w:rPr>
            </w:pPr>
          </w:p>
          <w:p w14:paraId="2CB3AF1A" w14:textId="77777777" w:rsidR="00007717" w:rsidRPr="00007717" w:rsidRDefault="00007717" w:rsidP="00007717">
            <w:pPr>
              <w:ind w:right="-108"/>
              <w:jc w:val="center"/>
              <w:rPr>
                <w:sz w:val="25"/>
                <w:szCs w:val="25"/>
                <w:lang w:val="ru-RU"/>
              </w:rPr>
            </w:pPr>
          </w:p>
          <w:p w14:paraId="045155D0" w14:textId="77777777" w:rsidR="00007717" w:rsidRPr="00007717" w:rsidRDefault="00007717" w:rsidP="00007717">
            <w:pPr>
              <w:ind w:right="-108"/>
              <w:jc w:val="center"/>
              <w:rPr>
                <w:sz w:val="25"/>
                <w:szCs w:val="25"/>
                <w:lang w:val="ru-RU"/>
              </w:rPr>
            </w:pPr>
          </w:p>
          <w:p w14:paraId="3F55B19D" w14:textId="77777777" w:rsidR="00007717" w:rsidRPr="00007717" w:rsidRDefault="00007717" w:rsidP="00007717">
            <w:pPr>
              <w:ind w:left="2014"/>
              <w:jc w:val="center"/>
              <w:rPr>
                <w:sz w:val="28"/>
                <w:szCs w:val="28"/>
                <w:lang w:val="ru-RU"/>
              </w:rPr>
            </w:pPr>
          </w:p>
          <w:p w14:paraId="558BBA33" w14:textId="77777777" w:rsidR="00007717" w:rsidRPr="00007717" w:rsidRDefault="00007717" w:rsidP="00007717">
            <w:pPr>
              <w:ind w:left="2014"/>
              <w:jc w:val="center"/>
              <w:rPr>
                <w:sz w:val="28"/>
                <w:szCs w:val="28"/>
                <w:lang w:val="ru-RU"/>
              </w:rPr>
            </w:pPr>
          </w:p>
          <w:p w14:paraId="6C7316BC" w14:textId="77777777" w:rsidR="00007717" w:rsidRPr="00007717" w:rsidRDefault="00007717" w:rsidP="00007717">
            <w:pPr>
              <w:ind w:left="2014"/>
              <w:jc w:val="center"/>
              <w:rPr>
                <w:sz w:val="28"/>
                <w:szCs w:val="28"/>
                <w:lang w:val="ru-RU"/>
              </w:rPr>
            </w:pPr>
          </w:p>
          <w:p w14:paraId="163C0CD5" w14:textId="77777777" w:rsidR="00007717" w:rsidRPr="00007717" w:rsidRDefault="00007717" w:rsidP="00007717">
            <w:pPr>
              <w:ind w:left="2014"/>
              <w:jc w:val="center"/>
              <w:rPr>
                <w:sz w:val="28"/>
                <w:szCs w:val="28"/>
                <w:lang w:val="ru-RU"/>
              </w:rPr>
            </w:pPr>
          </w:p>
          <w:p w14:paraId="57097E8A" w14:textId="77777777" w:rsidR="00007717" w:rsidRPr="00007717" w:rsidRDefault="00007717" w:rsidP="00007717">
            <w:pPr>
              <w:ind w:left="2014" w:firstLine="602"/>
              <w:jc w:val="center"/>
              <w:rPr>
                <w:sz w:val="28"/>
                <w:szCs w:val="28"/>
                <w:lang w:val="ru-RU"/>
              </w:rPr>
            </w:pPr>
            <w:r w:rsidRPr="00007717">
              <w:rPr>
                <w:sz w:val="28"/>
                <w:szCs w:val="28"/>
                <w:lang w:val="ru-RU"/>
              </w:rPr>
              <w:lastRenderedPageBreak/>
              <w:t>Приложение № 3</w:t>
            </w:r>
          </w:p>
          <w:p w14:paraId="224869B3" w14:textId="77777777" w:rsidR="00007717" w:rsidRPr="00007717" w:rsidRDefault="00007717" w:rsidP="00007717">
            <w:pPr>
              <w:shd w:val="clear" w:color="auto" w:fill="FFFFFF"/>
              <w:ind w:left="2014" w:right="-5" w:firstLine="602"/>
              <w:jc w:val="center"/>
              <w:rPr>
                <w:sz w:val="25"/>
                <w:szCs w:val="25"/>
                <w:lang w:val="ru-RU"/>
              </w:rPr>
            </w:pPr>
            <w:r w:rsidRPr="00007717">
              <w:rPr>
                <w:sz w:val="28"/>
                <w:szCs w:val="28"/>
                <w:lang w:val="ru-RU"/>
              </w:rPr>
              <w:t xml:space="preserve">к </w:t>
            </w:r>
            <w:r w:rsidRPr="00007717">
              <w:rPr>
                <w:bCs/>
                <w:sz w:val="28"/>
                <w:szCs w:val="28"/>
                <w:lang w:val="ru-RU"/>
              </w:rPr>
              <w:t>Регламенту</w:t>
            </w:r>
            <w:r w:rsidRPr="00007717">
              <w:rPr>
                <w:sz w:val="25"/>
                <w:szCs w:val="25"/>
                <w:lang w:val="ru-RU"/>
              </w:rPr>
              <w:t xml:space="preserve"> </w:t>
            </w:r>
          </w:p>
          <w:p w14:paraId="4F0BAB47" w14:textId="77777777" w:rsidR="00007717" w:rsidRPr="00007717" w:rsidRDefault="00007717" w:rsidP="00007717">
            <w:pPr>
              <w:shd w:val="clear" w:color="auto" w:fill="FFFFFF"/>
              <w:ind w:left="2014" w:right="-5" w:firstLine="602"/>
              <w:jc w:val="center"/>
              <w:rPr>
                <w:sz w:val="25"/>
                <w:szCs w:val="25"/>
                <w:lang w:val="ru-RU"/>
              </w:rPr>
            </w:pPr>
          </w:p>
        </w:tc>
      </w:tr>
    </w:tbl>
    <w:p w14:paraId="3308347D" w14:textId="77777777" w:rsidR="00007717" w:rsidRPr="00007717" w:rsidRDefault="00007717" w:rsidP="00007717">
      <w:pPr>
        <w:jc w:val="center"/>
        <w:rPr>
          <w:sz w:val="25"/>
          <w:szCs w:val="25"/>
          <w:lang w:val="ru-RU"/>
        </w:rPr>
      </w:pPr>
      <w:r w:rsidRPr="00007717">
        <w:rPr>
          <w:sz w:val="25"/>
          <w:szCs w:val="25"/>
          <w:lang w:val="ru-RU"/>
        </w:rPr>
        <w:lastRenderedPageBreak/>
        <w:t>Показатели</w:t>
      </w:r>
    </w:p>
    <w:p w14:paraId="5CD26C83" w14:textId="77777777" w:rsidR="00007717" w:rsidRPr="00007717" w:rsidRDefault="00007717" w:rsidP="00007717">
      <w:pPr>
        <w:jc w:val="center"/>
        <w:rPr>
          <w:sz w:val="25"/>
          <w:szCs w:val="25"/>
          <w:lang w:val="ru-RU"/>
        </w:rPr>
      </w:pPr>
      <w:r w:rsidRPr="00007717">
        <w:rPr>
          <w:sz w:val="25"/>
          <w:szCs w:val="25"/>
          <w:lang w:val="ru-RU"/>
        </w:rPr>
        <w:t xml:space="preserve">доступности и качества предоставления муниципальной услуги </w:t>
      </w:r>
    </w:p>
    <w:p w14:paraId="0F99B3E9" w14:textId="77777777" w:rsidR="00007717" w:rsidRPr="00007717" w:rsidRDefault="00007717" w:rsidP="00007717">
      <w:pPr>
        <w:jc w:val="center"/>
        <w:rPr>
          <w:b/>
          <w:sz w:val="25"/>
          <w:szCs w:val="25"/>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1701"/>
      </w:tblGrid>
      <w:tr w:rsidR="00007717" w:rsidRPr="00007717" w14:paraId="72D8C728" w14:textId="77777777" w:rsidTr="007561BA">
        <w:tc>
          <w:tcPr>
            <w:tcW w:w="534" w:type="dxa"/>
            <w:tcBorders>
              <w:top w:val="single" w:sz="4" w:space="0" w:color="auto"/>
              <w:left w:val="single" w:sz="4" w:space="0" w:color="auto"/>
              <w:bottom w:val="single" w:sz="4" w:space="0" w:color="auto"/>
              <w:right w:val="single" w:sz="4" w:space="0" w:color="auto"/>
            </w:tcBorders>
            <w:hideMark/>
          </w:tcPr>
          <w:p w14:paraId="1697AEB7" w14:textId="77777777" w:rsidR="00007717" w:rsidRPr="00007717" w:rsidRDefault="00007717" w:rsidP="00007717">
            <w:pPr>
              <w:jc w:val="center"/>
              <w:rPr>
                <w:sz w:val="25"/>
                <w:szCs w:val="25"/>
              </w:rPr>
            </w:pPr>
            <w:r w:rsidRPr="00007717">
              <w:rPr>
                <w:sz w:val="25"/>
                <w:szCs w:val="25"/>
              </w:rPr>
              <w:t>№ п/п</w:t>
            </w:r>
          </w:p>
        </w:tc>
        <w:tc>
          <w:tcPr>
            <w:tcW w:w="7512" w:type="dxa"/>
            <w:tcBorders>
              <w:top w:val="single" w:sz="4" w:space="0" w:color="auto"/>
              <w:left w:val="single" w:sz="4" w:space="0" w:color="auto"/>
              <w:bottom w:val="single" w:sz="4" w:space="0" w:color="auto"/>
              <w:right w:val="single" w:sz="4" w:space="0" w:color="auto"/>
            </w:tcBorders>
            <w:hideMark/>
          </w:tcPr>
          <w:p w14:paraId="54165761" w14:textId="77777777" w:rsidR="00007717" w:rsidRPr="00007717" w:rsidRDefault="00007717" w:rsidP="00007717">
            <w:pPr>
              <w:jc w:val="center"/>
              <w:rPr>
                <w:sz w:val="25"/>
                <w:szCs w:val="25"/>
                <w:lang w:val="ru-RU"/>
              </w:rPr>
            </w:pPr>
            <w:r w:rsidRPr="00007717">
              <w:rPr>
                <w:sz w:val="25"/>
                <w:szCs w:val="25"/>
                <w:lang w:val="ru-RU"/>
              </w:rPr>
              <w:t>Показатели доступности и качества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78230737" w14:textId="77777777" w:rsidR="00007717" w:rsidRPr="00007717" w:rsidRDefault="00007717" w:rsidP="00007717">
            <w:pPr>
              <w:jc w:val="center"/>
              <w:rPr>
                <w:sz w:val="25"/>
                <w:szCs w:val="25"/>
              </w:rPr>
            </w:pPr>
            <w:proofErr w:type="spellStart"/>
            <w:r w:rsidRPr="00007717">
              <w:rPr>
                <w:sz w:val="25"/>
                <w:szCs w:val="25"/>
              </w:rPr>
              <w:t>Нормативное</w:t>
            </w:r>
            <w:proofErr w:type="spellEnd"/>
            <w:r w:rsidRPr="00007717">
              <w:rPr>
                <w:sz w:val="25"/>
                <w:szCs w:val="25"/>
              </w:rPr>
              <w:t xml:space="preserve"> </w:t>
            </w:r>
            <w:proofErr w:type="spellStart"/>
            <w:r w:rsidRPr="00007717">
              <w:rPr>
                <w:sz w:val="25"/>
                <w:szCs w:val="25"/>
              </w:rPr>
              <w:t>значение</w:t>
            </w:r>
            <w:proofErr w:type="spellEnd"/>
            <w:r w:rsidRPr="00007717">
              <w:rPr>
                <w:sz w:val="25"/>
                <w:szCs w:val="25"/>
              </w:rPr>
              <w:t xml:space="preserve"> </w:t>
            </w:r>
            <w:proofErr w:type="spellStart"/>
            <w:r w:rsidRPr="00007717">
              <w:rPr>
                <w:sz w:val="25"/>
                <w:szCs w:val="25"/>
              </w:rPr>
              <w:t>показателя</w:t>
            </w:r>
            <w:proofErr w:type="spellEnd"/>
            <w:r w:rsidRPr="00007717">
              <w:rPr>
                <w:sz w:val="25"/>
                <w:szCs w:val="25"/>
              </w:rPr>
              <w:t xml:space="preserve"> </w:t>
            </w:r>
          </w:p>
        </w:tc>
      </w:tr>
      <w:tr w:rsidR="00007717" w:rsidRPr="000D60CC" w14:paraId="72360ACD"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015D453E" w14:textId="77777777" w:rsidR="00007717" w:rsidRPr="00007717" w:rsidRDefault="00007717" w:rsidP="00007717">
            <w:pPr>
              <w:jc w:val="center"/>
              <w:rPr>
                <w:sz w:val="25"/>
                <w:szCs w:val="25"/>
                <w:lang w:val="ru-RU"/>
              </w:rPr>
            </w:pPr>
            <w:r w:rsidRPr="00007717">
              <w:rPr>
                <w:sz w:val="25"/>
                <w:szCs w:val="25"/>
                <w:lang w:val="ru-RU"/>
              </w:rPr>
              <w:t>Показатели доступности предоставления муниципальной услуги</w:t>
            </w:r>
          </w:p>
        </w:tc>
      </w:tr>
      <w:tr w:rsidR="00007717" w:rsidRPr="00007717" w14:paraId="61AC2458" w14:textId="77777777" w:rsidTr="007561BA">
        <w:tc>
          <w:tcPr>
            <w:tcW w:w="534" w:type="dxa"/>
            <w:tcBorders>
              <w:top w:val="single" w:sz="4" w:space="0" w:color="auto"/>
              <w:left w:val="single" w:sz="4" w:space="0" w:color="auto"/>
              <w:bottom w:val="single" w:sz="4" w:space="0" w:color="auto"/>
              <w:right w:val="single" w:sz="4" w:space="0" w:color="auto"/>
            </w:tcBorders>
          </w:tcPr>
          <w:p w14:paraId="1E494BEB" w14:textId="77777777" w:rsidR="00007717" w:rsidRPr="00007717" w:rsidRDefault="00007717" w:rsidP="00007717">
            <w:pPr>
              <w:numPr>
                <w:ilvl w:val="0"/>
                <w:numId w:val="6"/>
              </w:numPr>
              <w:ind w:left="0" w:firstLine="0"/>
              <w:rPr>
                <w:sz w:val="25"/>
                <w:szCs w:val="25"/>
                <w:lang w:val="ru-RU"/>
              </w:rPr>
            </w:pPr>
          </w:p>
        </w:tc>
        <w:tc>
          <w:tcPr>
            <w:tcW w:w="7512" w:type="dxa"/>
            <w:tcBorders>
              <w:top w:val="single" w:sz="4" w:space="0" w:color="auto"/>
              <w:left w:val="single" w:sz="4" w:space="0" w:color="auto"/>
              <w:bottom w:val="single" w:sz="4" w:space="0" w:color="auto"/>
              <w:right w:val="single" w:sz="4" w:space="0" w:color="auto"/>
            </w:tcBorders>
            <w:hideMark/>
          </w:tcPr>
          <w:p w14:paraId="7CF23588" w14:textId="77777777" w:rsidR="00007717" w:rsidRPr="00007717" w:rsidRDefault="00007717" w:rsidP="00007717">
            <w:pPr>
              <w:ind w:right="-108"/>
              <w:rPr>
                <w:sz w:val="25"/>
                <w:szCs w:val="25"/>
                <w:lang w:val="ru-RU"/>
              </w:rPr>
            </w:pPr>
            <w:r w:rsidRPr="00007717">
              <w:rPr>
                <w:sz w:val="25"/>
                <w:szCs w:val="25"/>
                <w:lang w:val="ru-RU"/>
              </w:rPr>
              <w:t xml:space="preserve">% Заявителей, ожидавших в очереди при подаче документов                                не более 15 минут </w:t>
            </w:r>
          </w:p>
        </w:tc>
        <w:tc>
          <w:tcPr>
            <w:tcW w:w="1701" w:type="dxa"/>
            <w:tcBorders>
              <w:top w:val="single" w:sz="4" w:space="0" w:color="auto"/>
              <w:left w:val="single" w:sz="4" w:space="0" w:color="auto"/>
              <w:bottom w:val="single" w:sz="4" w:space="0" w:color="auto"/>
              <w:right w:val="single" w:sz="4" w:space="0" w:color="auto"/>
            </w:tcBorders>
            <w:hideMark/>
          </w:tcPr>
          <w:p w14:paraId="72FCA754" w14:textId="77777777" w:rsidR="00007717" w:rsidRPr="00007717" w:rsidRDefault="00007717" w:rsidP="00007717">
            <w:pPr>
              <w:jc w:val="center"/>
              <w:rPr>
                <w:sz w:val="25"/>
                <w:szCs w:val="25"/>
              </w:rPr>
            </w:pPr>
            <w:r w:rsidRPr="00007717">
              <w:rPr>
                <w:sz w:val="25"/>
                <w:szCs w:val="25"/>
              </w:rPr>
              <w:t>100 %</w:t>
            </w:r>
          </w:p>
        </w:tc>
      </w:tr>
      <w:tr w:rsidR="00007717" w:rsidRPr="00007717" w14:paraId="5C69858C" w14:textId="77777777" w:rsidTr="007561BA">
        <w:tc>
          <w:tcPr>
            <w:tcW w:w="534" w:type="dxa"/>
            <w:tcBorders>
              <w:top w:val="single" w:sz="4" w:space="0" w:color="auto"/>
              <w:left w:val="single" w:sz="4" w:space="0" w:color="auto"/>
              <w:bottom w:val="single" w:sz="4" w:space="0" w:color="auto"/>
              <w:right w:val="single" w:sz="4" w:space="0" w:color="auto"/>
            </w:tcBorders>
          </w:tcPr>
          <w:p w14:paraId="23FB344A"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7711B912" w14:textId="77777777" w:rsidR="00007717" w:rsidRPr="00007717" w:rsidRDefault="00007717" w:rsidP="00007717">
            <w:pPr>
              <w:rPr>
                <w:sz w:val="25"/>
                <w:szCs w:val="25"/>
                <w:lang w:val="ru-RU"/>
              </w:rPr>
            </w:pPr>
            <w:r w:rsidRPr="00007717">
              <w:rPr>
                <w:sz w:val="25"/>
                <w:szCs w:val="25"/>
                <w:lang w:val="ru-RU"/>
              </w:rPr>
              <w:t xml:space="preserve">% Заявителей, удовлетворенных графиком работы Комитета </w:t>
            </w:r>
          </w:p>
        </w:tc>
        <w:tc>
          <w:tcPr>
            <w:tcW w:w="1701" w:type="dxa"/>
            <w:tcBorders>
              <w:top w:val="single" w:sz="4" w:space="0" w:color="auto"/>
              <w:left w:val="single" w:sz="4" w:space="0" w:color="auto"/>
              <w:bottom w:val="single" w:sz="4" w:space="0" w:color="auto"/>
              <w:right w:val="single" w:sz="4" w:space="0" w:color="auto"/>
            </w:tcBorders>
            <w:hideMark/>
          </w:tcPr>
          <w:p w14:paraId="7DF5DE99" w14:textId="77777777" w:rsidR="00007717" w:rsidRPr="00007717" w:rsidRDefault="00007717" w:rsidP="00007717">
            <w:pPr>
              <w:jc w:val="center"/>
              <w:rPr>
                <w:sz w:val="25"/>
                <w:szCs w:val="25"/>
              </w:rPr>
            </w:pPr>
            <w:r w:rsidRPr="00007717">
              <w:rPr>
                <w:sz w:val="25"/>
                <w:szCs w:val="25"/>
              </w:rPr>
              <w:t>100 %</w:t>
            </w:r>
          </w:p>
        </w:tc>
      </w:tr>
      <w:tr w:rsidR="00007717" w:rsidRPr="00007717" w14:paraId="5A884CE3" w14:textId="77777777" w:rsidTr="007561BA">
        <w:tc>
          <w:tcPr>
            <w:tcW w:w="534" w:type="dxa"/>
            <w:tcBorders>
              <w:top w:val="single" w:sz="4" w:space="0" w:color="auto"/>
              <w:left w:val="single" w:sz="4" w:space="0" w:color="auto"/>
              <w:bottom w:val="single" w:sz="4" w:space="0" w:color="auto"/>
              <w:right w:val="single" w:sz="4" w:space="0" w:color="auto"/>
            </w:tcBorders>
          </w:tcPr>
          <w:p w14:paraId="57353056"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2E8C4356" w14:textId="77777777" w:rsidR="00007717" w:rsidRPr="00007717" w:rsidRDefault="00007717" w:rsidP="00007717">
            <w:pPr>
              <w:rPr>
                <w:sz w:val="25"/>
                <w:szCs w:val="25"/>
                <w:lang w:val="ru-RU"/>
              </w:rPr>
            </w:pPr>
            <w:r w:rsidRPr="00007717">
              <w:rPr>
                <w:sz w:val="25"/>
                <w:szCs w:val="25"/>
                <w:lang w:val="ru-RU"/>
              </w:rPr>
              <w:t>Наличие на стендах в местах предоставления услуг информации о порядке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60009E4" w14:textId="77777777" w:rsidR="00007717" w:rsidRPr="00007717" w:rsidRDefault="00007717" w:rsidP="00007717">
            <w:pPr>
              <w:jc w:val="center"/>
              <w:rPr>
                <w:sz w:val="25"/>
                <w:szCs w:val="25"/>
              </w:rPr>
            </w:pPr>
            <w:r w:rsidRPr="00007717">
              <w:rPr>
                <w:sz w:val="25"/>
                <w:szCs w:val="25"/>
              </w:rPr>
              <w:t>100 %</w:t>
            </w:r>
          </w:p>
        </w:tc>
      </w:tr>
      <w:tr w:rsidR="00007717" w:rsidRPr="00007717" w14:paraId="0F206D2C" w14:textId="77777777" w:rsidTr="007561BA">
        <w:tc>
          <w:tcPr>
            <w:tcW w:w="534" w:type="dxa"/>
            <w:tcBorders>
              <w:top w:val="single" w:sz="4" w:space="0" w:color="auto"/>
              <w:left w:val="single" w:sz="4" w:space="0" w:color="auto"/>
              <w:bottom w:val="single" w:sz="4" w:space="0" w:color="auto"/>
              <w:right w:val="single" w:sz="4" w:space="0" w:color="auto"/>
            </w:tcBorders>
          </w:tcPr>
          <w:p w14:paraId="39FA913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CA26C6F" w14:textId="77777777" w:rsidR="00007717" w:rsidRPr="00007717" w:rsidRDefault="00007717" w:rsidP="00007717">
            <w:pPr>
              <w:rPr>
                <w:sz w:val="25"/>
                <w:szCs w:val="25"/>
                <w:lang w:val="ru-RU"/>
              </w:rPr>
            </w:pPr>
            <w:r w:rsidRPr="00007717">
              <w:rPr>
                <w:sz w:val="25"/>
                <w:szCs w:val="25"/>
                <w:lang w:val="ru-RU"/>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E26BCA8" w14:textId="77777777" w:rsidR="00007717" w:rsidRPr="00007717" w:rsidRDefault="00007717" w:rsidP="00007717">
            <w:pPr>
              <w:jc w:val="center"/>
              <w:rPr>
                <w:sz w:val="25"/>
                <w:szCs w:val="25"/>
              </w:rPr>
            </w:pPr>
            <w:r w:rsidRPr="00007717">
              <w:rPr>
                <w:sz w:val="25"/>
                <w:szCs w:val="25"/>
              </w:rPr>
              <w:t>2</w:t>
            </w:r>
          </w:p>
        </w:tc>
      </w:tr>
      <w:tr w:rsidR="00007717" w:rsidRPr="00007717" w14:paraId="44F6FA59" w14:textId="77777777" w:rsidTr="007561BA">
        <w:tc>
          <w:tcPr>
            <w:tcW w:w="534" w:type="dxa"/>
            <w:tcBorders>
              <w:top w:val="single" w:sz="4" w:space="0" w:color="auto"/>
              <w:left w:val="single" w:sz="4" w:space="0" w:color="auto"/>
              <w:bottom w:val="single" w:sz="4" w:space="0" w:color="auto"/>
              <w:right w:val="single" w:sz="4" w:space="0" w:color="auto"/>
            </w:tcBorders>
          </w:tcPr>
          <w:p w14:paraId="6A08F94A"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75507095" w14:textId="77777777" w:rsidR="00007717" w:rsidRPr="00007717" w:rsidRDefault="00007717" w:rsidP="00007717">
            <w:pPr>
              <w:rPr>
                <w:sz w:val="25"/>
                <w:szCs w:val="25"/>
                <w:lang w:val="ru-RU"/>
              </w:rPr>
            </w:pPr>
            <w:r w:rsidRPr="00007717">
              <w:rPr>
                <w:sz w:val="25"/>
                <w:szCs w:val="25"/>
                <w:lang w:val="ru-RU"/>
              </w:rPr>
              <w:t>Возможность получения муниципальной услуги в электронной форме</w:t>
            </w:r>
          </w:p>
        </w:tc>
        <w:tc>
          <w:tcPr>
            <w:tcW w:w="1701" w:type="dxa"/>
            <w:tcBorders>
              <w:top w:val="single" w:sz="4" w:space="0" w:color="auto"/>
              <w:left w:val="single" w:sz="4" w:space="0" w:color="auto"/>
              <w:bottom w:val="single" w:sz="4" w:space="0" w:color="auto"/>
              <w:right w:val="single" w:sz="4" w:space="0" w:color="auto"/>
            </w:tcBorders>
            <w:hideMark/>
          </w:tcPr>
          <w:p w14:paraId="29FC0921" w14:textId="77777777" w:rsidR="00007717" w:rsidRPr="00007717" w:rsidRDefault="00007717" w:rsidP="00007717">
            <w:pPr>
              <w:jc w:val="center"/>
              <w:rPr>
                <w:sz w:val="25"/>
                <w:szCs w:val="25"/>
                <w:lang w:val="ru-RU"/>
              </w:rPr>
            </w:pPr>
            <w:r w:rsidRPr="00007717">
              <w:rPr>
                <w:sz w:val="25"/>
                <w:szCs w:val="25"/>
                <w:lang w:val="ru-RU"/>
              </w:rPr>
              <w:t>Нет</w:t>
            </w:r>
          </w:p>
        </w:tc>
      </w:tr>
      <w:tr w:rsidR="00007717" w:rsidRPr="00007717" w14:paraId="75D1F513" w14:textId="77777777" w:rsidTr="007561BA">
        <w:tc>
          <w:tcPr>
            <w:tcW w:w="534" w:type="dxa"/>
            <w:tcBorders>
              <w:top w:val="single" w:sz="4" w:space="0" w:color="auto"/>
              <w:left w:val="single" w:sz="4" w:space="0" w:color="auto"/>
              <w:bottom w:val="single" w:sz="4" w:space="0" w:color="auto"/>
              <w:right w:val="single" w:sz="4" w:space="0" w:color="auto"/>
            </w:tcBorders>
          </w:tcPr>
          <w:p w14:paraId="51EF0D7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AE53020" w14:textId="77777777" w:rsidR="00007717" w:rsidRPr="00007717" w:rsidRDefault="00007717" w:rsidP="00007717">
            <w:pPr>
              <w:rPr>
                <w:sz w:val="25"/>
                <w:szCs w:val="25"/>
                <w:lang w:val="ru-RU"/>
              </w:rPr>
            </w:pPr>
            <w:r w:rsidRPr="00007717">
              <w:rPr>
                <w:sz w:val="25"/>
                <w:szCs w:val="25"/>
                <w:lang w:val="ru-RU"/>
              </w:rPr>
              <w:t xml:space="preserve">Возможность получения информации о ходе предоставления муниципальной услуги </w:t>
            </w:r>
          </w:p>
        </w:tc>
        <w:tc>
          <w:tcPr>
            <w:tcW w:w="1701" w:type="dxa"/>
            <w:tcBorders>
              <w:top w:val="single" w:sz="4" w:space="0" w:color="auto"/>
              <w:left w:val="single" w:sz="4" w:space="0" w:color="auto"/>
              <w:bottom w:val="single" w:sz="4" w:space="0" w:color="auto"/>
              <w:right w:val="single" w:sz="4" w:space="0" w:color="auto"/>
            </w:tcBorders>
            <w:hideMark/>
          </w:tcPr>
          <w:p w14:paraId="257432EA" w14:textId="77777777" w:rsidR="00007717" w:rsidRPr="00007717" w:rsidRDefault="00007717" w:rsidP="00007717">
            <w:pPr>
              <w:jc w:val="center"/>
              <w:rPr>
                <w:sz w:val="25"/>
                <w:szCs w:val="25"/>
              </w:rPr>
            </w:pPr>
            <w:proofErr w:type="spellStart"/>
            <w:r w:rsidRPr="00007717">
              <w:rPr>
                <w:sz w:val="25"/>
                <w:szCs w:val="25"/>
              </w:rPr>
              <w:t>Да</w:t>
            </w:r>
            <w:proofErr w:type="spellEnd"/>
          </w:p>
        </w:tc>
      </w:tr>
      <w:tr w:rsidR="00007717" w:rsidRPr="00007717" w14:paraId="1902C230" w14:textId="77777777" w:rsidTr="007561BA">
        <w:tc>
          <w:tcPr>
            <w:tcW w:w="534" w:type="dxa"/>
            <w:tcBorders>
              <w:top w:val="single" w:sz="4" w:space="0" w:color="auto"/>
              <w:left w:val="single" w:sz="4" w:space="0" w:color="auto"/>
              <w:bottom w:val="single" w:sz="4" w:space="0" w:color="auto"/>
              <w:right w:val="single" w:sz="4" w:space="0" w:color="auto"/>
            </w:tcBorders>
          </w:tcPr>
          <w:p w14:paraId="12B3D157"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1772BEC4" w14:textId="77777777" w:rsidR="00007717" w:rsidRPr="00007717" w:rsidRDefault="00007717" w:rsidP="00007717">
            <w:pPr>
              <w:rPr>
                <w:sz w:val="25"/>
                <w:szCs w:val="25"/>
                <w:lang w:val="ru-RU"/>
              </w:rPr>
            </w:pPr>
            <w:r w:rsidRPr="00007717">
              <w:rPr>
                <w:sz w:val="25"/>
                <w:szCs w:val="25"/>
                <w:lang w:val="ru-RU"/>
              </w:rPr>
              <w:t>Возможность получения услуги через многофункциональный центр</w:t>
            </w:r>
          </w:p>
        </w:tc>
        <w:tc>
          <w:tcPr>
            <w:tcW w:w="1701" w:type="dxa"/>
            <w:tcBorders>
              <w:top w:val="single" w:sz="4" w:space="0" w:color="auto"/>
              <w:left w:val="single" w:sz="4" w:space="0" w:color="auto"/>
              <w:bottom w:val="single" w:sz="4" w:space="0" w:color="auto"/>
              <w:right w:val="single" w:sz="4" w:space="0" w:color="auto"/>
            </w:tcBorders>
            <w:hideMark/>
          </w:tcPr>
          <w:p w14:paraId="280D159C" w14:textId="77777777" w:rsidR="00007717" w:rsidRPr="00007717" w:rsidRDefault="00007717" w:rsidP="00007717">
            <w:pPr>
              <w:jc w:val="center"/>
              <w:rPr>
                <w:sz w:val="25"/>
                <w:szCs w:val="25"/>
              </w:rPr>
            </w:pPr>
            <w:proofErr w:type="spellStart"/>
            <w:r w:rsidRPr="00007717">
              <w:rPr>
                <w:sz w:val="25"/>
                <w:szCs w:val="25"/>
              </w:rPr>
              <w:t>Нет</w:t>
            </w:r>
            <w:proofErr w:type="spellEnd"/>
          </w:p>
        </w:tc>
      </w:tr>
      <w:tr w:rsidR="00007717" w:rsidRPr="000D60CC" w14:paraId="51E7CEAF"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19E06DFA" w14:textId="77777777" w:rsidR="00007717" w:rsidRPr="00007717" w:rsidRDefault="00007717" w:rsidP="00007717">
            <w:pPr>
              <w:jc w:val="center"/>
              <w:rPr>
                <w:sz w:val="25"/>
                <w:szCs w:val="25"/>
                <w:lang w:val="ru-RU"/>
              </w:rPr>
            </w:pPr>
            <w:r w:rsidRPr="00007717">
              <w:rPr>
                <w:sz w:val="25"/>
                <w:szCs w:val="25"/>
                <w:lang w:val="ru-RU"/>
              </w:rPr>
              <w:t>Показатели качества предоставления муниципальной услуги</w:t>
            </w:r>
          </w:p>
        </w:tc>
      </w:tr>
      <w:tr w:rsidR="00007717" w:rsidRPr="00007717" w14:paraId="5D1E33D5" w14:textId="77777777" w:rsidTr="007561BA">
        <w:tc>
          <w:tcPr>
            <w:tcW w:w="534" w:type="dxa"/>
            <w:tcBorders>
              <w:top w:val="single" w:sz="4" w:space="0" w:color="auto"/>
              <w:left w:val="single" w:sz="4" w:space="0" w:color="auto"/>
              <w:bottom w:val="single" w:sz="4" w:space="0" w:color="auto"/>
              <w:right w:val="single" w:sz="4" w:space="0" w:color="auto"/>
            </w:tcBorders>
          </w:tcPr>
          <w:p w14:paraId="44F0F8A0" w14:textId="77777777" w:rsidR="00007717" w:rsidRPr="00007717" w:rsidRDefault="00007717" w:rsidP="00007717">
            <w:pPr>
              <w:rPr>
                <w:sz w:val="25"/>
                <w:szCs w:val="25"/>
              </w:rPr>
            </w:pPr>
            <w:r w:rsidRPr="00007717">
              <w:rPr>
                <w:sz w:val="25"/>
                <w:szCs w:val="25"/>
              </w:rPr>
              <w:t>1.</w:t>
            </w:r>
          </w:p>
        </w:tc>
        <w:tc>
          <w:tcPr>
            <w:tcW w:w="7512" w:type="dxa"/>
            <w:tcBorders>
              <w:top w:val="single" w:sz="4" w:space="0" w:color="auto"/>
              <w:left w:val="single" w:sz="4" w:space="0" w:color="auto"/>
              <w:bottom w:val="single" w:sz="4" w:space="0" w:color="auto"/>
              <w:right w:val="single" w:sz="4" w:space="0" w:color="auto"/>
            </w:tcBorders>
            <w:hideMark/>
          </w:tcPr>
          <w:p w14:paraId="6B7EDEED" w14:textId="77777777" w:rsidR="00007717" w:rsidRPr="00007717" w:rsidRDefault="00007717" w:rsidP="00007717">
            <w:pPr>
              <w:rPr>
                <w:sz w:val="25"/>
                <w:szCs w:val="25"/>
              </w:rPr>
            </w:pPr>
            <w:proofErr w:type="spellStart"/>
            <w:r w:rsidRPr="00007717">
              <w:rPr>
                <w:sz w:val="25"/>
                <w:szCs w:val="25"/>
              </w:rPr>
              <w:t>Количество</w:t>
            </w:r>
            <w:proofErr w:type="spellEnd"/>
            <w:r w:rsidRPr="00007717">
              <w:rPr>
                <w:sz w:val="25"/>
                <w:szCs w:val="25"/>
              </w:rPr>
              <w:t xml:space="preserve"> </w:t>
            </w:r>
            <w:proofErr w:type="spellStart"/>
            <w:r w:rsidRPr="00007717">
              <w:rPr>
                <w:sz w:val="25"/>
                <w:szCs w:val="25"/>
              </w:rPr>
              <w:t>обоснованных</w:t>
            </w:r>
            <w:proofErr w:type="spellEnd"/>
            <w:r w:rsidRPr="00007717">
              <w:rPr>
                <w:sz w:val="25"/>
                <w:szCs w:val="25"/>
              </w:rPr>
              <w:t xml:space="preserve"> </w:t>
            </w:r>
            <w:proofErr w:type="spellStart"/>
            <w:r w:rsidRPr="00007717">
              <w:rPr>
                <w:sz w:val="25"/>
                <w:szCs w:val="25"/>
              </w:rPr>
              <w:t>жалоб</w:t>
            </w:r>
            <w:proofErr w:type="spellEnd"/>
            <w:r w:rsidRPr="00007717">
              <w:rPr>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D3B0AE7" w14:textId="77777777" w:rsidR="00007717" w:rsidRPr="00007717" w:rsidRDefault="00007717" w:rsidP="00007717">
            <w:pPr>
              <w:jc w:val="center"/>
              <w:rPr>
                <w:sz w:val="25"/>
                <w:szCs w:val="25"/>
              </w:rPr>
            </w:pPr>
            <w:r w:rsidRPr="00007717">
              <w:rPr>
                <w:sz w:val="25"/>
                <w:szCs w:val="25"/>
              </w:rPr>
              <w:t>0</w:t>
            </w:r>
          </w:p>
        </w:tc>
      </w:tr>
      <w:tr w:rsidR="00007717" w:rsidRPr="00007717" w14:paraId="117578B2" w14:textId="77777777" w:rsidTr="007561BA">
        <w:tc>
          <w:tcPr>
            <w:tcW w:w="534" w:type="dxa"/>
            <w:tcBorders>
              <w:top w:val="single" w:sz="4" w:space="0" w:color="auto"/>
              <w:left w:val="single" w:sz="4" w:space="0" w:color="auto"/>
              <w:bottom w:val="single" w:sz="4" w:space="0" w:color="auto"/>
              <w:right w:val="single" w:sz="4" w:space="0" w:color="auto"/>
            </w:tcBorders>
          </w:tcPr>
          <w:p w14:paraId="6AB74C37" w14:textId="77777777" w:rsidR="00007717" w:rsidRPr="00007717" w:rsidRDefault="00007717" w:rsidP="00007717">
            <w:pPr>
              <w:rPr>
                <w:sz w:val="25"/>
                <w:szCs w:val="25"/>
              </w:rPr>
            </w:pPr>
            <w:r w:rsidRPr="00007717">
              <w:rPr>
                <w:sz w:val="25"/>
                <w:szCs w:val="25"/>
              </w:rPr>
              <w:t>2.</w:t>
            </w:r>
          </w:p>
        </w:tc>
        <w:tc>
          <w:tcPr>
            <w:tcW w:w="7512" w:type="dxa"/>
            <w:tcBorders>
              <w:top w:val="single" w:sz="4" w:space="0" w:color="auto"/>
              <w:left w:val="single" w:sz="4" w:space="0" w:color="auto"/>
              <w:bottom w:val="single" w:sz="4" w:space="0" w:color="auto"/>
              <w:right w:val="single" w:sz="4" w:space="0" w:color="auto"/>
            </w:tcBorders>
            <w:hideMark/>
          </w:tcPr>
          <w:p w14:paraId="14F3D205" w14:textId="77777777" w:rsidR="00007717" w:rsidRPr="00007717" w:rsidRDefault="00007717" w:rsidP="00007717">
            <w:pPr>
              <w:rPr>
                <w:sz w:val="25"/>
                <w:szCs w:val="25"/>
                <w:lang w:val="ru-RU"/>
              </w:rPr>
            </w:pPr>
            <w:r w:rsidRPr="00007717">
              <w:rPr>
                <w:sz w:val="25"/>
                <w:szCs w:val="25"/>
                <w:lang w:val="ru-RU"/>
              </w:rPr>
              <w:t xml:space="preserve">Соблюдение сроков предоставления муниципальной услуги                                  </w:t>
            </w:r>
            <w:proofErr w:type="gramStart"/>
            <w:r w:rsidRPr="00007717">
              <w:rPr>
                <w:sz w:val="25"/>
                <w:szCs w:val="25"/>
                <w:lang w:val="ru-RU"/>
              </w:rPr>
              <w:t xml:space="preserve">   (%  случаев</w:t>
            </w:r>
            <w:proofErr w:type="gramEnd"/>
            <w:r w:rsidRPr="00007717">
              <w:rPr>
                <w:sz w:val="25"/>
                <w:szCs w:val="25"/>
                <w:lang w:val="ru-RU"/>
              </w:rPr>
              <w:t xml:space="preserve"> предоставления услуги в установленный срок с                         момента приема документов)</w:t>
            </w:r>
          </w:p>
        </w:tc>
        <w:tc>
          <w:tcPr>
            <w:tcW w:w="1701" w:type="dxa"/>
            <w:tcBorders>
              <w:top w:val="single" w:sz="4" w:space="0" w:color="auto"/>
              <w:left w:val="single" w:sz="4" w:space="0" w:color="auto"/>
              <w:bottom w:val="single" w:sz="4" w:space="0" w:color="auto"/>
              <w:right w:val="single" w:sz="4" w:space="0" w:color="auto"/>
            </w:tcBorders>
            <w:hideMark/>
          </w:tcPr>
          <w:p w14:paraId="68CCBCD7" w14:textId="77777777" w:rsidR="00007717" w:rsidRPr="00007717" w:rsidRDefault="00007717" w:rsidP="00007717">
            <w:pPr>
              <w:jc w:val="center"/>
              <w:rPr>
                <w:sz w:val="25"/>
                <w:szCs w:val="25"/>
              </w:rPr>
            </w:pPr>
            <w:r w:rsidRPr="00007717">
              <w:rPr>
                <w:sz w:val="25"/>
                <w:szCs w:val="25"/>
              </w:rPr>
              <w:t>100 %</w:t>
            </w:r>
          </w:p>
        </w:tc>
      </w:tr>
      <w:tr w:rsidR="00007717" w:rsidRPr="00007717" w14:paraId="3F7EB600" w14:textId="77777777" w:rsidTr="007561BA">
        <w:tc>
          <w:tcPr>
            <w:tcW w:w="534" w:type="dxa"/>
            <w:tcBorders>
              <w:top w:val="single" w:sz="4" w:space="0" w:color="auto"/>
              <w:left w:val="single" w:sz="4" w:space="0" w:color="auto"/>
              <w:bottom w:val="single" w:sz="4" w:space="0" w:color="auto"/>
              <w:right w:val="single" w:sz="4" w:space="0" w:color="auto"/>
            </w:tcBorders>
          </w:tcPr>
          <w:p w14:paraId="62A4106A" w14:textId="77777777" w:rsidR="00007717" w:rsidRPr="00007717" w:rsidRDefault="00007717" w:rsidP="00007717">
            <w:pPr>
              <w:rPr>
                <w:sz w:val="25"/>
                <w:szCs w:val="25"/>
              </w:rPr>
            </w:pPr>
            <w:r w:rsidRPr="00007717">
              <w:rPr>
                <w:sz w:val="25"/>
                <w:szCs w:val="25"/>
              </w:rPr>
              <w:t>3.</w:t>
            </w:r>
          </w:p>
        </w:tc>
        <w:tc>
          <w:tcPr>
            <w:tcW w:w="7512" w:type="dxa"/>
            <w:tcBorders>
              <w:top w:val="single" w:sz="4" w:space="0" w:color="auto"/>
              <w:left w:val="single" w:sz="4" w:space="0" w:color="auto"/>
              <w:bottom w:val="single" w:sz="4" w:space="0" w:color="auto"/>
              <w:right w:val="single" w:sz="4" w:space="0" w:color="auto"/>
            </w:tcBorders>
            <w:hideMark/>
          </w:tcPr>
          <w:p w14:paraId="4B16A4D9" w14:textId="77777777" w:rsidR="00007717" w:rsidRPr="00007717" w:rsidRDefault="00007717" w:rsidP="00007717">
            <w:pPr>
              <w:rPr>
                <w:sz w:val="25"/>
                <w:szCs w:val="25"/>
                <w:lang w:val="ru-RU"/>
              </w:rPr>
            </w:pPr>
            <w:r w:rsidRPr="00007717">
              <w:rPr>
                <w:sz w:val="25"/>
                <w:szCs w:val="25"/>
                <w:lang w:val="ru-RU"/>
              </w:rPr>
              <w:t>% Заявителей, удовлетворенных культурой обслуживания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3EBEF9B7" w14:textId="77777777" w:rsidR="00007717" w:rsidRPr="00007717" w:rsidRDefault="00007717" w:rsidP="00007717">
            <w:pPr>
              <w:jc w:val="center"/>
              <w:rPr>
                <w:sz w:val="25"/>
                <w:szCs w:val="25"/>
              </w:rPr>
            </w:pPr>
            <w:r w:rsidRPr="00007717">
              <w:rPr>
                <w:sz w:val="25"/>
                <w:szCs w:val="25"/>
              </w:rPr>
              <w:t>100 %</w:t>
            </w:r>
          </w:p>
        </w:tc>
      </w:tr>
      <w:tr w:rsidR="00007717" w:rsidRPr="00007717" w14:paraId="60D33F2F" w14:textId="77777777" w:rsidTr="007561BA">
        <w:tc>
          <w:tcPr>
            <w:tcW w:w="534" w:type="dxa"/>
            <w:tcBorders>
              <w:top w:val="single" w:sz="4" w:space="0" w:color="auto"/>
              <w:left w:val="single" w:sz="4" w:space="0" w:color="auto"/>
              <w:bottom w:val="single" w:sz="4" w:space="0" w:color="auto"/>
              <w:right w:val="single" w:sz="4" w:space="0" w:color="auto"/>
            </w:tcBorders>
          </w:tcPr>
          <w:p w14:paraId="7B18F3A4" w14:textId="77777777" w:rsidR="00007717" w:rsidRPr="00007717" w:rsidRDefault="00007717" w:rsidP="00007717">
            <w:pPr>
              <w:rPr>
                <w:sz w:val="25"/>
                <w:szCs w:val="25"/>
              </w:rPr>
            </w:pPr>
            <w:r w:rsidRPr="00007717">
              <w:rPr>
                <w:sz w:val="25"/>
                <w:szCs w:val="25"/>
              </w:rPr>
              <w:t>4.</w:t>
            </w:r>
          </w:p>
        </w:tc>
        <w:tc>
          <w:tcPr>
            <w:tcW w:w="7512" w:type="dxa"/>
            <w:tcBorders>
              <w:top w:val="single" w:sz="4" w:space="0" w:color="auto"/>
              <w:left w:val="single" w:sz="4" w:space="0" w:color="auto"/>
              <w:bottom w:val="single" w:sz="4" w:space="0" w:color="auto"/>
              <w:right w:val="single" w:sz="4" w:space="0" w:color="auto"/>
            </w:tcBorders>
            <w:hideMark/>
          </w:tcPr>
          <w:p w14:paraId="0747CC06" w14:textId="77777777" w:rsidR="00007717" w:rsidRPr="00007717" w:rsidRDefault="00007717" w:rsidP="00007717">
            <w:pPr>
              <w:rPr>
                <w:sz w:val="25"/>
                <w:szCs w:val="25"/>
                <w:lang w:val="ru-RU"/>
              </w:rPr>
            </w:pPr>
            <w:r w:rsidRPr="00007717">
              <w:rPr>
                <w:sz w:val="25"/>
                <w:szCs w:val="25"/>
                <w:lang w:val="ru-RU"/>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686AB5F4" w14:textId="77777777" w:rsidR="00007717" w:rsidRPr="00007717" w:rsidRDefault="00007717" w:rsidP="00007717">
            <w:pPr>
              <w:jc w:val="center"/>
              <w:rPr>
                <w:sz w:val="25"/>
                <w:szCs w:val="25"/>
              </w:rPr>
            </w:pPr>
            <w:r w:rsidRPr="00007717">
              <w:rPr>
                <w:sz w:val="25"/>
                <w:szCs w:val="25"/>
              </w:rPr>
              <w:t>100 %</w:t>
            </w:r>
          </w:p>
        </w:tc>
      </w:tr>
    </w:tbl>
    <w:p w14:paraId="232BDD58" w14:textId="77777777" w:rsidR="00007717" w:rsidRPr="00007717" w:rsidRDefault="00007717" w:rsidP="00007717">
      <w:pPr>
        <w:jc w:val="center"/>
        <w:rPr>
          <w:sz w:val="28"/>
          <w:szCs w:val="28"/>
          <w:lang w:val="ru-RU"/>
        </w:rPr>
      </w:pPr>
    </w:p>
    <w:p w14:paraId="64D748B1" w14:textId="77777777" w:rsidR="00007717" w:rsidRPr="00007717" w:rsidRDefault="00007717" w:rsidP="00007717">
      <w:pPr>
        <w:jc w:val="center"/>
        <w:rPr>
          <w:b/>
          <w:sz w:val="28"/>
          <w:szCs w:val="28"/>
        </w:rPr>
      </w:pPr>
      <w:r w:rsidRPr="00007717">
        <w:rPr>
          <w:sz w:val="28"/>
          <w:szCs w:val="28"/>
        </w:rPr>
        <w:t>_____________________</w:t>
      </w:r>
    </w:p>
    <w:p w14:paraId="320C9255" w14:textId="77777777" w:rsidR="00007717" w:rsidRPr="00007717" w:rsidRDefault="00007717" w:rsidP="00007717">
      <w:pPr>
        <w:spacing w:after="120" w:line="480" w:lineRule="auto"/>
        <w:ind w:left="5387" w:right="-143"/>
        <w:jc w:val="center"/>
        <w:rPr>
          <w:sz w:val="26"/>
          <w:szCs w:val="26"/>
          <w:lang w:val="ru-RU"/>
        </w:rPr>
      </w:pPr>
    </w:p>
    <w:p w14:paraId="27568D2A" w14:textId="77777777" w:rsidR="00007717" w:rsidRPr="00007717" w:rsidRDefault="00007717" w:rsidP="00007717">
      <w:pPr>
        <w:spacing w:after="120" w:line="480" w:lineRule="auto"/>
        <w:ind w:left="5387" w:right="-143"/>
        <w:jc w:val="center"/>
        <w:rPr>
          <w:sz w:val="26"/>
          <w:szCs w:val="26"/>
          <w:lang w:val="ru-RU"/>
        </w:rPr>
      </w:pPr>
    </w:p>
    <w:p w14:paraId="3E724645" w14:textId="77777777" w:rsidR="00007717" w:rsidRPr="00007717" w:rsidRDefault="00007717" w:rsidP="00007717">
      <w:pPr>
        <w:ind w:left="2014"/>
        <w:jc w:val="center"/>
        <w:rPr>
          <w:sz w:val="28"/>
          <w:szCs w:val="28"/>
          <w:lang w:val="ru-RU"/>
        </w:rPr>
      </w:pPr>
    </w:p>
    <w:p w14:paraId="40FE9FE1" w14:textId="77777777" w:rsidR="00007717" w:rsidRPr="00007717" w:rsidRDefault="00007717" w:rsidP="00007717">
      <w:pPr>
        <w:ind w:left="2014"/>
        <w:jc w:val="center"/>
        <w:rPr>
          <w:sz w:val="28"/>
          <w:szCs w:val="28"/>
          <w:lang w:val="ru-RU"/>
        </w:rPr>
      </w:pPr>
    </w:p>
    <w:p w14:paraId="03485A47" w14:textId="77777777" w:rsidR="00007717" w:rsidRPr="00007717" w:rsidRDefault="00007717" w:rsidP="00007717">
      <w:pPr>
        <w:ind w:left="2014"/>
        <w:jc w:val="center"/>
        <w:rPr>
          <w:sz w:val="28"/>
          <w:szCs w:val="28"/>
          <w:lang w:val="ru-RU"/>
        </w:rPr>
      </w:pPr>
    </w:p>
    <w:p w14:paraId="09BBF99D" w14:textId="77777777" w:rsidR="00007717" w:rsidRPr="00007717" w:rsidRDefault="00007717" w:rsidP="00007717">
      <w:pPr>
        <w:ind w:left="2014"/>
        <w:jc w:val="center"/>
        <w:rPr>
          <w:sz w:val="28"/>
          <w:szCs w:val="28"/>
          <w:lang w:val="ru-RU"/>
        </w:rPr>
      </w:pPr>
    </w:p>
    <w:p w14:paraId="0B63A8C6" w14:textId="77777777" w:rsidR="00007717" w:rsidRPr="00007717" w:rsidRDefault="00007717" w:rsidP="00007717">
      <w:pPr>
        <w:ind w:left="2014"/>
        <w:jc w:val="center"/>
        <w:rPr>
          <w:sz w:val="28"/>
          <w:szCs w:val="28"/>
          <w:lang w:val="ru-RU"/>
        </w:rPr>
      </w:pPr>
    </w:p>
    <w:p w14:paraId="094E68E6" w14:textId="77777777" w:rsidR="00007717" w:rsidRPr="00007717" w:rsidRDefault="00007717" w:rsidP="00007717">
      <w:pPr>
        <w:ind w:left="2014"/>
        <w:jc w:val="center"/>
        <w:rPr>
          <w:sz w:val="28"/>
          <w:szCs w:val="28"/>
          <w:lang w:val="ru-RU"/>
        </w:rPr>
      </w:pPr>
    </w:p>
    <w:p w14:paraId="201AF3E3" w14:textId="77777777" w:rsidR="00007717" w:rsidRPr="00007717" w:rsidRDefault="00007717" w:rsidP="00007717">
      <w:pPr>
        <w:ind w:left="2014"/>
        <w:jc w:val="center"/>
        <w:rPr>
          <w:sz w:val="28"/>
          <w:szCs w:val="28"/>
          <w:lang w:val="ru-RU"/>
        </w:rPr>
      </w:pPr>
    </w:p>
    <w:p w14:paraId="450AFE1B" w14:textId="77777777" w:rsidR="00007717" w:rsidRPr="00007717" w:rsidRDefault="00007717" w:rsidP="00007717">
      <w:pPr>
        <w:ind w:left="7371"/>
        <w:jc w:val="center"/>
        <w:rPr>
          <w:sz w:val="28"/>
          <w:szCs w:val="28"/>
          <w:lang w:val="ru-RU"/>
        </w:rPr>
      </w:pPr>
      <w:r w:rsidRPr="00007717">
        <w:rPr>
          <w:sz w:val="28"/>
          <w:szCs w:val="28"/>
          <w:lang w:val="ru-RU"/>
        </w:rPr>
        <w:lastRenderedPageBreak/>
        <w:t>Приложение № 4</w:t>
      </w:r>
    </w:p>
    <w:p w14:paraId="51C33AAC" w14:textId="77777777" w:rsidR="00007717" w:rsidRPr="00007717" w:rsidRDefault="00007717" w:rsidP="00007717">
      <w:pPr>
        <w:ind w:left="7371"/>
        <w:jc w:val="center"/>
        <w:rPr>
          <w:b/>
          <w:sz w:val="28"/>
          <w:szCs w:val="28"/>
          <w:lang w:val="ru-RU" w:eastAsia="ru-RU"/>
        </w:rPr>
      </w:pPr>
      <w:r w:rsidRPr="00007717">
        <w:rPr>
          <w:sz w:val="28"/>
          <w:szCs w:val="28"/>
          <w:lang w:val="ru-RU"/>
        </w:rPr>
        <w:t xml:space="preserve">к </w:t>
      </w:r>
      <w:r w:rsidRPr="00007717">
        <w:rPr>
          <w:bCs/>
          <w:sz w:val="28"/>
          <w:szCs w:val="28"/>
          <w:lang w:val="ru-RU"/>
        </w:rPr>
        <w:t>Регламенту</w:t>
      </w:r>
    </w:p>
    <w:p w14:paraId="49AEA702" w14:textId="77777777" w:rsidR="00007717" w:rsidRPr="00007717" w:rsidRDefault="00007717" w:rsidP="00007717">
      <w:pPr>
        <w:ind w:right="-320"/>
        <w:jc w:val="center"/>
        <w:rPr>
          <w:szCs w:val="28"/>
          <w:lang w:val="ru-RU" w:eastAsia="ru-RU"/>
        </w:rPr>
      </w:pPr>
    </w:p>
    <w:p w14:paraId="4C49DF5A" w14:textId="77777777" w:rsidR="00007717" w:rsidRPr="00007717" w:rsidRDefault="00007717" w:rsidP="00007717">
      <w:pPr>
        <w:ind w:right="-320"/>
        <w:jc w:val="center"/>
        <w:rPr>
          <w:szCs w:val="28"/>
          <w:lang w:val="ru-RU" w:eastAsia="ru-RU"/>
        </w:rPr>
      </w:pPr>
    </w:p>
    <w:p w14:paraId="490A618D" w14:textId="77777777" w:rsidR="00007717" w:rsidRPr="00007717" w:rsidRDefault="00007717" w:rsidP="00007717">
      <w:pPr>
        <w:jc w:val="center"/>
        <w:rPr>
          <w:sz w:val="28"/>
          <w:szCs w:val="28"/>
          <w:lang w:val="ru-RU" w:eastAsia="ru-RU"/>
        </w:rPr>
      </w:pPr>
      <w:r w:rsidRPr="00007717">
        <w:rPr>
          <w:sz w:val="28"/>
          <w:szCs w:val="28"/>
          <w:lang w:val="ru-RU" w:eastAsia="ru-RU"/>
        </w:rPr>
        <w:t xml:space="preserve">Типовой договор </w:t>
      </w:r>
    </w:p>
    <w:p w14:paraId="2E4D409B" w14:textId="77777777" w:rsidR="00007717" w:rsidRPr="00007717" w:rsidRDefault="00007717" w:rsidP="00007717">
      <w:pPr>
        <w:jc w:val="center"/>
        <w:rPr>
          <w:sz w:val="28"/>
          <w:szCs w:val="28"/>
          <w:lang w:val="ru-RU" w:eastAsia="ru-RU"/>
        </w:rPr>
      </w:pPr>
      <w:r w:rsidRPr="00007717">
        <w:rPr>
          <w:sz w:val="28"/>
          <w:szCs w:val="28"/>
          <w:lang w:val="ru-RU" w:eastAsia="ru-RU"/>
        </w:rPr>
        <w:t xml:space="preserve">безвозмездного пользования </w:t>
      </w:r>
    </w:p>
    <w:p w14:paraId="64B440BD" w14:textId="77777777" w:rsidR="00007717" w:rsidRPr="00007717" w:rsidRDefault="00007717" w:rsidP="00007717">
      <w:pPr>
        <w:jc w:val="center"/>
        <w:rPr>
          <w:sz w:val="28"/>
          <w:szCs w:val="28"/>
          <w:lang w:val="ru-RU" w:eastAsia="ru-RU"/>
        </w:rPr>
      </w:pPr>
      <w:r w:rsidRPr="00007717">
        <w:rPr>
          <w:sz w:val="28"/>
          <w:szCs w:val="28"/>
          <w:lang w:val="ru-RU" w:eastAsia="ru-RU"/>
        </w:rPr>
        <w:t>муниципальным имуществом города Мурманска</w:t>
      </w:r>
    </w:p>
    <w:p w14:paraId="722488F8" w14:textId="77777777" w:rsidR="00007717" w:rsidRPr="00007717" w:rsidRDefault="00007717" w:rsidP="00007717">
      <w:pPr>
        <w:ind w:right="-320"/>
        <w:jc w:val="both"/>
        <w:rPr>
          <w:sz w:val="20"/>
          <w:szCs w:val="20"/>
          <w:lang w:val="ru-RU" w:eastAsia="ru-RU"/>
        </w:rPr>
      </w:pPr>
    </w:p>
    <w:p w14:paraId="7EA78B06" w14:textId="77777777" w:rsidR="00007717" w:rsidRPr="00007717" w:rsidRDefault="00007717" w:rsidP="00007717">
      <w:pPr>
        <w:ind w:right="17"/>
        <w:jc w:val="both"/>
        <w:rPr>
          <w:szCs w:val="28"/>
          <w:lang w:val="ru-RU" w:eastAsia="ru-RU"/>
        </w:rPr>
      </w:pPr>
      <w:r w:rsidRPr="00007717">
        <w:rPr>
          <w:szCs w:val="28"/>
          <w:lang w:val="ru-RU" w:eastAsia="ru-RU"/>
        </w:rPr>
        <w:t>г. Мурманск</w:t>
      </w:r>
      <w:r w:rsidRPr="00007717">
        <w:rPr>
          <w:szCs w:val="28"/>
          <w:lang w:val="ru-RU" w:eastAsia="ru-RU"/>
        </w:rPr>
        <w:tab/>
      </w:r>
      <w:r w:rsidRPr="00007717">
        <w:rPr>
          <w:szCs w:val="28"/>
          <w:lang w:val="ru-RU" w:eastAsia="ru-RU"/>
        </w:rPr>
        <w:tab/>
      </w:r>
      <w:r w:rsidRPr="00007717">
        <w:rPr>
          <w:szCs w:val="28"/>
          <w:lang w:val="ru-RU" w:eastAsia="ru-RU"/>
        </w:rPr>
        <w:tab/>
        <w:t xml:space="preserve">                                                      </w:t>
      </w:r>
      <w:proofErr w:type="gramStart"/>
      <w:r w:rsidRPr="00007717">
        <w:rPr>
          <w:szCs w:val="28"/>
          <w:lang w:val="ru-RU" w:eastAsia="ru-RU"/>
        </w:rPr>
        <w:t xml:space="preserve">   «</w:t>
      </w:r>
      <w:proofErr w:type="gramEnd"/>
      <w:r w:rsidRPr="00007717">
        <w:rPr>
          <w:szCs w:val="28"/>
          <w:lang w:val="ru-RU" w:eastAsia="ru-RU"/>
        </w:rPr>
        <w:t>___</w:t>
      </w:r>
      <w:proofErr w:type="gramStart"/>
      <w:r w:rsidRPr="00007717">
        <w:rPr>
          <w:szCs w:val="28"/>
          <w:lang w:val="ru-RU" w:eastAsia="ru-RU"/>
        </w:rPr>
        <w:t>_»_</w:t>
      </w:r>
      <w:proofErr w:type="gramEnd"/>
      <w:r w:rsidRPr="00007717">
        <w:rPr>
          <w:szCs w:val="28"/>
          <w:lang w:val="ru-RU" w:eastAsia="ru-RU"/>
        </w:rPr>
        <w:t>________20_______года</w:t>
      </w:r>
    </w:p>
    <w:p w14:paraId="7C8D6BF9" w14:textId="77777777" w:rsidR="00007717" w:rsidRPr="00007717" w:rsidRDefault="00007717" w:rsidP="00007717">
      <w:pPr>
        <w:ind w:right="-320"/>
        <w:jc w:val="center"/>
        <w:rPr>
          <w:b/>
          <w:sz w:val="20"/>
          <w:szCs w:val="20"/>
          <w:lang w:val="ru-RU" w:eastAsia="ru-RU"/>
        </w:rPr>
      </w:pPr>
    </w:p>
    <w:p w14:paraId="587426F7"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____________________________________________________________________,</w:t>
      </w:r>
    </w:p>
    <w:p w14:paraId="7B07C724"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передающей стороны)</w:t>
      </w:r>
    </w:p>
    <w:p w14:paraId="746FA21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«Ссудодатель», в лице __________________________,</w:t>
      </w:r>
    </w:p>
    <w:p w14:paraId="79AB446B" w14:textId="77777777" w:rsidR="00007717" w:rsidRPr="00007717" w:rsidRDefault="00007717" w:rsidP="00007717">
      <w:pPr>
        <w:tabs>
          <w:tab w:val="center" w:pos="4899"/>
          <w:tab w:val="right" w:pos="9798"/>
        </w:tabs>
        <w:autoSpaceDE w:val="0"/>
        <w:autoSpaceDN w:val="0"/>
        <w:adjustRightInd w:val="0"/>
        <w:rPr>
          <w:rFonts w:eastAsia="Calibri"/>
          <w:i/>
          <w:sz w:val="20"/>
          <w:szCs w:val="20"/>
          <w:lang w:val="ru-RU"/>
        </w:rPr>
      </w:pPr>
      <w:r w:rsidRPr="00007717">
        <w:rPr>
          <w:rFonts w:eastAsia="Calibri"/>
          <w:i/>
          <w:sz w:val="20"/>
          <w:szCs w:val="20"/>
          <w:lang w:val="ru-RU"/>
        </w:rPr>
        <w:tab/>
        <w:t xml:space="preserve">                                                                                                                      (должность, фамилия, имя, отчество) </w:t>
      </w:r>
    </w:p>
    <w:p w14:paraId="3A6CAFE3" w14:textId="77777777" w:rsidR="00007717" w:rsidRPr="00007717" w:rsidRDefault="00007717" w:rsidP="00007717">
      <w:pPr>
        <w:ind w:right="-1"/>
        <w:jc w:val="both"/>
        <w:rPr>
          <w:szCs w:val="28"/>
          <w:lang w:val="ru-RU"/>
        </w:rPr>
      </w:pPr>
      <w:r w:rsidRPr="00007717">
        <w:rPr>
          <w:sz w:val="28"/>
          <w:szCs w:val="28"/>
          <w:lang w:val="ru-RU"/>
        </w:rPr>
        <w:t>действующего на основании Устава (Положения), с одной стороны                             и</w:t>
      </w:r>
      <w:r w:rsidRPr="00007717">
        <w:rPr>
          <w:szCs w:val="28"/>
          <w:lang w:val="ru-RU"/>
        </w:rPr>
        <w:t>______________________________________________________________________________,</w:t>
      </w:r>
    </w:p>
    <w:p w14:paraId="76A46A68"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принимающей стороны)</w:t>
      </w:r>
    </w:p>
    <w:p w14:paraId="1C931AE9"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«Ссудополучатель», в лице ______________________,</w:t>
      </w:r>
    </w:p>
    <w:p w14:paraId="527C0B53" w14:textId="77777777" w:rsidR="00007717" w:rsidRPr="00007717" w:rsidRDefault="00007717" w:rsidP="00007717">
      <w:pPr>
        <w:autoSpaceDE w:val="0"/>
        <w:autoSpaceDN w:val="0"/>
        <w:adjustRightInd w:val="0"/>
        <w:jc w:val="right"/>
        <w:rPr>
          <w:rFonts w:eastAsia="Calibri"/>
          <w:i/>
          <w:sz w:val="20"/>
          <w:szCs w:val="20"/>
          <w:lang w:val="ru-RU"/>
        </w:rPr>
      </w:pPr>
      <w:r w:rsidRPr="00007717">
        <w:rPr>
          <w:rFonts w:eastAsia="Calibri"/>
          <w:i/>
          <w:sz w:val="20"/>
          <w:szCs w:val="20"/>
          <w:lang w:val="ru-RU"/>
        </w:rPr>
        <w:t xml:space="preserve">(должность, фамилия, имя, отчество) </w:t>
      </w:r>
    </w:p>
    <w:p w14:paraId="7BCB4F3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действующего на основании Устава (Положения), с другой стороны, и именуемые в дальнейшем «Стороны», на основании постановления администрации города Мурманска от_________№________, приказа комитета имущественных отношений города Мурманска от_________№________, заключили настоящий договор о нижеследующем.</w:t>
      </w:r>
    </w:p>
    <w:p w14:paraId="41AA9F36" w14:textId="77777777" w:rsidR="00007717" w:rsidRPr="00007717" w:rsidRDefault="00007717" w:rsidP="00007717">
      <w:pPr>
        <w:autoSpaceDE w:val="0"/>
        <w:autoSpaceDN w:val="0"/>
        <w:adjustRightInd w:val="0"/>
        <w:jc w:val="both"/>
        <w:rPr>
          <w:rFonts w:eastAsia="Calibri"/>
          <w:sz w:val="20"/>
          <w:szCs w:val="20"/>
          <w:lang w:val="ru-RU"/>
        </w:rPr>
      </w:pPr>
    </w:p>
    <w:p w14:paraId="49AAB74E"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1. Общие положения</w:t>
      </w:r>
    </w:p>
    <w:p w14:paraId="3546F943" w14:textId="77777777" w:rsidR="00007717" w:rsidRPr="00007717" w:rsidRDefault="00007717" w:rsidP="00007717">
      <w:pPr>
        <w:autoSpaceDE w:val="0"/>
        <w:autoSpaceDN w:val="0"/>
        <w:adjustRightInd w:val="0"/>
        <w:jc w:val="both"/>
        <w:rPr>
          <w:rFonts w:eastAsia="Calibri"/>
          <w:sz w:val="20"/>
          <w:szCs w:val="20"/>
          <w:lang w:val="ru-RU"/>
        </w:rPr>
      </w:pPr>
    </w:p>
    <w:p w14:paraId="7ED55594" w14:textId="77777777" w:rsidR="00007717" w:rsidRPr="00007717" w:rsidRDefault="00007717" w:rsidP="00007717">
      <w:pPr>
        <w:tabs>
          <w:tab w:val="left" w:pos="1560"/>
        </w:tabs>
        <w:autoSpaceDE w:val="0"/>
        <w:autoSpaceDN w:val="0"/>
        <w:adjustRightInd w:val="0"/>
        <w:ind w:firstLine="709"/>
        <w:jc w:val="both"/>
        <w:rPr>
          <w:sz w:val="28"/>
          <w:szCs w:val="28"/>
          <w:lang w:val="ru-RU"/>
        </w:rPr>
      </w:pPr>
      <w:r w:rsidRPr="00007717">
        <w:rPr>
          <w:sz w:val="28"/>
          <w:szCs w:val="28"/>
          <w:lang w:val="ru-RU"/>
        </w:rPr>
        <w:t xml:space="preserve">1.1. Ссудодатель передает, а Ссудополучатель принимает в безвозмездное пользование муниципальное имущество города Мурманска, указанное в приложении к настоящему договору, для использования в целях, установленных нормативно-правовым актом органа местного самоуправления муниципального образования город Мурманск </w:t>
      </w:r>
      <w:r w:rsidRPr="00007717">
        <w:rPr>
          <w:rFonts w:eastAsiaTheme="minorHAnsi"/>
          <w:bCs/>
          <w:sz w:val="28"/>
          <w:szCs w:val="28"/>
          <w:lang w:val="ru-RU"/>
        </w:rPr>
        <w:t>о порядке управления и распоряжения имуществом города Мурманска</w:t>
      </w:r>
      <w:r w:rsidRPr="00007717">
        <w:rPr>
          <w:sz w:val="28"/>
          <w:szCs w:val="28"/>
          <w:lang w:val="ru-RU"/>
        </w:rPr>
        <w:t xml:space="preserve">. </w:t>
      </w:r>
    </w:p>
    <w:p w14:paraId="5941119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Передача имущества осуществляется без передачи на баланс и оформляется </w:t>
      </w:r>
      <w:hyperlink r:id="rId21" w:history="1">
        <w:r w:rsidRPr="00007717">
          <w:rPr>
            <w:rFonts w:eastAsia="Calibri"/>
            <w:sz w:val="28"/>
            <w:szCs w:val="28"/>
            <w:lang w:val="ru-RU"/>
          </w:rPr>
          <w:t>актом</w:t>
        </w:r>
      </w:hyperlink>
      <w:r w:rsidRPr="00007717">
        <w:rPr>
          <w:rFonts w:eastAsia="Calibri"/>
          <w:sz w:val="28"/>
          <w:szCs w:val="28"/>
          <w:lang w:val="ru-RU"/>
        </w:rPr>
        <w:t xml:space="preserve"> приема-передачи, который составляется и подписывается Сторонами в двух экземплярах (по одному для каждой из Сторон). </w:t>
      </w:r>
    </w:p>
    <w:p w14:paraId="304CAD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Акт приема-передачи является неотъемлемой частью настоящего договора. Подписание Сторонами акта приема-передачи подтверждает отсутствие у Ссудополучателя любых претензий к Ссудодателю по поводу передаваемого имущества.</w:t>
      </w:r>
    </w:p>
    <w:p w14:paraId="08A49F8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1.2. Настоящий договор считается заключенным с даты подписания Сторонами акта приема-передачи на срок ______________.</w:t>
      </w:r>
    </w:p>
    <w:p w14:paraId="2E881153" w14:textId="77777777" w:rsidR="00007717" w:rsidRPr="00007717" w:rsidRDefault="00007717" w:rsidP="00007717">
      <w:pPr>
        <w:tabs>
          <w:tab w:val="left" w:pos="1560"/>
        </w:tabs>
        <w:autoSpaceDE w:val="0"/>
        <w:autoSpaceDN w:val="0"/>
        <w:adjustRightInd w:val="0"/>
        <w:ind w:firstLine="709"/>
        <w:jc w:val="center"/>
        <w:rPr>
          <w:rFonts w:eastAsia="Calibri"/>
          <w:sz w:val="20"/>
          <w:szCs w:val="20"/>
          <w:lang w:val="ru-RU"/>
        </w:rPr>
      </w:pPr>
    </w:p>
    <w:p w14:paraId="350D617D"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2. Права и обязанности Сторон</w:t>
      </w:r>
    </w:p>
    <w:p w14:paraId="5D61C50F" w14:textId="77777777" w:rsidR="00007717" w:rsidRPr="00007717" w:rsidRDefault="00007717" w:rsidP="00007717">
      <w:pPr>
        <w:tabs>
          <w:tab w:val="left" w:pos="1560"/>
        </w:tabs>
        <w:autoSpaceDE w:val="0"/>
        <w:autoSpaceDN w:val="0"/>
        <w:adjustRightInd w:val="0"/>
        <w:ind w:firstLine="709"/>
        <w:jc w:val="center"/>
        <w:rPr>
          <w:rFonts w:eastAsia="Calibri"/>
          <w:sz w:val="28"/>
          <w:szCs w:val="28"/>
          <w:lang w:val="ru-RU"/>
        </w:rPr>
      </w:pPr>
    </w:p>
    <w:p w14:paraId="0AD1C9B0"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2.1. Ссудодатель имеет право:</w:t>
      </w:r>
    </w:p>
    <w:p w14:paraId="2D33145E"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2.1.1. Осуществлять проверки сохранности и использования по целевому назначению имущества, переданного по настоящему договору Ссудополучателю, без предварительного уведомления последнего.</w:t>
      </w:r>
    </w:p>
    <w:p w14:paraId="1BA1332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2.1.2. Распоряжаться переданным Ссудополучателю имуществом в порядке и пределах, определенных действующим законодательством и условиями настоящего договора.</w:t>
      </w:r>
    </w:p>
    <w:p w14:paraId="1234A40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2.1.3. Досрочно расторгнуть настоящий договор по основаниям и в порядке, предусмотренным действующим законодательством и условиями настоящего договора.</w:t>
      </w:r>
    </w:p>
    <w:p w14:paraId="08849ABA"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 xml:space="preserve">2.2. Ссудополучатель имеет право: </w:t>
      </w:r>
    </w:p>
    <w:p w14:paraId="6230754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2.2.1. Пользоваться переданным ему имуществом в соответствии с нормами действующего законодательства и условиями настоящего договора.</w:t>
      </w:r>
    </w:p>
    <w:p w14:paraId="78114A3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2.2.2. Самостоятельно, в порядке, установленном действующими нормативными правовыми актами, определять виды и формы внутренней отделки и интерьера объекта, не затрагивающие изменения несущих конструкций объекта, не влекущие перепланировки объекта или его других неотделимых улучшений.</w:t>
      </w:r>
    </w:p>
    <w:p w14:paraId="4A58024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2.2.3. Досрочно расторгнуть настоящий договор по основаниям и в порядке, предусмотренным нормами действующего законодательства и условиями настоящего договора.</w:t>
      </w:r>
    </w:p>
    <w:p w14:paraId="2D5B6A5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2.2.4. При добросовестном исполнении всех обязательств по настоящему договору ходатайствовать перед Ссудодателем о продлении договора на новый срок.</w:t>
      </w:r>
    </w:p>
    <w:p w14:paraId="270AF5E1"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2.3. Ссудодатель обязан:</w:t>
      </w:r>
    </w:p>
    <w:p w14:paraId="6A8778A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2.3.1. В течение пяти рабочих дней после регистрации настоящего договора предоставить имущество, указанное в приложении к настоящему договору, Ссудополучателю по акту приема-передачи.</w:t>
      </w:r>
    </w:p>
    <w:p w14:paraId="6A2C762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2.3.2. В случае прекращения договора на любых законных основаниях, в течение пяти рабочих дней после прекращения действия договора принять имущество от Ссудополучателя по акту приема-передачи.</w:t>
      </w:r>
    </w:p>
    <w:p w14:paraId="46BEC8E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2.3.3. Доводить до Ссудополучателя через средства массовой информации сведения об изменении своего наименования, места нахождения, банковских реквизитов. </w:t>
      </w:r>
    </w:p>
    <w:p w14:paraId="202E5256"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2.4. Ссудополучатель обязан:</w:t>
      </w:r>
    </w:p>
    <w:p w14:paraId="2C196FD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 В течение пяти рабочих дней после регистрации настоящего договора принять от Ссудодателя имущество, указанное в приложении к настоящему договору, по акту приема-передачи.</w:t>
      </w:r>
    </w:p>
    <w:p w14:paraId="66E4EA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 В течение десяти рабочих дней после регистрации настоящего договора заключить договоры на оказание услуг с поставщиками коммунальных и эксплуатационных услуг (в дальнейшем – договоры на оказание услуг).</w:t>
      </w:r>
    </w:p>
    <w:p w14:paraId="7700E341"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2.4.3. Использовать переданное имущество исключительно по целевому назначению в соответствии с условиями настоящего договора.</w:t>
      </w:r>
    </w:p>
    <w:p w14:paraId="781B282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2.4.4. Нести расходы по содержанию переданного по настоящему договору имущества с даты подписания акта приема-передачи имущества, в том числе на содержание и ремонт общего имущества пропорционально доле занимаемой </w:t>
      </w:r>
      <w:r w:rsidRPr="00007717">
        <w:rPr>
          <w:rFonts w:eastAsia="Calibri"/>
          <w:sz w:val="28"/>
          <w:szCs w:val="28"/>
          <w:lang w:val="ru-RU"/>
        </w:rPr>
        <w:lastRenderedPageBreak/>
        <w:t>площади в случае, если передаваемое помещение является частью нежилого отдельно стоящего здания.</w:t>
      </w:r>
    </w:p>
    <w:p w14:paraId="44E03D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2.4.5. Своевременно и за свой счет оплачивать счета в соответствии с условиями договоров на оказание услуг.</w:t>
      </w:r>
    </w:p>
    <w:p w14:paraId="69A82A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2.4.6. В случае признания переданного недвижимого имущества объектом культурного наследия заключить с органом, уполномоченным в области сохранения, использования, популяризации и государственной охраны объектов культурного наследия, охранное обязательство и обеспечивать сохранность объекта культурного наследия.</w:t>
      </w:r>
    </w:p>
    <w:p w14:paraId="736A4D1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2.4.7. Своевременно и за свой счет производить текущий и капитальный ремонт имущества, переданного в безвозмездное пользование, а также принимать долевое участие в финансировании капитального ремонта зданий, в которых расположены переданные по договору помещения в случае, если передаваемые помещения являются частью нежилого отдельно стоящего здания.</w:t>
      </w:r>
    </w:p>
    <w:p w14:paraId="501B61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2.4.8. Не производить перепланировок и переоборудования объекта без письменного согласования с Ссудодателем и без наличия техдокументации, согласованной в установленном порядке. В случае самовольного производства перечисленных действий за свой счет привести объект в прежнее состояние в указанный Ссудодателем срок.</w:t>
      </w:r>
    </w:p>
    <w:p w14:paraId="456F2A5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2.4.9. При наличии необходимости своевременно и за свой счет создавать необходимые условия для обеспечения беспрепятственного доступа лиц с ограниченными возможностями.</w:t>
      </w:r>
    </w:p>
    <w:p w14:paraId="54B763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2.4.10. Обеспечить за свой счет сохранность и эксплуатацию в соответствии с установленными техническими требованиями и отраслевыми правилами инженерных сетей, оборудования, коммуникаций, расположенных в объекте, а также на земельном участке, необходимом для пользования объектом недвижимости и отведенном для этих целей.</w:t>
      </w:r>
    </w:p>
    <w:p w14:paraId="1A7506A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2.4.11. Производить за свой счет необходимое благоустройство и уборку прилегающих к объекту территорий в соответствии с нормативными правовыми актами органа местного самоуправления.</w:t>
      </w:r>
    </w:p>
    <w:p w14:paraId="168D0A3D"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2.4.12. Соблюдать требования пожарной безопасности, технические, санитарные и иные требования по обеспечению безопасности эксплуатации объекта, принятого по договору, принимать меры по ликвидации ситуаций, ставящих под угрозу сохранность имущества, его экологическое и санитарное состояние.</w:t>
      </w:r>
    </w:p>
    <w:p w14:paraId="3BCE8A4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2.4.13. Освободить объект в связи с аварийным состоянием конструкций здания (или его частей), его ликвидацией в связи с реализацией требований градостроительного законодательства в сроки, определенные предписанием Ссудодателя.</w:t>
      </w:r>
    </w:p>
    <w:p w14:paraId="7D9B572C"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2.4.14. Немедленно извещать Ссудодателя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14:paraId="4B6C389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2.4.15. Не передавать имущество, указанное в приложении к настоящему договору, третьему лицу без письменного согласия Ссудодателя.</w:t>
      </w:r>
    </w:p>
    <w:p w14:paraId="11C380E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2.4.16. Обеспечивать беспрепятственный доступ к имуществу, указанному в приложении к настоящему договору, представителям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 </w:t>
      </w:r>
    </w:p>
    <w:p w14:paraId="1433D59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2.4.17. При намерении отказаться от договора и вернуть переданное имущество, письменно сообщить об этом намерении Ссудодателю не позднее, чем за два месяца до расторжения договора.</w:t>
      </w:r>
    </w:p>
    <w:p w14:paraId="2394B40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2.4.18. При намерении продлить договор на новый срок ходатайствовать об этом перед Ссудополучателем за два месяца до окончания срока договора.</w:t>
      </w:r>
    </w:p>
    <w:p w14:paraId="1ACB4BA9"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2.4.19. В случае прекращения настоящего договора на любых законных основаниях, включая истечение его срока, в течение пяти рабочих дней после прекращения действия договора</w:t>
      </w:r>
      <w:r w:rsidRPr="00007717">
        <w:rPr>
          <w:rFonts w:eastAsia="Calibri"/>
          <w:color w:val="FF0000"/>
          <w:sz w:val="28"/>
          <w:szCs w:val="28"/>
          <w:lang w:val="ru-RU"/>
        </w:rPr>
        <w:t xml:space="preserve"> </w:t>
      </w:r>
      <w:r w:rsidRPr="00007717">
        <w:rPr>
          <w:rFonts w:eastAsia="Calibri"/>
          <w:sz w:val="28"/>
          <w:szCs w:val="28"/>
          <w:lang w:val="ru-RU"/>
        </w:rPr>
        <w:t xml:space="preserve">вывезти принадлежащее ему имущество и передать объект Ссудодателю по акту приема-передачи в удовлетворительном техническом и санитарном состоянии с учетом нормального износа, со всеми произведенными неотделимыми улучшениями, исправно </w:t>
      </w:r>
      <w:proofErr w:type="gramStart"/>
      <w:r w:rsidRPr="00007717">
        <w:rPr>
          <w:rFonts w:eastAsia="Calibri"/>
          <w:sz w:val="28"/>
          <w:szCs w:val="28"/>
          <w:lang w:val="ru-RU"/>
        </w:rPr>
        <w:t>работающими  сетями</w:t>
      </w:r>
      <w:proofErr w:type="gramEnd"/>
      <w:r w:rsidRPr="00007717">
        <w:rPr>
          <w:rFonts w:eastAsia="Calibri"/>
          <w:sz w:val="28"/>
          <w:szCs w:val="28"/>
          <w:lang w:val="ru-RU"/>
        </w:rPr>
        <w:t xml:space="preserve"> </w:t>
      </w:r>
      <w:proofErr w:type="gramStart"/>
      <w:r w:rsidRPr="00007717">
        <w:rPr>
          <w:rFonts w:eastAsia="Calibri"/>
          <w:sz w:val="28"/>
          <w:szCs w:val="28"/>
          <w:lang w:val="ru-RU"/>
        </w:rPr>
        <w:t>и  коммуникациями</w:t>
      </w:r>
      <w:proofErr w:type="gramEnd"/>
      <w:r w:rsidRPr="00007717">
        <w:rPr>
          <w:rFonts w:eastAsia="Calibri"/>
          <w:sz w:val="28"/>
          <w:szCs w:val="28"/>
          <w:lang w:val="ru-RU"/>
        </w:rPr>
        <w:t>.</w:t>
      </w:r>
    </w:p>
    <w:p w14:paraId="0422411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2.4.20. При своей реорганизации, изменении наименования, места нахождения, банковских реквизитов, лишении лицензии на право деятельности, для ведения которой было передано имущество, а также в случае принятия решения о ликвидации юридического лица, в течение пяти рабочих дней письменно сообщить Ссудодателю о произошедших изменениях.</w:t>
      </w:r>
    </w:p>
    <w:p w14:paraId="312755F6" w14:textId="77777777" w:rsidR="00007717" w:rsidRPr="00007717" w:rsidRDefault="00007717" w:rsidP="00007717">
      <w:pPr>
        <w:tabs>
          <w:tab w:val="left" w:pos="1560"/>
        </w:tabs>
        <w:autoSpaceDE w:val="0"/>
        <w:autoSpaceDN w:val="0"/>
        <w:adjustRightInd w:val="0"/>
        <w:ind w:firstLine="709"/>
        <w:jc w:val="both"/>
        <w:rPr>
          <w:rFonts w:eastAsia="Calibri"/>
          <w:sz w:val="20"/>
          <w:szCs w:val="20"/>
          <w:lang w:val="ru-RU"/>
        </w:rPr>
      </w:pPr>
    </w:p>
    <w:p w14:paraId="4D1992F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3. Ответственность Сторон</w:t>
      </w:r>
    </w:p>
    <w:p w14:paraId="6927C3F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35963B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3.1. Вред, причиненный Ссудополучателем имуществу Ссудодателя, принятому в безвозмездное пользование по настоящему договору, подлежит возмещению в полном объеме Ссудополучателем. </w:t>
      </w:r>
    </w:p>
    <w:p w14:paraId="5F67AE7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3.2. В случае невозмещения ущерба в течение 10 дней с даты составления акта о причинении вреда и его подписания представителями Ссудодателя и Ссудополучателя Ссудополучатель выплачивает Ссудодателю неустойку в размере 1% от суммы ущерба за каждый день просрочки.</w:t>
      </w:r>
    </w:p>
    <w:p w14:paraId="279C01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3.3. В случае установления комиссией Ссудодателя с участием представителя Ссудополучателя неисполнения Ссудополучателем обязанностей, предусмотренных подпунктами 2.4.3, 2.4.8, 2.4.10 настоящего договора, Ссудополучатель выплачивает Ссудодателю штраф в размере 50 минимальных размеров оплаты труда, установленной действующим законодательством на момент выплаты.</w:t>
      </w:r>
    </w:p>
    <w:p w14:paraId="26E47E9F"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3.4. Суммы неустоек, перечисленных в данном разделе, зачисляются в бюджет муниципального образования город Мурманск.</w:t>
      </w:r>
    </w:p>
    <w:p w14:paraId="26DA6A9C" w14:textId="77777777" w:rsidR="00007717" w:rsidRPr="00007717" w:rsidRDefault="00007717" w:rsidP="00007717">
      <w:pPr>
        <w:tabs>
          <w:tab w:val="left" w:pos="1560"/>
        </w:tabs>
        <w:autoSpaceDE w:val="0"/>
        <w:autoSpaceDN w:val="0"/>
        <w:adjustRightInd w:val="0"/>
        <w:jc w:val="center"/>
        <w:rPr>
          <w:rFonts w:eastAsia="Calibri"/>
          <w:sz w:val="26"/>
          <w:szCs w:val="26"/>
          <w:lang w:val="ru-RU"/>
        </w:rPr>
      </w:pPr>
    </w:p>
    <w:p w14:paraId="2438BC23"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4. Особые условия</w:t>
      </w:r>
    </w:p>
    <w:p w14:paraId="2F965FE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p>
    <w:p w14:paraId="36EA354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 xml:space="preserve">4.1. Предоставление по договору безвозмездного пользования объекта не </w:t>
      </w:r>
      <w:proofErr w:type="gramStart"/>
      <w:r w:rsidRPr="00007717">
        <w:rPr>
          <w:rFonts w:eastAsia="Calibri"/>
          <w:sz w:val="28"/>
          <w:szCs w:val="28"/>
          <w:lang w:val="ru-RU"/>
        </w:rPr>
        <w:t>влечет  за</w:t>
      </w:r>
      <w:proofErr w:type="gramEnd"/>
      <w:r w:rsidRPr="00007717">
        <w:rPr>
          <w:rFonts w:eastAsia="Calibri"/>
          <w:sz w:val="28"/>
          <w:szCs w:val="28"/>
          <w:lang w:val="ru-RU"/>
        </w:rPr>
        <w:t xml:space="preserve">  </w:t>
      </w:r>
      <w:proofErr w:type="gramStart"/>
      <w:r w:rsidRPr="00007717">
        <w:rPr>
          <w:rFonts w:eastAsia="Calibri"/>
          <w:sz w:val="28"/>
          <w:szCs w:val="28"/>
          <w:lang w:val="ru-RU"/>
        </w:rPr>
        <w:t>собой  право</w:t>
      </w:r>
      <w:proofErr w:type="gramEnd"/>
      <w:r w:rsidRPr="00007717">
        <w:rPr>
          <w:rFonts w:eastAsia="Calibri"/>
          <w:sz w:val="28"/>
          <w:szCs w:val="28"/>
          <w:lang w:val="ru-RU"/>
        </w:rPr>
        <w:t xml:space="preserve">  </w:t>
      </w:r>
      <w:proofErr w:type="gramStart"/>
      <w:r w:rsidRPr="00007717">
        <w:rPr>
          <w:rFonts w:eastAsia="Calibri"/>
          <w:sz w:val="28"/>
          <w:szCs w:val="28"/>
          <w:lang w:val="ru-RU"/>
        </w:rPr>
        <w:t>Ссудополучателя  использовать</w:t>
      </w:r>
      <w:proofErr w:type="gramEnd"/>
      <w:r w:rsidRPr="00007717">
        <w:rPr>
          <w:rFonts w:eastAsia="Calibri"/>
          <w:sz w:val="28"/>
          <w:szCs w:val="28"/>
          <w:lang w:val="ru-RU"/>
        </w:rPr>
        <w:t xml:space="preserve">  по   своему   усмотрению </w:t>
      </w:r>
    </w:p>
    <w:p w14:paraId="520AB125"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отнесенную к данному объекту прилегающую территорию.</w:t>
      </w:r>
    </w:p>
    <w:p w14:paraId="7F3AB5CC"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4.2. Все отделимые и неотделимые улучшения переданного Ссудополучателю имущества поступают в собственность муниципального образования город Мурманск и по окончании действия настоящего договора Ссудополучателю не возмещаются.</w:t>
      </w:r>
    </w:p>
    <w:p w14:paraId="0A5D5FC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4.3. Длительное владение имуществом на основании договора безвозмездного пользования не порождает у Ссудополучателя права собственности на это имущество в силу приобретательской давности.</w:t>
      </w:r>
    </w:p>
    <w:p w14:paraId="3B2F205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19F8906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5. Изменение, расторжение, прекращение</w:t>
      </w:r>
    </w:p>
    <w:p w14:paraId="6FC8C7B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действия договора</w:t>
      </w:r>
    </w:p>
    <w:p w14:paraId="04A27A7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6841100E"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5.1. Договор прекращает свое действие в любой срок по соглашению Сторон, а также по волеизъявлению одной из Сторон в порядке и по основаниям, предусмотренными действующим законодательством, или в порядке и по основаниям, предусмотренными пунктами 5.2, 5.3, 5.4 настоящего договора.</w:t>
      </w:r>
    </w:p>
    <w:p w14:paraId="2311C759"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 Договор может быть также расторгнут в случаях, когда Ссудополучатель:</w:t>
      </w:r>
    </w:p>
    <w:p w14:paraId="7C1968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5.2.1. Использует имущество не по указанному в договоре назначению, включая и непринятие мер по реализации целей и задач, для которых имущество было передано в безвозмездное пользование, не выполняет обязательства, предусмотренные подпунктами 2.4.1 – 2.4.19 настоящего договора.</w:t>
      </w:r>
    </w:p>
    <w:p w14:paraId="75BCF98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5.2.2. Систематически (два раза и более) нарушает сроки возмещения ущерба и (или) внесения штрафов по истечении трех месяцев после установленного договором срока платежа. Расторжение договора не освобождает Ссудополучателя от необходимости возмещения ущерба и уплаты штрафов.</w:t>
      </w:r>
    </w:p>
    <w:p w14:paraId="6DBCAE3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5.3. Расторжение договора по основаниям, предусмотренным пунктом 5.2 настоящего договора, осуществляется на основании решения Ссудодателя и письменного уведомления Ссудополучателя о расторжении договора. Договор считается расторгнутым по истечении одного месяца с даты отсылки Ссудодателем уведомления Ссудополучателю.</w:t>
      </w:r>
    </w:p>
    <w:p w14:paraId="7A73700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5.4. Договор может быть также расторгнут в случае, когда Ссудополучатель принимает решение и письменно уведомляет Ссудодателя о расторжении договора. Договор в данном случае считается расторгнутым по истечении одного месяца с даты получения Ссудодателем уведомления при условии подписания Сторонами акта приема-передачи имущества.</w:t>
      </w:r>
    </w:p>
    <w:p w14:paraId="399DC1D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5.5. Вносимые в договор изменения и дополнения рассматриваются Сторонами и оформляются дополнительными соглашениями.</w:t>
      </w:r>
    </w:p>
    <w:p w14:paraId="74223456"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5.6. Настоящий Договор прекращается в случае ликвидации юридического лица – Ссудополучателя.</w:t>
      </w:r>
    </w:p>
    <w:p w14:paraId="5F3EC246"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p>
    <w:p w14:paraId="05AFDB2A"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r w:rsidRPr="00007717">
        <w:rPr>
          <w:rFonts w:eastAsia="Calibri"/>
          <w:sz w:val="28"/>
          <w:szCs w:val="28"/>
          <w:lang w:val="ru-RU"/>
        </w:rPr>
        <w:t xml:space="preserve">6. Прочие условия </w:t>
      </w:r>
    </w:p>
    <w:p w14:paraId="467784AB"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p>
    <w:p w14:paraId="7229669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6.1.      </w:t>
      </w:r>
      <w:proofErr w:type="gramStart"/>
      <w:r w:rsidRPr="00007717">
        <w:rPr>
          <w:rFonts w:eastAsia="Calibri"/>
          <w:sz w:val="28"/>
          <w:szCs w:val="28"/>
          <w:lang w:val="ru-RU"/>
        </w:rPr>
        <w:t xml:space="preserve">Вопросы,   </w:t>
      </w:r>
      <w:proofErr w:type="gramEnd"/>
      <w:r w:rsidRPr="00007717">
        <w:rPr>
          <w:rFonts w:eastAsia="Calibri"/>
          <w:sz w:val="28"/>
          <w:szCs w:val="28"/>
          <w:lang w:val="ru-RU"/>
        </w:rPr>
        <w:t xml:space="preserve">     не        урегулированные        </w:t>
      </w:r>
      <w:proofErr w:type="gramStart"/>
      <w:r w:rsidRPr="00007717">
        <w:rPr>
          <w:rFonts w:eastAsia="Calibri"/>
          <w:sz w:val="28"/>
          <w:szCs w:val="28"/>
          <w:lang w:val="ru-RU"/>
        </w:rPr>
        <w:t xml:space="preserve">договором,   </w:t>
      </w:r>
      <w:proofErr w:type="gramEnd"/>
      <w:r w:rsidRPr="00007717">
        <w:rPr>
          <w:rFonts w:eastAsia="Calibri"/>
          <w:sz w:val="28"/>
          <w:szCs w:val="28"/>
          <w:lang w:val="ru-RU"/>
        </w:rPr>
        <w:t xml:space="preserve">    регулируются </w:t>
      </w:r>
    </w:p>
    <w:p w14:paraId="395294B7"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действующим законодательством.</w:t>
      </w:r>
    </w:p>
    <w:p w14:paraId="301FF7B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6.2. Возникшие в рамках настоящего договора споры и разногласия регулируются протоколами урегулирования разногласий, а при недостижении соглашения – в судебном порядке. </w:t>
      </w:r>
    </w:p>
    <w:p w14:paraId="556FDD88"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6.3. Неотъемлемой частью настоящего Договора являются подписанные Сторонами: </w:t>
      </w:r>
    </w:p>
    <w:p w14:paraId="3F929C5F"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r w:rsidRPr="00007717">
        <w:rPr>
          <w:rFonts w:eastAsia="Calibri"/>
          <w:sz w:val="28"/>
          <w:szCs w:val="28"/>
          <w:lang w:val="ru-RU"/>
        </w:rPr>
        <w:t>6.3.1. Приложение к договору.</w:t>
      </w:r>
    </w:p>
    <w:p w14:paraId="7685CCEA"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6.3.2. Акт приема-передачи.</w:t>
      </w:r>
    </w:p>
    <w:p w14:paraId="061316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6.4. Настоящий договор составлен в двух экземплярах, имеющих одинаковую юридическую силу и хранящихся: у Ссудодателя – один экземпляр; у Ссудополучателя – один экземпляр.</w:t>
      </w:r>
    </w:p>
    <w:p w14:paraId="2544EA3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p>
    <w:p w14:paraId="5FD963D1"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Адреса и реквизиты Сторон:</w:t>
      </w:r>
    </w:p>
    <w:p w14:paraId="31D73918" w14:textId="77777777" w:rsidR="00007717" w:rsidRPr="00007717" w:rsidRDefault="00007717" w:rsidP="00007717">
      <w:pPr>
        <w:autoSpaceDE w:val="0"/>
        <w:autoSpaceDN w:val="0"/>
        <w:adjustRightInd w:val="0"/>
        <w:ind w:firstLine="567"/>
        <w:jc w:val="both"/>
        <w:rPr>
          <w:rFonts w:eastAsia="Calibri"/>
          <w:sz w:val="28"/>
          <w:szCs w:val="28"/>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0EB65DB" w14:textId="77777777" w:rsidTr="007561BA">
        <w:tc>
          <w:tcPr>
            <w:tcW w:w="5250" w:type="dxa"/>
            <w:tcBorders>
              <w:top w:val="nil"/>
              <w:left w:val="nil"/>
              <w:bottom w:val="nil"/>
              <w:right w:val="nil"/>
            </w:tcBorders>
          </w:tcPr>
          <w:p w14:paraId="28B6245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Ссудодатель:</w:t>
            </w:r>
          </w:p>
        </w:tc>
        <w:tc>
          <w:tcPr>
            <w:tcW w:w="5250" w:type="dxa"/>
            <w:tcBorders>
              <w:top w:val="nil"/>
              <w:left w:val="nil"/>
              <w:bottom w:val="nil"/>
              <w:right w:val="nil"/>
            </w:tcBorders>
          </w:tcPr>
          <w:p w14:paraId="6E9CD02E"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Ссудополучатель:</w:t>
            </w:r>
          </w:p>
        </w:tc>
      </w:tr>
      <w:tr w:rsidR="00007717" w:rsidRPr="00007717" w14:paraId="389D2F32" w14:textId="77777777" w:rsidTr="007561BA">
        <w:tc>
          <w:tcPr>
            <w:tcW w:w="5250" w:type="dxa"/>
            <w:tcBorders>
              <w:top w:val="nil"/>
              <w:left w:val="nil"/>
              <w:bottom w:val="nil"/>
              <w:right w:val="nil"/>
            </w:tcBorders>
          </w:tcPr>
          <w:p w14:paraId="31AF40D3"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B56B65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44E339DE" w14:textId="77777777" w:rsidTr="007561BA">
        <w:tc>
          <w:tcPr>
            <w:tcW w:w="5250" w:type="dxa"/>
            <w:tcBorders>
              <w:top w:val="nil"/>
              <w:left w:val="nil"/>
              <w:bottom w:val="nil"/>
              <w:right w:val="nil"/>
            </w:tcBorders>
          </w:tcPr>
          <w:p w14:paraId="01286EFA"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736302F"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366F8920" w14:textId="77777777" w:rsidTr="007561BA">
        <w:tc>
          <w:tcPr>
            <w:tcW w:w="5250" w:type="dxa"/>
            <w:tcBorders>
              <w:top w:val="nil"/>
              <w:left w:val="nil"/>
              <w:bottom w:val="nil"/>
              <w:right w:val="nil"/>
            </w:tcBorders>
          </w:tcPr>
          <w:p w14:paraId="5C2FC0D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F06E44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CF5053D" w14:textId="77777777" w:rsidTr="007561BA">
        <w:tc>
          <w:tcPr>
            <w:tcW w:w="5250" w:type="dxa"/>
            <w:tcBorders>
              <w:top w:val="nil"/>
              <w:left w:val="nil"/>
              <w:bottom w:val="nil"/>
              <w:right w:val="nil"/>
            </w:tcBorders>
          </w:tcPr>
          <w:p w14:paraId="6FEC5F99" w14:textId="77777777" w:rsidR="00007717" w:rsidRPr="00007717" w:rsidRDefault="00007717" w:rsidP="00007717">
            <w:pPr>
              <w:autoSpaceDE w:val="0"/>
              <w:autoSpaceDN w:val="0"/>
              <w:adjustRightInd w:val="0"/>
              <w:jc w:val="both"/>
              <w:rPr>
                <w:rFonts w:eastAsia="Calibri"/>
                <w:sz w:val="28"/>
                <w:szCs w:val="28"/>
                <w:lang w:val="ru-RU"/>
              </w:rPr>
            </w:pPr>
          </w:p>
        </w:tc>
        <w:tc>
          <w:tcPr>
            <w:tcW w:w="5250" w:type="dxa"/>
            <w:tcBorders>
              <w:top w:val="nil"/>
              <w:left w:val="nil"/>
              <w:bottom w:val="nil"/>
              <w:right w:val="nil"/>
            </w:tcBorders>
          </w:tcPr>
          <w:p w14:paraId="5A1C5BA7" w14:textId="77777777" w:rsidR="00007717" w:rsidRPr="00007717" w:rsidRDefault="00007717" w:rsidP="00007717">
            <w:pPr>
              <w:autoSpaceDE w:val="0"/>
              <w:autoSpaceDN w:val="0"/>
              <w:adjustRightInd w:val="0"/>
              <w:ind w:left="987"/>
              <w:jc w:val="both"/>
              <w:rPr>
                <w:rFonts w:eastAsia="Calibri"/>
                <w:sz w:val="28"/>
                <w:szCs w:val="28"/>
                <w:lang w:val="ru-RU"/>
              </w:rPr>
            </w:pPr>
          </w:p>
        </w:tc>
      </w:tr>
    </w:tbl>
    <w:p w14:paraId="2ED6BA65" w14:textId="77777777" w:rsidR="00007717" w:rsidRPr="00007717" w:rsidRDefault="00007717" w:rsidP="00007717">
      <w:pPr>
        <w:ind w:firstLine="4820"/>
        <w:contextualSpacing/>
        <w:jc w:val="center"/>
        <w:outlineLvl w:val="0"/>
        <w:rPr>
          <w:bCs/>
          <w:lang w:eastAsia="ru-RU"/>
        </w:rPr>
      </w:pPr>
    </w:p>
    <w:p w14:paraId="7EB9883C" w14:textId="77777777" w:rsidR="00007717" w:rsidRPr="00007717" w:rsidRDefault="00007717" w:rsidP="00007717">
      <w:pPr>
        <w:ind w:right="-143" w:firstLine="4820"/>
        <w:contextualSpacing/>
        <w:jc w:val="center"/>
        <w:outlineLvl w:val="0"/>
        <w:rPr>
          <w:bCs/>
          <w:lang w:eastAsia="ru-RU"/>
        </w:rPr>
      </w:pPr>
      <w:r w:rsidRPr="00007717">
        <w:rPr>
          <w:bCs/>
          <w:lang w:eastAsia="ru-RU"/>
        </w:rPr>
        <w:t>Приложение</w:t>
      </w:r>
    </w:p>
    <w:p w14:paraId="2EAC53F1"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к договору безвозмездного</w:t>
      </w:r>
    </w:p>
    <w:p w14:paraId="241D1EFE"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 xml:space="preserve">пользования муниципальным </w:t>
      </w:r>
    </w:p>
    <w:p w14:paraId="0C3AB2F8"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имуществом города Мурманска</w:t>
      </w:r>
    </w:p>
    <w:p w14:paraId="42F08C84" w14:textId="77777777" w:rsidR="00007717" w:rsidRPr="00007717" w:rsidRDefault="00007717" w:rsidP="00007717">
      <w:pPr>
        <w:ind w:right="-143" w:firstLine="4820"/>
        <w:contextualSpacing/>
        <w:jc w:val="center"/>
        <w:outlineLvl w:val="0"/>
        <w:rPr>
          <w:bCs/>
          <w:lang w:eastAsia="ru-RU"/>
        </w:rPr>
      </w:pPr>
      <w:proofErr w:type="spellStart"/>
      <w:r w:rsidRPr="00007717">
        <w:rPr>
          <w:bCs/>
          <w:lang w:eastAsia="ru-RU"/>
        </w:rPr>
        <w:t>от</w:t>
      </w:r>
      <w:proofErr w:type="spellEnd"/>
      <w:r w:rsidRPr="00007717">
        <w:rPr>
          <w:bCs/>
          <w:lang w:eastAsia="ru-RU"/>
        </w:rPr>
        <w:t>__________№_____________</w:t>
      </w:r>
    </w:p>
    <w:p w14:paraId="214B752D" w14:textId="77777777" w:rsidR="00007717" w:rsidRPr="00007717" w:rsidRDefault="00007717" w:rsidP="00007717">
      <w:pPr>
        <w:ind w:firstLine="4820"/>
        <w:contextualSpacing/>
        <w:jc w:val="center"/>
        <w:outlineLvl w:val="0"/>
        <w:rPr>
          <w:bCs/>
          <w:szCs w:val="28"/>
          <w:lang w:eastAsia="ru-RU"/>
        </w:rPr>
      </w:pPr>
    </w:p>
    <w:p w14:paraId="66DB154A" w14:textId="77777777" w:rsidR="00007717" w:rsidRPr="00007717" w:rsidRDefault="00007717" w:rsidP="00007717">
      <w:pPr>
        <w:contextualSpacing/>
        <w:jc w:val="center"/>
        <w:outlineLvl w:val="0"/>
        <w:rPr>
          <w:bCs/>
          <w:lang w:eastAsia="ru-RU"/>
        </w:rPr>
      </w:pPr>
      <w:proofErr w:type="spellStart"/>
      <w:r w:rsidRPr="00007717">
        <w:rPr>
          <w:bCs/>
          <w:lang w:eastAsia="ru-RU"/>
        </w:rPr>
        <w:t>Перечень</w:t>
      </w:r>
      <w:proofErr w:type="spellEnd"/>
      <w:r w:rsidRPr="00007717">
        <w:rPr>
          <w:bCs/>
          <w:lang w:eastAsia="ru-RU"/>
        </w:rPr>
        <w:t xml:space="preserve"> </w:t>
      </w:r>
      <w:proofErr w:type="spellStart"/>
      <w:r w:rsidRPr="00007717">
        <w:rPr>
          <w:bCs/>
          <w:lang w:eastAsia="ru-RU"/>
        </w:rPr>
        <w:t>имущества</w:t>
      </w:r>
      <w:proofErr w:type="spellEnd"/>
    </w:p>
    <w:p w14:paraId="7DCC9ED5" w14:textId="77777777" w:rsidR="00007717" w:rsidRPr="00007717" w:rsidRDefault="00007717" w:rsidP="00007717">
      <w:pPr>
        <w:contextualSpacing/>
        <w:jc w:val="center"/>
        <w:outlineLvl w:val="0"/>
        <w:rPr>
          <w:bCs/>
          <w:sz w:val="20"/>
          <w:szCs w:val="20"/>
          <w:lang w:eastAsia="ru-RU"/>
        </w:rPr>
      </w:pPr>
    </w:p>
    <w:tbl>
      <w:tblPr>
        <w:tblStyle w:val="a4"/>
        <w:tblW w:w="0" w:type="auto"/>
        <w:tblLook w:val="04A0" w:firstRow="1" w:lastRow="0" w:firstColumn="1" w:lastColumn="0" w:noHBand="0" w:noVBand="1"/>
      </w:tblPr>
      <w:tblGrid>
        <w:gridCol w:w="833"/>
        <w:gridCol w:w="1715"/>
        <w:gridCol w:w="2409"/>
        <w:gridCol w:w="1984"/>
        <w:gridCol w:w="2688"/>
      </w:tblGrid>
      <w:tr w:rsidR="00007717" w:rsidRPr="00007717" w14:paraId="7620C5B5" w14:textId="77777777" w:rsidTr="007561BA">
        <w:tc>
          <w:tcPr>
            <w:tcW w:w="833" w:type="dxa"/>
          </w:tcPr>
          <w:p w14:paraId="2DF64140" w14:textId="77777777" w:rsidR="00007717" w:rsidRPr="00007717" w:rsidRDefault="00007717" w:rsidP="00007717">
            <w:pPr>
              <w:contextualSpacing/>
              <w:jc w:val="center"/>
              <w:outlineLvl w:val="0"/>
              <w:rPr>
                <w:bCs/>
                <w:lang w:eastAsia="ru-RU"/>
              </w:rPr>
            </w:pPr>
            <w:r w:rsidRPr="00007717">
              <w:rPr>
                <w:bCs/>
                <w:lang w:eastAsia="ru-RU"/>
              </w:rPr>
              <w:t>№ п/п</w:t>
            </w:r>
          </w:p>
        </w:tc>
        <w:tc>
          <w:tcPr>
            <w:tcW w:w="1715" w:type="dxa"/>
          </w:tcPr>
          <w:p w14:paraId="5B31EF11" w14:textId="77777777" w:rsidR="00007717" w:rsidRPr="00007717" w:rsidRDefault="00007717" w:rsidP="00007717">
            <w:pPr>
              <w:contextualSpacing/>
              <w:jc w:val="center"/>
              <w:outlineLvl w:val="0"/>
              <w:rPr>
                <w:bCs/>
                <w:lang w:eastAsia="ru-RU"/>
              </w:rPr>
            </w:pPr>
            <w:proofErr w:type="spellStart"/>
            <w:r w:rsidRPr="00007717">
              <w:rPr>
                <w:bCs/>
                <w:lang w:eastAsia="ru-RU"/>
              </w:rPr>
              <w:t>Наименование</w:t>
            </w:r>
            <w:proofErr w:type="spellEnd"/>
            <w:r w:rsidRPr="00007717">
              <w:rPr>
                <w:bCs/>
                <w:lang w:eastAsia="ru-RU"/>
              </w:rPr>
              <w:t xml:space="preserve"> </w:t>
            </w:r>
            <w:proofErr w:type="spellStart"/>
            <w:r w:rsidRPr="00007717">
              <w:rPr>
                <w:bCs/>
                <w:lang w:eastAsia="ru-RU"/>
              </w:rPr>
              <w:t>имущества</w:t>
            </w:r>
            <w:proofErr w:type="spellEnd"/>
          </w:p>
        </w:tc>
        <w:tc>
          <w:tcPr>
            <w:tcW w:w="2409" w:type="dxa"/>
          </w:tcPr>
          <w:p w14:paraId="25AD4F92" w14:textId="77777777" w:rsidR="00007717" w:rsidRPr="00007717" w:rsidRDefault="00007717" w:rsidP="00007717">
            <w:pPr>
              <w:contextualSpacing/>
              <w:jc w:val="center"/>
              <w:outlineLvl w:val="0"/>
              <w:rPr>
                <w:bCs/>
                <w:lang w:eastAsia="ru-RU"/>
              </w:rPr>
            </w:pPr>
            <w:proofErr w:type="spellStart"/>
            <w:r w:rsidRPr="00007717">
              <w:rPr>
                <w:bCs/>
                <w:lang w:eastAsia="ru-RU"/>
              </w:rPr>
              <w:t>Место</w:t>
            </w:r>
            <w:proofErr w:type="spellEnd"/>
            <w:r w:rsidRPr="00007717">
              <w:rPr>
                <w:bCs/>
                <w:lang w:eastAsia="ru-RU"/>
              </w:rPr>
              <w:t xml:space="preserve"> </w:t>
            </w:r>
            <w:proofErr w:type="spellStart"/>
            <w:r w:rsidRPr="00007717">
              <w:rPr>
                <w:bCs/>
                <w:lang w:eastAsia="ru-RU"/>
              </w:rPr>
              <w:t>расположения</w:t>
            </w:r>
            <w:proofErr w:type="spellEnd"/>
            <w:r w:rsidRPr="00007717">
              <w:rPr>
                <w:bCs/>
                <w:lang w:eastAsia="ru-RU"/>
              </w:rPr>
              <w:t xml:space="preserve"> </w:t>
            </w:r>
            <w:proofErr w:type="spellStart"/>
            <w:r w:rsidRPr="00007717">
              <w:rPr>
                <w:bCs/>
                <w:lang w:eastAsia="ru-RU"/>
              </w:rPr>
              <w:t>имущества</w:t>
            </w:r>
            <w:proofErr w:type="spellEnd"/>
          </w:p>
        </w:tc>
        <w:tc>
          <w:tcPr>
            <w:tcW w:w="1984" w:type="dxa"/>
          </w:tcPr>
          <w:p w14:paraId="04D25934" w14:textId="77777777" w:rsidR="00007717" w:rsidRPr="00007717" w:rsidRDefault="00007717" w:rsidP="00007717">
            <w:pPr>
              <w:contextualSpacing/>
              <w:jc w:val="center"/>
              <w:outlineLvl w:val="0"/>
              <w:rPr>
                <w:bCs/>
                <w:lang w:eastAsia="ru-RU"/>
              </w:rPr>
            </w:pPr>
            <w:proofErr w:type="spellStart"/>
            <w:r w:rsidRPr="00007717">
              <w:rPr>
                <w:bCs/>
                <w:lang w:eastAsia="ru-RU"/>
              </w:rPr>
              <w:t>Характеристики</w:t>
            </w:r>
            <w:proofErr w:type="spellEnd"/>
            <w:r w:rsidRPr="00007717">
              <w:rPr>
                <w:bCs/>
                <w:lang w:eastAsia="ru-RU"/>
              </w:rPr>
              <w:t xml:space="preserve"> </w:t>
            </w:r>
            <w:proofErr w:type="spellStart"/>
            <w:r w:rsidRPr="00007717">
              <w:rPr>
                <w:bCs/>
                <w:lang w:eastAsia="ru-RU"/>
              </w:rPr>
              <w:t>имущества</w:t>
            </w:r>
            <w:proofErr w:type="spellEnd"/>
          </w:p>
        </w:tc>
        <w:tc>
          <w:tcPr>
            <w:tcW w:w="2688" w:type="dxa"/>
          </w:tcPr>
          <w:p w14:paraId="14B4C61B" w14:textId="77777777" w:rsidR="00007717" w:rsidRPr="00007717" w:rsidRDefault="00007717" w:rsidP="00007717">
            <w:pPr>
              <w:contextualSpacing/>
              <w:jc w:val="center"/>
              <w:outlineLvl w:val="0"/>
              <w:rPr>
                <w:bCs/>
                <w:lang w:eastAsia="ru-RU"/>
              </w:rPr>
            </w:pPr>
            <w:proofErr w:type="spellStart"/>
            <w:r w:rsidRPr="00007717">
              <w:rPr>
                <w:bCs/>
                <w:lang w:eastAsia="ru-RU"/>
              </w:rPr>
              <w:t>Целевое</w:t>
            </w:r>
            <w:proofErr w:type="spellEnd"/>
            <w:r w:rsidRPr="00007717">
              <w:rPr>
                <w:bCs/>
                <w:lang w:eastAsia="ru-RU"/>
              </w:rPr>
              <w:t xml:space="preserve"> </w:t>
            </w:r>
            <w:proofErr w:type="spellStart"/>
            <w:r w:rsidRPr="00007717">
              <w:rPr>
                <w:bCs/>
                <w:lang w:eastAsia="ru-RU"/>
              </w:rPr>
              <w:t>назначение</w:t>
            </w:r>
            <w:proofErr w:type="spellEnd"/>
            <w:r w:rsidRPr="00007717">
              <w:rPr>
                <w:bCs/>
                <w:lang w:eastAsia="ru-RU"/>
              </w:rPr>
              <w:t xml:space="preserve"> </w:t>
            </w:r>
            <w:proofErr w:type="spellStart"/>
            <w:r w:rsidRPr="00007717">
              <w:rPr>
                <w:bCs/>
                <w:lang w:eastAsia="ru-RU"/>
              </w:rPr>
              <w:t>использования</w:t>
            </w:r>
            <w:proofErr w:type="spellEnd"/>
            <w:r w:rsidRPr="00007717">
              <w:rPr>
                <w:bCs/>
                <w:lang w:eastAsia="ru-RU"/>
              </w:rPr>
              <w:t xml:space="preserve"> </w:t>
            </w:r>
            <w:proofErr w:type="spellStart"/>
            <w:r w:rsidRPr="00007717">
              <w:rPr>
                <w:bCs/>
                <w:lang w:eastAsia="ru-RU"/>
              </w:rPr>
              <w:t>имущества</w:t>
            </w:r>
            <w:proofErr w:type="spellEnd"/>
          </w:p>
        </w:tc>
      </w:tr>
      <w:tr w:rsidR="00007717" w:rsidRPr="00007717" w14:paraId="3128F6BB" w14:textId="77777777" w:rsidTr="007561BA">
        <w:tc>
          <w:tcPr>
            <w:tcW w:w="833" w:type="dxa"/>
          </w:tcPr>
          <w:p w14:paraId="624DB108" w14:textId="77777777" w:rsidR="00007717" w:rsidRPr="00007717" w:rsidRDefault="00007717" w:rsidP="00007717">
            <w:pPr>
              <w:contextualSpacing/>
              <w:jc w:val="center"/>
              <w:outlineLvl w:val="0"/>
              <w:rPr>
                <w:bCs/>
                <w:lang w:eastAsia="ru-RU"/>
              </w:rPr>
            </w:pPr>
            <w:r w:rsidRPr="00007717">
              <w:rPr>
                <w:bCs/>
                <w:lang w:eastAsia="ru-RU"/>
              </w:rPr>
              <w:t>1</w:t>
            </w:r>
          </w:p>
        </w:tc>
        <w:tc>
          <w:tcPr>
            <w:tcW w:w="1715" w:type="dxa"/>
          </w:tcPr>
          <w:p w14:paraId="598D588C" w14:textId="77777777" w:rsidR="00007717" w:rsidRPr="00007717" w:rsidRDefault="00007717" w:rsidP="00007717">
            <w:pPr>
              <w:contextualSpacing/>
              <w:jc w:val="center"/>
              <w:outlineLvl w:val="0"/>
              <w:rPr>
                <w:bCs/>
                <w:lang w:eastAsia="ru-RU"/>
              </w:rPr>
            </w:pPr>
          </w:p>
        </w:tc>
        <w:tc>
          <w:tcPr>
            <w:tcW w:w="2409" w:type="dxa"/>
          </w:tcPr>
          <w:p w14:paraId="1E8AC821" w14:textId="77777777" w:rsidR="00007717" w:rsidRPr="00007717" w:rsidRDefault="00007717" w:rsidP="00007717">
            <w:pPr>
              <w:contextualSpacing/>
              <w:jc w:val="center"/>
              <w:outlineLvl w:val="0"/>
              <w:rPr>
                <w:bCs/>
                <w:lang w:eastAsia="ru-RU"/>
              </w:rPr>
            </w:pPr>
          </w:p>
        </w:tc>
        <w:tc>
          <w:tcPr>
            <w:tcW w:w="1984" w:type="dxa"/>
          </w:tcPr>
          <w:p w14:paraId="4D2C6896" w14:textId="77777777" w:rsidR="00007717" w:rsidRPr="00007717" w:rsidRDefault="00007717" w:rsidP="00007717">
            <w:pPr>
              <w:contextualSpacing/>
              <w:jc w:val="center"/>
              <w:outlineLvl w:val="0"/>
              <w:rPr>
                <w:bCs/>
                <w:lang w:eastAsia="ru-RU"/>
              </w:rPr>
            </w:pPr>
          </w:p>
        </w:tc>
        <w:tc>
          <w:tcPr>
            <w:tcW w:w="2688" w:type="dxa"/>
          </w:tcPr>
          <w:p w14:paraId="3BB53116" w14:textId="77777777" w:rsidR="00007717" w:rsidRPr="00007717" w:rsidRDefault="00007717" w:rsidP="00007717">
            <w:pPr>
              <w:contextualSpacing/>
              <w:jc w:val="center"/>
              <w:outlineLvl w:val="0"/>
              <w:rPr>
                <w:bCs/>
                <w:lang w:eastAsia="ru-RU"/>
              </w:rPr>
            </w:pPr>
          </w:p>
        </w:tc>
      </w:tr>
      <w:tr w:rsidR="00007717" w:rsidRPr="00007717" w14:paraId="22FFD715" w14:textId="77777777" w:rsidTr="007561BA">
        <w:tc>
          <w:tcPr>
            <w:tcW w:w="833" w:type="dxa"/>
          </w:tcPr>
          <w:p w14:paraId="0B8E2054" w14:textId="77777777" w:rsidR="00007717" w:rsidRPr="00007717" w:rsidRDefault="00007717" w:rsidP="00007717">
            <w:pPr>
              <w:contextualSpacing/>
              <w:jc w:val="center"/>
              <w:outlineLvl w:val="0"/>
              <w:rPr>
                <w:bCs/>
                <w:lang w:eastAsia="ru-RU"/>
              </w:rPr>
            </w:pPr>
            <w:r w:rsidRPr="00007717">
              <w:rPr>
                <w:bCs/>
                <w:lang w:eastAsia="ru-RU"/>
              </w:rPr>
              <w:t>…</w:t>
            </w:r>
          </w:p>
        </w:tc>
        <w:tc>
          <w:tcPr>
            <w:tcW w:w="1715" w:type="dxa"/>
          </w:tcPr>
          <w:p w14:paraId="667AF96D" w14:textId="77777777" w:rsidR="00007717" w:rsidRPr="00007717" w:rsidRDefault="00007717" w:rsidP="00007717">
            <w:pPr>
              <w:contextualSpacing/>
              <w:jc w:val="center"/>
              <w:outlineLvl w:val="0"/>
              <w:rPr>
                <w:bCs/>
                <w:lang w:eastAsia="ru-RU"/>
              </w:rPr>
            </w:pPr>
          </w:p>
        </w:tc>
        <w:tc>
          <w:tcPr>
            <w:tcW w:w="2409" w:type="dxa"/>
          </w:tcPr>
          <w:p w14:paraId="16BFAC4F" w14:textId="77777777" w:rsidR="00007717" w:rsidRPr="00007717" w:rsidRDefault="00007717" w:rsidP="00007717">
            <w:pPr>
              <w:contextualSpacing/>
              <w:jc w:val="center"/>
              <w:outlineLvl w:val="0"/>
              <w:rPr>
                <w:bCs/>
                <w:lang w:eastAsia="ru-RU"/>
              </w:rPr>
            </w:pPr>
          </w:p>
        </w:tc>
        <w:tc>
          <w:tcPr>
            <w:tcW w:w="1984" w:type="dxa"/>
          </w:tcPr>
          <w:p w14:paraId="524200C8" w14:textId="77777777" w:rsidR="00007717" w:rsidRPr="00007717" w:rsidRDefault="00007717" w:rsidP="00007717">
            <w:pPr>
              <w:contextualSpacing/>
              <w:jc w:val="center"/>
              <w:outlineLvl w:val="0"/>
              <w:rPr>
                <w:bCs/>
                <w:lang w:eastAsia="ru-RU"/>
              </w:rPr>
            </w:pPr>
          </w:p>
        </w:tc>
        <w:tc>
          <w:tcPr>
            <w:tcW w:w="2688" w:type="dxa"/>
          </w:tcPr>
          <w:p w14:paraId="4924C755" w14:textId="77777777" w:rsidR="00007717" w:rsidRPr="00007717" w:rsidRDefault="00007717" w:rsidP="00007717">
            <w:pPr>
              <w:contextualSpacing/>
              <w:jc w:val="center"/>
              <w:outlineLvl w:val="0"/>
              <w:rPr>
                <w:bCs/>
                <w:lang w:eastAsia="ru-RU"/>
              </w:rPr>
            </w:pPr>
          </w:p>
        </w:tc>
      </w:tr>
      <w:tr w:rsidR="00007717" w:rsidRPr="00007717" w14:paraId="1D4AFD49" w14:textId="77777777" w:rsidTr="007561BA">
        <w:tc>
          <w:tcPr>
            <w:tcW w:w="833" w:type="dxa"/>
          </w:tcPr>
          <w:p w14:paraId="4BEAF3E1" w14:textId="77777777" w:rsidR="00007717" w:rsidRPr="00007717" w:rsidRDefault="00007717" w:rsidP="00007717">
            <w:pPr>
              <w:contextualSpacing/>
              <w:jc w:val="center"/>
              <w:outlineLvl w:val="0"/>
              <w:rPr>
                <w:bCs/>
                <w:lang w:eastAsia="ru-RU"/>
              </w:rPr>
            </w:pPr>
            <w:proofErr w:type="spellStart"/>
            <w:r w:rsidRPr="00007717">
              <w:rPr>
                <w:bCs/>
                <w:lang w:eastAsia="ru-RU"/>
              </w:rPr>
              <w:t>Итого</w:t>
            </w:r>
            <w:proofErr w:type="spellEnd"/>
          </w:p>
        </w:tc>
        <w:tc>
          <w:tcPr>
            <w:tcW w:w="1715" w:type="dxa"/>
          </w:tcPr>
          <w:p w14:paraId="0F9AE1DF" w14:textId="77777777" w:rsidR="00007717" w:rsidRPr="00007717" w:rsidRDefault="00007717" w:rsidP="00007717">
            <w:pPr>
              <w:contextualSpacing/>
              <w:jc w:val="center"/>
              <w:outlineLvl w:val="0"/>
              <w:rPr>
                <w:bCs/>
                <w:lang w:eastAsia="ru-RU"/>
              </w:rPr>
            </w:pPr>
          </w:p>
        </w:tc>
        <w:tc>
          <w:tcPr>
            <w:tcW w:w="2409" w:type="dxa"/>
          </w:tcPr>
          <w:p w14:paraId="43D7E767" w14:textId="77777777" w:rsidR="00007717" w:rsidRPr="00007717" w:rsidRDefault="00007717" w:rsidP="00007717">
            <w:pPr>
              <w:contextualSpacing/>
              <w:jc w:val="center"/>
              <w:outlineLvl w:val="0"/>
              <w:rPr>
                <w:bCs/>
                <w:lang w:eastAsia="ru-RU"/>
              </w:rPr>
            </w:pPr>
          </w:p>
        </w:tc>
        <w:tc>
          <w:tcPr>
            <w:tcW w:w="1984" w:type="dxa"/>
          </w:tcPr>
          <w:p w14:paraId="4CD52785" w14:textId="77777777" w:rsidR="00007717" w:rsidRPr="00007717" w:rsidRDefault="00007717" w:rsidP="00007717">
            <w:pPr>
              <w:contextualSpacing/>
              <w:jc w:val="center"/>
              <w:outlineLvl w:val="0"/>
              <w:rPr>
                <w:bCs/>
                <w:lang w:eastAsia="ru-RU"/>
              </w:rPr>
            </w:pPr>
          </w:p>
        </w:tc>
        <w:tc>
          <w:tcPr>
            <w:tcW w:w="2688" w:type="dxa"/>
          </w:tcPr>
          <w:p w14:paraId="2859EFA3" w14:textId="77777777" w:rsidR="00007717" w:rsidRPr="00007717" w:rsidRDefault="00007717" w:rsidP="00007717">
            <w:pPr>
              <w:contextualSpacing/>
              <w:jc w:val="center"/>
              <w:outlineLvl w:val="0"/>
              <w:rPr>
                <w:bCs/>
                <w:lang w:eastAsia="ru-RU"/>
              </w:rPr>
            </w:pPr>
          </w:p>
        </w:tc>
      </w:tr>
    </w:tbl>
    <w:p w14:paraId="60E38E6B" w14:textId="77777777" w:rsidR="00007717" w:rsidRPr="00007717" w:rsidRDefault="00007717" w:rsidP="00007717">
      <w:pPr>
        <w:autoSpaceDE w:val="0"/>
        <w:autoSpaceDN w:val="0"/>
        <w:adjustRightInd w:val="0"/>
        <w:jc w:val="center"/>
        <w:rPr>
          <w:rFonts w:eastAsia="Calibri"/>
          <w:sz w:val="20"/>
          <w:szCs w:val="20"/>
          <w:lang w:val="ru-RU"/>
        </w:rPr>
      </w:pPr>
    </w:p>
    <w:p w14:paraId="14DB81DB" w14:textId="77777777" w:rsidR="00007717" w:rsidRPr="00007717" w:rsidRDefault="00007717" w:rsidP="00007717">
      <w:pPr>
        <w:autoSpaceDE w:val="0"/>
        <w:autoSpaceDN w:val="0"/>
        <w:adjustRightInd w:val="0"/>
        <w:jc w:val="center"/>
        <w:rPr>
          <w:rFonts w:eastAsia="Calibri"/>
          <w:lang w:val="ru-RU"/>
        </w:rPr>
      </w:pPr>
      <w:r w:rsidRPr="00007717">
        <w:rPr>
          <w:rFonts w:eastAsia="Calibri"/>
          <w:lang w:val="ru-RU"/>
        </w:rPr>
        <w:t>Адреса и реквизиты Сторон:</w:t>
      </w:r>
    </w:p>
    <w:p w14:paraId="44116003" w14:textId="77777777" w:rsidR="00007717" w:rsidRPr="00007717" w:rsidRDefault="00007717" w:rsidP="00007717">
      <w:pPr>
        <w:autoSpaceDE w:val="0"/>
        <w:autoSpaceDN w:val="0"/>
        <w:adjustRightInd w:val="0"/>
        <w:ind w:firstLine="567"/>
        <w:jc w:val="both"/>
        <w:rPr>
          <w:rFonts w:eastAsia="Calibri"/>
          <w:sz w:val="20"/>
          <w:szCs w:val="20"/>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F79B84E" w14:textId="77777777" w:rsidTr="007561BA">
        <w:tc>
          <w:tcPr>
            <w:tcW w:w="5250" w:type="dxa"/>
            <w:tcBorders>
              <w:top w:val="nil"/>
              <w:left w:val="nil"/>
              <w:bottom w:val="nil"/>
              <w:right w:val="nil"/>
            </w:tcBorders>
          </w:tcPr>
          <w:p w14:paraId="699D286E" w14:textId="77777777" w:rsidR="00007717" w:rsidRPr="00007717" w:rsidRDefault="00007717" w:rsidP="00007717">
            <w:pPr>
              <w:autoSpaceDE w:val="0"/>
              <w:autoSpaceDN w:val="0"/>
              <w:adjustRightInd w:val="0"/>
              <w:jc w:val="both"/>
              <w:rPr>
                <w:rFonts w:eastAsia="Calibri"/>
                <w:lang w:val="ru-RU"/>
              </w:rPr>
            </w:pPr>
            <w:r w:rsidRPr="00007717">
              <w:rPr>
                <w:rFonts w:eastAsia="Calibri"/>
                <w:sz w:val="28"/>
                <w:szCs w:val="28"/>
                <w:lang w:val="ru-RU"/>
              </w:rPr>
              <w:tab/>
            </w:r>
            <w:r w:rsidRPr="00007717">
              <w:rPr>
                <w:rFonts w:eastAsia="Calibri"/>
                <w:lang w:val="ru-RU"/>
              </w:rPr>
              <w:t>Ссудодатель:</w:t>
            </w:r>
          </w:p>
        </w:tc>
        <w:tc>
          <w:tcPr>
            <w:tcW w:w="5250" w:type="dxa"/>
            <w:tcBorders>
              <w:top w:val="nil"/>
              <w:left w:val="nil"/>
              <w:bottom w:val="nil"/>
              <w:right w:val="nil"/>
            </w:tcBorders>
          </w:tcPr>
          <w:p w14:paraId="4D24FFE4" w14:textId="77777777" w:rsidR="00007717" w:rsidRPr="00007717" w:rsidRDefault="00007717" w:rsidP="00007717">
            <w:pPr>
              <w:autoSpaceDE w:val="0"/>
              <w:autoSpaceDN w:val="0"/>
              <w:adjustRightInd w:val="0"/>
              <w:ind w:left="987"/>
              <w:jc w:val="both"/>
              <w:rPr>
                <w:rFonts w:eastAsia="Calibri"/>
                <w:lang w:val="ru-RU"/>
              </w:rPr>
            </w:pPr>
            <w:r w:rsidRPr="00007717">
              <w:rPr>
                <w:rFonts w:eastAsia="Calibri"/>
                <w:lang w:val="ru-RU"/>
              </w:rPr>
              <w:t>Ссудополучатель:</w:t>
            </w:r>
          </w:p>
        </w:tc>
      </w:tr>
      <w:tr w:rsidR="00007717" w:rsidRPr="00007717" w14:paraId="10A9A6F5" w14:textId="77777777" w:rsidTr="007561BA">
        <w:tc>
          <w:tcPr>
            <w:tcW w:w="5250" w:type="dxa"/>
            <w:tcBorders>
              <w:top w:val="nil"/>
              <w:left w:val="nil"/>
              <w:bottom w:val="nil"/>
              <w:right w:val="nil"/>
            </w:tcBorders>
          </w:tcPr>
          <w:p w14:paraId="1BA0401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6DC744DC"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F51CE05" w14:textId="77777777" w:rsidTr="007561BA">
        <w:tc>
          <w:tcPr>
            <w:tcW w:w="5250" w:type="dxa"/>
            <w:tcBorders>
              <w:top w:val="nil"/>
              <w:left w:val="nil"/>
              <w:bottom w:val="nil"/>
              <w:right w:val="nil"/>
            </w:tcBorders>
          </w:tcPr>
          <w:p w14:paraId="5776C25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20B874A"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7C860AD2" w14:textId="77777777" w:rsidTr="007561BA">
        <w:tc>
          <w:tcPr>
            <w:tcW w:w="5250" w:type="dxa"/>
            <w:tcBorders>
              <w:top w:val="nil"/>
              <w:left w:val="nil"/>
              <w:bottom w:val="nil"/>
              <w:right w:val="nil"/>
            </w:tcBorders>
          </w:tcPr>
          <w:p w14:paraId="505948C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C498BD4"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25E85560" w14:textId="77777777" w:rsidTr="007561BA">
        <w:tc>
          <w:tcPr>
            <w:tcW w:w="5250" w:type="dxa"/>
            <w:tcBorders>
              <w:top w:val="nil"/>
              <w:left w:val="nil"/>
              <w:bottom w:val="nil"/>
              <w:right w:val="nil"/>
            </w:tcBorders>
          </w:tcPr>
          <w:p w14:paraId="3D5A0D14"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42B49C98"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bl>
    <w:p w14:paraId="5D201BC4" w14:textId="77777777" w:rsidR="00007717" w:rsidRPr="00007717" w:rsidRDefault="00007717" w:rsidP="00007717">
      <w:pPr>
        <w:jc w:val="center"/>
        <w:outlineLvl w:val="0"/>
        <w:rPr>
          <w:bCs/>
          <w:lang w:eastAsia="ru-RU"/>
        </w:rPr>
      </w:pPr>
    </w:p>
    <w:p w14:paraId="33D60A84" w14:textId="77777777" w:rsidR="00007717" w:rsidRPr="00007717" w:rsidRDefault="00007717" w:rsidP="00007717">
      <w:pPr>
        <w:jc w:val="center"/>
        <w:outlineLvl w:val="0"/>
        <w:rPr>
          <w:bCs/>
          <w:lang w:eastAsia="ru-RU"/>
        </w:rPr>
      </w:pPr>
      <w:r w:rsidRPr="00007717">
        <w:rPr>
          <w:bCs/>
          <w:lang w:eastAsia="ru-RU"/>
        </w:rPr>
        <w:t>_________________________</w:t>
      </w:r>
    </w:p>
    <w:p w14:paraId="355E3B67" w14:textId="77777777" w:rsidR="00007717" w:rsidRPr="00007717" w:rsidRDefault="00007717" w:rsidP="00007717">
      <w:pPr>
        <w:ind w:left="7230"/>
        <w:jc w:val="center"/>
        <w:rPr>
          <w:sz w:val="28"/>
          <w:szCs w:val="28"/>
          <w:lang w:val="ru-RU"/>
        </w:rPr>
      </w:pPr>
    </w:p>
    <w:p w14:paraId="7B19A2E6" w14:textId="77777777" w:rsidR="00007717" w:rsidRPr="00007717" w:rsidRDefault="00007717" w:rsidP="00007717">
      <w:pPr>
        <w:ind w:left="7230"/>
        <w:jc w:val="center"/>
        <w:rPr>
          <w:sz w:val="28"/>
          <w:szCs w:val="28"/>
          <w:lang w:val="ru-RU"/>
        </w:rPr>
      </w:pPr>
    </w:p>
    <w:p w14:paraId="2014FAF9" w14:textId="77777777" w:rsidR="00007717" w:rsidRPr="00007717" w:rsidRDefault="00007717" w:rsidP="00007717">
      <w:pPr>
        <w:ind w:left="7230"/>
        <w:jc w:val="center"/>
        <w:rPr>
          <w:sz w:val="28"/>
          <w:szCs w:val="28"/>
          <w:lang w:val="ru-RU"/>
        </w:rPr>
      </w:pPr>
      <w:r w:rsidRPr="00007717">
        <w:rPr>
          <w:sz w:val="28"/>
          <w:szCs w:val="28"/>
          <w:lang w:val="ru-RU"/>
        </w:rPr>
        <w:lastRenderedPageBreak/>
        <w:t>Приложение № 5</w:t>
      </w:r>
    </w:p>
    <w:p w14:paraId="5FECF04E" w14:textId="77777777" w:rsidR="00007717" w:rsidRPr="00007717" w:rsidRDefault="00007717" w:rsidP="00007717">
      <w:pPr>
        <w:shd w:val="clear" w:color="auto" w:fill="FFFFFF"/>
        <w:ind w:left="7230"/>
        <w:jc w:val="center"/>
        <w:rPr>
          <w:bCs/>
          <w:lang w:val="ru-RU"/>
        </w:rPr>
      </w:pPr>
      <w:r w:rsidRPr="00007717">
        <w:rPr>
          <w:sz w:val="28"/>
          <w:szCs w:val="28"/>
          <w:lang w:val="ru-RU"/>
        </w:rPr>
        <w:t xml:space="preserve">к </w:t>
      </w:r>
      <w:r w:rsidRPr="00007717">
        <w:rPr>
          <w:bCs/>
          <w:sz w:val="28"/>
          <w:szCs w:val="28"/>
          <w:lang w:val="ru-RU"/>
        </w:rPr>
        <w:t>Регламенту</w:t>
      </w:r>
    </w:p>
    <w:p w14:paraId="1FCBD5FA" w14:textId="77777777" w:rsidR="00007717" w:rsidRPr="00007717" w:rsidRDefault="00007717" w:rsidP="00007717">
      <w:pPr>
        <w:shd w:val="clear" w:color="auto" w:fill="FFFFFF"/>
        <w:tabs>
          <w:tab w:val="left" w:pos="4392"/>
        </w:tabs>
        <w:ind w:left="5245"/>
        <w:rPr>
          <w:sz w:val="28"/>
          <w:szCs w:val="28"/>
          <w:lang w:val="ru-RU"/>
        </w:rPr>
      </w:pPr>
    </w:p>
    <w:p w14:paraId="69DC920A" w14:textId="77777777" w:rsidR="00007717" w:rsidRPr="00007717" w:rsidRDefault="00007717" w:rsidP="00007717">
      <w:pPr>
        <w:ind w:left="5245"/>
        <w:jc w:val="center"/>
        <w:rPr>
          <w:sz w:val="22"/>
          <w:szCs w:val="22"/>
          <w:lang w:val="ru-RU"/>
        </w:rPr>
      </w:pPr>
      <w:r w:rsidRPr="00007717">
        <w:rPr>
          <w:sz w:val="22"/>
          <w:szCs w:val="22"/>
          <w:lang w:val="ru-RU"/>
        </w:rPr>
        <w:t>УТВЕРЖДАЮ</w:t>
      </w:r>
    </w:p>
    <w:p w14:paraId="4DDB68A4" w14:textId="77777777" w:rsidR="00007717" w:rsidRPr="00007717" w:rsidRDefault="00007717" w:rsidP="00007717">
      <w:pPr>
        <w:ind w:left="5245"/>
        <w:jc w:val="center"/>
        <w:rPr>
          <w:sz w:val="22"/>
          <w:szCs w:val="22"/>
          <w:lang w:val="ru-RU"/>
        </w:rPr>
      </w:pPr>
    </w:p>
    <w:p w14:paraId="754A41B4" w14:textId="77777777" w:rsidR="00007717" w:rsidRPr="00007717" w:rsidRDefault="00007717" w:rsidP="00007717">
      <w:pPr>
        <w:ind w:left="5245"/>
        <w:jc w:val="center"/>
        <w:rPr>
          <w:sz w:val="22"/>
          <w:szCs w:val="22"/>
          <w:lang w:val="ru-RU"/>
        </w:rPr>
      </w:pPr>
      <w:r w:rsidRPr="00007717">
        <w:rPr>
          <w:sz w:val="22"/>
          <w:szCs w:val="22"/>
          <w:lang w:val="ru-RU"/>
        </w:rPr>
        <w:t xml:space="preserve">Председатель комитета </w:t>
      </w:r>
    </w:p>
    <w:p w14:paraId="3CC78656" w14:textId="77777777" w:rsidR="00007717" w:rsidRPr="00007717" w:rsidRDefault="00007717" w:rsidP="00007717">
      <w:pPr>
        <w:ind w:left="5245"/>
        <w:jc w:val="center"/>
        <w:rPr>
          <w:sz w:val="22"/>
          <w:szCs w:val="22"/>
          <w:lang w:val="ru-RU"/>
        </w:rPr>
      </w:pPr>
      <w:r w:rsidRPr="00007717">
        <w:rPr>
          <w:sz w:val="22"/>
          <w:szCs w:val="22"/>
          <w:lang w:val="ru-RU"/>
        </w:rPr>
        <w:t>имущественных отношений города Мурманска</w:t>
      </w:r>
    </w:p>
    <w:p w14:paraId="4D79531B" w14:textId="77777777" w:rsidR="00007717" w:rsidRPr="00007717" w:rsidRDefault="00007717" w:rsidP="00007717">
      <w:pPr>
        <w:ind w:left="5245"/>
        <w:jc w:val="center"/>
        <w:rPr>
          <w:sz w:val="22"/>
          <w:szCs w:val="22"/>
          <w:lang w:val="ru-RU"/>
        </w:rPr>
      </w:pPr>
    </w:p>
    <w:p w14:paraId="4275FFAF" w14:textId="77777777" w:rsidR="00007717" w:rsidRPr="00007717" w:rsidRDefault="00007717" w:rsidP="00007717">
      <w:pPr>
        <w:ind w:left="5245"/>
        <w:jc w:val="center"/>
        <w:rPr>
          <w:sz w:val="22"/>
          <w:szCs w:val="22"/>
          <w:lang w:val="ru-RU"/>
        </w:rPr>
      </w:pPr>
      <w:r w:rsidRPr="00007717">
        <w:rPr>
          <w:sz w:val="22"/>
          <w:szCs w:val="22"/>
          <w:lang w:val="ru-RU"/>
        </w:rPr>
        <w:t>____________________________</w:t>
      </w:r>
    </w:p>
    <w:p w14:paraId="43DEC45A" w14:textId="77777777" w:rsidR="00007717" w:rsidRPr="00007717" w:rsidRDefault="00007717" w:rsidP="00007717">
      <w:pPr>
        <w:ind w:left="5245"/>
        <w:jc w:val="center"/>
        <w:rPr>
          <w:sz w:val="22"/>
          <w:szCs w:val="22"/>
          <w:lang w:val="ru-RU"/>
        </w:rPr>
      </w:pPr>
    </w:p>
    <w:p w14:paraId="541F7A20" w14:textId="77777777" w:rsidR="00007717" w:rsidRPr="00007717" w:rsidRDefault="00007717" w:rsidP="00007717">
      <w:pPr>
        <w:ind w:left="5245"/>
        <w:jc w:val="center"/>
        <w:rPr>
          <w:sz w:val="22"/>
          <w:szCs w:val="22"/>
          <w:lang w:val="ru-RU"/>
        </w:rPr>
      </w:pPr>
      <w:r w:rsidRPr="00007717">
        <w:rPr>
          <w:sz w:val="22"/>
          <w:szCs w:val="22"/>
          <w:lang w:val="ru-RU"/>
        </w:rPr>
        <w:t>«_____</w:t>
      </w:r>
      <w:proofErr w:type="gramStart"/>
      <w:r w:rsidRPr="00007717">
        <w:rPr>
          <w:sz w:val="22"/>
          <w:szCs w:val="22"/>
          <w:lang w:val="ru-RU"/>
        </w:rPr>
        <w:t>_»_</w:t>
      </w:r>
      <w:proofErr w:type="gramEnd"/>
      <w:r w:rsidRPr="00007717">
        <w:rPr>
          <w:sz w:val="22"/>
          <w:szCs w:val="22"/>
          <w:lang w:val="ru-RU"/>
        </w:rPr>
        <w:t>________20______ года</w:t>
      </w:r>
    </w:p>
    <w:p w14:paraId="569CF7C3" w14:textId="77777777" w:rsidR="00007717" w:rsidRPr="00007717" w:rsidRDefault="00007717" w:rsidP="00007717">
      <w:pPr>
        <w:ind w:left="5245"/>
        <w:jc w:val="center"/>
        <w:rPr>
          <w:sz w:val="22"/>
          <w:szCs w:val="22"/>
          <w:lang w:val="ru-RU"/>
        </w:rPr>
      </w:pPr>
    </w:p>
    <w:p w14:paraId="5ED9E162" w14:textId="77777777" w:rsidR="00007717" w:rsidRPr="00007717" w:rsidRDefault="00007717" w:rsidP="00007717">
      <w:pPr>
        <w:ind w:right="-6"/>
        <w:jc w:val="center"/>
        <w:rPr>
          <w:sz w:val="28"/>
          <w:szCs w:val="28"/>
          <w:lang w:val="ru-RU"/>
        </w:rPr>
      </w:pPr>
      <w:r w:rsidRPr="00007717">
        <w:rPr>
          <w:sz w:val="28"/>
          <w:szCs w:val="28"/>
          <w:lang w:val="ru-RU"/>
        </w:rPr>
        <w:t>Акт</w:t>
      </w:r>
    </w:p>
    <w:p w14:paraId="67A85BDE" w14:textId="77777777" w:rsidR="00007717" w:rsidRPr="00007717" w:rsidRDefault="00007717" w:rsidP="00007717">
      <w:pPr>
        <w:ind w:right="-6"/>
        <w:jc w:val="center"/>
        <w:rPr>
          <w:sz w:val="28"/>
          <w:szCs w:val="28"/>
          <w:lang w:val="ru-RU"/>
        </w:rPr>
      </w:pPr>
      <w:r w:rsidRPr="00007717">
        <w:rPr>
          <w:sz w:val="28"/>
          <w:szCs w:val="28"/>
          <w:lang w:val="ru-RU"/>
        </w:rPr>
        <w:t xml:space="preserve">приема-передачи имущества, </w:t>
      </w:r>
    </w:p>
    <w:p w14:paraId="40D949BC" w14:textId="77777777" w:rsidR="00007717" w:rsidRPr="00007717" w:rsidRDefault="00007717" w:rsidP="00007717">
      <w:pPr>
        <w:ind w:right="-6"/>
        <w:jc w:val="center"/>
        <w:rPr>
          <w:sz w:val="28"/>
          <w:szCs w:val="28"/>
          <w:lang w:val="ru-RU"/>
        </w:rPr>
      </w:pPr>
      <w:r w:rsidRPr="00007717">
        <w:rPr>
          <w:sz w:val="28"/>
          <w:szCs w:val="28"/>
          <w:lang w:val="ru-RU"/>
        </w:rPr>
        <w:t>находящегося в собственности муниципального</w:t>
      </w:r>
    </w:p>
    <w:p w14:paraId="6AEE9553" w14:textId="77777777" w:rsidR="00007717" w:rsidRPr="00007717" w:rsidRDefault="00007717" w:rsidP="00007717">
      <w:pPr>
        <w:ind w:right="-6"/>
        <w:jc w:val="center"/>
        <w:rPr>
          <w:b/>
          <w:sz w:val="28"/>
          <w:szCs w:val="28"/>
          <w:lang w:val="ru-RU"/>
        </w:rPr>
      </w:pPr>
      <w:r w:rsidRPr="00007717">
        <w:rPr>
          <w:sz w:val="28"/>
          <w:szCs w:val="28"/>
          <w:lang w:val="ru-RU"/>
        </w:rPr>
        <w:t>образования город Мурманск</w:t>
      </w:r>
    </w:p>
    <w:p w14:paraId="5DE37DCC" w14:textId="77777777" w:rsidR="00007717" w:rsidRPr="00007717" w:rsidRDefault="00007717" w:rsidP="00007717">
      <w:pPr>
        <w:ind w:right="-962"/>
        <w:jc w:val="center"/>
        <w:rPr>
          <w:sz w:val="28"/>
          <w:szCs w:val="28"/>
          <w:lang w:val="ru-RU"/>
        </w:rPr>
      </w:pPr>
    </w:p>
    <w:p w14:paraId="7B5DE3A2" w14:textId="77777777" w:rsidR="00007717" w:rsidRPr="00007717" w:rsidRDefault="00007717" w:rsidP="00007717">
      <w:pPr>
        <w:ind w:right="-125" w:firstLine="540"/>
        <w:jc w:val="both"/>
        <w:rPr>
          <w:sz w:val="28"/>
          <w:szCs w:val="28"/>
          <w:lang w:val="ru-RU"/>
        </w:rPr>
      </w:pPr>
      <w:r w:rsidRPr="00007717">
        <w:rPr>
          <w:sz w:val="28"/>
          <w:szCs w:val="28"/>
          <w:lang w:val="ru-RU"/>
        </w:rPr>
        <w:t>Во исполнение приказа комитета имущественных отношений города Мурманска от ______№_________</w:t>
      </w:r>
      <w:proofErr w:type="gramStart"/>
      <w:r w:rsidRPr="00007717">
        <w:rPr>
          <w:sz w:val="28"/>
          <w:szCs w:val="28"/>
          <w:lang w:val="ru-RU"/>
        </w:rPr>
        <w:t>_  _</w:t>
      </w:r>
      <w:proofErr w:type="gramEnd"/>
      <w:r w:rsidRPr="00007717">
        <w:rPr>
          <w:sz w:val="28"/>
          <w:szCs w:val="28"/>
          <w:lang w:val="ru-RU"/>
        </w:rPr>
        <w:t xml:space="preserve">_____________________________________ </w:t>
      </w:r>
    </w:p>
    <w:p w14:paraId="5BF2A69A" w14:textId="77777777" w:rsidR="00007717" w:rsidRPr="00007717" w:rsidRDefault="00007717" w:rsidP="00007717">
      <w:pPr>
        <w:ind w:left="5387" w:right="-125"/>
        <w:jc w:val="both"/>
        <w:rPr>
          <w:i/>
          <w:sz w:val="16"/>
          <w:szCs w:val="16"/>
          <w:lang w:val="ru-RU"/>
        </w:rPr>
      </w:pPr>
      <w:r w:rsidRPr="00007717">
        <w:rPr>
          <w:i/>
          <w:sz w:val="16"/>
          <w:szCs w:val="16"/>
          <w:lang w:val="ru-RU"/>
        </w:rPr>
        <w:t>наименование организации - передающей стороны</w:t>
      </w:r>
    </w:p>
    <w:p w14:paraId="06EE3964" w14:textId="41875F19" w:rsidR="00007717" w:rsidRPr="00007717" w:rsidRDefault="00007717" w:rsidP="00007717">
      <w:pPr>
        <w:ind w:right="-125"/>
        <w:jc w:val="both"/>
        <w:rPr>
          <w:sz w:val="28"/>
          <w:szCs w:val="28"/>
          <w:lang w:val="ru-RU"/>
        </w:rPr>
      </w:pPr>
      <w:r w:rsidRPr="00007717">
        <w:rPr>
          <w:sz w:val="28"/>
          <w:szCs w:val="28"/>
          <w:lang w:val="ru-RU"/>
        </w:rPr>
        <w:t>передает, а _________________________________________________</w:t>
      </w:r>
      <w:r w:rsidR="00645523">
        <w:rPr>
          <w:sz w:val="28"/>
          <w:szCs w:val="28"/>
          <w:lang w:val="ru-RU"/>
        </w:rPr>
        <w:t>__</w:t>
      </w:r>
      <w:r w:rsidRPr="00007717">
        <w:rPr>
          <w:sz w:val="28"/>
          <w:szCs w:val="28"/>
          <w:lang w:val="ru-RU"/>
        </w:rPr>
        <w:t xml:space="preserve"> принимает </w:t>
      </w:r>
    </w:p>
    <w:p w14:paraId="7C1C63D4" w14:textId="77777777" w:rsidR="00007717" w:rsidRPr="00007717" w:rsidRDefault="00007717" w:rsidP="00007717">
      <w:pPr>
        <w:ind w:left="2977" w:right="-125"/>
        <w:jc w:val="both"/>
        <w:rPr>
          <w:i/>
          <w:sz w:val="16"/>
          <w:szCs w:val="16"/>
          <w:lang w:val="ru-RU"/>
        </w:rPr>
      </w:pPr>
      <w:r w:rsidRPr="00007717">
        <w:rPr>
          <w:i/>
          <w:sz w:val="16"/>
          <w:szCs w:val="16"/>
          <w:lang w:val="ru-RU"/>
        </w:rPr>
        <w:t>наименование организации - принимающей стороны</w:t>
      </w:r>
    </w:p>
    <w:p w14:paraId="682EA630" w14:textId="77777777" w:rsidR="00007717" w:rsidRPr="00007717" w:rsidRDefault="00007717" w:rsidP="00007717">
      <w:pPr>
        <w:ind w:right="-125"/>
        <w:jc w:val="both"/>
        <w:rPr>
          <w:sz w:val="28"/>
          <w:szCs w:val="28"/>
          <w:lang w:val="ru-RU"/>
        </w:rPr>
      </w:pPr>
      <w:r w:rsidRPr="00007717">
        <w:rPr>
          <w:sz w:val="28"/>
          <w:szCs w:val="28"/>
          <w:lang w:val="ru-RU"/>
        </w:rPr>
        <w:t>нижеперечисленное имущество:</w:t>
      </w:r>
    </w:p>
    <w:p w14:paraId="60AA681C" w14:textId="77777777" w:rsidR="00007717" w:rsidRPr="00007717" w:rsidRDefault="00007717" w:rsidP="00007717">
      <w:pPr>
        <w:ind w:right="-962" w:firstLine="540"/>
        <w:jc w:val="both"/>
        <w:rPr>
          <w:sz w:val="28"/>
          <w:szCs w:val="28"/>
          <w:lang w:val="ru-RU"/>
        </w:rPr>
      </w:pPr>
    </w:p>
    <w:tbl>
      <w:tblPr>
        <w:tblW w:w="10068" w:type="dxa"/>
        <w:tblLook w:val="0000" w:firstRow="0" w:lastRow="0" w:firstColumn="0" w:lastColumn="0" w:noHBand="0" w:noVBand="0"/>
      </w:tblPr>
      <w:tblGrid>
        <w:gridCol w:w="70"/>
        <w:gridCol w:w="684"/>
        <w:gridCol w:w="3000"/>
        <w:gridCol w:w="1154"/>
        <w:gridCol w:w="236"/>
        <w:gridCol w:w="1230"/>
        <w:gridCol w:w="3260"/>
        <w:gridCol w:w="434"/>
      </w:tblGrid>
      <w:tr w:rsidR="00007717" w:rsidRPr="000D60CC" w14:paraId="2CEF0EC3" w14:textId="77777777" w:rsidTr="007561BA">
        <w:trPr>
          <w:gridBefore w:val="1"/>
          <w:gridAfter w:val="1"/>
          <w:wBefore w:w="70" w:type="dxa"/>
          <w:wAfter w:w="434" w:type="dxa"/>
          <w:trHeight w:val="1260"/>
        </w:trPr>
        <w:tc>
          <w:tcPr>
            <w:tcW w:w="684" w:type="dxa"/>
            <w:tcBorders>
              <w:top w:val="single" w:sz="4" w:space="0" w:color="auto"/>
              <w:left w:val="single" w:sz="4" w:space="0" w:color="auto"/>
              <w:bottom w:val="single" w:sz="4" w:space="0" w:color="auto"/>
              <w:right w:val="single" w:sz="4" w:space="0" w:color="auto"/>
            </w:tcBorders>
          </w:tcPr>
          <w:p w14:paraId="0468F0DD" w14:textId="77777777" w:rsidR="00007717" w:rsidRPr="00007717" w:rsidRDefault="00007717" w:rsidP="00007717">
            <w:pPr>
              <w:jc w:val="center"/>
              <w:rPr>
                <w:bCs/>
              </w:rPr>
            </w:pPr>
            <w:r w:rsidRPr="00007717">
              <w:rPr>
                <w:bCs/>
              </w:rPr>
              <w:t>№ п/п</w:t>
            </w:r>
          </w:p>
        </w:tc>
        <w:tc>
          <w:tcPr>
            <w:tcW w:w="3000" w:type="dxa"/>
            <w:tcBorders>
              <w:top w:val="single" w:sz="4" w:space="0" w:color="auto"/>
              <w:left w:val="single" w:sz="4" w:space="0" w:color="auto"/>
              <w:bottom w:val="single" w:sz="4" w:space="0" w:color="auto"/>
              <w:right w:val="single" w:sz="4" w:space="0" w:color="auto"/>
            </w:tcBorders>
          </w:tcPr>
          <w:p w14:paraId="48ECF6F9" w14:textId="77777777" w:rsidR="00007717" w:rsidRPr="00007717" w:rsidRDefault="00007717" w:rsidP="00007717">
            <w:pPr>
              <w:jc w:val="center"/>
              <w:rPr>
                <w:bCs/>
                <w:lang w:val="ru-RU"/>
              </w:rPr>
            </w:pPr>
            <w:r w:rsidRPr="00007717">
              <w:rPr>
                <w:bCs/>
                <w:lang w:val="ru-RU"/>
              </w:rPr>
              <w:t xml:space="preserve">Наименование объекта </w:t>
            </w:r>
          </w:p>
          <w:p w14:paraId="45CB7A22" w14:textId="77777777" w:rsidR="00007717" w:rsidRPr="00007717" w:rsidRDefault="00007717" w:rsidP="00007717">
            <w:pPr>
              <w:jc w:val="center"/>
              <w:rPr>
                <w:bCs/>
                <w:lang w:val="ru-RU"/>
              </w:rPr>
            </w:pPr>
          </w:p>
        </w:tc>
        <w:tc>
          <w:tcPr>
            <w:tcW w:w="2620" w:type="dxa"/>
            <w:gridSpan w:val="3"/>
            <w:tcBorders>
              <w:top w:val="single" w:sz="4" w:space="0" w:color="auto"/>
              <w:left w:val="single" w:sz="4" w:space="0" w:color="auto"/>
              <w:bottom w:val="single" w:sz="4" w:space="0" w:color="auto"/>
              <w:right w:val="single" w:sz="4" w:space="0" w:color="auto"/>
            </w:tcBorders>
          </w:tcPr>
          <w:p w14:paraId="2A1955BA" w14:textId="77777777" w:rsidR="00007717" w:rsidRPr="00007717" w:rsidRDefault="00007717" w:rsidP="00007717">
            <w:pPr>
              <w:jc w:val="center"/>
              <w:rPr>
                <w:bCs/>
              </w:rPr>
            </w:pPr>
            <w:proofErr w:type="spellStart"/>
            <w:r w:rsidRPr="00007717">
              <w:rPr>
                <w:bCs/>
              </w:rPr>
              <w:t>Местонахождение</w:t>
            </w:r>
            <w:proofErr w:type="spellEnd"/>
            <w:r w:rsidRPr="00007717">
              <w:rPr>
                <w:bCs/>
              </w:rPr>
              <w:t xml:space="preserve"> (</w:t>
            </w:r>
            <w:proofErr w:type="spellStart"/>
            <w:r w:rsidRPr="00007717">
              <w:rPr>
                <w:bCs/>
              </w:rPr>
              <w:t>адрес</w:t>
            </w:r>
            <w:proofErr w:type="spellEnd"/>
            <w:r w:rsidRPr="00007717">
              <w:rPr>
                <w:bCs/>
              </w:rPr>
              <w:t xml:space="preserve">) </w:t>
            </w:r>
            <w:proofErr w:type="spellStart"/>
            <w:r w:rsidRPr="00007717">
              <w:rPr>
                <w:bCs/>
              </w:rPr>
              <w:t>объекта</w:t>
            </w:r>
            <w:proofErr w:type="spellEnd"/>
          </w:p>
        </w:tc>
        <w:tc>
          <w:tcPr>
            <w:tcW w:w="3260" w:type="dxa"/>
            <w:tcBorders>
              <w:top w:val="single" w:sz="4" w:space="0" w:color="auto"/>
              <w:left w:val="single" w:sz="4" w:space="0" w:color="auto"/>
              <w:bottom w:val="single" w:sz="4" w:space="0" w:color="auto"/>
              <w:right w:val="single" w:sz="4" w:space="0" w:color="auto"/>
            </w:tcBorders>
          </w:tcPr>
          <w:p w14:paraId="28FA7F36" w14:textId="77777777" w:rsidR="00007717" w:rsidRPr="00007717" w:rsidRDefault="00007717" w:rsidP="00007717">
            <w:pPr>
              <w:jc w:val="center"/>
              <w:rPr>
                <w:bCs/>
                <w:lang w:val="ru-RU"/>
              </w:rPr>
            </w:pPr>
            <w:r w:rsidRPr="00007717">
              <w:rPr>
                <w:bCs/>
                <w:lang w:val="ru-RU"/>
              </w:rPr>
              <w:t>Индивидуализирующие характеристики имущества (площадь, протяженность, инвентарный номер и пр.)</w:t>
            </w:r>
          </w:p>
        </w:tc>
      </w:tr>
      <w:tr w:rsidR="00007717" w:rsidRPr="00007717" w14:paraId="27E1F46F" w14:textId="77777777" w:rsidTr="007561BA">
        <w:trPr>
          <w:gridBefore w:val="1"/>
          <w:gridAfter w:val="1"/>
          <w:wBefore w:w="70" w:type="dxa"/>
          <w:wAfter w:w="434" w:type="dxa"/>
          <w:trHeight w:val="379"/>
        </w:trPr>
        <w:tc>
          <w:tcPr>
            <w:tcW w:w="684" w:type="dxa"/>
            <w:tcBorders>
              <w:top w:val="single" w:sz="4" w:space="0" w:color="auto"/>
              <w:left w:val="single" w:sz="4" w:space="0" w:color="auto"/>
              <w:bottom w:val="single" w:sz="4" w:space="0" w:color="auto"/>
              <w:right w:val="single" w:sz="4" w:space="0" w:color="auto"/>
            </w:tcBorders>
          </w:tcPr>
          <w:p w14:paraId="6A162801" w14:textId="77777777" w:rsidR="00007717" w:rsidRPr="00007717" w:rsidRDefault="00007717" w:rsidP="00007717">
            <w:pPr>
              <w:jc w:val="center"/>
            </w:pPr>
            <w:r w:rsidRPr="00007717">
              <w:t>1</w:t>
            </w:r>
          </w:p>
        </w:tc>
        <w:tc>
          <w:tcPr>
            <w:tcW w:w="3000" w:type="dxa"/>
            <w:tcBorders>
              <w:top w:val="single" w:sz="4" w:space="0" w:color="auto"/>
              <w:left w:val="single" w:sz="4" w:space="0" w:color="auto"/>
              <w:bottom w:val="single" w:sz="4" w:space="0" w:color="auto"/>
              <w:right w:val="single" w:sz="4" w:space="0" w:color="auto"/>
            </w:tcBorders>
          </w:tcPr>
          <w:p w14:paraId="6F098E0B"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tcPr>
          <w:p w14:paraId="5C9B3A79"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tcPr>
          <w:p w14:paraId="4A1F252C" w14:textId="77777777" w:rsidR="00007717" w:rsidRPr="00007717" w:rsidRDefault="00007717" w:rsidP="00007717">
            <w:pPr>
              <w:jc w:val="center"/>
            </w:pPr>
          </w:p>
        </w:tc>
      </w:tr>
      <w:tr w:rsidR="00007717" w:rsidRPr="00007717" w14:paraId="605A314D" w14:textId="77777777" w:rsidTr="007561BA">
        <w:trPr>
          <w:gridBefore w:val="1"/>
          <w:gridAfter w:val="1"/>
          <w:wBefore w:w="70" w:type="dxa"/>
          <w:wAfter w:w="434" w:type="dxa"/>
          <w:trHeight w:val="373"/>
        </w:trPr>
        <w:tc>
          <w:tcPr>
            <w:tcW w:w="684" w:type="dxa"/>
            <w:tcBorders>
              <w:top w:val="single" w:sz="4" w:space="0" w:color="auto"/>
              <w:left w:val="single" w:sz="4" w:space="0" w:color="auto"/>
              <w:bottom w:val="single" w:sz="4" w:space="0" w:color="auto"/>
              <w:right w:val="single" w:sz="4" w:space="0" w:color="auto"/>
            </w:tcBorders>
          </w:tcPr>
          <w:p w14:paraId="226B0BEF" w14:textId="77777777" w:rsidR="00007717" w:rsidRPr="00007717" w:rsidRDefault="00007717" w:rsidP="00007717">
            <w:pPr>
              <w:jc w:val="center"/>
            </w:pPr>
            <w:r w:rsidRPr="00007717">
              <w:t>2</w:t>
            </w:r>
          </w:p>
        </w:tc>
        <w:tc>
          <w:tcPr>
            <w:tcW w:w="3000" w:type="dxa"/>
            <w:tcBorders>
              <w:top w:val="single" w:sz="4" w:space="0" w:color="auto"/>
              <w:left w:val="single" w:sz="4" w:space="0" w:color="auto"/>
              <w:bottom w:val="single" w:sz="4" w:space="0" w:color="auto"/>
              <w:right w:val="single" w:sz="4" w:space="0" w:color="auto"/>
            </w:tcBorders>
          </w:tcPr>
          <w:p w14:paraId="7FB59FD8"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tcPr>
          <w:p w14:paraId="75C2215E"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tcPr>
          <w:p w14:paraId="338715C0" w14:textId="77777777" w:rsidR="00007717" w:rsidRPr="00007717" w:rsidRDefault="00007717" w:rsidP="00007717">
            <w:pPr>
              <w:jc w:val="center"/>
            </w:pPr>
          </w:p>
        </w:tc>
      </w:tr>
      <w:tr w:rsidR="00007717" w:rsidRPr="00007717" w14:paraId="52C3BDC6" w14:textId="77777777" w:rsidTr="007561BA">
        <w:trPr>
          <w:gridBefore w:val="1"/>
          <w:gridAfter w:val="1"/>
          <w:wBefore w:w="70" w:type="dxa"/>
          <w:wAfter w:w="434" w:type="dxa"/>
          <w:trHeight w:val="360"/>
        </w:trPr>
        <w:tc>
          <w:tcPr>
            <w:tcW w:w="684" w:type="dxa"/>
            <w:vMerge w:val="restart"/>
            <w:tcBorders>
              <w:top w:val="single" w:sz="4" w:space="0" w:color="auto"/>
              <w:left w:val="single" w:sz="4" w:space="0" w:color="auto"/>
              <w:bottom w:val="single" w:sz="4" w:space="0" w:color="auto"/>
              <w:right w:val="single" w:sz="4" w:space="0" w:color="auto"/>
            </w:tcBorders>
          </w:tcPr>
          <w:p w14:paraId="7F224CE8" w14:textId="77777777" w:rsidR="00007717" w:rsidRPr="00007717" w:rsidRDefault="00007717" w:rsidP="00007717">
            <w:r w:rsidRPr="00007717">
              <w:t> </w:t>
            </w:r>
          </w:p>
        </w:tc>
        <w:tc>
          <w:tcPr>
            <w:tcW w:w="3000" w:type="dxa"/>
            <w:vMerge w:val="restart"/>
            <w:tcBorders>
              <w:top w:val="single" w:sz="4" w:space="0" w:color="auto"/>
              <w:left w:val="single" w:sz="4" w:space="0" w:color="auto"/>
              <w:bottom w:val="single" w:sz="4" w:space="0" w:color="auto"/>
              <w:right w:val="single" w:sz="4" w:space="0" w:color="auto"/>
            </w:tcBorders>
          </w:tcPr>
          <w:p w14:paraId="61ED5CBC" w14:textId="77777777" w:rsidR="00007717" w:rsidRPr="00007717" w:rsidRDefault="00007717" w:rsidP="00007717">
            <w:r w:rsidRPr="00007717">
              <w:rPr>
                <w:lang w:val="ru-RU"/>
              </w:rPr>
              <w:t>И</w:t>
            </w:r>
            <w:proofErr w:type="spellStart"/>
            <w:r w:rsidRPr="00007717">
              <w:t>того</w:t>
            </w:r>
            <w:proofErr w:type="spellEnd"/>
          </w:p>
        </w:tc>
        <w:tc>
          <w:tcPr>
            <w:tcW w:w="2620" w:type="dxa"/>
            <w:gridSpan w:val="3"/>
            <w:vMerge w:val="restart"/>
            <w:tcBorders>
              <w:top w:val="single" w:sz="4" w:space="0" w:color="auto"/>
              <w:left w:val="single" w:sz="4" w:space="0" w:color="auto"/>
              <w:bottom w:val="single" w:sz="4" w:space="0" w:color="auto"/>
              <w:right w:val="single" w:sz="4" w:space="0" w:color="auto"/>
            </w:tcBorders>
          </w:tcPr>
          <w:p w14:paraId="6A0B8D42" w14:textId="77777777" w:rsidR="00007717" w:rsidRPr="00007717" w:rsidRDefault="00007717" w:rsidP="00007717"/>
        </w:tc>
        <w:tc>
          <w:tcPr>
            <w:tcW w:w="3260" w:type="dxa"/>
            <w:vMerge w:val="restart"/>
            <w:tcBorders>
              <w:top w:val="single" w:sz="4" w:space="0" w:color="auto"/>
              <w:left w:val="single" w:sz="4" w:space="0" w:color="auto"/>
              <w:bottom w:val="single" w:sz="4" w:space="0" w:color="auto"/>
              <w:right w:val="single" w:sz="4" w:space="0" w:color="auto"/>
            </w:tcBorders>
          </w:tcPr>
          <w:p w14:paraId="58370B92" w14:textId="77777777" w:rsidR="00007717" w:rsidRPr="00007717" w:rsidRDefault="00007717" w:rsidP="00007717">
            <w:pPr>
              <w:jc w:val="center"/>
            </w:pPr>
          </w:p>
        </w:tc>
      </w:tr>
      <w:tr w:rsidR="00007717" w:rsidRPr="00007717" w14:paraId="65C3DD70" w14:textId="77777777" w:rsidTr="007561BA">
        <w:trPr>
          <w:gridBefore w:val="1"/>
          <w:gridAfter w:val="1"/>
          <w:wBefore w:w="70" w:type="dxa"/>
          <w:wAfter w:w="434" w:type="dxa"/>
          <w:trHeight w:val="276"/>
        </w:trPr>
        <w:tc>
          <w:tcPr>
            <w:tcW w:w="684" w:type="dxa"/>
            <w:vMerge/>
            <w:tcBorders>
              <w:top w:val="single" w:sz="4" w:space="0" w:color="auto"/>
              <w:left w:val="single" w:sz="4" w:space="0" w:color="auto"/>
              <w:bottom w:val="single" w:sz="4" w:space="0" w:color="auto"/>
              <w:right w:val="single" w:sz="4" w:space="0" w:color="auto"/>
            </w:tcBorders>
            <w:vAlign w:val="center"/>
          </w:tcPr>
          <w:p w14:paraId="3A5437B0" w14:textId="77777777" w:rsidR="00007717" w:rsidRPr="00007717" w:rsidRDefault="00007717" w:rsidP="00007717"/>
        </w:tc>
        <w:tc>
          <w:tcPr>
            <w:tcW w:w="3000" w:type="dxa"/>
            <w:vMerge/>
            <w:tcBorders>
              <w:top w:val="single" w:sz="4" w:space="0" w:color="auto"/>
              <w:left w:val="single" w:sz="4" w:space="0" w:color="auto"/>
              <w:bottom w:val="single" w:sz="4" w:space="0" w:color="auto"/>
              <w:right w:val="single" w:sz="4" w:space="0" w:color="auto"/>
            </w:tcBorders>
            <w:vAlign w:val="center"/>
          </w:tcPr>
          <w:p w14:paraId="4BE91DD9" w14:textId="77777777" w:rsidR="00007717" w:rsidRPr="00007717" w:rsidRDefault="00007717" w:rsidP="00007717"/>
        </w:tc>
        <w:tc>
          <w:tcPr>
            <w:tcW w:w="2620" w:type="dxa"/>
            <w:gridSpan w:val="3"/>
            <w:vMerge/>
            <w:tcBorders>
              <w:top w:val="single" w:sz="4" w:space="0" w:color="auto"/>
              <w:left w:val="single" w:sz="4" w:space="0" w:color="auto"/>
              <w:bottom w:val="single" w:sz="4" w:space="0" w:color="auto"/>
              <w:right w:val="single" w:sz="4" w:space="0" w:color="auto"/>
            </w:tcBorders>
            <w:vAlign w:val="center"/>
          </w:tcPr>
          <w:p w14:paraId="492AEF8A" w14:textId="77777777" w:rsidR="00007717" w:rsidRPr="00007717" w:rsidRDefault="00007717" w:rsidP="00007717"/>
        </w:tc>
        <w:tc>
          <w:tcPr>
            <w:tcW w:w="3260" w:type="dxa"/>
            <w:vMerge/>
            <w:tcBorders>
              <w:top w:val="single" w:sz="4" w:space="0" w:color="auto"/>
              <w:left w:val="single" w:sz="4" w:space="0" w:color="auto"/>
              <w:bottom w:val="single" w:sz="4" w:space="0" w:color="auto"/>
              <w:right w:val="single" w:sz="4" w:space="0" w:color="auto"/>
            </w:tcBorders>
            <w:vAlign w:val="center"/>
          </w:tcPr>
          <w:p w14:paraId="0F345595" w14:textId="77777777" w:rsidR="00007717" w:rsidRPr="00007717" w:rsidRDefault="00007717" w:rsidP="00007717"/>
        </w:tc>
      </w:tr>
      <w:tr w:rsidR="00007717" w:rsidRPr="00007717" w14:paraId="74B7455B" w14:textId="77777777" w:rsidTr="007561BA">
        <w:tblPrEx>
          <w:tblLook w:val="01E0" w:firstRow="1" w:lastRow="1" w:firstColumn="1" w:lastColumn="1" w:noHBand="0" w:noVBand="0"/>
        </w:tblPrEx>
        <w:tc>
          <w:tcPr>
            <w:tcW w:w="4908" w:type="dxa"/>
            <w:gridSpan w:val="4"/>
          </w:tcPr>
          <w:p w14:paraId="26130740" w14:textId="77777777" w:rsidR="00007717" w:rsidRPr="00007717" w:rsidRDefault="00007717" w:rsidP="00007717">
            <w:pPr>
              <w:jc w:val="center"/>
              <w:rPr>
                <w:lang w:val="ru-RU"/>
              </w:rPr>
            </w:pPr>
          </w:p>
          <w:p w14:paraId="4309FBD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передающейстороны</w:t>
            </w:r>
            <w:proofErr w:type="spellEnd"/>
            <w:r w:rsidRPr="00007717">
              <w:t>:</w:t>
            </w:r>
          </w:p>
          <w:p w14:paraId="7110306A" w14:textId="77777777" w:rsidR="00007717" w:rsidRPr="00007717" w:rsidRDefault="00007717" w:rsidP="00007717"/>
        </w:tc>
        <w:tc>
          <w:tcPr>
            <w:tcW w:w="236" w:type="dxa"/>
          </w:tcPr>
          <w:p w14:paraId="151E3843" w14:textId="77777777" w:rsidR="00007717" w:rsidRPr="00007717" w:rsidRDefault="00007717" w:rsidP="00007717"/>
        </w:tc>
        <w:tc>
          <w:tcPr>
            <w:tcW w:w="4924" w:type="dxa"/>
            <w:gridSpan w:val="3"/>
          </w:tcPr>
          <w:p w14:paraId="43612F97" w14:textId="77777777" w:rsidR="00007717" w:rsidRPr="00007717" w:rsidRDefault="00007717" w:rsidP="00007717">
            <w:pPr>
              <w:jc w:val="center"/>
              <w:rPr>
                <w:lang w:val="ru-RU"/>
              </w:rPr>
            </w:pPr>
          </w:p>
          <w:p w14:paraId="026B981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принимающей</w:t>
            </w:r>
            <w:proofErr w:type="spellEnd"/>
            <w:r w:rsidRPr="00007717">
              <w:rPr>
                <w:lang w:val="ru-RU"/>
              </w:rPr>
              <w:t xml:space="preserve"> </w:t>
            </w:r>
            <w:proofErr w:type="spellStart"/>
            <w:r w:rsidRPr="00007717">
              <w:t>стороны</w:t>
            </w:r>
            <w:proofErr w:type="spellEnd"/>
            <w:r w:rsidRPr="00007717">
              <w:t>:</w:t>
            </w:r>
          </w:p>
        </w:tc>
      </w:tr>
      <w:tr w:rsidR="00007717" w:rsidRPr="00007717" w14:paraId="44396A3F" w14:textId="77777777" w:rsidTr="007561BA">
        <w:tblPrEx>
          <w:tblLook w:val="01E0" w:firstRow="1" w:lastRow="1" w:firstColumn="1" w:lastColumn="1" w:noHBand="0" w:noVBand="0"/>
        </w:tblPrEx>
        <w:tc>
          <w:tcPr>
            <w:tcW w:w="4908" w:type="dxa"/>
            <w:gridSpan w:val="4"/>
          </w:tcPr>
          <w:p w14:paraId="35ECB670"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_______________________ </w:t>
            </w:r>
          </w:p>
          <w:p w14:paraId="551FB357" w14:textId="77777777" w:rsidR="00007717" w:rsidRPr="00007717" w:rsidRDefault="00007717" w:rsidP="00007717">
            <w:pPr>
              <w:ind w:right="-962"/>
              <w:jc w:val="both"/>
              <w:rPr>
                <w:i/>
                <w:sz w:val="20"/>
                <w:szCs w:val="20"/>
              </w:rPr>
            </w:pPr>
            <w:r w:rsidRPr="00007717">
              <w:rPr>
                <w:i/>
                <w:sz w:val="16"/>
                <w:szCs w:val="16"/>
                <w:lang w:val="ru-RU"/>
              </w:rPr>
              <w:t xml:space="preserve">                                      наименование передающей стороны</w:t>
            </w:r>
          </w:p>
          <w:p w14:paraId="3C2FE37A" w14:textId="77777777" w:rsidR="00007717" w:rsidRPr="00007717" w:rsidRDefault="00007717" w:rsidP="00007717"/>
        </w:tc>
        <w:tc>
          <w:tcPr>
            <w:tcW w:w="236" w:type="dxa"/>
          </w:tcPr>
          <w:p w14:paraId="1436951E" w14:textId="77777777" w:rsidR="00007717" w:rsidRPr="00007717" w:rsidRDefault="00007717" w:rsidP="00007717"/>
        </w:tc>
        <w:tc>
          <w:tcPr>
            <w:tcW w:w="4924" w:type="dxa"/>
            <w:gridSpan w:val="3"/>
          </w:tcPr>
          <w:p w14:paraId="0D03528E"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 </w:t>
            </w:r>
          </w:p>
          <w:p w14:paraId="5382BCF8" w14:textId="77777777" w:rsidR="00007717" w:rsidRPr="00007717" w:rsidRDefault="00007717" w:rsidP="00007717">
            <w:pPr>
              <w:ind w:right="-962"/>
              <w:jc w:val="both"/>
              <w:rPr>
                <w:i/>
                <w:sz w:val="16"/>
                <w:szCs w:val="16"/>
                <w:lang w:val="ru-RU"/>
              </w:rPr>
            </w:pPr>
            <w:r w:rsidRPr="00007717">
              <w:rPr>
                <w:i/>
                <w:sz w:val="16"/>
                <w:szCs w:val="16"/>
                <w:lang w:val="ru-RU"/>
              </w:rPr>
              <w:t xml:space="preserve">                                      наименование принимающей стороны</w:t>
            </w:r>
          </w:p>
          <w:p w14:paraId="59985673" w14:textId="77777777" w:rsidR="00007717" w:rsidRPr="00007717" w:rsidRDefault="00007717" w:rsidP="00007717"/>
        </w:tc>
      </w:tr>
      <w:tr w:rsidR="00007717" w:rsidRPr="00007717" w14:paraId="48443620" w14:textId="77777777" w:rsidTr="007561BA">
        <w:tblPrEx>
          <w:tblLook w:val="01E0" w:firstRow="1" w:lastRow="1" w:firstColumn="1" w:lastColumn="1" w:noHBand="0" w:noVBand="0"/>
        </w:tblPrEx>
        <w:trPr>
          <w:trHeight w:val="411"/>
        </w:trPr>
        <w:tc>
          <w:tcPr>
            <w:tcW w:w="4908" w:type="dxa"/>
            <w:gridSpan w:val="4"/>
          </w:tcPr>
          <w:p w14:paraId="69ADBF03" w14:textId="77777777" w:rsidR="00007717" w:rsidRPr="00007717" w:rsidRDefault="00007717" w:rsidP="00007717">
            <w:r w:rsidRPr="00007717">
              <w:t>_____________</w:t>
            </w:r>
            <w:r w:rsidRPr="00007717">
              <w:rPr>
                <w:lang w:val="ru-RU"/>
              </w:rPr>
              <w:t>_____________</w:t>
            </w:r>
            <w:r w:rsidRPr="00007717">
              <w:t xml:space="preserve">________ </w:t>
            </w:r>
          </w:p>
        </w:tc>
        <w:tc>
          <w:tcPr>
            <w:tcW w:w="236" w:type="dxa"/>
          </w:tcPr>
          <w:p w14:paraId="4985C4E9" w14:textId="77777777" w:rsidR="00007717" w:rsidRPr="00007717" w:rsidRDefault="00007717" w:rsidP="00007717"/>
        </w:tc>
        <w:tc>
          <w:tcPr>
            <w:tcW w:w="4924" w:type="dxa"/>
            <w:gridSpan w:val="3"/>
          </w:tcPr>
          <w:p w14:paraId="2BDFEAEC" w14:textId="77777777" w:rsidR="00007717" w:rsidRPr="00007717" w:rsidRDefault="00007717" w:rsidP="00007717">
            <w:r w:rsidRPr="00007717">
              <w:t>___</w:t>
            </w:r>
            <w:r w:rsidRPr="00007717">
              <w:rPr>
                <w:lang w:val="ru-RU"/>
              </w:rPr>
              <w:t>__________________</w:t>
            </w:r>
            <w:r w:rsidRPr="00007717">
              <w:t>_______________</w:t>
            </w:r>
          </w:p>
        </w:tc>
      </w:tr>
    </w:tbl>
    <w:p w14:paraId="7BDD5405" w14:textId="77777777" w:rsidR="00007717" w:rsidRPr="00007717" w:rsidRDefault="00007717" w:rsidP="00007717">
      <w:pPr>
        <w:rPr>
          <w:lang w:val="ru-RU"/>
        </w:rPr>
      </w:pPr>
      <w:r w:rsidRPr="00007717">
        <w:t xml:space="preserve"> М.П.</w:t>
      </w:r>
      <w:r w:rsidRPr="00007717">
        <w:tab/>
      </w:r>
      <w:r w:rsidRPr="00007717">
        <w:tab/>
      </w:r>
      <w:r w:rsidRPr="00007717">
        <w:tab/>
      </w:r>
      <w:r w:rsidRPr="00007717">
        <w:tab/>
      </w:r>
      <w:r w:rsidRPr="00007717">
        <w:tab/>
      </w:r>
      <w:r w:rsidRPr="00007717">
        <w:tab/>
      </w:r>
      <w:r w:rsidRPr="00007717">
        <w:tab/>
        <w:t xml:space="preserve">    М.П.</w:t>
      </w:r>
    </w:p>
    <w:p w14:paraId="74ED4152" w14:textId="77777777" w:rsidR="00007717" w:rsidRPr="00007717" w:rsidRDefault="00007717" w:rsidP="00007717">
      <w:pPr>
        <w:rPr>
          <w:lang w:val="ru-RU"/>
        </w:rPr>
      </w:pPr>
    </w:p>
    <w:p w14:paraId="4CEFCA38" w14:textId="77777777" w:rsidR="00007717" w:rsidRPr="00007717" w:rsidRDefault="00007717" w:rsidP="00007717">
      <w:pPr>
        <w:widowControl w:val="0"/>
        <w:shd w:val="clear" w:color="auto" w:fill="FFFFFF"/>
        <w:ind w:right="-57"/>
        <w:jc w:val="center"/>
        <w:rPr>
          <w:lang w:val="ru-RU"/>
        </w:rPr>
      </w:pPr>
      <w:r w:rsidRPr="00007717">
        <w:rPr>
          <w:lang w:val="ru-RU"/>
        </w:rPr>
        <w:t>____________________________</w:t>
      </w:r>
    </w:p>
    <w:p w14:paraId="36E95893" w14:textId="77777777" w:rsidR="00007717" w:rsidRPr="00007717" w:rsidRDefault="00007717" w:rsidP="00007717">
      <w:pPr>
        <w:widowControl w:val="0"/>
        <w:shd w:val="clear" w:color="auto" w:fill="FFFFFF"/>
        <w:ind w:right="-57"/>
        <w:jc w:val="center"/>
        <w:rPr>
          <w:lang w:val="ru-RU"/>
        </w:rPr>
      </w:pPr>
    </w:p>
    <w:p w14:paraId="798A401C" w14:textId="77777777" w:rsidR="0040613C" w:rsidRPr="004229C1" w:rsidRDefault="0040613C" w:rsidP="00007717">
      <w:pPr>
        <w:autoSpaceDE w:val="0"/>
        <w:autoSpaceDN w:val="0"/>
        <w:adjustRightInd w:val="0"/>
        <w:ind w:firstLine="5529"/>
        <w:jc w:val="center"/>
        <w:outlineLvl w:val="0"/>
        <w:rPr>
          <w:lang w:val="ru-RU"/>
        </w:rPr>
      </w:pPr>
    </w:p>
    <w:sectPr w:rsidR="0040613C" w:rsidRPr="004229C1" w:rsidSect="002E0273">
      <w:headerReference w:type="even" r:id="rId22"/>
      <w:headerReference w:type="default" r:id="rId23"/>
      <w:type w:val="continuous"/>
      <w:pgSz w:w="11906" w:h="16838"/>
      <w:pgMar w:top="851" w:right="849" w:bottom="1134"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1545" w14:textId="77777777" w:rsidR="00416C4A" w:rsidRDefault="00416C4A">
      <w:r>
        <w:separator/>
      </w:r>
    </w:p>
  </w:endnote>
  <w:endnote w:type="continuationSeparator" w:id="0">
    <w:p w14:paraId="23F5DD06" w14:textId="77777777" w:rsidR="00416C4A" w:rsidRDefault="004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4246" w14:textId="77777777" w:rsidR="00416C4A" w:rsidRDefault="00416C4A">
      <w:r>
        <w:separator/>
      </w:r>
    </w:p>
  </w:footnote>
  <w:footnote w:type="continuationSeparator" w:id="0">
    <w:p w14:paraId="77572D04" w14:textId="77777777" w:rsidR="00416C4A" w:rsidRDefault="0041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DC1D" w14:textId="77777777" w:rsidR="00EF278B" w:rsidRDefault="00EF278B" w:rsidP="008145B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F33035" w14:textId="77777777" w:rsidR="00EF278B" w:rsidRDefault="00EF27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981A" w14:textId="77777777" w:rsidR="00EF278B" w:rsidRDefault="00EF278B">
    <w:pPr>
      <w:pStyle w:val="a7"/>
      <w:jc w:val="center"/>
    </w:pPr>
  </w:p>
  <w:p w14:paraId="3E00CDA0" w14:textId="77777777" w:rsidR="00EF278B" w:rsidRPr="00CE4EDE" w:rsidRDefault="00EF278B" w:rsidP="00CE4EDE">
    <w:pPr>
      <w:pStyle w:val="a7"/>
      <w:tabs>
        <w:tab w:val="clear" w:pos="4677"/>
        <w:tab w:val="clear" w:pos="9355"/>
        <w:tab w:val="left" w:pos="3090"/>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1C0162"/>
    <w:lvl w:ilvl="0">
      <w:start w:val="9"/>
      <w:numFmt w:val="decimal"/>
      <w:lvlText w:val="%1."/>
      <w:lvlJc w:val="left"/>
      <w:rPr>
        <w:sz w:val="30"/>
        <w:szCs w:val="30"/>
      </w:rPr>
    </w:lvl>
    <w:lvl w:ilvl="1">
      <w:start w:val="9"/>
      <w:numFmt w:val="decimal"/>
      <w:lvlText w:val="%1."/>
      <w:lvlJc w:val="left"/>
      <w:rPr>
        <w:sz w:val="30"/>
        <w:szCs w:val="30"/>
      </w:rPr>
    </w:lvl>
    <w:lvl w:ilvl="2">
      <w:start w:val="9"/>
      <w:numFmt w:val="decimal"/>
      <w:lvlText w:val="%1."/>
      <w:lvlJc w:val="left"/>
      <w:rPr>
        <w:sz w:val="30"/>
        <w:szCs w:val="30"/>
      </w:rPr>
    </w:lvl>
    <w:lvl w:ilvl="3">
      <w:start w:val="9"/>
      <w:numFmt w:val="decimal"/>
      <w:lvlText w:val="%1."/>
      <w:lvlJc w:val="left"/>
      <w:rPr>
        <w:sz w:val="30"/>
        <w:szCs w:val="30"/>
      </w:rPr>
    </w:lvl>
    <w:lvl w:ilvl="4">
      <w:start w:val="9"/>
      <w:numFmt w:val="decimal"/>
      <w:lvlText w:val="%1."/>
      <w:lvlJc w:val="left"/>
      <w:rPr>
        <w:sz w:val="30"/>
        <w:szCs w:val="30"/>
      </w:rPr>
    </w:lvl>
    <w:lvl w:ilvl="5">
      <w:start w:val="9"/>
      <w:numFmt w:val="decimal"/>
      <w:lvlText w:val="%1."/>
      <w:lvlJc w:val="left"/>
      <w:rPr>
        <w:sz w:val="30"/>
        <w:szCs w:val="30"/>
      </w:rPr>
    </w:lvl>
    <w:lvl w:ilvl="6">
      <w:start w:val="9"/>
      <w:numFmt w:val="decimal"/>
      <w:lvlText w:val="%1."/>
      <w:lvlJc w:val="left"/>
      <w:rPr>
        <w:sz w:val="30"/>
        <w:szCs w:val="30"/>
      </w:rPr>
    </w:lvl>
    <w:lvl w:ilvl="7">
      <w:start w:val="9"/>
      <w:numFmt w:val="decimal"/>
      <w:lvlText w:val="%1."/>
      <w:lvlJc w:val="left"/>
      <w:rPr>
        <w:sz w:val="30"/>
        <w:szCs w:val="30"/>
      </w:rPr>
    </w:lvl>
    <w:lvl w:ilvl="8">
      <w:start w:val="9"/>
      <w:numFmt w:val="decimal"/>
      <w:lvlText w:val="%1."/>
      <w:lvlJc w:val="left"/>
      <w:rPr>
        <w:sz w:val="30"/>
        <w:szCs w:val="30"/>
      </w:rPr>
    </w:lvl>
  </w:abstractNum>
  <w:abstractNum w:abstractNumId="1" w15:restartNumberingAfterBreak="0">
    <w:nsid w:val="022D2F30"/>
    <w:multiLevelType w:val="multilevel"/>
    <w:tmpl w:val="F8D0CC9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47339A"/>
    <w:multiLevelType w:val="hybridMultilevel"/>
    <w:tmpl w:val="72046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C4B1B"/>
    <w:multiLevelType w:val="multilevel"/>
    <w:tmpl w:val="2FAC682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02216C"/>
    <w:multiLevelType w:val="multilevel"/>
    <w:tmpl w:val="BA4C7C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931E5A"/>
    <w:multiLevelType w:val="multilevel"/>
    <w:tmpl w:val="18AE14F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7AC45BC"/>
    <w:multiLevelType w:val="hybridMultilevel"/>
    <w:tmpl w:val="1D48C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E3C2F"/>
    <w:multiLevelType w:val="hybridMultilevel"/>
    <w:tmpl w:val="23A8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46681"/>
    <w:multiLevelType w:val="hybridMultilevel"/>
    <w:tmpl w:val="7284D372"/>
    <w:lvl w:ilvl="0" w:tplc="CCC8B340">
      <w:start w:val="1"/>
      <w:numFmt w:val="bullet"/>
      <w:lvlText w:val=""/>
      <w:lvlJc w:val="left"/>
      <w:pPr>
        <w:tabs>
          <w:tab w:val="num" w:pos="2098"/>
        </w:tabs>
        <w:ind w:left="851" w:firstLine="851"/>
      </w:pPr>
      <w:rPr>
        <w:rFonts w:ascii="Symbol" w:hAnsi="Symbol" w:hint="default"/>
        <w:b w:val="0"/>
        <w:i w:val="0"/>
        <w:color w:val="auto"/>
        <w:sz w:val="28"/>
      </w:rPr>
    </w:lvl>
    <w:lvl w:ilvl="1" w:tplc="F4AC0394">
      <w:start w:val="7"/>
      <w:numFmt w:val="decimal"/>
      <w:lvlText w:val="%2."/>
      <w:lvlJc w:val="left"/>
      <w:pPr>
        <w:tabs>
          <w:tab w:val="num" w:pos="1931"/>
        </w:tabs>
        <w:ind w:left="1080" w:firstLine="851"/>
      </w:pPr>
      <w:rPr>
        <w:rFonts w:cs="Times New Roman"/>
        <w:b w:val="0"/>
        <w:i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29F2BD1"/>
    <w:multiLevelType w:val="multilevel"/>
    <w:tmpl w:val="1CDEB56C"/>
    <w:lvl w:ilvl="0">
      <w:start w:val="1"/>
      <w:numFmt w:val="decimal"/>
      <w:lvlText w:val="%1."/>
      <w:lvlJc w:val="left"/>
      <w:pPr>
        <w:ind w:left="3763"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0" w15:restartNumberingAfterBreak="0">
    <w:nsid w:val="32DD011A"/>
    <w:multiLevelType w:val="multilevel"/>
    <w:tmpl w:val="23887B0E"/>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416176"/>
    <w:multiLevelType w:val="multilevel"/>
    <w:tmpl w:val="F8D0CC9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E244C9"/>
    <w:multiLevelType w:val="hybridMultilevel"/>
    <w:tmpl w:val="41C6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AB1F23"/>
    <w:multiLevelType w:val="hybridMultilevel"/>
    <w:tmpl w:val="6A666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876166"/>
    <w:multiLevelType w:val="multilevel"/>
    <w:tmpl w:val="5F1E81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576C34"/>
    <w:multiLevelType w:val="multilevel"/>
    <w:tmpl w:val="8FECBD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664224"/>
    <w:multiLevelType w:val="hybridMultilevel"/>
    <w:tmpl w:val="5E4608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57654744">
    <w:abstractNumId w:val="6"/>
  </w:num>
  <w:num w:numId="2" w16cid:durableId="1847556092">
    <w:abstractNumId w:val="9"/>
  </w:num>
  <w:num w:numId="3" w16cid:durableId="849755772">
    <w:abstractNumId w:val="15"/>
  </w:num>
  <w:num w:numId="4" w16cid:durableId="1561018495">
    <w:abstractNumId w:val="3"/>
  </w:num>
  <w:num w:numId="5" w16cid:durableId="29766935">
    <w:abstractNumId w:val="8"/>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253109">
    <w:abstractNumId w:val="13"/>
  </w:num>
  <w:num w:numId="7" w16cid:durableId="604115585">
    <w:abstractNumId w:val="0"/>
  </w:num>
  <w:num w:numId="8" w16cid:durableId="1641765535">
    <w:abstractNumId w:val="14"/>
  </w:num>
  <w:num w:numId="9" w16cid:durableId="2019427653">
    <w:abstractNumId w:val="18"/>
  </w:num>
  <w:num w:numId="10" w16cid:durableId="610165197">
    <w:abstractNumId w:val="4"/>
  </w:num>
  <w:num w:numId="11" w16cid:durableId="783115455">
    <w:abstractNumId w:val="17"/>
  </w:num>
  <w:num w:numId="12" w16cid:durableId="1613824792">
    <w:abstractNumId w:val="5"/>
  </w:num>
  <w:num w:numId="13" w16cid:durableId="971440156">
    <w:abstractNumId w:val="1"/>
  </w:num>
  <w:num w:numId="14" w16cid:durableId="1791390204">
    <w:abstractNumId w:val="11"/>
  </w:num>
  <w:num w:numId="15" w16cid:durableId="2044670642">
    <w:abstractNumId w:val="7"/>
  </w:num>
  <w:num w:numId="16" w16cid:durableId="677462837">
    <w:abstractNumId w:val="10"/>
  </w:num>
  <w:num w:numId="17" w16cid:durableId="1764833829">
    <w:abstractNumId w:val="16"/>
  </w:num>
  <w:num w:numId="18" w16cid:durableId="172374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298130">
    <w:abstractNumId w:val="2"/>
  </w:num>
  <w:num w:numId="20" w16cid:durableId="201554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B8"/>
    <w:rsid w:val="00000EFC"/>
    <w:rsid w:val="000023B2"/>
    <w:rsid w:val="00002E52"/>
    <w:rsid w:val="00006544"/>
    <w:rsid w:val="00007717"/>
    <w:rsid w:val="00013037"/>
    <w:rsid w:val="00016045"/>
    <w:rsid w:val="0002565E"/>
    <w:rsid w:val="00032B41"/>
    <w:rsid w:val="00032CB9"/>
    <w:rsid w:val="00032FB7"/>
    <w:rsid w:val="000449AF"/>
    <w:rsid w:val="00056E0E"/>
    <w:rsid w:val="000572EC"/>
    <w:rsid w:val="00060228"/>
    <w:rsid w:val="000623F5"/>
    <w:rsid w:val="00066B2C"/>
    <w:rsid w:val="0006755F"/>
    <w:rsid w:val="00073EA1"/>
    <w:rsid w:val="00077FF4"/>
    <w:rsid w:val="00081A8F"/>
    <w:rsid w:val="00091E83"/>
    <w:rsid w:val="00095A29"/>
    <w:rsid w:val="00096091"/>
    <w:rsid w:val="000971F5"/>
    <w:rsid w:val="00097C7F"/>
    <w:rsid w:val="00097FF9"/>
    <w:rsid w:val="000A1546"/>
    <w:rsid w:val="000A1BCA"/>
    <w:rsid w:val="000A24CE"/>
    <w:rsid w:val="000A32DC"/>
    <w:rsid w:val="000A52E0"/>
    <w:rsid w:val="000A534B"/>
    <w:rsid w:val="000A76E1"/>
    <w:rsid w:val="000A79BE"/>
    <w:rsid w:val="000B0C4A"/>
    <w:rsid w:val="000B556B"/>
    <w:rsid w:val="000B6D26"/>
    <w:rsid w:val="000B6E37"/>
    <w:rsid w:val="000C3DC9"/>
    <w:rsid w:val="000C561A"/>
    <w:rsid w:val="000C5E15"/>
    <w:rsid w:val="000D18CB"/>
    <w:rsid w:val="000D292C"/>
    <w:rsid w:val="000D4CF3"/>
    <w:rsid w:val="000D60CC"/>
    <w:rsid w:val="000E0152"/>
    <w:rsid w:val="000E1779"/>
    <w:rsid w:val="000E1BA5"/>
    <w:rsid w:val="000E3E77"/>
    <w:rsid w:val="000E4B42"/>
    <w:rsid w:val="000E5141"/>
    <w:rsid w:val="000E53A8"/>
    <w:rsid w:val="000F0AB3"/>
    <w:rsid w:val="000F2B71"/>
    <w:rsid w:val="000F3CAC"/>
    <w:rsid w:val="000F46B1"/>
    <w:rsid w:val="000F6B4C"/>
    <w:rsid w:val="001007CC"/>
    <w:rsid w:val="001041EF"/>
    <w:rsid w:val="0010560C"/>
    <w:rsid w:val="00106D5C"/>
    <w:rsid w:val="00110979"/>
    <w:rsid w:val="00114661"/>
    <w:rsid w:val="00116704"/>
    <w:rsid w:val="00117160"/>
    <w:rsid w:val="00117DBB"/>
    <w:rsid w:val="00122242"/>
    <w:rsid w:val="00125123"/>
    <w:rsid w:val="00125827"/>
    <w:rsid w:val="00125FF3"/>
    <w:rsid w:val="001302B2"/>
    <w:rsid w:val="00132CCA"/>
    <w:rsid w:val="001346D6"/>
    <w:rsid w:val="00136CA9"/>
    <w:rsid w:val="00147F95"/>
    <w:rsid w:val="00150A83"/>
    <w:rsid w:val="001539D9"/>
    <w:rsid w:val="00154E27"/>
    <w:rsid w:val="001646E6"/>
    <w:rsid w:val="00164C32"/>
    <w:rsid w:val="001671B7"/>
    <w:rsid w:val="0017548F"/>
    <w:rsid w:val="00177493"/>
    <w:rsid w:val="001807D4"/>
    <w:rsid w:val="00180B06"/>
    <w:rsid w:val="00180C1C"/>
    <w:rsid w:val="00196170"/>
    <w:rsid w:val="001A236A"/>
    <w:rsid w:val="001A34D1"/>
    <w:rsid w:val="001A532D"/>
    <w:rsid w:val="001A5BDE"/>
    <w:rsid w:val="001A6A11"/>
    <w:rsid w:val="001C187B"/>
    <w:rsid w:val="001C40D2"/>
    <w:rsid w:val="001C5516"/>
    <w:rsid w:val="001D01E1"/>
    <w:rsid w:val="001D03C1"/>
    <w:rsid w:val="001D352C"/>
    <w:rsid w:val="001D5AE8"/>
    <w:rsid w:val="001D7A42"/>
    <w:rsid w:val="001E4B2C"/>
    <w:rsid w:val="001E4CA9"/>
    <w:rsid w:val="001E6FE6"/>
    <w:rsid w:val="001F0A2A"/>
    <w:rsid w:val="001F3DD2"/>
    <w:rsid w:val="001F71C8"/>
    <w:rsid w:val="001F7DC6"/>
    <w:rsid w:val="00200D99"/>
    <w:rsid w:val="00214660"/>
    <w:rsid w:val="002168F1"/>
    <w:rsid w:val="00226791"/>
    <w:rsid w:val="00227C3C"/>
    <w:rsid w:val="00230BA4"/>
    <w:rsid w:val="00231EF2"/>
    <w:rsid w:val="00242A7F"/>
    <w:rsid w:val="00242CB3"/>
    <w:rsid w:val="00243CE1"/>
    <w:rsid w:val="00243E46"/>
    <w:rsid w:val="0024569D"/>
    <w:rsid w:val="002459F2"/>
    <w:rsid w:val="0024756D"/>
    <w:rsid w:val="002518B8"/>
    <w:rsid w:val="002519E6"/>
    <w:rsid w:val="00253785"/>
    <w:rsid w:val="0025678C"/>
    <w:rsid w:val="00257783"/>
    <w:rsid w:val="002619C5"/>
    <w:rsid w:val="002626FF"/>
    <w:rsid w:val="0026301C"/>
    <w:rsid w:val="00265AF8"/>
    <w:rsid w:val="0027721C"/>
    <w:rsid w:val="00282EBC"/>
    <w:rsid w:val="00287851"/>
    <w:rsid w:val="00291355"/>
    <w:rsid w:val="0029303D"/>
    <w:rsid w:val="00295A73"/>
    <w:rsid w:val="00295F29"/>
    <w:rsid w:val="0029667E"/>
    <w:rsid w:val="00297838"/>
    <w:rsid w:val="002A57CA"/>
    <w:rsid w:val="002B0A1E"/>
    <w:rsid w:val="002B4AB5"/>
    <w:rsid w:val="002B73B1"/>
    <w:rsid w:val="002C0DAD"/>
    <w:rsid w:val="002C39FC"/>
    <w:rsid w:val="002C418D"/>
    <w:rsid w:val="002C6C98"/>
    <w:rsid w:val="002D2C9A"/>
    <w:rsid w:val="002D7052"/>
    <w:rsid w:val="002D7DB2"/>
    <w:rsid w:val="002E0273"/>
    <w:rsid w:val="002E1626"/>
    <w:rsid w:val="002E287F"/>
    <w:rsid w:val="002E354D"/>
    <w:rsid w:val="002E3E9C"/>
    <w:rsid w:val="002E469F"/>
    <w:rsid w:val="002E5553"/>
    <w:rsid w:val="002F0458"/>
    <w:rsid w:val="002F26D5"/>
    <w:rsid w:val="00303DD8"/>
    <w:rsid w:val="003079D3"/>
    <w:rsid w:val="00310467"/>
    <w:rsid w:val="0031581B"/>
    <w:rsid w:val="00317C7C"/>
    <w:rsid w:val="00320198"/>
    <w:rsid w:val="00324500"/>
    <w:rsid w:val="00330CA9"/>
    <w:rsid w:val="00331B0E"/>
    <w:rsid w:val="00332AA4"/>
    <w:rsid w:val="00333F67"/>
    <w:rsid w:val="00335887"/>
    <w:rsid w:val="00337699"/>
    <w:rsid w:val="0034262D"/>
    <w:rsid w:val="003438B6"/>
    <w:rsid w:val="00351B40"/>
    <w:rsid w:val="003563FD"/>
    <w:rsid w:val="00361F51"/>
    <w:rsid w:val="00362DD9"/>
    <w:rsid w:val="003652AB"/>
    <w:rsid w:val="00367116"/>
    <w:rsid w:val="00367FB5"/>
    <w:rsid w:val="00375718"/>
    <w:rsid w:val="003804BF"/>
    <w:rsid w:val="00381504"/>
    <w:rsid w:val="0038212C"/>
    <w:rsid w:val="00382C7A"/>
    <w:rsid w:val="00384443"/>
    <w:rsid w:val="00385B88"/>
    <w:rsid w:val="00391C62"/>
    <w:rsid w:val="003A0803"/>
    <w:rsid w:val="003A10B3"/>
    <w:rsid w:val="003A2379"/>
    <w:rsid w:val="003A3794"/>
    <w:rsid w:val="003A6789"/>
    <w:rsid w:val="003B079C"/>
    <w:rsid w:val="003B5D55"/>
    <w:rsid w:val="003B6099"/>
    <w:rsid w:val="003C041E"/>
    <w:rsid w:val="003C0E2C"/>
    <w:rsid w:val="003C13CE"/>
    <w:rsid w:val="003C226D"/>
    <w:rsid w:val="003C2D84"/>
    <w:rsid w:val="003C4B20"/>
    <w:rsid w:val="003C6C8C"/>
    <w:rsid w:val="003D25AF"/>
    <w:rsid w:val="003D429E"/>
    <w:rsid w:val="003D68E2"/>
    <w:rsid w:val="003E5B7A"/>
    <w:rsid w:val="003F0D81"/>
    <w:rsid w:val="003F2F3D"/>
    <w:rsid w:val="00401542"/>
    <w:rsid w:val="00402181"/>
    <w:rsid w:val="004026F0"/>
    <w:rsid w:val="0040394D"/>
    <w:rsid w:val="00403B86"/>
    <w:rsid w:val="0040613C"/>
    <w:rsid w:val="0040752B"/>
    <w:rsid w:val="00407C29"/>
    <w:rsid w:val="00410C5B"/>
    <w:rsid w:val="00416C4A"/>
    <w:rsid w:val="00417BDC"/>
    <w:rsid w:val="004229C1"/>
    <w:rsid w:val="00425188"/>
    <w:rsid w:val="0042557D"/>
    <w:rsid w:val="004255BD"/>
    <w:rsid w:val="00427564"/>
    <w:rsid w:val="00427B0F"/>
    <w:rsid w:val="00427F59"/>
    <w:rsid w:val="004314B1"/>
    <w:rsid w:val="00431C17"/>
    <w:rsid w:val="00431D45"/>
    <w:rsid w:val="00433164"/>
    <w:rsid w:val="004345B8"/>
    <w:rsid w:val="00434AE4"/>
    <w:rsid w:val="00437686"/>
    <w:rsid w:val="00441B51"/>
    <w:rsid w:val="004424C4"/>
    <w:rsid w:val="004426F3"/>
    <w:rsid w:val="00442703"/>
    <w:rsid w:val="004506E4"/>
    <w:rsid w:val="00452CA7"/>
    <w:rsid w:val="0045730C"/>
    <w:rsid w:val="004655F5"/>
    <w:rsid w:val="00465D33"/>
    <w:rsid w:val="004664A5"/>
    <w:rsid w:val="0046667C"/>
    <w:rsid w:val="00467783"/>
    <w:rsid w:val="00467E2E"/>
    <w:rsid w:val="0047057B"/>
    <w:rsid w:val="004707FD"/>
    <w:rsid w:val="00470A0C"/>
    <w:rsid w:val="004712DC"/>
    <w:rsid w:val="00471C97"/>
    <w:rsid w:val="004733E8"/>
    <w:rsid w:val="00476C50"/>
    <w:rsid w:val="00480A1C"/>
    <w:rsid w:val="00481B25"/>
    <w:rsid w:val="00483992"/>
    <w:rsid w:val="00492BC0"/>
    <w:rsid w:val="004961E4"/>
    <w:rsid w:val="00497D38"/>
    <w:rsid w:val="004A43B4"/>
    <w:rsid w:val="004A6396"/>
    <w:rsid w:val="004B2618"/>
    <w:rsid w:val="004C18CF"/>
    <w:rsid w:val="004C23DA"/>
    <w:rsid w:val="004C3F4E"/>
    <w:rsid w:val="004C6470"/>
    <w:rsid w:val="004D33FE"/>
    <w:rsid w:val="004D533D"/>
    <w:rsid w:val="004E001A"/>
    <w:rsid w:val="004E3C0E"/>
    <w:rsid w:val="004E75E7"/>
    <w:rsid w:val="004F5CCA"/>
    <w:rsid w:val="00501A7F"/>
    <w:rsid w:val="0050460F"/>
    <w:rsid w:val="00504C94"/>
    <w:rsid w:val="00511C89"/>
    <w:rsid w:val="005126DA"/>
    <w:rsid w:val="00514A3E"/>
    <w:rsid w:val="0051567A"/>
    <w:rsid w:val="00515710"/>
    <w:rsid w:val="00517224"/>
    <w:rsid w:val="00521B03"/>
    <w:rsid w:val="00523CB0"/>
    <w:rsid w:val="00524A1F"/>
    <w:rsid w:val="005272F3"/>
    <w:rsid w:val="00527959"/>
    <w:rsid w:val="00527AF4"/>
    <w:rsid w:val="00530E7A"/>
    <w:rsid w:val="00531859"/>
    <w:rsid w:val="00534345"/>
    <w:rsid w:val="0053545A"/>
    <w:rsid w:val="00535474"/>
    <w:rsid w:val="005357D3"/>
    <w:rsid w:val="0054177A"/>
    <w:rsid w:val="005419AF"/>
    <w:rsid w:val="00545EE3"/>
    <w:rsid w:val="00547CE7"/>
    <w:rsid w:val="00550625"/>
    <w:rsid w:val="00550B13"/>
    <w:rsid w:val="005512B4"/>
    <w:rsid w:val="0055203C"/>
    <w:rsid w:val="0055231E"/>
    <w:rsid w:val="00553AF6"/>
    <w:rsid w:val="00556C1B"/>
    <w:rsid w:val="00557360"/>
    <w:rsid w:val="00563358"/>
    <w:rsid w:val="00564654"/>
    <w:rsid w:val="00564920"/>
    <w:rsid w:val="00564C96"/>
    <w:rsid w:val="00566342"/>
    <w:rsid w:val="00566C61"/>
    <w:rsid w:val="00567475"/>
    <w:rsid w:val="005679EA"/>
    <w:rsid w:val="00573301"/>
    <w:rsid w:val="00575E76"/>
    <w:rsid w:val="00577668"/>
    <w:rsid w:val="0058120F"/>
    <w:rsid w:val="00581239"/>
    <w:rsid w:val="005812DD"/>
    <w:rsid w:val="00581C2D"/>
    <w:rsid w:val="00582C90"/>
    <w:rsid w:val="0058417D"/>
    <w:rsid w:val="00584F5E"/>
    <w:rsid w:val="00584FDA"/>
    <w:rsid w:val="00586D7D"/>
    <w:rsid w:val="00590F51"/>
    <w:rsid w:val="005927C3"/>
    <w:rsid w:val="00592846"/>
    <w:rsid w:val="0059610B"/>
    <w:rsid w:val="005961ED"/>
    <w:rsid w:val="005A29A2"/>
    <w:rsid w:val="005A2F0D"/>
    <w:rsid w:val="005A3ADA"/>
    <w:rsid w:val="005A3C83"/>
    <w:rsid w:val="005A4FF8"/>
    <w:rsid w:val="005A7278"/>
    <w:rsid w:val="005A7F1E"/>
    <w:rsid w:val="005B0596"/>
    <w:rsid w:val="005B1CD4"/>
    <w:rsid w:val="005B59BA"/>
    <w:rsid w:val="005B636C"/>
    <w:rsid w:val="005C1D4C"/>
    <w:rsid w:val="005C4E53"/>
    <w:rsid w:val="005C4EC5"/>
    <w:rsid w:val="005C596D"/>
    <w:rsid w:val="005C7965"/>
    <w:rsid w:val="005D2841"/>
    <w:rsid w:val="005D5AED"/>
    <w:rsid w:val="005D75FB"/>
    <w:rsid w:val="005D7986"/>
    <w:rsid w:val="005D7E1E"/>
    <w:rsid w:val="005E0965"/>
    <w:rsid w:val="005E7161"/>
    <w:rsid w:val="005F23DE"/>
    <w:rsid w:val="005F3660"/>
    <w:rsid w:val="005F4BE1"/>
    <w:rsid w:val="005F55A0"/>
    <w:rsid w:val="005F5792"/>
    <w:rsid w:val="006003B6"/>
    <w:rsid w:val="00601A26"/>
    <w:rsid w:val="00603CA1"/>
    <w:rsid w:val="00607068"/>
    <w:rsid w:val="00612351"/>
    <w:rsid w:val="00612784"/>
    <w:rsid w:val="006232C9"/>
    <w:rsid w:val="00625DA3"/>
    <w:rsid w:val="0062617F"/>
    <w:rsid w:val="00627CEA"/>
    <w:rsid w:val="0063026F"/>
    <w:rsid w:val="00632780"/>
    <w:rsid w:val="00636973"/>
    <w:rsid w:val="00640380"/>
    <w:rsid w:val="006404C3"/>
    <w:rsid w:val="00640E36"/>
    <w:rsid w:val="00642511"/>
    <w:rsid w:val="00645523"/>
    <w:rsid w:val="006479F5"/>
    <w:rsid w:val="00651B22"/>
    <w:rsid w:val="00651E93"/>
    <w:rsid w:val="00655279"/>
    <w:rsid w:val="00655729"/>
    <w:rsid w:val="006562E8"/>
    <w:rsid w:val="00661076"/>
    <w:rsid w:val="006631B1"/>
    <w:rsid w:val="0066469A"/>
    <w:rsid w:val="00665707"/>
    <w:rsid w:val="00665AD2"/>
    <w:rsid w:val="00671D90"/>
    <w:rsid w:val="00673AC1"/>
    <w:rsid w:val="00675427"/>
    <w:rsid w:val="00675766"/>
    <w:rsid w:val="00675DFE"/>
    <w:rsid w:val="0067787F"/>
    <w:rsid w:val="006812D4"/>
    <w:rsid w:val="00682DCE"/>
    <w:rsid w:val="00683C33"/>
    <w:rsid w:val="00687BDB"/>
    <w:rsid w:val="00693E86"/>
    <w:rsid w:val="006965C8"/>
    <w:rsid w:val="006A2FB2"/>
    <w:rsid w:val="006A33AD"/>
    <w:rsid w:val="006A3AFD"/>
    <w:rsid w:val="006A4970"/>
    <w:rsid w:val="006B129A"/>
    <w:rsid w:val="006B5D13"/>
    <w:rsid w:val="006B72E8"/>
    <w:rsid w:val="006C1A9A"/>
    <w:rsid w:val="006C2701"/>
    <w:rsid w:val="006C317C"/>
    <w:rsid w:val="006C4D90"/>
    <w:rsid w:val="006C5AA7"/>
    <w:rsid w:val="006D443C"/>
    <w:rsid w:val="006D5367"/>
    <w:rsid w:val="006D5B8C"/>
    <w:rsid w:val="006D5D2A"/>
    <w:rsid w:val="006E1F1D"/>
    <w:rsid w:val="006E72A1"/>
    <w:rsid w:val="006F01BA"/>
    <w:rsid w:val="006F23A0"/>
    <w:rsid w:val="006F29A7"/>
    <w:rsid w:val="006F2F64"/>
    <w:rsid w:val="006F5726"/>
    <w:rsid w:val="007001A5"/>
    <w:rsid w:val="00703C75"/>
    <w:rsid w:val="00705FB3"/>
    <w:rsid w:val="00706A1C"/>
    <w:rsid w:val="007071BD"/>
    <w:rsid w:val="00707BDA"/>
    <w:rsid w:val="007116FB"/>
    <w:rsid w:val="0071178D"/>
    <w:rsid w:val="00711E8B"/>
    <w:rsid w:val="0071243D"/>
    <w:rsid w:val="007134DB"/>
    <w:rsid w:val="007145C3"/>
    <w:rsid w:val="00714A05"/>
    <w:rsid w:val="00716292"/>
    <w:rsid w:val="00720486"/>
    <w:rsid w:val="00720F4E"/>
    <w:rsid w:val="00721CD1"/>
    <w:rsid w:val="00724B93"/>
    <w:rsid w:val="007253E8"/>
    <w:rsid w:val="00731979"/>
    <w:rsid w:val="00734198"/>
    <w:rsid w:val="00735E6E"/>
    <w:rsid w:val="00737C53"/>
    <w:rsid w:val="007403C8"/>
    <w:rsid w:val="00744029"/>
    <w:rsid w:val="00744B93"/>
    <w:rsid w:val="007478A6"/>
    <w:rsid w:val="00747B85"/>
    <w:rsid w:val="00750123"/>
    <w:rsid w:val="007534C9"/>
    <w:rsid w:val="0076168B"/>
    <w:rsid w:val="00766F55"/>
    <w:rsid w:val="0076720E"/>
    <w:rsid w:val="00773D63"/>
    <w:rsid w:val="00777755"/>
    <w:rsid w:val="00786498"/>
    <w:rsid w:val="007A021C"/>
    <w:rsid w:val="007A08E2"/>
    <w:rsid w:val="007A1616"/>
    <w:rsid w:val="007A2AF1"/>
    <w:rsid w:val="007A550C"/>
    <w:rsid w:val="007B0C2A"/>
    <w:rsid w:val="007B5723"/>
    <w:rsid w:val="007B7758"/>
    <w:rsid w:val="007C0317"/>
    <w:rsid w:val="007C231C"/>
    <w:rsid w:val="007C419A"/>
    <w:rsid w:val="007C5E5F"/>
    <w:rsid w:val="007C604C"/>
    <w:rsid w:val="007E2810"/>
    <w:rsid w:val="007E2CF3"/>
    <w:rsid w:val="007E2D85"/>
    <w:rsid w:val="007F3B8C"/>
    <w:rsid w:val="007F50A7"/>
    <w:rsid w:val="007F7140"/>
    <w:rsid w:val="007F7E02"/>
    <w:rsid w:val="007F7FD8"/>
    <w:rsid w:val="00800E3B"/>
    <w:rsid w:val="008021C6"/>
    <w:rsid w:val="00803680"/>
    <w:rsid w:val="00804718"/>
    <w:rsid w:val="00804E1B"/>
    <w:rsid w:val="0080659E"/>
    <w:rsid w:val="00810195"/>
    <w:rsid w:val="00811B06"/>
    <w:rsid w:val="00813D8C"/>
    <w:rsid w:val="00814233"/>
    <w:rsid w:val="008145B8"/>
    <w:rsid w:val="008203D5"/>
    <w:rsid w:val="00820619"/>
    <w:rsid w:val="00826249"/>
    <w:rsid w:val="0082723E"/>
    <w:rsid w:val="0082775B"/>
    <w:rsid w:val="00831667"/>
    <w:rsid w:val="00832D80"/>
    <w:rsid w:val="00833C0C"/>
    <w:rsid w:val="00835166"/>
    <w:rsid w:val="008358D0"/>
    <w:rsid w:val="008362D9"/>
    <w:rsid w:val="00844C09"/>
    <w:rsid w:val="00845495"/>
    <w:rsid w:val="00845FFE"/>
    <w:rsid w:val="00846EDE"/>
    <w:rsid w:val="00850D7C"/>
    <w:rsid w:val="00851333"/>
    <w:rsid w:val="0085144B"/>
    <w:rsid w:val="0085163D"/>
    <w:rsid w:val="00853C0F"/>
    <w:rsid w:val="00854046"/>
    <w:rsid w:val="008633C1"/>
    <w:rsid w:val="008634BD"/>
    <w:rsid w:val="008636D1"/>
    <w:rsid w:val="008653FC"/>
    <w:rsid w:val="00865FF6"/>
    <w:rsid w:val="008750E7"/>
    <w:rsid w:val="00882487"/>
    <w:rsid w:val="0088440B"/>
    <w:rsid w:val="00884DEB"/>
    <w:rsid w:val="00885D92"/>
    <w:rsid w:val="00890F2B"/>
    <w:rsid w:val="008911C8"/>
    <w:rsid w:val="00896CFD"/>
    <w:rsid w:val="008A01A6"/>
    <w:rsid w:val="008A182D"/>
    <w:rsid w:val="008A4739"/>
    <w:rsid w:val="008A5D09"/>
    <w:rsid w:val="008B37E1"/>
    <w:rsid w:val="008C48F1"/>
    <w:rsid w:val="008C537A"/>
    <w:rsid w:val="008C6474"/>
    <w:rsid w:val="008C7019"/>
    <w:rsid w:val="008C79FA"/>
    <w:rsid w:val="008D3122"/>
    <w:rsid w:val="008D6CE0"/>
    <w:rsid w:val="008E17DA"/>
    <w:rsid w:val="008E6108"/>
    <w:rsid w:val="008E6FF4"/>
    <w:rsid w:val="008E78D9"/>
    <w:rsid w:val="008E7E38"/>
    <w:rsid w:val="008F2179"/>
    <w:rsid w:val="008F5E94"/>
    <w:rsid w:val="008F6259"/>
    <w:rsid w:val="008F6B39"/>
    <w:rsid w:val="00901461"/>
    <w:rsid w:val="0090249F"/>
    <w:rsid w:val="009025D0"/>
    <w:rsid w:val="00903485"/>
    <w:rsid w:val="009043B5"/>
    <w:rsid w:val="00904838"/>
    <w:rsid w:val="00906EE5"/>
    <w:rsid w:val="00911E0A"/>
    <w:rsid w:val="009122AC"/>
    <w:rsid w:val="009122F7"/>
    <w:rsid w:val="009149CD"/>
    <w:rsid w:val="00915EC1"/>
    <w:rsid w:val="0091718F"/>
    <w:rsid w:val="00920497"/>
    <w:rsid w:val="00921F4A"/>
    <w:rsid w:val="00923CD8"/>
    <w:rsid w:val="00925DC7"/>
    <w:rsid w:val="009311E8"/>
    <w:rsid w:val="00931307"/>
    <w:rsid w:val="00936133"/>
    <w:rsid w:val="0094083A"/>
    <w:rsid w:val="00941F22"/>
    <w:rsid w:val="00942684"/>
    <w:rsid w:val="009457BA"/>
    <w:rsid w:val="0094737D"/>
    <w:rsid w:val="00947C66"/>
    <w:rsid w:val="00950D73"/>
    <w:rsid w:val="00951F3D"/>
    <w:rsid w:val="009523B2"/>
    <w:rsid w:val="00955206"/>
    <w:rsid w:val="00956945"/>
    <w:rsid w:val="009573FB"/>
    <w:rsid w:val="00960EAF"/>
    <w:rsid w:val="009631CC"/>
    <w:rsid w:val="00963835"/>
    <w:rsid w:val="009644C7"/>
    <w:rsid w:val="00966D34"/>
    <w:rsid w:val="00975DBC"/>
    <w:rsid w:val="009778B6"/>
    <w:rsid w:val="00977CF5"/>
    <w:rsid w:val="00981DC0"/>
    <w:rsid w:val="00982A39"/>
    <w:rsid w:val="00982AD8"/>
    <w:rsid w:val="0098483C"/>
    <w:rsid w:val="00987C1D"/>
    <w:rsid w:val="00995089"/>
    <w:rsid w:val="009955D6"/>
    <w:rsid w:val="009957D9"/>
    <w:rsid w:val="009A2808"/>
    <w:rsid w:val="009A3904"/>
    <w:rsid w:val="009A3FD5"/>
    <w:rsid w:val="009A4662"/>
    <w:rsid w:val="009A699F"/>
    <w:rsid w:val="009B21CC"/>
    <w:rsid w:val="009B62D3"/>
    <w:rsid w:val="009B7C1C"/>
    <w:rsid w:val="009C0FEB"/>
    <w:rsid w:val="009C147D"/>
    <w:rsid w:val="009C44F3"/>
    <w:rsid w:val="009C5F90"/>
    <w:rsid w:val="009C7D25"/>
    <w:rsid w:val="009D2C76"/>
    <w:rsid w:val="009D50B3"/>
    <w:rsid w:val="009D7886"/>
    <w:rsid w:val="009E21DC"/>
    <w:rsid w:val="009E2541"/>
    <w:rsid w:val="009E4600"/>
    <w:rsid w:val="009E5809"/>
    <w:rsid w:val="009E7A87"/>
    <w:rsid w:val="009F42EF"/>
    <w:rsid w:val="00A0104E"/>
    <w:rsid w:val="00A04EBE"/>
    <w:rsid w:val="00A11F92"/>
    <w:rsid w:val="00A149ED"/>
    <w:rsid w:val="00A21E32"/>
    <w:rsid w:val="00A22B23"/>
    <w:rsid w:val="00A30265"/>
    <w:rsid w:val="00A35E0D"/>
    <w:rsid w:val="00A4073E"/>
    <w:rsid w:val="00A42683"/>
    <w:rsid w:val="00A42C02"/>
    <w:rsid w:val="00A43A8A"/>
    <w:rsid w:val="00A454D4"/>
    <w:rsid w:val="00A460E5"/>
    <w:rsid w:val="00A52D2A"/>
    <w:rsid w:val="00A5310C"/>
    <w:rsid w:val="00A5620D"/>
    <w:rsid w:val="00A57651"/>
    <w:rsid w:val="00A602BB"/>
    <w:rsid w:val="00A61F70"/>
    <w:rsid w:val="00A6216A"/>
    <w:rsid w:val="00A651C0"/>
    <w:rsid w:val="00A66D91"/>
    <w:rsid w:val="00A67352"/>
    <w:rsid w:val="00A67395"/>
    <w:rsid w:val="00A77B6B"/>
    <w:rsid w:val="00A80319"/>
    <w:rsid w:val="00A81A52"/>
    <w:rsid w:val="00A824BB"/>
    <w:rsid w:val="00A82E48"/>
    <w:rsid w:val="00A85B2C"/>
    <w:rsid w:val="00A91930"/>
    <w:rsid w:val="00A957D5"/>
    <w:rsid w:val="00A96884"/>
    <w:rsid w:val="00AA07DC"/>
    <w:rsid w:val="00AA2F24"/>
    <w:rsid w:val="00AA3DB7"/>
    <w:rsid w:val="00AA5972"/>
    <w:rsid w:val="00AA675F"/>
    <w:rsid w:val="00AB077A"/>
    <w:rsid w:val="00AB0835"/>
    <w:rsid w:val="00AB0D4B"/>
    <w:rsid w:val="00AB1CA1"/>
    <w:rsid w:val="00AB29E2"/>
    <w:rsid w:val="00AB32DB"/>
    <w:rsid w:val="00AB48F4"/>
    <w:rsid w:val="00AB50CF"/>
    <w:rsid w:val="00AB6029"/>
    <w:rsid w:val="00AB6931"/>
    <w:rsid w:val="00AC71C1"/>
    <w:rsid w:val="00AC7AD5"/>
    <w:rsid w:val="00AD00D6"/>
    <w:rsid w:val="00AD1B75"/>
    <w:rsid w:val="00AD1BA2"/>
    <w:rsid w:val="00AD38D0"/>
    <w:rsid w:val="00AD6CC1"/>
    <w:rsid w:val="00AD794F"/>
    <w:rsid w:val="00AD7F59"/>
    <w:rsid w:val="00AE2F02"/>
    <w:rsid w:val="00AE3C79"/>
    <w:rsid w:val="00AE7AE4"/>
    <w:rsid w:val="00AF0869"/>
    <w:rsid w:val="00AF3B53"/>
    <w:rsid w:val="00AF4750"/>
    <w:rsid w:val="00AF76EE"/>
    <w:rsid w:val="00B0081E"/>
    <w:rsid w:val="00B00C14"/>
    <w:rsid w:val="00B05B59"/>
    <w:rsid w:val="00B1299A"/>
    <w:rsid w:val="00B17BD3"/>
    <w:rsid w:val="00B223B9"/>
    <w:rsid w:val="00B25B54"/>
    <w:rsid w:val="00B31766"/>
    <w:rsid w:val="00B35D7B"/>
    <w:rsid w:val="00B36A7C"/>
    <w:rsid w:val="00B406F5"/>
    <w:rsid w:val="00B41738"/>
    <w:rsid w:val="00B43D35"/>
    <w:rsid w:val="00B50839"/>
    <w:rsid w:val="00B5136E"/>
    <w:rsid w:val="00B54B62"/>
    <w:rsid w:val="00B577F2"/>
    <w:rsid w:val="00B60246"/>
    <w:rsid w:val="00B64257"/>
    <w:rsid w:val="00B64834"/>
    <w:rsid w:val="00B648B2"/>
    <w:rsid w:val="00B658E8"/>
    <w:rsid w:val="00B66A7E"/>
    <w:rsid w:val="00B7090E"/>
    <w:rsid w:val="00B70E66"/>
    <w:rsid w:val="00B7639A"/>
    <w:rsid w:val="00B76E19"/>
    <w:rsid w:val="00B76F8F"/>
    <w:rsid w:val="00B84004"/>
    <w:rsid w:val="00B857D5"/>
    <w:rsid w:val="00B94982"/>
    <w:rsid w:val="00B97A2F"/>
    <w:rsid w:val="00BA207A"/>
    <w:rsid w:val="00BA2D03"/>
    <w:rsid w:val="00BB26F5"/>
    <w:rsid w:val="00BB74D6"/>
    <w:rsid w:val="00BC11F0"/>
    <w:rsid w:val="00BC1DFE"/>
    <w:rsid w:val="00BC55DC"/>
    <w:rsid w:val="00BC73F7"/>
    <w:rsid w:val="00BD2EEB"/>
    <w:rsid w:val="00BE62F0"/>
    <w:rsid w:val="00BF1C82"/>
    <w:rsid w:val="00BF3128"/>
    <w:rsid w:val="00BF557F"/>
    <w:rsid w:val="00C011A5"/>
    <w:rsid w:val="00C01903"/>
    <w:rsid w:val="00C0516F"/>
    <w:rsid w:val="00C070ED"/>
    <w:rsid w:val="00C07F25"/>
    <w:rsid w:val="00C10A7E"/>
    <w:rsid w:val="00C14BA7"/>
    <w:rsid w:val="00C16557"/>
    <w:rsid w:val="00C1732E"/>
    <w:rsid w:val="00C178F3"/>
    <w:rsid w:val="00C218AA"/>
    <w:rsid w:val="00C22B75"/>
    <w:rsid w:val="00C23250"/>
    <w:rsid w:val="00C2339F"/>
    <w:rsid w:val="00C2526D"/>
    <w:rsid w:val="00C31BAF"/>
    <w:rsid w:val="00C31F4E"/>
    <w:rsid w:val="00C32141"/>
    <w:rsid w:val="00C32B3F"/>
    <w:rsid w:val="00C339E4"/>
    <w:rsid w:val="00C33F26"/>
    <w:rsid w:val="00C41909"/>
    <w:rsid w:val="00C42F87"/>
    <w:rsid w:val="00C44844"/>
    <w:rsid w:val="00C45E37"/>
    <w:rsid w:val="00C51C09"/>
    <w:rsid w:val="00C6736E"/>
    <w:rsid w:val="00C7135A"/>
    <w:rsid w:val="00C76661"/>
    <w:rsid w:val="00C77E76"/>
    <w:rsid w:val="00C810D8"/>
    <w:rsid w:val="00C83CC2"/>
    <w:rsid w:val="00C846A8"/>
    <w:rsid w:val="00C94564"/>
    <w:rsid w:val="00C95EDF"/>
    <w:rsid w:val="00C967A6"/>
    <w:rsid w:val="00CA12B8"/>
    <w:rsid w:val="00CA29CD"/>
    <w:rsid w:val="00CA32DE"/>
    <w:rsid w:val="00CA7D13"/>
    <w:rsid w:val="00CB1B78"/>
    <w:rsid w:val="00CB3C69"/>
    <w:rsid w:val="00CB780C"/>
    <w:rsid w:val="00CC282B"/>
    <w:rsid w:val="00CC3AF2"/>
    <w:rsid w:val="00CD3EB6"/>
    <w:rsid w:val="00CD54E3"/>
    <w:rsid w:val="00CD5859"/>
    <w:rsid w:val="00CD7F29"/>
    <w:rsid w:val="00CE0DCB"/>
    <w:rsid w:val="00CE3A69"/>
    <w:rsid w:val="00CE4EDE"/>
    <w:rsid w:val="00CE5A92"/>
    <w:rsid w:val="00CF5464"/>
    <w:rsid w:val="00D05125"/>
    <w:rsid w:val="00D06349"/>
    <w:rsid w:val="00D12AE2"/>
    <w:rsid w:val="00D13363"/>
    <w:rsid w:val="00D17A19"/>
    <w:rsid w:val="00D30286"/>
    <w:rsid w:val="00D30311"/>
    <w:rsid w:val="00D33CD0"/>
    <w:rsid w:val="00D3759F"/>
    <w:rsid w:val="00D37829"/>
    <w:rsid w:val="00D40066"/>
    <w:rsid w:val="00D412AF"/>
    <w:rsid w:val="00D41AC9"/>
    <w:rsid w:val="00D43C5D"/>
    <w:rsid w:val="00D44D58"/>
    <w:rsid w:val="00D52B9B"/>
    <w:rsid w:val="00D52D50"/>
    <w:rsid w:val="00D533F3"/>
    <w:rsid w:val="00D54749"/>
    <w:rsid w:val="00D554A9"/>
    <w:rsid w:val="00D556AC"/>
    <w:rsid w:val="00D574E7"/>
    <w:rsid w:val="00D639E1"/>
    <w:rsid w:val="00D707DB"/>
    <w:rsid w:val="00D75AED"/>
    <w:rsid w:val="00D8492C"/>
    <w:rsid w:val="00D876A9"/>
    <w:rsid w:val="00D92262"/>
    <w:rsid w:val="00D95701"/>
    <w:rsid w:val="00D95D77"/>
    <w:rsid w:val="00D96A8B"/>
    <w:rsid w:val="00D9792C"/>
    <w:rsid w:val="00DA2051"/>
    <w:rsid w:val="00DA467F"/>
    <w:rsid w:val="00DA5B63"/>
    <w:rsid w:val="00DA7DAB"/>
    <w:rsid w:val="00DB0C0E"/>
    <w:rsid w:val="00DB70A7"/>
    <w:rsid w:val="00DC44CD"/>
    <w:rsid w:val="00DC4671"/>
    <w:rsid w:val="00DC66AE"/>
    <w:rsid w:val="00DD065A"/>
    <w:rsid w:val="00DD519E"/>
    <w:rsid w:val="00DD63A1"/>
    <w:rsid w:val="00DE44DF"/>
    <w:rsid w:val="00DE6583"/>
    <w:rsid w:val="00DE74F5"/>
    <w:rsid w:val="00DF208B"/>
    <w:rsid w:val="00DF6ABC"/>
    <w:rsid w:val="00E0222D"/>
    <w:rsid w:val="00E029DA"/>
    <w:rsid w:val="00E12B9C"/>
    <w:rsid w:val="00E12FF7"/>
    <w:rsid w:val="00E1467D"/>
    <w:rsid w:val="00E1571E"/>
    <w:rsid w:val="00E200A7"/>
    <w:rsid w:val="00E241F8"/>
    <w:rsid w:val="00E30E36"/>
    <w:rsid w:val="00E32B87"/>
    <w:rsid w:val="00E35B62"/>
    <w:rsid w:val="00E362D1"/>
    <w:rsid w:val="00E36CE9"/>
    <w:rsid w:val="00E37A88"/>
    <w:rsid w:val="00E41061"/>
    <w:rsid w:val="00E432AA"/>
    <w:rsid w:val="00E46625"/>
    <w:rsid w:val="00E46C90"/>
    <w:rsid w:val="00E524DA"/>
    <w:rsid w:val="00E53761"/>
    <w:rsid w:val="00E54492"/>
    <w:rsid w:val="00E553DB"/>
    <w:rsid w:val="00E5578B"/>
    <w:rsid w:val="00E56D58"/>
    <w:rsid w:val="00E57A57"/>
    <w:rsid w:val="00E63CB9"/>
    <w:rsid w:val="00E64966"/>
    <w:rsid w:val="00E67E99"/>
    <w:rsid w:val="00E700E1"/>
    <w:rsid w:val="00E71904"/>
    <w:rsid w:val="00E75DEB"/>
    <w:rsid w:val="00E75E9B"/>
    <w:rsid w:val="00E77A5D"/>
    <w:rsid w:val="00E82AEE"/>
    <w:rsid w:val="00E84BBF"/>
    <w:rsid w:val="00E8696C"/>
    <w:rsid w:val="00E87A25"/>
    <w:rsid w:val="00E87BA5"/>
    <w:rsid w:val="00E90B17"/>
    <w:rsid w:val="00E93073"/>
    <w:rsid w:val="00E95CA8"/>
    <w:rsid w:val="00EA0A62"/>
    <w:rsid w:val="00EA197D"/>
    <w:rsid w:val="00EA215B"/>
    <w:rsid w:val="00EB37FD"/>
    <w:rsid w:val="00EB53F5"/>
    <w:rsid w:val="00EB54AB"/>
    <w:rsid w:val="00EB5B2B"/>
    <w:rsid w:val="00EB7C64"/>
    <w:rsid w:val="00EC0316"/>
    <w:rsid w:val="00EC1AF1"/>
    <w:rsid w:val="00EC2947"/>
    <w:rsid w:val="00EC36A1"/>
    <w:rsid w:val="00ED41FB"/>
    <w:rsid w:val="00ED52DD"/>
    <w:rsid w:val="00ED54B4"/>
    <w:rsid w:val="00ED54EB"/>
    <w:rsid w:val="00ED5C73"/>
    <w:rsid w:val="00ED7E11"/>
    <w:rsid w:val="00EE0E22"/>
    <w:rsid w:val="00EE1E51"/>
    <w:rsid w:val="00EE6074"/>
    <w:rsid w:val="00EE6D44"/>
    <w:rsid w:val="00EF0D75"/>
    <w:rsid w:val="00EF0EE2"/>
    <w:rsid w:val="00EF1074"/>
    <w:rsid w:val="00EF178D"/>
    <w:rsid w:val="00EF1CE8"/>
    <w:rsid w:val="00EF278B"/>
    <w:rsid w:val="00EF403F"/>
    <w:rsid w:val="00EF6F62"/>
    <w:rsid w:val="00F05F4C"/>
    <w:rsid w:val="00F125DD"/>
    <w:rsid w:val="00F23C53"/>
    <w:rsid w:val="00F2516E"/>
    <w:rsid w:val="00F26F79"/>
    <w:rsid w:val="00F27606"/>
    <w:rsid w:val="00F360CE"/>
    <w:rsid w:val="00F366E3"/>
    <w:rsid w:val="00F428FE"/>
    <w:rsid w:val="00F45DFC"/>
    <w:rsid w:val="00F47227"/>
    <w:rsid w:val="00F52A1D"/>
    <w:rsid w:val="00F5312E"/>
    <w:rsid w:val="00F5379E"/>
    <w:rsid w:val="00F53AF7"/>
    <w:rsid w:val="00F618FA"/>
    <w:rsid w:val="00F6446F"/>
    <w:rsid w:val="00F6651A"/>
    <w:rsid w:val="00F70988"/>
    <w:rsid w:val="00F70BD7"/>
    <w:rsid w:val="00F751CB"/>
    <w:rsid w:val="00F75596"/>
    <w:rsid w:val="00F76BB7"/>
    <w:rsid w:val="00F76DFE"/>
    <w:rsid w:val="00F818F9"/>
    <w:rsid w:val="00F82B6A"/>
    <w:rsid w:val="00F82FD0"/>
    <w:rsid w:val="00F83A75"/>
    <w:rsid w:val="00F84136"/>
    <w:rsid w:val="00F844A1"/>
    <w:rsid w:val="00F867F2"/>
    <w:rsid w:val="00F9246A"/>
    <w:rsid w:val="00F94C47"/>
    <w:rsid w:val="00F94E6E"/>
    <w:rsid w:val="00F97F70"/>
    <w:rsid w:val="00FA1C0F"/>
    <w:rsid w:val="00FA2847"/>
    <w:rsid w:val="00FA2D41"/>
    <w:rsid w:val="00FA44C2"/>
    <w:rsid w:val="00FA5AD2"/>
    <w:rsid w:val="00FA796B"/>
    <w:rsid w:val="00FB09E4"/>
    <w:rsid w:val="00FB26D2"/>
    <w:rsid w:val="00FB322B"/>
    <w:rsid w:val="00FB4264"/>
    <w:rsid w:val="00FB6A2B"/>
    <w:rsid w:val="00FC3640"/>
    <w:rsid w:val="00FC36A5"/>
    <w:rsid w:val="00FC3916"/>
    <w:rsid w:val="00FC5133"/>
    <w:rsid w:val="00FC7143"/>
    <w:rsid w:val="00FD2266"/>
    <w:rsid w:val="00FD35BF"/>
    <w:rsid w:val="00FD4BB2"/>
    <w:rsid w:val="00FE3E65"/>
    <w:rsid w:val="00FE5912"/>
    <w:rsid w:val="00FE5C37"/>
    <w:rsid w:val="00FF444E"/>
    <w:rsid w:val="00FF5F30"/>
    <w:rsid w:val="00FF6A29"/>
    <w:rsid w:val="00FF7170"/>
    <w:rsid w:val="00FF71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7EBE3"/>
  <w15:docId w15:val="{533ECCD0-6C5C-465F-A400-3F4CA75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5B8"/>
    <w:rPr>
      <w:sz w:val="24"/>
      <w:szCs w:val="24"/>
      <w:lang w:val="en-US" w:eastAsia="en-US"/>
    </w:rPr>
  </w:style>
  <w:style w:type="paragraph" w:styleId="1">
    <w:name w:val="heading 1"/>
    <w:basedOn w:val="a"/>
    <w:next w:val="a"/>
    <w:link w:val="10"/>
    <w:uiPriority w:val="9"/>
    <w:qFormat/>
    <w:rsid w:val="0065572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54B4"/>
    <w:pPr>
      <w:keepNext/>
      <w:jc w:val="center"/>
      <w:outlineLvl w:val="1"/>
    </w:pPr>
    <w:rPr>
      <w:b/>
      <w:sz w:val="28"/>
      <w:szCs w:val="20"/>
    </w:rPr>
  </w:style>
  <w:style w:type="paragraph" w:styleId="3">
    <w:name w:val="heading 3"/>
    <w:basedOn w:val="a"/>
    <w:next w:val="a"/>
    <w:link w:val="30"/>
    <w:qFormat/>
    <w:rsid w:val="00ED54B4"/>
    <w:pPr>
      <w:keepNext/>
      <w:ind w:right="-1192"/>
      <w:jc w:val="center"/>
      <w:outlineLvl w:val="2"/>
    </w:pPr>
    <w:rPr>
      <w:b/>
      <w:sz w:val="28"/>
      <w:szCs w:val="20"/>
    </w:rPr>
  </w:style>
  <w:style w:type="paragraph" w:styleId="7">
    <w:name w:val="heading 7"/>
    <w:basedOn w:val="a"/>
    <w:next w:val="a"/>
    <w:link w:val="70"/>
    <w:qFormat/>
    <w:rsid w:val="00ED54B4"/>
    <w:pPr>
      <w:keepNext/>
      <w:outlineLvl w:val="6"/>
    </w:pPr>
    <w:rPr>
      <w:sz w:val="28"/>
      <w:szCs w:val="20"/>
    </w:rPr>
  </w:style>
  <w:style w:type="paragraph" w:styleId="8">
    <w:name w:val="heading 8"/>
    <w:basedOn w:val="a"/>
    <w:next w:val="a"/>
    <w:link w:val="80"/>
    <w:uiPriority w:val="9"/>
    <w:semiHidden/>
    <w:unhideWhenUsed/>
    <w:qFormat/>
    <w:rsid w:val="00655729"/>
    <w:pPr>
      <w:spacing w:before="240" w:after="60"/>
      <w:outlineLvl w:val="7"/>
    </w:pPr>
    <w:rPr>
      <w:rFonts w:ascii="Calibri" w:hAnsi="Calibri"/>
      <w:i/>
      <w:iCs/>
    </w:rPr>
  </w:style>
  <w:style w:type="paragraph" w:styleId="9">
    <w:name w:val="heading 9"/>
    <w:basedOn w:val="a"/>
    <w:next w:val="a"/>
    <w:link w:val="90"/>
    <w:uiPriority w:val="9"/>
    <w:unhideWhenUsed/>
    <w:qFormat/>
    <w:rsid w:val="0065572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Body Text Char,body text,Основной текст1,Основной текст Знак"/>
    <w:basedOn w:val="a"/>
    <w:rsid w:val="008145B8"/>
    <w:pPr>
      <w:spacing w:after="120"/>
    </w:pPr>
  </w:style>
  <w:style w:type="character" w:customStyle="1" w:styleId="21">
    <w:name w:val="Основной текст 2 Знак"/>
    <w:aliases w:val=" Знак Знак"/>
    <w:link w:val="22"/>
    <w:uiPriority w:val="99"/>
    <w:locked/>
    <w:rsid w:val="008145B8"/>
    <w:rPr>
      <w:sz w:val="24"/>
      <w:szCs w:val="24"/>
      <w:lang w:val="en-US" w:eastAsia="en-US" w:bidi="ar-SA"/>
    </w:rPr>
  </w:style>
  <w:style w:type="paragraph" w:styleId="22">
    <w:name w:val="Body Text 2"/>
    <w:aliases w:val=" Знак"/>
    <w:basedOn w:val="a"/>
    <w:link w:val="21"/>
    <w:uiPriority w:val="99"/>
    <w:rsid w:val="008145B8"/>
    <w:pPr>
      <w:spacing w:after="120" w:line="480" w:lineRule="auto"/>
    </w:pPr>
  </w:style>
  <w:style w:type="table" w:styleId="a4">
    <w:name w:val="Table Grid"/>
    <w:basedOn w:val="a1"/>
    <w:uiPriority w:val="59"/>
    <w:rsid w:val="0081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8145B8"/>
    <w:pPr>
      <w:spacing w:after="120"/>
      <w:ind w:left="283"/>
    </w:pPr>
  </w:style>
  <w:style w:type="paragraph" w:styleId="31">
    <w:name w:val="Body Text Indent 3"/>
    <w:basedOn w:val="a"/>
    <w:link w:val="32"/>
    <w:rsid w:val="008145B8"/>
    <w:pPr>
      <w:spacing w:after="120"/>
      <w:ind w:left="283"/>
    </w:pPr>
    <w:rPr>
      <w:sz w:val="16"/>
      <w:szCs w:val="16"/>
      <w:lang w:val="ru-RU" w:eastAsia="ru-RU"/>
    </w:rPr>
  </w:style>
  <w:style w:type="paragraph" w:styleId="23">
    <w:name w:val="Body Text Indent 2"/>
    <w:basedOn w:val="a"/>
    <w:link w:val="24"/>
    <w:rsid w:val="008145B8"/>
    <w:pPr>
      <w:spacing w:after="120" w:line="480" w:lineRule="auto"/>
      <w:ind w:left="283"/>
    </w:pPr>
  </w:style>
  <w:style w:type="paragraph" w:styleId="a7">
    <w:name w:val="header"/>
    <w:basedOn w:val="a"/>
    <w:link w:val="a8"/>
    <w:uiPriority w:val="99"/>
    <w:rsid w:val="008145B8"/>
    <w:pPr>
      <w:tabs>
        <w:tab w:val="center" w:pos="4677"/>
        <w:tab w:val="right" w:pos="9355"/>
      </w:tabs>
    </w:pPr>
  </w:style>
  <w:style w:type="character" w:styleId="a9">
    <w:name w:val="page number"/>
    <w:basedOn w:val="a0"/>
    <w:rsid w:val="008145B8"/>
  </w:style>
  <w:style w:type="paragraph" w:customStyle="1" w:styleId="ConsNormal">
    <w:name w:val="ConsNormal"/>
    <w:rsid w:val="0045730C"/>
    <w:pPr>
      <w:widowControl w:val="0"/>
      <w:ind w:firstLine="720"/>
    </w:pPr>
    <w:rPr>
      <w:rFonts w:ascii="Arial" w:hAnsi="Arial"/>
      <w:snapToGrid w:val="0"/>
    </w:rPr>
  </w:style>
  <w:style w:type="paragraph" w:styleId="33">
    <w:name w:val="Body Text 3"/>
    <w:basedOn w:val="a"/>
    <w:link w:val="34"/>
    <w:rsid w:val="00ED54B4"/>
    <w:pPr>
      <w:spacing w:after="120"/>
    </w:pPr>
    <w:rPr>
      <w:sz w:val="16"/>
      <w:szCs w:val="16"/>
    </w:rPr>
  </w:style>
  <w:style w:type="paragraph" w:styleId="aa">
    <w:name w:val="Title"/>
    <w:basedOn w:val="a"/>
    <w:link w:val="ab"/>
    <w:qFormat/>
    <w:rsid w:val="00ED54B4"/>
    <w:pPr>
      <w:jc w:val="center"/>
    </w:pPr>
    <w:rPr>
      <w:b/>
      <w:sz w:val="28"/>
      <w:szCs w:val="20"/>
    </w:rPr>
  </w:style>
  <w:style w:type="paragraph" w:styleId="ac">
    <w:name w:val="footer"/>
    <w:basedOn w:val="a"/>
    <w:link w:val="ad"/>
    <w:rsid w:val="00923CD8"/>
    <w:pPr>
      <w:tabs>
        <w:tab w:val="center" w:pos="4677"/>
        <w:tab w:val="right" w:pos="9355"/>
      </w:tabs>
    </w:pPr>
  </w:style>
  <w:style w:type="character" w:styleId="ae">
    <w:name w:val="Hyperlink"/>
    <w:unhideWhenUsed/>
    <w:rsid w:val="00F2516E"/>
    <w:rPr>
      <w:rFonts w:ascii="Times New Roman" w:hAnsi="Times New Roman" w:cs="Times New Roman" w:hint="default"/>
      <w:color w:val="0000FF"/>
      <w:u w:val="single"/>
    </w:rPr>
  </w:style>
  <w:style w:type="paragraph" w:customStyle="1" w:styleId="11">
    <w:name w:val="Абзац списка1"/>
    <w:basedOn w:val="a"/>
    <w:rsid w:val="00F2516E"/>
    <w:pPr>
      <w:widowControl w:val="0"/>
      <w:autoSpaceDE w:val="0"/>
      <w:autoSpaceDN w:val="0"/>
      <w:adjustRightInd w:val="0"/>
      <w:ind w:left="720"/>
      <w:contextualSpacing/>
    </w:pPr>
    <w:rPr>
      <w:rFonts w:eastAsia="Calibri"/>
      <w:sz w:val="20"/>
      <w:szCs w:val="20"/>
      <w:lang w:val="ru-RU" w:eastAsia="ru-RU"/>
    </w:rPr>
  </w:style>
  <w:style w:type="paragraph" w:styleId="af">
    <w:name w:val="footnote text"/>
    <w:basedOn w:val="a"/>
    <w:link w:val="af0"/>
    <w:uiPriority w:val="99"/>
    <w:semiHidden/>
    <w:unhideWhenUsed/>
    <w:rsid w:val="00F97F70"/>
    <w:rPr>
      <w:sz w:val="20"/>
      <w:szCs w:val="20"/>
      <w:lang w:val="ru-RU" w:eastAsia="ru-RU"/>
    </w:rPr>
  </w:style>
  <w:style w:type="character" w:customStyle="1" w:styleId="af0">
    <w:name w:val="Текст сноски Знак"/>
    <w:basedOn w:val="a0"/>
    <w:link w:val="af"/>
    <w:uiPriority w:val="99"/>
    <w:semiHidden/>
    <w:rsid w:val="00F97F70"/>
  </w:style>
  <w:style w:type="character" w:styleId="af1">
    <w:name w:val="footnote reference"/>
    <w:uiPriority w:val="99"/>
    <w:unhideWhenUsed/>
    <w:rsid w:val="00F97F70"/>
    <w:rPr>
      <w:vertAlign w:val="superscript"/>
    </w:rPr>
  </w:style>
  <w:style w:type="paragraph" w:styleId="af2">
    <w:name w:val="List Paragraph"/>
    <w:basedOn w:val="a"/>
    <w:uiPriority w:val="34"/>
    <w:qFormat/>
    <w:rsid w:val="00F76BB7"/>
    <w:pPr>
      <w:ind w:left="708"/>
    </w:pPr>
    <w:rPr>
      <w:sz w:val="20"/>
      <w:szCs w:val="20"/>
      <w:lang w:val="ru-RU" w:eastAsia="ru-RU"/>
    </w:rPr>
  </w:style>
  <w:style w:type="paragraph" w:customStyle="1" w:styleId="ConsPlusNormal">
    <w:name w:val="ConsPlusNormal"/>
    <w:link w:val="ConsPlusNormal0"/>
    <w:uiPriority w:val="99"/>
    <w:rsid w:val="00F76BB7"/>
    <w:pPr>
      <w:widowControl w:val="0"/>
      <w:autoSpaceDE w:val="0"/>
      <w:autoSpaceDN w:val="0"/>
      <w:adjustRightInd w:val="0"/>
      <w:ind w:firstLine="720"/>
    </w:pPr>
    <w:rPr>
      <w:rFonts w:ascii="Arial" w:hAnsi="Arial" w:cs="Arial"/>
    </w:rPr>
  </w:style>
  <w:style w:type="character" w:customStyle="1" w:styleId="34">
    <w:name w:val="Основной текст 3 Знак"/>
    <w:link w:val="33"/>
    <w:rsid w:val="00ED54EB"/>
    <w:rPr>
      <w:sz w:val="16"/>
      <w:szCs w:val="16"/>
      <w:lang w:val="en-US" w:eastAsia="en-US"/>
    </w:rPr>
  </w:style>
  <w:style w:type="paragraph" w:styleId="af3">
    <w:name w:val="Balloon Text"/>
    <w:basedOn w:val="a"/>
    <w:link w:val="af4"/>
    <w:uiPriority w:val="99"/>
    <w:semiHidden/>
    <w:unhideWhenUsed/>
    <w:rsid w:val="00E53761"/>
    <w:rPr>
      <w:rFonts w:ascii="Tahoma" w:hAnsi="Tahoma"/>
      <w:sz w:val="16"/>
      <w:szCs w:val="16"/>
    </w:rPr>
  </w:style>
  <w:style w:type="character" w:customStyle="1" w:styleId="af4">
    <w:name w:val="Текст выноски Знак"/>
    <w:link w:val="af3"/>
    <w:uiPriority w:val="99"/>
    <w:semiHidden/>
    <w:rsid w:val="00E53761"/>
    <w:rPr>
      <w:rFonts w:ascii="Tahoma" w:hAnsi="Tahoma" w:cs="Tahoma"/>
      <w:sz w:val="16"/>
      <w:szCs w:val="16"/>
      <w:lang w:val="en-US" w:eastAsia="en-US"/>
    </w:rPr>
  </w:style>
  <w:style w:type="character" w:customStyle="1" w:styleId="20">
    <w:name w:val="Заголовок 2 Знак"/>
    <w:link w:val="2"/>
    <w:rsid w:val="00642511"/>
    <w:rPr>
      <w:b/>
      <w:sz w:val="28"/>
    </w:rPr>
  </w:style>
  <w:style w:type="character" w:customStyle="1" w:styleId="30">
    <w:name w:val="Заголовок 3 Знак"/>
    <w:link w:val="3"/>
    <w:rsid w:val="00642511"/>
    <w:rPr>
      <w:b/>
      <w:sz w:val="28"/>
    </w:rPr>
  </w:style>
  <w:style w:type="character" w:customStyle="1" w:styleId="70">
    <w:name w:val="Заголовок 7 Знак"/>
    <w:link w:val="7"/>
    <w:rsid w:val="00642511"/>
    <w:rPr>
      <w:sz w:val="28"/>
    </w:rPr>
  </w:style>
  <w:style w:type="character" w:customStyle="1" w:styleId="ab">
    <w:name w:val="Заголовок Знак"/>
    <w:link w:val="aa"/>
    <w:rsid w:val="00642511"/>
    <w:rPr>
      <w:b/>
      <w:sz w:val="28"/>
    </w:rPr>
  </w:style>
  <w:style w:type="paragraph" w:customStyle="1" w:styleId="ConsPlusTitle">
    <w:name w:val="ConsPlusTitle"/>
    <w:uiPriority w:val="99"/>
    <w:rsid w:val="00642511"/>
    <w:pPr>
      <w:widowControl w:val="0"/>
      <w:autoSpaceDE w:val="0"/>
      <w:autoSpaceDN w:val="0"/>
      <w:adjustRightInd w:val="0"/>
    </w:pPr>
    <w:rPr>
      <w:rFonts w:ascii="Arial" w:hAnsi="Arial" w:cs="Arial"/>
      <w:b/>
      <w:bCs/>
    </w:rPr>
  </w:style>
  <w:style w:type="character" w:customStyle="1" w:styleId="10">
    <w:name w:val="Заголовок 1 Знак"/>
    <w:link w:val="1"/>
    <w:uiPriority w:val="9"/>
    <w:rsid w:val="00655729"/>
    <w:rPr>
      <w:rFonts w:ascii="Cambria" w:eastAsia="Times New Roman" w:hAnsi="Cambria" w:cs="Times New Roman"/>
      <w:b/>
      <w:bCs/>
      <w:kern w:val="32"/>
      <w:sz w:val="32"/>
      <w:szCs w:val="32"/>
      <w:lang w:val="en-US" w:eastAsia="en-US"/>
    </w:rPr>
  </w:style>
  <w:style w:type="character" w:customStyle="1" w:styleId="80">
    <w:name w:val="Заголовок 8 Знак"/>
    <w:link w:val="8"/>
    <w:uiPriority w:val="9"/>
    <w:semiHidden/>
    <w:rsid w:val="00655729"/>
    <w:rPr>
      <w:rFonts w:ascii="Calibri" w:eastAsia="Times New Roman" w:hAnsi="Calibri" w:cs="Times New Roman"/>
      <w:i/>
      <w:iCs/>
      <w:sz w:val="24"/>
      <w:szCs w:val="24"/>
      <w:lang w:val="en-US" w:eastAsia="en-US"/>
    </w:rPr>
  </w:style>
  <w:style w:type="character" w:customStyle="1" w:styleId="90">
    <w:name w:val="Заголовок 9 Знак"/>
    <w:link w:val="9"/>
    <w:uiPriority w:val="9"/>
    <w:rsid w:val="00655729"/>
    <w:rPr>
      <w:rFonts w:ascii="Cambria" w:eastAsia="Times New Roman" w:hAnsi="Cambria" w:cs="Times New Roman"/>
      <w:sz w:val="22"/>
      <w:szCs w:val="22"/>
      <w:lang w:val="en-US" w:eastAsia="en-US"/>
    </w:rPr>
  </w:style>
  <w:style w:type="paragraph" w:styleId="af5">
    <w:name w:val="Plain Text"/>
    <w:basedOn w:val="a"/>
    <w:link w:val="af6"/>
    <w:rsid w:val="00655729"/>
    <w:rPr>
      <w:rFonts w:ascii="Courier New" w:hAnsi="Courier New"/>
      <w:sz w:val="20"/>
      <w:szCs w:val="20"/>
    </w:rPr>
  </w:style>
  <w:style w:type="character" w:customStyle="1" w:styleId="af6">
    <w:name w:val="Текст Знак"/>
    <w:link w:val="af5"/>
    <w:rsid w:val="00655729"/>
    <w:rPr>
      <w:rFonts w:ascii="Courier New" w:hAnsi="Courier New"/>
    </w:rPr>
  </w:style>
  <w:style w:type="paragraph" w:customStyle="1" w:styleId="110">
    <w:name w:val="Абзац списка11"/>
    <w:basedOn w:val="a"/>
    <w:rsid w:val="00AB50CF"/>
    <w:pPr>
      <w:widowControl w:val="0"/>
      <w:autoSpaceDE w:val="0"/>
      <w:autoSpaceDN w:val="0"/>
      <w:adjustRightInd w:val="0"/>
      <w:ind w:left="720"/>
      <w:contextualSpacing/>
    </w:pPr>
    <w:rPr>
      <w:rFonts w:eastAsia="Calibri"/>
      <w:sz w:val="20"/>
      <w:szCs w:val="20"/>
      <w:lang w:val="ru-RU" w:eastAsia="ru-RU"/>
    </w:rPr>
  </w:style>
  <w:style w:type="paragraph" w:styleId="af7">
    <w:name w:val="No Spacing"/>
    <w:uiPriority w:val="99"/>
    <w:qFormat/>
    <w:rsid w:val="00410C5B"/>
    <w:rPr>
      <w:rFonts w:ascii="Calibri" w:eastAsia="Calibri" w:hAnsi="Calibri"/>
      <w:sz w:val="22"/>
      <w:szCs w:val="22"/>
      <w:lang w:eastAsia="en-US"/>
    </w:rPr>
  </w:style>
  <w:style w:type="paragraph" w:customStyle="1" w:styleId="ConsPlusNonformat">
    <w:name w:val="ConsPlusNonformat"/>
    <w:uiPriority w:val="99"/>
    <w:rsid w:val="00EB54AB"/>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EB54AB"/>
    <w:pPr>
      <w:autoSpaceDE w:val="0"/>
      <w:autoSpaceDN w:val="0"/>
      <w:adjustRightInd w:val="0"/>
    </w:pPr>
    <w:rPr>
      <w:rFonts w:ascii="Arial" w:eastAsia="Calibri" w:hAnsi="Arial" w:cs="Arial"/>
      <w:lang w:eastAsia="en-US"/>
    </w:rPr>
  </w:style>
  <w:style w:type="paragraph" w:customStyle="1" w:styleId="ConsNonformat">
    <w:name w:val="ConsNonformat"/>
    <w:rsid w:val="000572EC"/>
    <w:rPr>
      <w:rFonts w:ascii="Courier New" w:hAnsi="Courier New"/>
      <w:snapToGrid w:val="0"/>
    </w:rPr>
  </w:style>
  <w:style w:type="paragraph" w:customStyle="1" w:styleId="default">
    <w:name w:val="default"/>
    <w:basedOn w:val="a"/>
    <w:rsid w:val="000572EC"/>
    <w:pPr>
      <w:spacing w:before="100" w:beforeAutospacing="1" w:after="100" w:afterAutospacing="1"/>
    </w:pPr>
    <w:rPr>
      <w:lang w:val="ru-RU" w:eastAsia="ru-RU"/>
    </w:rPr>
  </w:style>
  <w:style w:type="character" w:customStyle="1" w:styleId="a8">
    <w:name w:val="Верхний колонтитул Знак"/>
    <w:link w:val="a7"/>
    <w:uiPriority w:val="99"/>
    <w:rsid w:val="00853C0F"/>
    <w:rPr>
      <w:sz w:val="24"/>
      <w:szCs w:val="24"/>
      <w:lang w:val="en-US" w:eastAsia="en-US"/>
    </w:rPr>
  </w:style>
  <w:style w:type="paragraph" w:customStyle="1" w:styleId="CharChar">
    <w:name w:val="Char Char Знак Знак Знак Знак Знак Знак Знак Знак Знак Знак"/>
    <w:basedOn w:val="a"/>
    <w:rsid w:val="00C76661"/>
    <w:pPr>
      <w:spacing w:after="160" w:line="240" w:lineRule="exact"/>
    </w:pPr>
    <w:rPr>
      <w:rFonts w:ascii="Verdana" w:hAnsi="Verdana"/>
      <w:sz w:val="20"/>
      <w:szCs w:val="20"/>
    </w:rPr>
  </w:style>
  <w:style w:type="character" w:customStyle="1" w:styleId="ConsPlusNormal0">
    <w:name w:val="ConsPlusNormal Знак"/>
    <w:link w:val="ConsPlusNormal"/>
    <w:uiPriority w:val="99"/>
    <w:locked/>
    <w:rsid w:val="00F82B6A"/>
    <w:rPr>
      <w:rFonts w:ascii="Arial" w:hAnsi="Arial" w:cs="Arial"/>
      <w:lang w:val="ru-RU" w:eastAsia="ru-RU" w:bidi="ar-SA"/>
    </w:rPr>
  </w:style>
  <w:style w:type="character" w:customStyle="1" w:styleId="25">
    <w:name w:val="Основной текст (2)"/>
    <w:basedOn w:val="a0"/>
    <w:link w:val="210"/>
    <w:uiPriority w:val="99"/>
    <w:rsid w:val="00BF1C82"/>
    <w:rPr>
      <w:sz w:val="30"/>
      <w:szCs w:val="30"/>
      <w:shd w:val="clear" w:color="auto" w:fill="FFFFFF"/>
    </w:rPr>
  </w:style>
  <w:style w:type="character" w:customStyle="1" w:styleId="35">
    <w:name w:val="Основной текст (3)"/>
    <w:basedOn w:val="a0"/>
    <w:link w:val="310"/>
    <w:uiPriority w:val="99"/>
    <w:rsid w:val="00BF1C82"/>
    <w:rPr>
      <w:sz w:val="30"/>
      <w:szCs w:val="30"/>
      <w:shd w:val="clear" w:color="auto" w:fill="FFFFFF"/>
    </w:rPr>
  </w:style>
  <w:style w:type="character" w:customStyle="1" w:styleId="4">
    <w:name w:val="Основной текст (4)"/>
    <w:basedOn w:val="a0"/>
    <w:uiPriority w:val="99"/>
    <w:rsid w:val="00BF1C82"/>
    <w:rPr>
      <w:rFonts w:ascii="Times New Roman" w:hAnsi="Times New Roman" w:cs="Times New Roman"/>
      <w:sz w:val="30"/>
      <w:szCs w:val="30"/>
    </w:rPr>
  </w:style>
  <w:style w:type="character" w:customStyle="1" w:styleId="41">
    <w:name w:val="Основной текст (4)1"/>
    <w:basedOn w:val="a0"/>
    <w:uiPriority w:val="99"/>
    <w:rsid w:val="00BF1C82"/>
    <w:rPr>
      <w:rFonts w:ascii="Times New Roman" w:hAnsi="Times New Roman" w:cs="Times New Roman"/>
      <w:sz w:val="30"/>
      <w:szCs w:val="30"/>
      <w:u w:val="single"/>
      <w:lang w:val="en-US" w:eastAsia="en-US"/>
    </w:rPr>
  </w:style>
  <w:style w:type="paragraph" w:customStyle="1" w:styleId="210">
    <w:name w:val="Основной текст (2)1"/>
    <w:basedOn w:val="a"/>
    <w:link w:val="25"/>
    <w:uiPriority w:val="99"/>
    <w:rsid w:val="00BF1C82"/>
    <w:pPr>
      <w:shd w:val="clear" w:color="auto" w:fill="FFFFFF"/>
      <w:spacing w:before="300" w:after="300" w:line="322" w:lineRule="exact"/>
      <w:jc w:val="center"/>
    </w:pPr>
    <w:rPr>
      <w:sz w:val="30"/>
      <w:szCs w:val="30"/>
      <w:lang w:val="ru-RU" w:eastAsia="ru-RU"/>
    </w:rPr>
  </w:style>
  <w:style w:type="paragraph" w:customStyle="1" w:styleId="310">
    <w:name w:val="Основной текст (3)1"/>
    <w:basedOn w:val="a"/>
    <w:link w:val="35"/>
    <w:uiPriority w:val="99"/>
    <w:rsid w:val="00BF1C82"/>
    <w:pPr>
      <w:shd w:val="clear" w:color="auto" w:fill="FFFFFF"/>
      <w:spacing w:line="317" w:lineRule="exact"/>
    </w:pPr>
    <w:rPr>
      <w:sz w:val="30"/>
      <w:szCs w:val="30"/>
      <w:lang w:val="ru-RU" w:eastAsia="ru-RU"/>
    </w:rPr>
  </w:style>
  <w:style w:type="paragraph" w:customStyle="1" w:styleId="36">
    <w:name w:val="Абзац списка3"/>
    <w:basedOn w:val="a"/>
    <w:rsid w:val="00A42683"/>
    <w:pPr>
      <w:widowControl w:val="0"/>
      <w:autoSpaceDE w:val="0"/>
      <w:autoSpaceDN w:val="0"/>
      <w:adjustRightInd w:val="0"/>
      <w:ind w:left="720"/>
      <w:contextualSpacing/>
    </w:pPr>
    <w:rPr>
      <w:rFonts w:eastAsia="Calibri"/>
      <w:sz w:val="20"/>
      <w:szCs w:val="20"/>
      <w:lang w:val="ru-RU" w:eastAsia="ru-RU"/>
    </w:rPr>
  </w:style>
  <w:style w:type="character" w:customStyle="1" w:styleId="af8">
    <w:name w:val="Основной текст_"/>
    <w:basedOn w:val="a0"/>
    <w:link w:val="6"/>
    <w:rsid w:val="00C967A6"/>
    <w:rPr>
      <w:sz w:val="27"/>
      <w:szCs w:val="27"/>
      <w:shd w:val="clear" w:color="auto" w:fill="FFFFFF"/>
    </w:rPr>
  </w:style>
  <w:style w:type="paragraph" w:customStyle="1" w:styleId="6">
    <w:name w:val="Основной текст6"/>
    <w:basedOn w:val="a"/>
    <w:link w:val="af8"/>
    <w:rsid w:val="00C967A6"/>
    <w:pPr>
      <w:shd w:val="clear" w:color="auto" w:fill="FFFFFF"/>
      <w:spacing w:before="720" w:after="720" w:line="0" w:lineRule="atLeast"/>
      <w:ind w:hanging="1080"/>
      <w:jc w:val="center"/>
    </w:pPr>
    <w:rPr>
      <w:sz w:val="27"/>
      <w:szCs w:val="27"/>
      <w:lang w:val="ru-RU" w:eastAsia="ru-RU"/>
    </w:rPr>
  </w:style>
  <w:style w:type="character" w:customStyle="1" w:styleId="211">
    <w:name w:val="Основной текст 2 Знак1"/>
    <w:basedOn w:val="a0"/>
    <w:uiPriority w:val="99"/>
    <w:semiHidden/>
    <w:rsid w:val="00007717"/>
    <w:rPr>
      <w:sz w:val="24"/>
      <w:szCs w:val="24"/>
      <w:lang w:val="en-US" w:eastAsia="en-US"/>
    </w:rPr>
  </w:style>
  <w:style w:type="character" w:customStyle="1" w:styleId="a6">
    <w:name w:val="Основной текст с отступом Знак"/>
    <w:basedOn w:val="a0"/>
    <w:link w:val="a5"/>
    <w:rsid w:val="00007717"/>
    <w:rPr>
      <w:sz w:val="24"/>
      <w:szCs w:val="24"/>
      <w:lang w:val="en-US" w:eastAsia="en-US"/>
    </w:rPr>
  </w:style>
  <w:style w:type="character" w:customStyle="1" w:styleId="32">
    <w:name w:val="Основной текст с отступом 3 Знак"/>
    <w:basedOn w:val="a0"/>
    <w:link w:val="31"/>
    <w:rsid w:val="00007717"/>
    <w:rPr>
      <w:sz w:val="16"/>
      <w:szCs w:val="16"/>
    </w:rPr>
  </w:style>
  <w:style w:type="character" w:customStyle="1" w:styleId="24">
    <w:name w:val="Основной текст с отступом 2 Знак"/>
    <w:basedOn w:val="a0"/>
    <w:link w:val="23"/>
    <w:rsid w:val="00007717"/>
    <w:rPr>
      <w:sz w:val="24"/>
      <w:szCs w:val="24"/>
      <w:lang w:val="en-US" w:eastAsia="en-US"/>
    </w:rPr>
  </w:style>
  <w:style w:type="character" w:customStyle="1" w:styleId="ad">
    <w:name w:val="Нижний колонтитул Знак"/>
    <w:basedOn w:val="a0"/>
    <w:link w:val="ac"/>
    <w:rsid w:val="00007717"/>
    <w:rPr>
      <w:sz w:val="24"/>
      <w:szCs w:val="24"/>
      <w:lang w:val="en-US" w:eastAsia="en-US"/>
    </w:rPr>
  </w:style>
  <w:style w:type="paragraph" w:styleId="af9">
    <w:name w:val="endnote text"/>
    <w:basedOn w:val="a"/>
    <w:link w:val="afa"/>
    <w:uiPriority w:val="99"/>
    <w:semiHidden/>
    <w:unhideWhenUsed/>
    <w:rsid w:val="00007717"/>
    <w:rPr>
      <w:sz w:val="20"/>
      <w:szCs w:val="20"/>
    </w:rPr>
  </w:style>
  <w:style w:type="character" w:customStyle="1" w:styleId="afa">
    <w:name w:val="Текст концевой сноски Знак"/>
    <w:basedOn w:val="a0"/>
    <w:link w:val="af9"/>
    <w:uiPriority w:val="99"/>
    <w:semiHidden/>
    <w:rsid w:val="00007717"/>
    <w:rPr>
      <w:lang w:val="en-US" w:eastAsia="en-US"/>
    </w:rPr>
  </w:style>
  <w:style w:type="character" w:styleId="afb">
    <w:name w:val="endnote reference"/>
    <w:basedOn w:val="a0"/>
    <w:uiPriority w:val="99"/>
    <w:semiHidden/>
    <w:unhideWhenUsed/>
    <w:rsid w:val="00007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046">
      <w:bodyDiv w:val="1"/>
      <w:marLeft w:val="0"/>
      <w:marRight w:val="0"/>
      <w:marTop w:val="0"/>
      <w:marBottom w:val="0"/>
      <w:divBdr>
        <w:top w:val="none" w:sz="0" w:space="0" w:color="auto"/>
        <w:left w:val="none" w:sz="0" w:space="0" w:color="auto"/>
        <w:bottom w:val="none" w:sz="0" w:space="0" w:color="auto"/>
        <w:right w:val="none" w:sz="0" w:space="0" w:color="auto"/>
      </w:divBdr>
    </w:div>
    <w:div w:id="10034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1935899954A10C167D0611E72F2145200A61A155A4F8CFCCDFBF59D7C09518E7028FE37FA6F767Dy1C2J" TargetMode="External"/><Relationship Id="rId18" Type="http://schemas.openxmlformats.org/officeDocument/2006/relationships/hyperlink" Target="consultantplus://offline/ref=EFC2E9D19ED92F6E8A23F3C010AC40202B0730FBF1124EC3924F1F854F17F327B9CDC18184FDE2021E6122x3Y5I" TargetMode="External"/><Relationship Id="rId3" Type="http://schemas.openxmlformats.org/officeDocument/2006/relationships/styles" Target="styles.xml"/><Relationship Id="rId21" Type="http://schemas.openxmlformats.org/officeDocument/2006/relationships/hyperlink" Target="consultantplus://offline/ref=DC4B8BAB9E70FC860436C024F31141928DA8E6A82DF1D1420FE14A7ACE49A014124D8CFE61479CED32F8D1ECYEL" TargetMode="External"/><Relationship Id="rId7" Type="http://schemas.openxmlformats.org/officeDocument/2006/relationships/endnotes" Target="endnotes.xml"/><Relationship Id="rId12" Type="http://schemas.openxmlformats.org/officeDocument/2006/relationships/hyperlink" Target="consultantplus://offline/ref=01935899954A10C167D0611E72F2145200A6191C58428CFCCDFBF59D7C09518E7028FE37FA6F7773y1C6J" TargetMode="External"/><Relationship Id="rId17" Type="http://schemas.openxmlformats.org/officeDocument/2006/relationships/hyperlink" Target="consultantplus://offline/ref=EFC2E9D19ED92F6E8A23F3C010AC40202B0730FBF1124EC3924F1F854F17F327B9CDC18184FDE2021E6122x3Y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935899954A10C167D07F13649E4A5706AB42185C4C86A992A4AEC02B005BD9y3C7J" TargetMode="External"/><Relationship Id="rId20" Type="http://schemas.openxmlformats.org/officeDocument/2006/relationships/hyperlink" Target="mailto:mail@kio-murm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935899954A10C167D07F13649E4A5706AB42185B4380AF99A4AEC02B005BD93767A775BE62777416FF81yDC4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935899954A10C167D07F13649E4A5706AB42185A4B84A393A4AEC02B005BD93767A775BE62777416FB83yDC6J" TargetMode="External"/><Relationship Id="rId23" Type="http://schemas.openxmlformats.org/officeDocument/2006/relationships/header" Target="header2.xml"/><Relationship Id="rId10" Type="http://schemas.openxmlformats.org/officeDocument/2006/relationships/hyperlink" Target="consultantplus://offline/ref=01935899954A10C167D07F13649E4A5706AB42185B4E82A993A4AEC02B005BD93767A775BE62777416FF81yDC4J" TargetMode="External"/><Relationship Id="rId19" Type="http://schemas.openxmlformats.org/officeDocument/2006/relationships/hyperlink" Target="consultantplus://offline/ref=EFC2E9D19ED92F6E8A23EDCD06C01E252D0E6AF1F3164C94CE1044D818x1YEI" TargetMode="External"/><Relationship Id="rId4" Type="http://schemas.openxmlformats.org/officeDocument/2006/relationships/settings" Target="settings.xml"/><Relationship Id="rId9" Type="http://schemas.openxmlformats.org/officeDocument/2006/relationships/hyperlink" Target="consultantplus://offline/ref=01935899954A10C167D07F13649E4A5706AB42185B4881AA91A4AEC02B005BD93767A775BE62777416FF81yDC4J" TargetMode="External"/><Relationship Id="rId14" Type="http://schemas.openxmlformats.org/officeDocument/2006/relationships/hyperlink" Target="consultantplus://offline/ref=01935899954A10C167D07F13649E4A5706AB42185B4D82AA90A4AEC02B005BD93767A775BE62777416FE82yDC3J"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0B5E-B2B5-4F2C-964F-02637B6B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8291</Words>
  <Characters>66805</Characters>
  <Application>Microsoft Office Word</Application>
  <DocSecurity>0</DocSecurity>
  <Lines>556</Lines>
  <Paragraphs>149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КИО</Company>
  <LinksUpToDate>false</LinksUpToDate>
  <CharactersWithSpaces>74947</CharactersWithSpaces>
  <SharedDoc>false</SharedDoc>
  <HLinks>
    <vt:vector size="138" baseType="variant">
      <vt:variant>
        <vt:i4>6684691</vt:i4>
      </vt:variant>
      <vt:variant>
        <vt:i4>66</vt:i4>
      </vt:variant>
      <vt:variant>
        <vt:i4>0</vt:i4>
      </vt:variant>
      <vt:variant>
        <vt:i4>5</vt:i4>
      </vt:variant>
      <vt:variant>
        <vt:lpwstr>mailto:mail@kio-murman.ru</vt:lpwstr>
      </vt:variant>
      <vt:variant>
        <vt:lpwstr/>
      </vt:variant>
      <vt:variant>
        <vt:i4>7995496</vt:i4>
      </vt:variant>
      <vt:variant>
        <vt:i4>63</vt:i4>
      </vt:variant>
      <vt:variant>
        <vt:i4>0</vt:i4>
      </vt:variant>
      <vt:variant>
        <vt:i4>5</vt:i4>
      </vt:variant>
      <vt:variant>
        <vt:lpwstr>http://www.51.gosuslugi.ru/</vt:lpwstr>
      </vt:variant>
      <vt:variant>
        <vt:lpwstr/>
      </vt:variant>
      <vt:variant>
        <vt:i4>851994</vt:i4>
      </vt:variant>
      <vt:variant>
        <vt:i4>60</vt:i4>
      </vt:variant>
      <vt:variant>
        <vt:i4>0</vt:i4>
      </vt:variant>
      <vt:variant>
        <vt:i4>5</vt:i4>
      </vt:variant>
      <vt:variant>
        <vt:lpwstr>http://www.gosuslugi.ru/</vt:lpwstr>
      </vt:variant>
      <vt:variant>
        <vt:lpwstr/>
      </vt:variant>
      <vt:variant>
        <vt:i4>6684691</vt:i4>
      </vt:variant>
      <vt:variant>
        <vt:i4>57</vt:i4>
      </vt:variant>
      <vt:variant>
        <vt:i4>0</vt:i4>
      </vt:variant>
      <vt:variant>
        <vt:i4>5</vt:i4>
      </vt:variant>
      <vt:variant>
        <vt:lpwstr>mailto:mail@kio-murman.ru</vt:lpwstr>
      </vt:variant>
      <vt:variant>
        <vt:lpwstr/>
      </vt:variant>
      <vt:variant>
        <vt:i4>4653171</vt:i4>
      </vt:variant>
      <vt:variant>
        <vt:i4>54</vt:i4>
      </vt:variant>
      <vt:variant>
        <vt:i4>0</vt:i4>
      </vt:variant>
      <vt:variant>
        <vt:i4>5</vt:i4>
      </vt:variant>
      <vt:variant>
        <vt:lpwstr>mailto:citymurmansk@citymurmansk.ru</vt:lpwstr>
      </vt:variant>
      <vt:variant>
        <vt:lpwstr/>
      </vt:variant>
      <vt:variant>
        <vt:i4>5046281</vt:i4>
      </vt:variant>
      <vt:variant>
        <vt:i4>51</vt:i4>
      </vt:variant>
      <vt:variant>
        <vt:i4>0</vt:i4>
      </vt:variant>
      <vt:variant>
        <vt:i4>5</vt:i4>
      </vt:variant>
      <vt:variant>
        <vt:lpwstr>consultantplus://offline/ref=EFC2E9D19ED92F6E8A23F3C010AC40202B0730FBF1124EC3924F1F854F17F327B9CDC18184FDE2021E602Ax3YCI</vt:lpwstr>
      </vt:variant>
      <vt:variant>
        <vt:lpwstr/>
      </vt:variant>
      <vt:variant>
        <vt:i4>1376339</vt:i4>
      </vt:variant>
      <vt:variant>
        <vt:i4>48</vt:i4>
      </vt:variant>
      <vt:variant>
        <vt:i4>0</vt:i4>
      </vt:variant>
      <vt:variant>
        <vt:i4>5</vt:i4>
      </vt:variant>
      <vt:variant>
        <vt:lpwstr>consultantplus://offline/ref=EFC2E9D19ED92F6E8A23EDCD06C01E252D0F6EF6F7114C94CE1044D818x1YEI</vt:lpwstr>
      </vt:variant>
      <vt:variant>
        <vt:lpwstr/>
      </vt:variant>
      <vt:variant>
        <vt:i4>1376336</vt:i4>
      </vt:variant>
      <vt:variant>
        <vt:i4>45</vt:i4>
      </vt:variant>
      <vt:variant>
        <vt:i4>0</vt:i4>
      </vt:variant>
      <vt:variant>
        <vt:i4>5</vt:i4>
      </vt:variant>
      <vt:variant>
        <vt:lpwstr>consultantplus://offline/ref=EFC2E9D19ED92F6E8A23EDCD06C01E252D0E6AF1F3164C94CE1044D818x1YEI</vt:lpwstr>
      </vt:variant>
      <vt:variant>
        <vt:lpwstr/>
      </vt:variant>
      <vt:variant>
        <vt:i4>1376336</vt:i4>
      </vt:variant>
      <vt:variant>
        <vt:i4>42</vt:i4>
      </vt:variant>
      <vt:variant>
        <vt:i4>0</vt:i4>
      </vt:variant>
      <vt:variant>
        <vt:i4>5</vt:i4>
      </vt:variant>
      <vt:variant>
        <vt:lpwstr>consultantplus://offline/ref=EFC2E9D19ED92F6E8A23EDCD06C01E252D0E6AF1F3164C94CE1044D818x1YEI</vt:lpwstr>
      </vt:variant>
      <vt:variant>
        <vt:lpwstr/>
      </vt:variant>
      <vt:variant>
        <vt:i4>5046286</vt:i4>
      </vt:variant>
      <vt:variant>
        <vt:i4>39</vt:i4>
      </vt:variant>
      <vt:variant>
        <vt:i4>0</vt:i4>
      </vt:variant>
      <vt:variant>
        <vt:i4>5</vt:i4>
      </vt:variant>
      <vt:variant>
        <vt:lpwstr>consultantplus://offline/ref=EFC2E9D19ED92F6E8A23F3C010AC40202B0730FBF1124EC3924F1F854F17F327B9CDC18184FDE2021E6122x3Y6I</vt:lpwstr>
      </vt:variant>
      <vt:variant>
        <vt:lpwstr/>
      </vt:variant>
      <vt:variant>
        <vt:i4>5046281</vt:i4>
      </vt:variant>
      <vt:variant>
        <vt:i4>36</vt:i4>
      </vt:variant>
      <vt:variant>
        <vt:i4>0</vt:i4>
      </vt:variant>
      <vt:variant>
        <vt:i4>5</vt:i4>
      </vt:variant>
      <vt:variant>
        <vt:lpwstr>consultantplus://offline/ref=EFC2E9D19ED92F6E8A23F3C010AC40202B0730FBF1124EC3924F1F854F17F327B9CDC18184FDE2021E6122x3Y1I</vt:lpwstr>
      </vt:variant>
      <vt:variant>
        <vt:lpwstr/>
      </vt:variant>
      <vt:variant>
        <vt:i4>5046286</vt:i4>
      </vt:variant>
      <vt:variant>
        <vt:i4>33</vt:i4>
      </vt:variant>
      <vt:variant>
        <vt:i4>0</vt:i4>
      </vt:variant>
      <vt:variant>
        <vt:i4>5</vt:i4>
      </vt:variant>
      <vt:variant>
        <vt:lpwstr>consultantplus://offline/ref=EFC2E9D19ED92F6E8A23F3C010AC40202B0730FBF1124EC3924F1F854F17F327B9CDC18184FDE2021E6122x3Y6I</vt:lpwstr>
      </vt:variant>
      <vt:variant>
        <vt:lpwstr/>
      </vt:variant>
      <vt:variant>
        <vt:i4>5046285</vt:i4>
      </vt:variant>
      <vt:variant>
        <vt:i4>30</vt:i4>
      </vt:variant>
      <vt:variant>
        <vt:i4>0</vt:i4>
      </vt:variant>
      <vt:variant>
        <vt:i4>5</vt:i4>
      </vt:variant>
      <vt:variant>
        <vt:lpwstr>consultantplus://offline/ref=EFC2E9D19ED92F6E8A23F3C010AC40202B0730FBF1124EC3924F1F854F17F327B9CDC18184FDE2021E6122x3Y5I</vt:lpwstr>
      </vt:variant>
      <vt:variant>
        <vt:lpwstr/>
      </vt:variant>
      <vt:variant>
        <vt:i4>5046285</vt:i4>
      </vt:variant>
      <vt:variant>
        <vt:i4>27</vt:i4>
      </vt:variant>
      <vt:variant>
        <vt:i4>0</vt:i4>
      </vt:variant>
      <vt:variant>
        <vt:i4>5</vt:i4>
      </vt:variant>
      <vt:variant>
        <vt:lpwstr>consultantplus://offline/ref=EFC2E9D19ED92F6E8A23F3C010AC40202B0730FBF1124EC3924F1F854F17F327B9CDC18184FDE2021E6122x3Y5I</vt:lpwstr>
      </vt:variant>
      <vt:variant>
        <vt:lpwstr/>
      </vt:variant>
      <vt:variant>
        <vt:i4>851994</vt:i4>
      </vt:variant>
      <vt:variant>
        <vt:i4>24</vt:i4>
      </vt:variant>
      <vt:variant>
        <vt:i4>0</vt:i4>
      </vt:variant>
      <vt:variant>
        <vt:i4>5</vt:i4>
      </vt:variant>
      <vt:variant>
        <vt:lpwstr>http://www.gosuslugi.ru/</vt:lpwstr>
      </vt:variant>
      <vt:variant>
        <vt:lpwstr/>
      </vt:variant>
      <vt:variant>
        <vt:i4>6946863</vt:i4>
      </vt:variant>
      <vt:variant>
        <vt:i4>21</vt:i4>
      </vt:variant>
      <vt:variant>
        <vt:i4>0</vt:i4>
      </vt:variant>
      <vt:variant>
        <vt:i4>5</vt:i4>
      </vt:variant>
      <vt:variant>
        <vt:lpwstr>http://www.citymurmansk.ru/</vt:lpwstr>
      </vt:variant>
      <vt:variant>
        <vt:lpwstr/>
      </vt:variant>
      <vt:variant>
        <vt:i4>851994</vt:i4>
      </vt:variant>
      <vt:variant>
        <vt:i4>18</vt:i4>
      </vt:variant>
      <vt:variant>
        <vt:i4>0</vt:i4>
      </vt:variant>
      <vt:variant>
        <vt:i4>5</vt:i4>
      </vt:variant>
      <vt:variant>
        <vt:lpwstr>http://www.gosuslugi.ru/</vt:lpwstr>
      </vt:variant>
      <vt:variant>
        <vt:lpwstr/>
      </vt:variant>
      <vt:variant>
        <vt:i4>1900551</vt:i4>
      </vt:variant>
      <vt:variant>
        <vt:i4>15</vt:i4>
      </vt:variant>
      <vt:variant>
        <vt:i4>0</vt:i4>
      </vt:variant>
      <vt:variant>
        <vt:i4>5</vt:i4>
      </vt:variant>
      <vt:variant>
        <vt:lpwstr>consultantplus://offline/ref=ADC7A87908F5AE93C14BD4F3C35158E73DF59303A6A93E923E88C4A8D5I8eCG</vt:lpwstr>
      </vt:variant>
      <vt:variant>
        <vt:lpwstr/>
      </vt:variant>
      <vt:variant>
        <vt:i4>1245191</vt:i4>
      </vt:variant>
      <vt:variant>
        <vt:i4>12</vt:i4>
      </vt:variant>
      <vt:variant>
        <vt:i4>0</vt:i4>
      </vt:variant>
      <vt:variant>
        <vt:i4>5</vt:i4>
      </vt:variant>
      <vt:variant>
        <vt:lpwstr>consultantplus://offline/ref=0F5DF8A1D03655FC61236EB5B7BA817FABCB2CDD29474CD03293B1742F740A8416AB35C6DD67K3G</vt:lpwstr>
      </vt:variant>
      <vt:variant>
        <vt:lpwstr/>
      </vt:variant>
      <vt:variant>
        <vt:i4>1376336</vt:i4>
      </vt:variant>
      <vt:variant>
        <vt:i4>9</vt:i4>
      </vt:variant>
      <vt:variant>
        <vt:i4>0</vt:i4>
      </vt:variant>
      <vt:variant>
        <vt:i4>5</vt:i4>
      </vt:variant>
      <vt:variant>
        <vt:lpwstr>consultantplus://offline/ref=EFC2E9D19ED92F6E8A23EDCD06C01E252D0E6AF1F3164C94CE1044D818x1YEI</vt:lpwstr>
      </vt:variant>
      <vt:variant>
        <vt:lpwstr/>
      </vt:variant>
      <vt:variant>
        <vt:i4>6946863</vt:i4>
      </vt:variant>
      <vt:variant>
        <vt:i4>6</vt:i4>
      </vt:variant>
      <vt:variant>
        <vt:i4>0</vt:i4>
      </vt:variant>
      <vt:variant>
        <vt:i4>5</vt:i4>
      </vt:variant>
      <vt:variant>
        <vt:lpwstr>http://www.citymurmansk.ru/</vt:lpwstr>
      </vt:variant>
      <vt:variant>
        <vt:lpwstr/>
      </vt:variant>
      <vt:variant>
        <vt:i4>851994</vt:i4>
      </vt:variant>
      <vt:variant>
        <vt:i4>3</vt:i4>
      </vt:variant>
      <vt:variant>
        <vt:i4>0</vt:i4>
      </vt:variant>
      <vt:variant>
        <vt:i4>5</vt:i4>
      </vt:variant>
      <vt:variant>
        <vt:lpwstr>http://www.gosuslugi.ru/</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Kuznecova</dc:creator>
  <cp:lastModifiedBy>_Перова Светлана Анатольевна</cp:lastModifiedBy>
  <cp:revision>2</cp:revision>
  <cp:lastPrinted>2019-12-25T09:48:00Z</cp:lastPrinted>
  <dcterms:created xsi:type="dcterms:W3CDTF">2025-08-21T14:23:00Z</dcterms:created>
  <dcterms:modified xsi:type="dcterms:W3CDTF">2025-08-21T14:23:00Z</dcterms:modified>
</cp:coreProperties>
</file>