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DDC" w:rsidRDefault="00476DDC" w:rsidP="00476DDC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6DDC" w:rsidRDefault="00476DDC" w:rsidP="00476DDC">
      <w:pPr>
        <w:spacing w:after="0" w:line="240" w:lineRule="auto"/>
        <w:jc w:val="center"/>
      </w:pPr>
    </w:p>
    <w:p w:rsidR="00476DDC" w:rsidRPr="00200532" w:rsidRDefault="00476DDC" w:rsidP="00476DDC">
      <w:pPr>
        <w:spacing w:after="0" w:line="240" w:lineRule="auto"/>
        <w:jc w:val="center"/>
        <w:rPr>
          <w:sz w:val="32"/>
          <w:szCs w:val="32"/>
        </w:rPr>
      </w:pPr>
    </w:p>
    <w:p w:rsidR="00476DDC" w:rsidRPr="00451559" w:rsidRDefault="00476DDC" w:rsidP="00476DDC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76DDC" w:rsidRPr="00D074C1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451559" w:rsidRDefault="00476DDC" w:rsidP="00476DDC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451559" w:rsidRDefault="00DD098C" w:rsidP="00476DD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shd w:val="clear" w:color="auto" w:fill="FFFFFF" w:themeFill="background1"/>
          <w:lang w:eastAsia="ru-RU"/>
        </w:rPr>
        <w:t xml:space="preserve">  </w:t>
      </w:r>
      <w:r w:rsidR="009939FC">
        <w:rPr>
          <w:rFonts w:eastAsia="Times New Roman"/>
          <w:szCs w:val="20"/>
          <w:shd w:val="clear" w:color="auto" w:fill="FFFFFF" w:themeFill="background1"/>
          <w:lang w:eastAsia="ru-RU"/>
        </w:rPr>
        <w:t>08</w:t>
      </w:r>
      <w:r w:rsidR="0011156D">
        <w:rPr>
          <w:rFonts w:eastAsia="Times New Roman"/>
          <w:szCs w:val="20"/>
          <w:shd w:val="clear" w:color="auto" w:fill="FFFFFF" w:themeFill="background1"/>
          <w:lang w:eastAsia="ru-RU"/>
        </w:rPr>
        <w:t>.</w:t>
      </w:r>
      <w:r w:rsidR="009939FC">
        <w:rPr>
          <w:rFonts w:eastAsia="Times New Roman"/>
          <w:szCs w:val="20"/>
          <w:shd w:val="clear" w:color="auto" w:fill="FFFFFF" w:themeFill="background1"/>
          <w:lang w:eastAsia="ru-RU"/>
        </w:rPr>
        <w:t>06</w:t>
      </w:r>
      <w:r w:rsidR="0011156D" w:rsidRPr="0011156D">
        <w:rPr>
          <w:rFonts w:eastAsia="Times New Roman"/>
          <w:szCs w:val="20"/>
          <w:shd w:val="clear" w:color="auto" w:fill="FFFFFF" w:themeFill="background1"/>
          <w:lang w:eastAsia="ru-RU"/>
        </w:rPr>
        <w:t>.</w:t>
      </w:r>
      <w:r w:rsidR="0011156D" w:rsidRPr="009939FC">
        <w:rPr>
          <w:rFonts w:eastAsia="Times New Roman"/>
          <w:szCs w:val="20"/>
          <w:shd w:val="clear" w:color="auto" w:fill="FFFFFF" w:themeFill="background1"/>
          <w:lang w:eastAsia="ru-RU"/>
        </w:rPr>
        <w:t>2020</w:t>
      </w:r>
      <w:r w:rsidR="00FF7349">
        <w:rPr>
          <w:rFonts w:eastAsia="Times New Roman"/>
          <w:szCs w:val="20"/>
          <w:shd w:val="clear" w:color="auto" w:fill="FFFFFF" w:themeFill="background1"/>
          <w:lang w:eastAsia="ru-RU"/>
        </w:rPr>
        <w:t xml:space="preserve">          </w:t>
      </w:r>
      <w:r w:rsidR="00476DDC" w:rsidRPr="00451559">
        <w:rPr>
          <w:rFonts w:eastAsia="Times New Roman"/>
          <w:szCs w:val="20"/>
          <w:lang w:eastAsia="ru-RU"/>
        </w:rPr>
        <w:t xml:space="preserve">                        </w:t>
      </w:r>
      <w:r w:rsidR="0011156D">
        <w:rPr>
          <w:rFonts w:eastAsia="Times New Roman"/>
          <w:szCs w:val="20"/>
          <w:lang w:eastAsia="ru-RU"/>
        </w:rPr>
        <w:t xml:space="preserve">                               </w:t>
      </w:r>
      <w:r w:rsidR="00476DDC" w:rsidRPr="00451559">
        <w:rPr>
          <w:rFonts w:eastAsia="Times New Roman"/>
          <w:szCs w:val="20"/>
          <w:lang w:eastAsia="ru-RU"/>
        </w:rPr>
        <w:t xml:space="preserve">                                   </w:t>
      </w:r>
      <w:r w:rsidR="00476DDC">
        <w:rPr>
          <w:rFonts w:eastAsia="Times New Roman"/>
          <w:szCs w:val="20"/>
          <w:lang w:eastAsia="ru-RU"/>
        </w:rPr>
        <w:t xml:space="preserve">    №</w:t>
      </w:r>
      <w:r w:rsidR="009939FC">
        <w:rPr>
          <w:rFonts w:eastAsia="Times New Roman"/>
          <w:szCs w:val="20"/>
          <w:lang w:eastAsia="ru-RU"/>
        </w:rPr>
        <w:t xml:space="preserve"> 1338</w:t>
      </w:r>
      <w:r w:rsidR="00476DDC">
        <w:rPr>
          <w:rFonts w:eastAsia="Times New Roman"/>
          <w:szCs w:val="20"/>
          <w:lang w:eastAsia="ru-RU"/>
        </w:rPr>
        <w:t xml:space="preserve"> </w:t>
      </w:r>
    </w:p>
    <w:p w:rsidR="00476DDC" w:rsidRPr="006C713C" w:rsidRDefault="00476DDC" w:rsidP="00476DD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p w:rsidR="009939FC" w:rsidRPr="00B62B46" w:rsidRDefault="009939FC" w:rsidP="009939FC">
      <w:pPr>
        <w:spacing w:after="0" w:line="240" w:lineRule="auto"/>
        <w:jc w:val="center"/>
        <w:rPr>
          <w:rFonts w:eastAsia="Times New Roman"/>
          <w:b/>
          <w:szCs w:val="20"/>
          <w:lang w:eastAsia="ru-RU"/>
        </w:rPr>
      </w:pPr>
      <w:r w:rsidRPr="00B62B46">
        <w:rPr>
          <w:rFonts w:eastAsia="Times New Roman"/>
          <w:b/>
          <w:szCs w:val="20"/>
          <w:lang w:eastAsia="ru-RU"/>
        </w:rPr>
        <w:t xml:space="preserve">О внесении изменений в Положение о межведомственной комиссии </w:t>
      </w:r>
    </w:p>
    <w:p w:rsidR="009939FC" w:rsidRPr="00B62B46" w:rsidRDefault="009939FC" w:rsidP="009939FC">
      <w:pPr>
        <w:spacing w:after="0" w:line="240" w:lineRule="auto"/>
        <w:jc w:val="center"/>
        <w:rPr>
          <w:rFonts w:eastAsia="Times New Roman"/>
          <w:b/>
          <w:szCs w:val="20"/>
          <w:lang w:eastAsia="ru-RU"/>
        </w:rPr>
      </w:pPr>
      <w:r w:rsidRPr="00B62B46">
        <w:rPr>
          <w:rFonts w:eastAsia="Times New Roman"/>
          <w:b/>
          <w:szCs w:val="20"/>
          <w:lang w:eastAsia="ru-RU"/>
        </w:rPr>
        <w:t xml:space="preserve">по налогам и сборам, легализации объектов налогообложения </w:t>
      </w:r>
    </w:p>
    <w:p w:rsidR="009939FC" w:rsidRPr="00B62B46" w:rsidRDefault="009939FC" w:rsidP="009939FC">
      <w:pPr>
        <w:spacing w:after="0" w:line="240" w:lineRule="auto"/>
        <w:jc w:val="center"/>
        <w:rPr>
          <w:rFonts w:eastAsia="Times New Roman"/>
          <w:b/>
          <w:szCs w:val="20"/>
          <w:lang w:eastAsia="ru-RU"/>
        </w:rPr>
      </w:pPr>
      <w:r w:rsidRPr="00B62B46">
        <w:rPr>
          <w:rFonts w:eastAsia="Times New Roman"/>
          <w:b/>
          <w:szCs w:val="20"/>
          <w:lang w:eastAsia="ru-RU"/>
        </w:rPr>
        <w:t xml:space="preserve">и увеличения доходной части бюджета муниципального образования </w:t>
      </w:r>
    </w:p>
    <w:p w:rsidR="009939FC" w:rsidRPr="00B62B46" w:rsidRDefault="009939FC" w:rsidP="009939FC">
      <w:pPr>
        <w:spacing w:after="0" w:line="240" w:lineRule="auto"/>
        <w:jc w:val="center"/>
        <w:rPr>
          <w:rFonts w:eastAsia="Times New Roman"/>
          <w:b/>
          <w:szCs w:val="20"/>
          <w:lang w:eastAsia="ru-RU"/>
        </w:rPr>
      </w:pPr>
      <w:r w:rsidRPr="00B62B46">
        <w:rPr>
          <w:rFonts w:eastAsia="Times New Roman"/>
          <w:b/>
          <w:szCs w:val="20"/>
          <w:lang w:eastAsia="ru-RU"/>
        </w:rPr>
        <w:t xml:space="preserve">город Мурманск, утвержденное постановлением администрации </w:t>
      </w:r>
    </w:p>
    <w:p w:rsidR="009939FC" w:rsidRPr="00B62B46" w:rsidRDefault="009939FC" w:rsidP="009939FC">
      <w:pPr>
        <w:spacing w:after="0" w:line="240" w:lineRule="auto"/>
        <w:jc w:val="center"/>
        <w:rPr>
          <w:rFonts w:eastAsia="Times New Roman"/>
          <w:b/>
          <w:szCs w:val="20"/>
          <w:lang w:eastAsia="ru-RU"/>
        </w:rPr>
      </w:pPr>
      <w:r w:rsidRPr="00B62B46">
        <w:rPr>
          <w:rFonts w:eastAsia="Times New Roman"/>
          <w:b/>
          <w:szCs w:val="20"/>
          <w:lang w:eastAsia="ru-RU"/>
        </w:rPr>
        <w:t xml:space="preserve">города Мурманска от 15.11.2010 № 2033 (в ред. постановлений </w:t>
      </w:r>
    </w:p>
    <w:p w:rsidR="009939FC" w:rsidRPr="00B62B46" w:rsidRDefault="009939FC" w:rsidP="009939FC">
      <w:pPr>
        <w:spacing w:after="0" w:line="240" w:lineRule="auto"/>
        <w:jc w:val="center"/>
        <w:rPr>
          <w:rFonts w:eastAsia="Times New Roman"/>
          <w:b/>
          <w:szCs w:val="20"/>
          <w:lang w:eastAsia="ru-RU"/>
        </w:rPr>
      </w:pPr>
      <w:r w:rsidRPr="00B62B46">
        <w:rPr>
          <w:rFonts w:eastAsia="Times New Roman"/>
          <w:b/>
          <w:szCs w:val="20"/>
          <w:lang w:eastAsia="ru-RU"/>
        </w:rPr>
        <w:t xml:space="preserve">от 29.12.2010 № 2279, от 19.10.2011 № 1943, от 19.03.2012 № 568, </w:t>
      </w:r>
    </w:p>
    <w:p w:rsidR="009939FC" w:rsidRPr="00B62B46" w:rsidRDefault="009939FC" w:rsidP="009939FC">
      <w:pPr>
        <w:spacing w:after="0" w:line="240" w:lineRule="auto"/>
        <w:jc w:val="center"/>
        <w:rPr>
          <w:rFonts w:eastAsia="Times New Roman"/>
          <w:b/>
          <w:szCs w:val="20"/>
          <w:lang w:eastAsia="ru-RU"/>
        </w:rPr>
      </w:pPr>
      <w:r w:rsidRPr="00B62B46">
        <w:rPr>
          <w:rFonts w:eastAsia="Times New Roman"/>
          <w:b/>
          <w:szCs w:val="20"/>
          <w:lang w:eastAsia="ru-RU"/>
        </w:rPr>
        <w:t xml:space="preserve">от 09.10.2012 № 2410, от 26.12.2012 № 3102, от 15.04.2013 № 791, </w:t>
      </w:r>
    </w:p>
    <w:p w:rsidR="009939FC" w:rsidRPr="00B62B46" w:rsidRDefault="009939FC" w:rsidP="009939FC">
      <w:pPr>
        <w:spacing w:after="0" w:line="240" w:lineRule="auto"/>
        <w:jc w:val="center"/>
        <w:rPr>
          <w:rFonts w:eastAsia="Times New Roman"/>
          <w:b/>
          <w:szCs w:val="20"/>
          <w:lang w:eastAsia="ru-RU"/>
        </w:rPr>
      </w:pPr>
      <w:r w:rsidRPr="00B62B46">
        <w:rPr>
          <w:rFonts w:eastAsia="Times New Roman"/>
          <w:b/>
          <w:szCs w:val="20"/>
          <w:lang w:eastAsia="ru-RU"/>
        </w:rPr>
        <w:t xml:space="preserve">от 29.05.2013 № 1274, от 22.09.2014 № 3022, от 26.02.2015 № 500, </w:t>
      </w:r>
    </w:p>
    <w:p w:rsidR="00476DDC" w:rsidRDefault="009939FC" w:rsidP="009939F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B62B46">
        <w:rPr>
          <w:rFonts w:eastAsia="Times New Roman"/>
          <w:b/>
          <w:szCs w:val="20"/>
          <w:lang w:eastAsia="ru-RU"/>
        </w:rPr>
        <w:t>от 30.03.2017 № 876, от 14.05.2018 № 1341, от 07.02.2019 № 415</w:t>
      </w:r>
      <w:r w:rsidR="00FE53FA">
        <w:rPr>
          <w:rFonts w:eastAsia="Times New Roman"/>
          <w:b/>
          <w:szCs w:val="20"/>
          <w:lang w:eastAsia="ru-RU"/>
        </w:rPr>
        <w:t>)</w:t>
      </w:r>
      <w:bookmarkStart w:id="0" w:name="_GoBack"/>
      <w:bookmarkEnd w:id="0"/>
    </w:p>
    <w:p w:rsidR="00F55830" w:rsidRDefault="00F55830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9939FC" w:rsidRDefault="009939FC" w:rsidP="009939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В соответствии с Федеральным законом от 06.10.2003 № 131-ФЗ </w:t>
      </w:r>
      <w:r>
        <w:rPr>
          <w:szCs w:val="28"/>
        </w:rPr>
        <w:br/>
        <w:t>«Об общих принципах организации местного самоуправления в Российской Федерации»</w:t>
      </w:r>
      <w:r>
        <w:rPr>
          <w:rFonts w:ascii="Times New Roman CYR" w:hAnsi="Times New Roman CYR" w:cs="Times New Roman CYR"/>
          <w:color w:val="000000"/>
          <w:szCs w:val="28"/>
          <w:shd w:val="clear" w:color="auto" w:fill="FFFFFF"/>
        </w:rPr>
        <w:t xml:space="preserve">, Законом Российской Федерации от 19.04.1991 № 1032-1 </w:t>
      </w:r>
      <w:r>
        <w:rPr>
          <w:rFonts w:ascii="Times New Roman CYR" w:hAnsi="Times New Roman CYR" w:cs="Times New Roman CYR"/>
          <w:color w:val="000000"/>
          <w:szCs w:val="28"/>
          <w:shd w:val="clear" w:color="auto" w:fill="FFFFFF"/>
        </w:rPr>
        <w:br/>
        <w:t xml:space="preserve">«О занятости населения в Российской Федерации», </w:t>
      </w:r>
      <w:r>
        <w:rPr>
          <w:szCs w:val="28"/>
        </w:rPr>
        <w:t xml:space="preserve">Уставом муниципального образования город Мурманск, в целях роста налогооблагаемой </w:t>
      </w:r>
      <w:r>
        <w:rPr>
          <w:szCs w:val="28"/>
        </w:rPr>
        <w:br/>
        <w:t>базы муниципального образования город Мурманск, сокращения числа убыточных организаций, а также увеличения поступления налогов и иных обязательных платежей в бюджет муниципального образования город Мурманск</w:t>
      </w:r>
      <w:r w:rsidRPr="00355EAC"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t>п о с т а н о в л я ю:</w:t>
      </w:r>
      <w:r>
        <w:rPr>
          <w:rFonts w:eastAsia="Times New Roman"/>
          <w:szCs w:val="28"/>
          <w:lang w:eastAsia="ru-RU"/>
        </w:rPr>
        <w:t xml:space="preserve"> </w:t>
      </w:r>
    </w:p>
    <w:p w:rsidR="005253F2" w:rsidRPr="005253F2" w:rsidRDefault="005253F2" w:rsidP="00525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939FC" w:rsidRDefault="009939FC" w:rsidP="009939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szCs w:val="28"/>
        </w:rPr>
        <w:t xml:space="preserve">1. </w:t>
      </w:r>
      <w:r>
        <w:t xml:space="preserve">Внести в Положение о межведомственной комиссии по налогам </w:t>
      </w:r>
      <w:r>
        <w:br/>
        <w:t xml:space="preserve">и сборам, легализации объектов налогообложения и увеличения доходной части бюджета муниципального образования город Мурманск, утвержденное постановлением администрации города Мурманска от 15.11.2010 № 2033 </w:t>
      </w:r>
      <w:r>
        <w:br/>
        <w:t xml:space="preserve">(в ред. постановлений от 29.12.2010 № 2279, от 19.10.2011 № 1943, </w:t>
      </w:r>
      <w:r>
        <w:br/>
        <w:t xml:space="preserve">от 19.03.2012 № 568, от 09.10.2012 № 2410, от 26.12.2012 № 3102, от 15.04.2013 № 791, от 29.05.2013 № 1274, от 22.09.2014 № 3022, от 26.02.2015 № 500, </w:t>
      </w:r>
      <w:r>
        <w:br/>
        <w:t>от 30.03.2017 № 876, от 14.05.2018 № 1341, от 07.02.2019 № 415) (далее - Положение)</w:t>
      </w:r>
      <w:r w:rsidRPr="00B645CE">
        <w:t>,</w:t>
      </w:r>
      <w:r>
        <w:t xml:space="preserve"> следующие изменения:</w:t>
      </w:r>
    </w:p>
    <w:p w:rsidR="009939FC" w:rsidRDefault="009939FC" w:rsidP="009939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 xml:space="preserve">1.1. По </w:t>
      </w:r>
      <w:r w:rsidRPr="005F55A0">
        <w:t xml:space="preserve">тексту </w:t>
      </w:r>
      <w:r>
        <w:t xml:space="preserve">Положения </w:t>
      </w:r>
      <w:r w:rsidRPr="005F55A0">
        <w:t>слова «</w:t>
      </w:r>
      <w:r w:rsidRPr="005F55A0">
        <w:rPr>
          <w:szCs w:val="28"/>
        </w:rPr>
        <w:t>ниже установленного среднего значения по отрасли» заменить словами «ниже установленного минимального размера оплаты труда в Мурманской</w:t>
      </w:r>
      <w:r>
        <w:rPr>
          <w:szCs w:val="28"/>
        </w:rPr>
        <w:t xml:space="preserve"> области».</w:t>
      </w:r>
    </w:p>
    <w:p w:rsidR="009939FC" w:rsidRDefault="009939FC" w:rsidP="009939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9939FC" w:rsidRDefault="009939FC" w:rsidP="009939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9939FC" w:rsidRDefault="009939FC" w:rsidP="009939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939FC" w:rsidRPr="00B62B46" w:rsidRDefault="009939FC" w:rsidP="009939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>1.2. Раздел 4 «</w:t>
      </w:r>
      <w:r w:rsidRPr="00EE265E">
        <w:rPr>
          <w:szCs w:val="28"/>
        </w:rPr>
        <w:t xml:space="preserve">Регламент </w:t>
      </w:r>
      <w:r>
        <w:rPr>
          <w:szCs w:val="28"/>
        </w:rPr>
        <w:t xml:space="preserve">работы Комиссии и ее полномочия» изложить </w:t>
      </w:r>
      <w:r>
        <w:rPr>
          <w:szCs w:val="28"/>
        </w:rPr>
        <w:br/>
        <w:t>в новой редакции согласно приложению № 1 к настоящему постановлению.</w:t>
      </w:r>
    </w:p>
    <w:p w:rsidR="009939FC" w:rsidRDefault="009939FC" w:rsidP="009939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1.3. Раздел 5 «Решения Комиссии» изложить в новой редакции согласно приложению № 2 к настоящему постановлению.</w:t>
      </w:r>
    </w:p>
    <w:p w:rsidR="009939FC" w:rsidRDefault="009939FC" w:rsidP="009939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9939FC" w:rsidRDefault="009939FC" w:rsidP="00993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приложениями на официальном сайте администрации города Мурманска в сети Интернет.</w:t>
      </w:r>
    </w:p>
    <w:p w:rsidR="009939FC" w:rsidRDefault="009939FC" w:rsidP="00993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9939FC" w:rsidRDefault="009939FC" w:rsidP="00993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 Редакции газеты «Вечерний Мурманск» (Хабаров В.А.) опубликовать настоящее постановление с приложениями.</w:t>
      </w:r>
    </w:p>
    <w:p w:rsidR="009939FC" w:rsidRDefault="009939FC" w:rsidP="00993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9939FC" w:rsidRPr="006C4CF8" w:rsidRDefault="009939FC" w:rsidP="00993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4. </w:t>
      </w:r>
      <w:r w:rsidRPr="006C4CF8">
        <w:rPr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9939FC" w:rsidRPr="006C4CF8" w:rsidRDefault="009939FC" w:rsidP="00993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9939FC" w:rsidRDefault="009939FC" w:rsidP="009939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C4CF8">
        <w:rPr>
          <w:szCs w:val="28"/>
          <w:lang w:eastAsia="ru-RU"/>
        </w:rPr>
        <w:t xml:space="preserve">5. Контроль за выполнением настоящего постановления оставляю </w:t>
      </w:r>
      <w:r>
        <w:rPr>
          <w:szCs w:val="28"/>
          <w:lang w:eastAsia="ru-RU"/>
        </w:rPr>
        <w:br/>
      </w:r>
      <w:r w:rsidRPr="006C4CF8">
        <w:rPr>
          <w:szCs w:val="28"/>
          <w:lang w:eastAsia="ru-RU"/>
        </w:rPr>
        <w:t>за собой</w:t>
      </w:r>
      <w:r>
        <w:rPr>
          <w:szCs w:val="28"/>
          <w:lang w:eastAsia="ru-RU"/>
        </w:rPr>
        <w:t>.</w:t>
      </w:r>
    </w:p>
    <w:p w:rsidR="00451028" w:rsidRDefault="00451028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D098C" w:rsidRDefault="00DD098C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D098C" w:rsidRPr="00FD3B16" w:rsidRDefault="00DD098C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479"/>
        <w:gridCol w:w="2268"/>
      </w:tblGrid>
      <w:tr w:rsidR="00B5456A" w:rsidRPr="00B86392" w:rsidTr="00B5456A">
        <w:tc>
          <w:tcPr>
            <w:tcW w:w="7479" w:type="dxa"/>
          </w:tcPr>
          <w:p w:rsidR="00167542" w:rsidRDefault="00167542" w:rsidP="005D241B">
            <w:pPr>
              <w:spacing w:after="0" w:line="24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Г</w:t>
            </w:r>
            <w:r w:rsidR="00B5456A">
              <w:rPr>
                <w:b/>
                <w:szCs w:val="28"/>
              </w:rPr>
              <w:t>лав</w:t>
            </w:r>
            <w:r>
              <w:rPr>
                <w:b/>
                <w:szCs w:val="28"/>
              </w:rPr>
              <w:t>а</w:t>
            </w:r>
            <w:r w:rsidR="00B5456A">
              <w:rPr>
                <w:b/>
                <w:szCs w:val="28"/>
              </w:rPr>
              <w:t xml:space="preserve"> администрации</w:t>
            </w:r>
          </w:p>
          <w:p w:rsidR="00B5456A" w:rsidRPr="006C0762" w:rsidRDefault="00B5456A" w:rsidP="005D241B">
            <w:pPr>
              <w:spacing w:after="0" w:line="24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города Мурманска</w:t>
            </w:r>
            <w:r w:rsidR="00474817">
              <w:rPr>
                <w:b/>
                <w:szCs w:val="28"/>
              </w:rPr>
              <w:t xml:space="preserve">  </w:t>
            </w:r>
          </w:p>
        </w:tc>
        <w:tc>
          <w:tcPr>
            <w:tcW w:w="2268" w:type="dxa"/>
          </w:tcPr>
          <w:p w:rsidR="00873E06" w:rsidRDefault="00B5456A" w:rsidP="00D911E8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  <w:p w:rsidR="00B5456A" w:rsidRPr="00B86392" w:rsidRDefault="00474817" w:rsidP="00167542">
            <w:pPr>
              <w:spacing w:after="0" w:line="240" w:lineRule="auto"/>
              <w:ind w:right="-108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</w:t>
            </w:r>
            <w:r w:rsidR="00167542">
              <w:rPr>
                <w:b/>
                <w:szCs w:val="28"/>
              </w:rPr>
              <w:t xml:space="preserve">      Е</w:t>
            </w:r>
            <w:r w:rsidR="00D911E8">
              <w:rPr>
                <w:b/>
                <w:szCs w:val="28"/>
              </w:rPr>
              <w:t>.</w:t>
            </w:r>
            <w:r w:rsidR="00167542">
              <w:rPr>
                <w:b/>
                <w:szCs w:val="28"/>
              </w:rPr>
              <w:t>В</w:t>
            </w:r>
            <w:r w:rsidR="00D911E8">
              <w:rPr>
                <w:b/>
                <w:szCs w:val="28"/>
              </w:rPr>
              <w:t xml:space="preserve">. </w:t>
            </w:r>
            <w:r w:rsidR="00167542">
              <w:rPr>
                <w:b/>
                <w:szCs w:val="28"/>
              </w:rPr>
              <w:t>Никора</w:t>
            </w:r>
          </w:p>
        </w:tc>
      </w:tr>
    </w:tbl>
    <w:p w:rsidR="00E613F9" w:rsidRDefault="00E613F9" w:rsidP="00654959">
      <w:pPr>
        <w:spacing w:after="0" w:line="240" w:lineRule="auto"/>
        <w:ind w:left="4956" w:firstLine="573"/>
        <w:jc w:val="center"/>
        <w:rPr>
          <w:szCs w:val="28"/>
        </w:rPr>
      </w:pPr>
    </w:p>
    <w:p w:rsidR="00E613F9" w:rsidRPr="00E613F9" w:rsidRDefault="00E613F9" w:rsidP="00E613F9">
      <w:pPr>
        <w:rPr>
          <w:szCs w:val="28"/>
        </w:rPr>
      </w:pPr>
    </w:p>
    <w:p w:rsidR="00E613F9" w:rsidRPr="00E613F9" w:rsidRDefault="00E613F9" w:rsidP="00E613F9">
      <w:pPr>
        <w:rPr>
          <w:szCs w:val="28"/>
        </w:rPr>
      </w:pPr>
    </w:p>
    <w:p w:rsidR="00E613F9" w:rsidRPr="00E613F9" w:rsidRDefault="00E613F9" w:rsidP="00E613F9">
      <w:pPr>
        <w:rPr>
          <w:szCs w:val="28"/>
        </w:rPr>
      </w:pPr>
    </w:p>
    <w:p w:rsidR="00E613F9" w:rsidRDefault="00E613F9" w:rsidP="00E613F9">
      <w:pPr>
        <w:rPr>
          <w:szCs w:val="28"/>
        </w:rPr>
      </w:pPr>
    </w:p>
    <w:p w:rsidR="00152276" w:rsidRDefault="00152276" w:rsidP="00E613F9">
      <w:pPr>
        <w:rPr>
          <w:szCs w:val="28"/>
        </w:rPr>
      </w:pPr>
    </w:p>
    <w:p w:rsidR="00E613F9" w:rsidRDefault="00E613F9" w:rsidP="00E613F9">
      <w:pPr>
        <w:rPr>
          <w:szCs w:val="28"/>
        </w:rPr>
      </w:pPr>
    </w:p>
    <w:p w:rsidR="00E613F9" w:rsidRDefault="00E613F9" w:rsidP="00E613F9">
      <w:pPr>
        <w:rPr>
          <w:szCs w:val="28"/>
        </w:rPr>
      </w:pPr>
    </w:p>
    <w:p w:rsidR="00E613F9" w:rsidRDefault="00E613F9" w:rsidP="00E613F9">
      <w:pPr>
        <w:rPr>
          <w:szCs w:val="28"/>
        </w:rPr>
      </w:pPr>
    </w:p>
    <w:p w:rsidR="00E613F9" w:rsidRDefault="00E613F9" w:rsidP="00E613F9">
      <w:pPr>
        <w:rPr>
          <w:szCs w:val="28"/>
        </w:rPr>
      </w:pPr>
    </w:p>
    <w:p w:rsidR="00E613F9" w:rsidRDefault="00E613F9" w:rsidP="00E613F9">
      <w:pPr>
        <w:rPr>
          <w:szCs w:val="28"/>
        </w:rPr>
      </w:pPr>
    </w:p>
    <w:p w:rsidR="00E613F9" w:rsidRDefault="00E613F9" w:rsidP="00E613F9">
      <w:pPr>
        <w:rPr>
          <w:szCs w:val="28"/>
        </w:rPr>
      </w:pPr>
    </w:p>
    <w:p w:rsidR="00E613F9" w:rsidRDefault="00E613F9" w:rsidP="00E613F9">
      <w:pPr>
        <w:rPr>
          <w:szCs w:val="28"/>
        </w:rPr>
      </w:pPr>
    </w:p>
    <w:p w:rsidR="00E613F9" w:rsidRDefault="00E613F9" w:rsidP="00E613F9">
      <w:pPr>
        <w:rPr>
          <w:szCs w:val="28"/>
        </w:rPr>
        <w:sectPr w:rsidR="00E613F9" w:rsidSect="009F564A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61503" w:rsidTr="00F12BEB">
        <w:trPr>
          <w:jc w:val="center"/>
        </w:trPr>
        <w:tc>
          <w:tcPr>
            <w:tcW w:w="4927" w:type="dxa"/>
          </w:tcPr>
          <w:p w:rsidR="00D61503" w:rsidRDefault="00D61503" w:rsidP="00F12BEB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4927" w:type="dxa"/>
          </w:tcPr>
          <w:p w:rsidR="00D61503" w:rsidRDefault="00D61503" w:rsidP="00F12BEB">
            <w:pPr>
              <w:ind w:firstLine="709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 № 1</w:t>
            </w:r>
          </w:p>
          <w:p w:rsidR="00D61503" w:rsidRDefault="00D61503" w:rsidP="00F12BEB">
            <w:pPr>
              <w:ind w:firstLine="709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к постановлению администрации</w:t>
            </w:r>
          </w:p>
          <w:p w:rsidR="00D61503" w:rsidRDefault="00D61503" w:rsidP="00F12BEB">
            <w:pPr>
              <w:ind w:firstLine="709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города Мурманска</w:t>
            </w:r>
          </w:p>
          <w:p w:rsidR="00D61503" w:rsidRPr="003674BF" w:rsidRDefault="00D61503" w:rsidP="00F12BEB">
            <w:pPr>
              <w:ind w:firstLine="709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от 08.06.2020 № 1338</w:t>
            </w:r>
          </w:p>
        </w:tc>
      </w:tr>
    </w:tbl>
    <w:p w:rsidR="00D61503" w:rsidRDefault="00D61503" w:rsidP="00D61503">
      <w:pPr>
        <w:spacing w:line="240" w:lineRule="auto"/>
        <w:ind w:firstLine="709"/>
        <w:contextualSpacing/>
        <w:rPr>
          <w:szCs w:val="28"/>
        </w:rPr>
      </w:pPr>
    </w:p>
    <w:p w:rsidR="00D61503" w:rsidRDefault="00D61503" w:rsidP="00D61503">
      <w:pPr>
        <w:spacing w:line="240" w:lineRule="auto"/>
        <w:ind w:firstLine="709"/>
        <w:contextualSpacing/>
        <w:rPr>
          <w:szCs w:val="28"/>
        </w:rPr>
      </w:pPr>
    </w:p>
    <w:p w:rsidR="00D61503" w:rsidRPr="003674BF" w:rsidRDefault="00D61503" w:rsidP="00D61503">
      <w:pPr>
        <w:spacing w:line="240" w:lineRule="auto"/>
        <w:ind w:firstLine="709"/>
        <w:contextualSpacing/>
        <w:jc w:val="center"/>
        <w:rPr>
          <w:szCs w:val="28"/>
        </w:rPr>
      </w:pPr>
      <w:r w:rsidRPr="003674BF">
        <w:rPr>
          <w:szCs w:val="28"/>
        </w:rPr>
        <w:t xml:space="preserve">4. Регламент </w:t>
      </w:r>
      <w:r>
        <w:rPr>
          <w:szCs w:val="28"/>
        </w:rPr>
        <w:t>работы Комиссии и ее полномочия</w:t>
      </w:r>
    </w:p>
    <w:p w:rsidR="00D61503" w:rsidRPr="003674BF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</w:p>
    <w:p w:rsidR="00D61503" w:rsidRPr="003674BF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  <w:r w:rsidRPr="003674BF">
        <w:rPr>
          <w:szCs w:val="28"/>
        </w:rPr>
        <w:t xml:space="preserve">4.1. Комиссия формируется из представителей администрации города Мурманска и ее структурных подразделений, депутатов Совета депутатов города Мурманска, представителей ИФНС России по городу Мурманску </w:t>
      </w:r>
      <w:r>
        <w:rPr>
          <w:szCs w:val="28"/>
        </w:rPr>
        <w:br/>
      </w:r>
      <w:r w:rsidRPr="003674BF">
        <w:rPr>
          <w:szCs w:val="28"/>
        </w:rPr>
        <w:t xml:space="preserve">и других лиц по согласованию. </w:t>
      </w:r>
    </w:p>
    <w:p w:rsidR="00D61503" w:rsidRPr="003674BF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  <w:r w:rsidRPr="003674BF">
        <w:rPr>
          <w:szCs w:val="28"/>
        </w:rPr>
        <w:t>В состав Комиссии входят председатель Комиссии, заместител</w:t>
      </w:r>
      <w:r>
        <w:rPr>
          <w:szCs w:val="28"/>
        </w:rPr>
        <w:t>и</w:t>
      </w:r>
      <w:r w:rsidRPr="003674BF">
        <w:rPr>
          <w:szCs w:val="28"/>
        </w:rPr>
        <w:t xml:space="preserve"> председателя Комиссии, секретарь</w:t>
      </w:r>
      <w:r>
        <w:rPr>
          <w:szCs w:val="28"/>
        </w:rPr>
        <w:t xml:space="preserve"> Комиссии</w:t>
      </w:r>
      <w:r w:rsidRPr="003674BF">
        <w:rPr>
          <w:szCs w:val="28"/>
        </w:rPr>
        <w:t xml:space="preserve"> и члены Комиссии.</w:t>
      </w:r>
    </w:p>
    <w:p w:rsidR="00D61503" w:rsidRPr="003674BF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  <w:r w:rsidRPr="003674BF">
        <w:rPr>
          <w:szCs w:val="28"/>
        </w:rPr>
        <w:t>4.2. Председатель Комиссии осуществляет общее руководство Комиссией:</w:t>
      </w:r>
      <w:r>
        <w:rPr>
          <w:szCs w:val="28"/>
        </w:rPr>
        <w:t xml:space="preserve"> </w:t>
      </w:r>
    </w:p>
    <w:p w:rsidR="00D61503" w:rsidRPr="003674BF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- </w:t>
      </w:r>
      <w:r w:rsidRPr="003674BF">
        <w:rPr>
          <w:szCs w:val="28"/>
        </w:rPr>
        <w:t>назначает дату, время, определяет повестку и проводит заседания Комиссии;</w:t>
      </w:r>
    </w:p>
    <w:p w:rsidR="00D61503" w:rsidRPr="003674BF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- </w:t>
      </w:r>
      <w:r w:rsidRPr="003674BF">
        <w:rPr>
          <w:szCs w:val="28"/>
        </w:rPr>
        <w:t>подписывает протоколы заседаний Комиссии.</w:t>
      </w:r>
    </w:p>
    <w:p w:rsidR="00D61503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  <w:r w:rsidRPr="003674BF">
        <w:rPr>
          <w:szCs w:val="28"/>
        </w:rPr>
        <w:t xml:space="preserve">Полномочия председателя Комиссии в случае его временного отсутствия возлагаются на </w:t>
      </w:r>
      <w:r>
        <w:rPr>
          <w:szCs w:val="28"/>
        </w:rPr>
        <w:t xml:space="preserve">одного из </w:t>
      </w:r>
      <w:r w:rsidRPr="003674BF">
        <w:rPr>
          <w:szCs w:val="28"/>
        </w:rPr>
        <w:t>заместител</w:t>
      </w:r>
      <w:r>
        <w:rPr>
          <w:szCs w:val="28"/>
        </w:rPr>
        <w:t>ей</w:t>
      </w:r>
      <w:r w:rsidRPr="003674BF">
        <w:rPr>
          <w:szCs w:val="28"/>
        </w:rPr>
        <w:t xml:space="preserve"> председателя</w:t>
      </w:r>
      <w:r>
        <w:rPr>
          <w:szCs w:val="28"/>
        </w:rPr>
        <w:t xml:space="preserve"> Комиссии</w:t>
      </w:r>
      <w:r w:rsidRPr="003674BF">
        <w:rPr>
          <w:szCs w:val="28"/>
        </w:rPr>
        <w:t>.</w:t>
      </w:r>
    </w:p>
    <w:p w:rsidR="00D61503" w:rsidRPr="003674BF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  <w:r w:rsidRPr="003674BF">
        <w:rPr>
          <w:szCs w:val="28"/>
        </w:rPr>
        <w:t>4.</w:t>
      </w:r>
      <w:r>
        <w:rPr>
          <w:szCs w:val="28"/>
        </w:rPr>
        <w:t>3</w:t>
      </w:r>
      <w:r w:rsidRPr="003674BF">
        <w:rPr>
          <w:szCs w:val="28"/>
        </w:rPr>
        <w:t xml:space="preserve">. Секретарь Комиссии: </w:t>
      </w:r>
    </w:p>
    <w:p w:rsidR="00D61503" w:rsidRPr="003674BF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- </w:t>
      </w:r>
      <w:r w:rsidRPr="003674BF">
        <w:rPr>
          <w:szCs w:val="28"/>
        </w:rPr>
        <w:t xml:space="preserve">осуществляет организационно-техническое обеспечение работы Комиссии;  </w:t>
      </w:r>
    </w:p>
    <w:p w:rsidR="00D61503" w:rsidRPr="003674BF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- </w:t>
      </w:r>
      <w:r w:rsidRPr="003674BF">
        <w:rPr>
          <w:szCs w:val="28"/>
        </w:rPr>
        <w:t xml:space="preserve">оформляет протоколы заседаний Комиссии; </w:t>
      </w:r>
    </w:p>
    <w:p w:rsidR="00D61503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- </w:t>
      </w:r>
      <w:r w:rsidRPr="003674BF">
        <w:rPr>
          <w:szCs w:val="28"/>
        </w:rPr>
        <w:t>готовит и направляет информацию об итогах работы Комиссии для размещения на официальном сайте администрации го</w:t>
      </w:r>
      <w:r>
        <w:rPr>
          <w:szCs w:val="28"/>
        </w:rPr>
        <w:t>рода Мурманска в сети Интернет</w:t>
      </w:r>
      <w:r w:rsidRPr="003674BF">
        <w:rPr>
          <w:szCs w:val="28"/>
        </w:rPr>
        <w:t>.</w:t>
      </w:r>
    </w:p>
    <w:p w:rsidR="00D61503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  <w:r w:rsidRPr="0032352C">
        <w:rPr>
          <w:szCs w:val="28"/>
        </w:rPr>
        <w:t xml:space="preserve">В случае отсутствия секретаря </w:t>
      </w:r>
      <w:r>
        <w:rPr>
          <w:szCs w:val="28"/>
        </w:rPr>
        <w:t>Комиссии</w:t>
      </w:r>
      <w:r w:rsidRPr="0032352C">
        <w:rPr>
          <w:szCs w:val="28"/>
        </w:rPr>
        <w:t xml:space="preserve"> в период его отпуска, командировки, временной нетрудоспособности или по иным причинам обязанности по ведению протокола заседания </w:t>
      </w:r>
      <w:r>
        <w:rPr>
          <w:szCs w:val="28"/>
        </w:rPr>
        <w:t>Комиссии</w:t>
      </w:r>
      <w:r w:rsidRPr="0032352C">
        <w:rPr>
          <w:szCs w:val="28"/>
        </w:rPr>
        <w:t xml:space="preserve"> могут быть возложены </w:t>
      </w:r>
      <w:r>
        <w:rPr>
          <w:szCs w:val="28"/>
        </w:rPr>
        <w:t>п</w:t>
      </w:r>
      <w:r w:rsidRPr="0032352C">
        <w:rPr>
          <w:szCs w:val="28"/>
        </w:rPr>
        <w:t xml:space="preserve">редседателем </w:t>
      </w:r>
      <w:r>
        <w:rPr>
          <w:szCs w:val="28"/>
        </w:rPr>
        <w:t xml:space="preserve">Комиссии </w:t>
      </w:r>
      <w:r w:rsidRPr="0032352C">
        <w:rPr>
          <w:szCs w:val="28"/>
        </w:rPr>
        <w:t xml:space="preserve">(в случае его отсутствия – одним из заместителей </w:t>
      </w:r>
      <w:r>
        <w:rPr>
          <w:szCs w:val="28"/>
        </w:rPr>
        <w:t>п</w:t>
      </w:r>
      <w:r w:rsidRPr="0032352C">
        <w:rPr>
          <w:szCs w:val="28"/>
        </w:rPr>
        <w:t>редседателя</w:t>
      </w:r>
      <w:r>
        <w:rPr>
          <w:szCs w:val="28"/>
        </w:rPr>
        <w:t xml:space="preserve"> Комиссии</w:t>
      </w:r>
      <w:r w:rsidRPr="0032352C">
        <w:rPr>
          <w:szCs w:val="28"/>
        </w:rPr>
        <w:t xml:space="preserve">) на представителя комитета по экономическому развитию администрации города Мурманска. </w:t>
      </w:r>
    </w:p>
    <w:p w:rsidR="00D61503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  <w:r w:rsidRPr="003674BF">
        <w:rPr>
          <w:szCs w:val="28"/>
        </w:rPr>
        <w:t>4.</w:t>
      </w:r>
      <w:r>
        <w:rPr>
          <w:szCs w:val="28"/>
        </w:rPr>
        <w:t>4</w:t>
      </w:r>
      <w:r w:rsidRPr="003674BF">
        <w:rPr>
          <w:szCs w:val="28"/>
        </w:rPr>
        <w:t xml:space="preserve">. Обеспечение деятельности Комиссии осуществляет комитет </w:t>
      </w:r>
      <w:r>
        <w:rPr>
          <w:szCs w:val="28"/>
        </w:rPr>
        <w:br/>
      </w:r>
      <w:r w:rsidRPr="003674BF">
        <w:rPr>
          <w:szCs w:val="28"/>
        </w:rPr>
        <w:t>по экономическому развитию администрации города Мурманска.</w:t>
      </w:r>
      <w:r>
        <w:rPr>
          <w:szCs w:val="28"/>
        </w:rPr>
        <w:t xml:space="preserve"> </w:t>
      </w:r>
    </w:p>
    <w:p w:rsidR="00D61503" w:rsidRPr="0032352C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4.5. </w:t>
      </w:r>
      <w:r w:rsidRPr="0032352C">
        <w:rPr>
          <w:szCs w:val="28"/>
        </w:rPr>
        <w:t xml:space="preserve">Формой работы </w:t>
      </w:r>
      <w:r>
        <w:rPr>
          <w:szCs w:val="28"/>
        </w:rPr>
        <w:t>Комиссии</w:t>
      </w:r>
      <w:r w:rsidRPr="0032352C">
        <w:rPr>
          <w:szCs w:val="28"/>
        </w:rPr>
        <w:t xml:space="preserve"> является заседание, проводимое в очной </w:t>
      </w:r>
      <w:r>
        <w:rPr>
          <w:szCs w:val="28"/>
        </w:rPr>
        <w:br/>
      </w:r>
      <w:r w:rsidRPr="0032352C">
        <w:rPr>
          <w:szCs w:val="28"/>
        </w:rPr>
        <w:t xml:space="preserve">и заочной формах. </w:t>
      </w:r>
    </w:p>
    <w:p w:rsidR="00D61503" w:rsidRPr="0032352C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  <w:r w:rsidRPr="0032352C">
        <w:rPr>
          <w:szCs w:val="28"/>
        </w:rPr>
        <w:t xml:space="preserve">На основании мотивированной служебной записки председателя комитета по экономическому развитию администрации города Мурманска либо лица, исполняющего его обязанности, председатель </w:t>
      </w:r>
      <w:r>
        <w:rPr>
          <w:szCs w:val="28"/>
        </w:rPr>
        <w:t>Комиссии</w:t>
      </w:r>
      <w:r w:rsidRPr="0032352C">
        <w:rPr>
          <w:szCs w:val="28"/>
        </w:rPr>
        <w:t xml:space="preserve">, а в случае его отсутствия – один из заместителей председателя </w:t>
      </w:r>
      <w:r>
        <w:rPr>
          <w:szCs w:val="28"/>
        </w:rPr>
        <w:t>Комиссии</w:t>
      </w:r>
      <w:r w:rsidRPr="0032352C">
        <w:rPr>
          <w:szCs w:val="28"/>
        </w:rPr>
        <w:t xml:space="preserve">, принимает решение о проведении заседания </w:t>
      </w:r>
      <w:r>
        <w:rPr>
          <w:szCs w:val="28"/>
        </w:rPr>
        <w:t>Комиссии</w:t>
      </w:r>
      <w:r w:rsidRPr="0032352C">
        <w:rPr>
          <w:szCs w:val="28"/>
        </w:rPr>
        <w:t xml:space="preserve"> в форме заочного голосования (методом письменного опроса членов </w:t>
      </w:r>
      <w:r>
        <w:rPr>
          <w:szCs w:val="28"/>
        </w:rPr>
        <w:t>Комиссии</w:t>
      </w:r>
      <w:r w:rsidRPr="0032352C">
        <w:rPr>
          <w:szCs w:val="28"/>
        </w:rPr>
        <w:t>).</w:t>
      </w:r>
    </w:p>
    <w:p w:rsidR="00D61503" w:rsidRPr="0032352C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  <w:r w:rsidRPr="0032352C">
        <w:rPr>
          <w:szCs w:val="28"/>
        </w:rPr>
        <w:lastRenderedPageBreak/>
        <w:t xml:space="preserve">В случае проведения заседания </w:t>
      </w:r>
      <w:r>
        <w:rPr>
          <w:szCs w:val="28"/>
        </w:rPr>
        <w:t>Комиссии</w:t>
      </w:r>
      <w:r w:rsidRPr="0032352C">
        <w:rPr>
          <w:szCs w:val="28"/>
        </w:rPr>
        <w:t xml:space="preserve"> в заочной форме секретарь </w:t>
      </w:r>
      <w:r>
        <w:rPr>
          <w:szCs w:val="28"/>
        </w:rPr>
        <w:t>Комиссии</w:t>
      </w:r>
      <w:r w:rsidRPr="0032352C">
        <w:rPr>
          <w:szCs w:val="28"/>
        </w:rPr>
        <w:t xml:space="preserve"> направляет членам </w:t>
      </w:r>
      <w:r>
        <w:rPr>
          <w:szCs w:val="28"/>
        </w:rPr>
        <w:t>Комиссии</w:t>
      </w:r>
      <w:r w:rsidRPr="0032352C">
        <w:rPr>
          <w:szCs w:val="28"/>
        </w:rPr>
        <w:t xml:space="preserve"> материалы по вопросам повестки дня, опросный лист, а также информационное письмо с указанием даты окончания срока представления секретарю </w:t>
      </w:r>
      <w:r>
        <w:rPr>
          <w:szCs w:val="28"/>
        </w:rPr>
        <w:t>Комиссии</w:t>
      </w:r>
      <w:r w:rsidRPr="0032352C">
        <w:rPr>
          <w:szCs w:val="28"/>
        </w:rPr>
        <w:t xml:space="preserve"> заполненного опросного листа.</w:t>
      </w:r>
    </w:p>
    <w:p w:rsidR="00D61503" w:rsidRPr="0032352C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  <w:r w:rsidRPr="0032352C">
        <w:rPr>
          <w:szCs w:val="28"/>
        </w:rPr>
        <w:t xml:space="preserve">Члены </w:t>
      </w:r>
      <w:r>
        <w:rPr>
          <w:szCs w:val="28"/>
        </w:rPr>
        <w:t>Комиссии</w:t>
      </w:r>
      <w:r w:rsidRPr="0032352C">
        <w:rPr>
          <w:szCs w:val="28"/>
        </w:rPr>
        <w:t xml:space="preserve"> в течение срока, указанного в информационном письме, в письменной форме выражают свое мнение по каждому предложенному для рассмотрения вопросу, направив секретарю </w:t>
      </w:r>
      <w:r>
        <w:rPr>
          <w:szCs w:val="28"/>
        </w:rPr>
        <w:t>Комиссии</w:t>
      </w:r>
      <w:r w:rsidRPr="0032352C">
        <w:rPr>
          <w:szCs w:val="28"/>
        </w:rPr>
        <w:t xml:space="preserve"> заполненные ими опросные листы.</w:t>
      </w:r>
    </w:p>
    <w:p w:rsidR="00D61503" w:rsidRPr="003674BF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  <w:r w:rsidRPr="0032352C">
        <w:rPr>
          <w:szCs w:val="28"/>
        </w:rPr>
        <w:t xml:space="preserve">Опросные листы, предоставленные позднее установленного срока, </w:t>
      </w:r>
      <w:r>
        <w:rPr>
          <w:szCs w:val="28"/>
        </w:rPr>
        <w:br/>
      </w:r>
      <w:r w:rsidRPr="0032352C">
        <w:rPr>
          <w:szCs w:val="28"/>
        </w:rPr>
        <w:t>не учитываются при подсчете голосов и определении результатов заочного голосования.</w:t>
      </w:r>
    </w:p>
    <w:p w:rsidR="00D61503" w:rsidRPr="003674BF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  <w:r w:rsidRPr="003674BF">
        <w:rPr>
          <w:szCs w:val="28"/>
        </w:rPr>
        <w:t>4.</w:t>
      </w:r>
      <w:r>
        <w:rPr>
          <w:szCs w:val="28"/>
        </w:rPr>
        <w:t>6</w:t>
      </w:r>
      <w:r w:rsidRPr="003674BF">
        <w:rPr>
          <w:szCs w:val="28"/>
        </w:rPr>
        <w:t xml:space="preserve">. Для выполнения возложенных задач Комиссия проводит заседания </w:t>
      </w:r>
      <w:r>
        <w:rPr>
          <w:szCs w:val="28"/>
        </w:rPr>
        <w:br/>
      </w:r>
      <w:r w:rsidRPr="003674BF">
        <w:rPr>
          <w:szCs w:val="28"/>
        </w:rPr>
        <w:t>не реже одного раза в год.</w:t>
      </w:r>
    </w:p>
    <w:p w:rsidR="00D61503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  <w:r w:rsidRPr="003674BF">
        <w:rPr>
          <w:szCs w:val="28"/>
        </w:rPr>
        <w:t>4.</w:t>
      </w:r>
      <w:r>
        <w:rPr>
          <w:szCs w:val="28"/>
        </w:rPr>
        <w:t>7</w:t>
      </w:r>
      <w:r w:rsidRPr="003674BF">
        <w:rPr>
          <w:szCs w:val="28"/>
        </w:rPr>
        <w:t>. Заседание Комиссии является правомочным, если на нем присутствует не менее половины от общего числа членов Комиссии или л</w:t>
      </w:r>
      <w:r>
        <w:rPr>
          <w:szCs w:val="28"/>
        </w:rPr>
        <w:t>иц, заменяющих членов Комиссии.</w:t>
      </w:r>
      <w:r w:rsidRPr="00470498">
        <w:rPr>
          <w:szCs w:val="28"/>
        </w:rPr>
        <w:t xml:space="preserve"> </w:t>
      </w:r>
    </w:p>
    <w:p w:rsidR="00D61503" w:rsidRDefault="00D61503" w:rsidP="00D61503">
      <w:pPr>
        <w:spacing w:line="240" w:lineRule="auto"/>
        <w:ind w:firstLine="709"/>
        <w:contextualSpacing/>
        <w:jc w:val="center"/>
        <w:rPr>
          <w:szCs w:val="28"/>
        </w:rPr>
      </w:pPr>
    </w:p>
    <w:p w:rsidR="00D61503" w:rsidRDefault="00D61503" w:rsidP="00D61503">
      <w:pPr>
        <w:spacing w:line="240" w:lineRule="auto"/>
        <w:ind w:firstLine="709"/>
        <w:contextualSpacing/>
        <w:jc w:val="center"/>
        <w:rPr>
          <w:szCs w:val="28"/>
        </w:rPr>
      </w:pPr>
    </w:p>
    <w:p w:rsidR="00D61503" w:rsidRDefault="00D61503" w:rsidP="00D61503">
      <w:pPr>
        <w:spacing w:line="240" w:lineRule="auto"/>
        <w:ind w:firstLine="709"/>
        <w:contextualSpacing/>
        <w:jc w:val="center"/>
        <w:rPr>
          <w:szCs w:val="28"/>
        </w:rPr>
      </w:pPr>
      <w:r>
        <w:rPr>
          <w:szCs w:val="28"/>
        </w:rPr>
        <w:t>_____________________</w:t>
      </w:r>
    </w:p>
    <w:p w:rsidR="00D61503" w:rsidRPr="003674BF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</w:p>
    <w:p w:rsidR="00D61503" w:rsidRDefault="00D61503" w:rsidP="00D61503">
      <w:pPr>
        <w:spacing w:line="240" w:lineRule="auto"/>
        <w:ind w:firstLine="709"/>
        <w:contextualSpacing/>
        <w:jc w:val="both"/>
        <w:rPr>
          <w:szCs w:val="28"/>
        </w:rPr>
        <w:sectPr w:rsidR="00D61503" w:rsidSect="00D61503"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61503" w:rsidTr="00F12BEB">
        <w:trPr>
          <w:jc w:val="center"/>
        </w:trPr>
        <w:tc>
          <w:tcPr>
            <w:tcW w:w="4927" w:type="dxa"/>
          </w:tcPr>
          <w:p w:rsidR="00D61503" w:rsidRDefault="00D61503" w:rsidP="00F12BEB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4927" w:type="dxa"/>
          </w:tcPr>
          <w:p w:rsidR="00D61503" w:rsidRDefault="00D61503" w:rsidP="00F12BEB">
            <w:pPr>
              <w:ind w:firstLine="709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 № 2</w:t>
            </w:r>
          </w:p>
          <w:p w:rsidR="00D61503" w:rsidRDefault="00D61503" w:rsidP="00F12BEB">
            <w:pPr>
              <w:ind w:firstLine="709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к постановлению администрации</w:t>
            </w:r>
          </w:p>
          <w:p w:rsidR="00D61503" w:rsidRDefault="00D61503" w:rsidP="00F12BEB">
            <w:pPr>
              <w:ind w:firstLine="709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города Мурманска</w:t>
            </w:r>
          </w:p>
          <w:p w:rsidR="00D61503" w:rsidRPr="003674BF" w:rsidRDefault="00D61503" w:rsidP="00F12BEB">
            <w:pPr>
              <w:ind w:firstLine="709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от 08.06.2020 № 1338</w:t>
            </w:r>
          </w:p>
        </w:tc>
      </w:tr>
    </w:tbl>
    <w:p w:rsidR="00D61503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</w:p>
    <w:p w:rsidR="00D61503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</w:p>
    <w:p w:rsidR="00D61503" w:rsidRPr="0032352C" w:rsidRDefault="00D61503" w:rsidP="00D61503">
      <w:pPr>
        <w:spacing w:line="240" w:lineRule="auto"/>
        <w:ind w:firstLine="709"/>
        <w:contextualSpacing/>
        <w:jc w:val="center"/>
        <w:rPr>
          <w:szCs w:val="28"/>
        </w:rPr>
      </w:pPr>
      <w:r w:rsidRPr="0032352C">
        <w:rPr>
          <w:szCs w:val="28"/>
        </w:rPr>
        <w:t>5. Решения Комиссии</w:t>
      </w:r>
    </w:p>
    <w:p w:rsidR="00D61503" w:rsidRPr="0032352C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</w:p>
    <w:p w:rsidR="00D61503" w:rsidRPr="0032352C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  <w:r w:rsidRPr="0032352C">
        <w:rPr>
          <w:szCs w:val="28"/>
        </w:rPr>
        <w:t>5.1. Решения Комиссии носят рекомендательный характер.</w:t>
      </w:r>
    </w:p>
    <w:p w:rsidR="00D61503" w:rsidRPr="0032352C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  <w:r w:rsidRPr="0032352C">
        <w:rPr>
          <w:szCs w:val="28"/>
        </w:rPr>
        <w:t>5.2. Решения Комиссии принимаются открытым голосованием простым большинством голосов присутствующих на заседании членов Комиссии или лиц, заменяющих членов Комиссии.</w:t>
      </w:r>
    </w:p>
    <w:p w:rsidR="00D61503" w:rsidRPr="0032352C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  <w:r w:rsidRPr="0032352C">
        <w:rPr>
          <w:szCs w:val="28"/>
        </w:rPr>
        <w:t>5.3. При голосовании член Комиссии обладает одним голосом. В случае равенства голосов при голосовании председательствующий имеет право решающего голоса.</w:t>
      </w:r>
    </w:p>
    <w:p w:rsidR="00D61503" w:rsidRPr="0032352C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  <w:r w:rsidRPr="0032352C">
        <w:rPr>
          <w:szCs w:val="28"/>
        </w:rPr>
        <w:t xml:space="preserve">5.4. Подсчет голосов производится секретарем Комиссии. </w:t>
      </w:r>
    </w:p>
    <w:p w:rsidR="00D61503" w:rsidRPr="0032352C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  <w:r w:rsidRPr="0032352C">
        <w:rPr>
          <w:szCs w:val="28"/>
        </w:rPr>
        <w:t>5.5. По итогам заседания Комиссия уполномочена принять одно или несколько следующих решений:</w:t>
      </w:r>
    </w:p>
    <w:p w:rsidR="00D61503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  <w:r w:rsidRPr="0032352C">
        <w:rPr>
          <w:szCs w:val="28"/>
        </w:rPr>
        <w:t xml:space="preserve">а) рекомендовать руководителям и (или) собственникам (учредителям) организаций всех форм собственности, имеющих задолженности по налогам </w:t>
      </w:r>
      <w:r>
        <w:rPr>
          <w:szCs w:val="28"/>
        </w:rPr>
        <w:br/>
      </w:r>
      <w:r w:rsidRPr="0032352C">
        <w:rPr>
          <w:szCs w:val="28"/>
        </w:rPr>
        <w:t xml:space="preserve">и сборам и другим обязательным платежам в бюджет муниципального образования город Мурманск, погасить задолженность по налогам и сборам </w:t>
      </w:r>
      <w:r>
        <w:rPr>
          <w:szCs w:val="28"/>
        </w:rPr>
        <w:br/>
      </w:r>
      <w:r w:rsidRPr="0032352C">
        <w:rPr>
          <w:szCs w:val="28"/>
        </w:rPr>
        <w:t xml:space="preserve">и другим обязательным платежам в бюджет муниципального образования город Мурманск и проинформировать </w:t>
      </w:r>
      <w:r>
        <w:rPr>
          <w:szCs w:val="28"/>
        </w:rPr>
        <w:t>Комиссию</w:t>
      </w:r>
      <w:r w:rsidRPr="0032352C">
        <w:rPr>
          <w:szCs w:val="28"/>
        </w:rPr>
        <w:t xml:space="preserve"> о результатах работы по погашению задолженности</w:t>
      </w:r>
      <w:r>
        <w:rPr>
          <w:szCs w:val="28"/>
        </w:rPr>
        <w:t xml:space="preserve"> либо </w:t>
      </w:r>
      <w:r w:rsidRPr="0032352C">
        <w:rPr>
          <w:szCs w:val="28"/>
        </w:rPr>
        <w:t xml:space="preserve">проинформировать Комиссию о мерах и сроках погашения задолженности по налогам и сборам и другим обязательным платежам </w:t>
      </w:r>
      <w:r>
        <w:rPr>
          <w:szCs w:val="28"/>
        </w:rPr>
        <w:br/>
      </w:r>
      <w:r w:rsidRPr="0032352C">
        <w:rPr>
          <w:szCs w:val="28"/>
        </w:rPr>
        <w:t>в бюджет муниципального образования город Мурманск;</w:t>
      </w:r>
    </w:p>
    <w:p w:rsidR="00D61503" w:rsidRPr="0032352C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б) </w:t>
      </w:r>
      <w:r w:rsidRPr="0032352C">
        <w:rPr>
          <w:szCs w:val="28"/>
        </w:rPr>
        <w:t>рекомендовать чле</w:t>
      </w:r>
      <w:r>
        <w:rPr>
          <w:szCs w:val="28"/>
        </w:rPr>
        <w:t xml:space="preserve">нам Комиссии предпринять меры в </w:t>
      </w:r>
      <w:r w:rsidRPr="0032352C">
        <w:rPr>
          <w:szCs w:val="28"/>
        </w:rPr>
        <w:t xml:space="preserve">рамках имеющихся у них полномочий к </w:t>
      </w:r>
      <w:r>
        <w:rPr>
          <w:szCs w:val="28"/>
        </w:rPr>
        <w:t>организациям, имеющим</w:t>
      </w:r>
      <w:r w:rsidRPr="0032352C">
        <w:rPr>
          <w:szCs w:val="28"/>
        </w:rPr>
        <w:t xml:space="preserve"> задолженности </w:t>
      </w:r>
      <w:r>
        <w:rPr>
          <w:szCs w:val="28"/>
        </w:rPr>
        <w:br/>
      </w:r>
      <w:r w:rsidRPr="0032352C">
        <w:rPr>
          <w:szCs w:val="28"/>
        </w:rPr>
        <w:t>по налогам и сборам и другим обязательным платежам в бюджет муниципального образования город Мурманск</w:t>
      </w:r>
      <w:r>
        <w:rPr>
          <w:szCs w:val="28"/>
        </w:rPr>
        <w:t>;</w:t>
      </w:r>
    </w:p>
    <w:p w:rsidR="00D61503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в</w:t>
      </w:r>
      <w:r w:rsidRPr="0032352C">
        <w:rPr>
          <w:szCs w:val="28"/>
        </w:rPr>
        <w:t xml:space="preserve">) рекомендовать руководителям и (или) собственникам (учредителям) организаций всех форм собственности, не представляющих отчетность </w:t>
      </w:r>
      <w:r>
        <w:rPr>
          <w:szCs w:val="28"/>
        </w:rPr>
        <w:br/>
      </w:r>
      <w:r w:rsidRPr="0032352C">
        <w:rPr>
          <w:szCs w:val="28"/>
        </w:rPr>
        <w:t>в Пенсионный фонд Российской Федерации</w:t>
      </w:r>
      <w:r>
        <w:rPr>
          <w:szCs w:val="28"/>
        </w:rPr>
        <w:t xml:space="preserve"> и (или) в </w:t>
      </w:r>
      <w:r w:rsidRPr="003674BF">
        <w:rPr>
          <w:szCs w:val="28"/>
        </w:rPr>
        <w:t>ИФНС России по городу Мурманску</w:t>
      </w:r>
      <w:r w:rsidRPr="0032352C">
        <w:rPr>
          <w:szCs w:val="28"/>
        </w:rPr>
        <w:t>, представить отчетность в Пенсионный фонд Российской Федерации</w:t>
      </w:r>
      <w:r>
        <w:rPr>
          <w:szCs w:val="28"/>
        </w:rPr>
        <w:t xml:space="preserve"> и (или) в </w:t>
      </w:r>
      <w:r w:rsidRPr="003674BF">
        <w:rPr>
          <w:szCs w:val="28"/>
        </w:rPr>
        <w:t>ИФНС России по городу Мурманску</w:t>
      </w:r>
      <w:r w:rsidRPr="0032352C">
        <w:rPr>
          <w:szCs w:val="28"/>
        </w:rPr>
        <w:t>;</w:t>
      </w:r>
    </w:p>
    <w:p w:rsidR="00D61503" w:rsidRPr="0032352C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г) </w:t>
      </w:r>
      <w:r w:rsidRPr="0032352C">
        <w:rPr>
          <w:szCs w:val="28"/>
        </w:rPr>
        <w:t xml:space="preserve">рекомендовать членам Комиссии предпринять меры в рамках имеющихся у них полномочий к </w:t>
      </w:r>
      <w:r>
        <w:rPr>
          <w:szCs w:val="28"/>
        </w:rPr>
        <w:t>организациям, не представляющим</w:t>
      </w:r>
      <w:r w:rsidRPr="0032352C">
        <w:rPr>
          <w:szCs w:val="28"/>
        </w:rPr>
        <w:t xml:space="preserve"> отчетность в Пенсионный фонд Российской Федерации</w:t>
      </w:r>
      <w:r>
        <w:rPr>
          <w:szCs w:val="28"/>
        </w:rPr>
        <w:t xml:space="preserve"> и (или) в </w:t>
      </w:r>
      <w:r w:rsidRPr="003674BF">
        <w:rPr>
          <w:szCs w:val="28"/>
        </w:rPr>
        <w:t>ИФНС России по городу Мурманску</w:t>
      </w:r>
      <w:r>
        <w:rPr>
          <w:szCs w:val="28"/>
        </w:rPr>
        <w:t>;</w:t>
      </w:r>
    </w:p>
    <w:p w:rsidR="00D61503" w:rsidRPr="0032352C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д) </w:t>
      </w:r>
      <w:r w:rsidRPr="0032352C">
        <w:rPr>
          <w:szCs w:val="28"/>
        </w:rPr>
        <w:t>рекомендовать руководителям и (или) собственникам (учредителям) организаций всех форм собственности</w:t>
      </w:r>
      <w:r>
        <w:rPr>
          <w:szCs w:val="28"/>
        </w:rPr>
        <w:t xml:space="preserve">, </w:t>
      </w:r>
      <w:r w:rsidRPr="00F14AC4">
        <w:rPr>
          <w:szCs w:val="28"/>
        </w:rPr>
        <w:t>допус</w:t>
      </w:r>
      <w:r>
        <w:rPr>
          <w:szCs w:val="28"/>
        </w:rPr>
        <w:t>тившим</w:t>
      </w:r>
      <w:r w:rsidRPr="00F14AC4">
        <w:rPr>
          <w:szCs w:val="28"/>
        </w:rPr>
        <w:t xml:space="preserve"> выплаты заработной платы в размере ниже установленного </w:t>
      </w:r>
      <w:r>
        <w:rPr>
          <w:szCs w:val="28"/>
        </w:rPr>
        <w:t xml:space="preserve">минимального размера оплаты труда </w:t>
      </w:r>
      <w:r>
        <w:rPr>
          <w:szCs w:val="28"/>
        </w:rPr>
        <w:br/>
        <w:t xml:space="preserve">в Мурманской области, обеспечить повышение размера заработной платы </w:t>
      </w:r>
      <w:r>
        <w:rPr>
          <w:szCs w:val="28"/>
        </w:rPr>
        <w:br/>
        <w:t xml:space="preserve">до </w:t>
      </w:r>
      <w:r w:rsidRPr="00F14AC4">
        <w:rPr>
          <w:szCs w:val="28"/>
        </w:rPr>
        <w:t xml:space="preserve">установленного </w:t>
      </w:r>
      <w:r>
        <w:rPr>
          <w:szCs w:val="28"/>
        </w:rPr>
        <w:t>минимального размера оплаты труда в Мурманской области;</w:t>
      </w:r>
    </w:p>
    <w:p w:rsidR="00D61503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е</w:t>
      </w:r>
      <w:r w:rsidRPr="0032352C">
        <w:rPr>
          <w:szCs w:val="28"/>
        </w:rPr>
        <w:t>)</w:t>
      </w:r>
      <w:r>
        <w:rPr>
          <w:szCs w:val="28"/>
        </w:rPr>
        <w:t xml:space="preserve"> </w:t>
      </w:r>
      <w:r w:rsidRPr="0032352C">
        <w:rPr>
          <w:szCs w:val="28"/>
        </w:rPr>
        <w:t xml:space="preserve">рекомендовать членам Комиссии предпринять меры в рамках имеющихся у них полномочий к </w:t>
      </w:r>
      <w:r>
        <w:rPr>
          <w:szCs w:val="28"/>
        </w:rPr>
        <w:t xml:space="preserve">организациям, </w:t>
      </w:r>
      <w:r w:rsidRPr="00F14AC4">
        <w:rPr>
          <w:szCs w:val="28"/>
        </w:rPr>
        <w:t>допус</w:t>
      </w:r>
      <w:r>
        <w:rPr>
          <w:szCs w:val="28"/>
        </w:rPr>
        <w:t>тившим</w:t>
      </w:r>
      <w:r w:rsidRPr="00F14AC4">
        <w:rPr>
          <w:szCs w:val="28"/>
        </w:rPr>
        <w:t xml:space="preserve"> выплаты заработной платы в размере ниже установленного </w:t>
      </w:r>
      <w:r>
        <w:rPr>
          <w:szCs w:val="28"/>
        </w:rPr>
        <w:t>минимального размера оплаты труда в Мурманской области;</w:t>
      </w:r>
    </w:p>
    <w:p w:rsidR="00D61503" w:rsidRPr="0032352C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ж) </w:t>
      </w:r>
      <w:r w:rsidRPr="00B47E99">
        <w:rPr>
          <w:szCs w:val="28"/>
        </w:rPr>
        <w:t>рекомендовать чле</w:t>
      </w:r>
      <w:r w:rsidR="00EA5AB5">
        <w:rPr>
          <w:szCs w:val="28"/>
        </w:rPr>
        <w:t xml:space="preserve">нам Комиссии предпринять меры в </w:t>
      </w:r>
      <w:r w:rsidRPr="00B47E99">
        <w:rPr>
          <w:szCs w:val="28"/>
        </w:rPr>
        <w:t>рамках имеющихся у них полномочий к работодателям, планирующим увольнение работников предпенсионного возраста, в целях недопущения нарушения трудовых прав и свобод работников указанной категории;</w:t>
      </w:r>
    </w:p>
    <w:p w:rsidR="00D61503" w:rsidRPr="0032352C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з</w:t>
      </w:r>
      <w:r w:rsidRPr="0032352C">
        <w:rPr>
          <w:szCs w:val="28"/>
        </w:rPr>
        <w:t xml:space="preserve">) комитету по экономическому развитию администрации города Мурманска разместить на официальном сайте администрации города Мурманска в сети Интернет протокол заседания Комиссии либо выдержку </w:t>
      </w:r>
      <w:r>
        <w:rPr>
          <w:szCs w:val="28"/>
        </w:rPr>
        <w:br/>
      </w:r>
      <w:r w:rsidRPr="0032352C">
        <w:rPr>
          <w:szCs w:val="28"/>
        </w:rPr>
        <w:t>из протокола заседания Комиссии в случае наличия в протоколе заседания Комиссии имеющихся в распоряжении Комиссии конфиденциальных данных;</w:t>
      </w:r>
    </w:p>
    <w:p w:rsidR="00D61503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и</w:t>
      </w:r>
      <w:r w:rsidRPr="0032352C">
        <w:rPr>
          <w:szCs w:val="28"/>
        </w:rPr>
        <w:t xml:space="preserve">) комитету по экономическому развитию администрации города Мурманска разместить на официальном сайте администрации города Мурманска в сети Интернет перечень организаций, руководители (уполномоченные представители) и (или) собственники (учредители) которых не явились на заседание Комиссии, в случае, если данные организации </w:t>
      </w:r>
      <w:r>
        <w:rPr>
          <w:szCs w:val="28"/>
        </w:rPr>
        <w:br/>
      </w:r>
      <w:r w:rsidRPr="0032352C">
        <w:rPr>
          <w:szCs w:val="28"/>
        </w:rPr>
        <w:t>не погасили задолженность по налогам и сборам и другим обязательным платежам в бюджет муниципаль</w:t>
      </w:r>
      <w:r>
        <w:rPr>
          <w:szCs w:val="28"/>
        </w:rPr>
        <w:t>ного образования город Мурманск.</w:t>
      </w:r>
    </w:p>
    <w:p w:rsidR="00D61503" w:rsidRPr="0032352C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  <w:r w:rsidRPr="0032352C">
        <w:rPr>
          <w:szCs w:val="28"/>
        </w:rPr>
        <w:t xml:space="preserve">5.6. Основанием для принятия решений, указанных в подпунктах «а» </w:t>
      </w:r>
      <w:r>
        <w:rPr>
          <w:szCs w:val="28"/>
        </w:rPr>
        <w:br/>
      </w:r>
      <w:r w:rsidRPr="0032352C">
        <w:rPr>
          <w:szCs w:val="28"/>
        </w:rPr>
        <w:t>и «б» пункта 5.5</w:t>
      </w:r>
      <w:r>
        <w:rPr>
          <w:szCs w:val="28"/>
        </w:rPr>
        <w:t xml:space="preserve"> настоящего раздела</w:t>
      </w:r>
      <w:r w:rsidRPr="0032352C">
        <w:rPr>
          <w:szCs w:val="28"/>
        </w:rPr>
        <w:t xml:space="preserve">, является наличие у организации задолженности по налогам и сборам и другим обязательным платежам </w:t>
      </w:r>
      <w:r>
        <w:rPr>
          <w:szCs w:val="28"/>
        </w:rPr>
        <w:br/>
      </w:r>
      <w:r w:rsidRPr="0032352C">
        <w:rPr>
          <w:szCs w:val="28"/>
        </w:rPr>
        <w:t>в бюджет муниципального образования город Мурманск.</w:t>
      </w:r>
    </w:p>
    <w:p w:rsidR="00D61503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  <w:r w:rsidRPr="0032352C">
        <w:rPr>
          <w:szCs w:val="28"/>
        </w:rPr>
        <w:t>5.</w:t>
      </w:r>
      <w:r>
        <w:rPr>
          <w:szCs w:val="28"/>
        </w:rPr>
        <w:t>7</w:t>
      </w:r>
      <w:r w:rsidRPr="0032352C">
        <w:rPr>
          <w:szCs w:val="28"/>
        </w:rPr>
        <w:t>. Основанием для принятия решения, указанного в подпункт</w:t>
      </w:r>
      <w:r>
        <w:rPr>
          <w:szCs w:val="28"/>
        </w:rPr>
        <w:t>ах</w:t>
      </w:r>
      <w:r w:rsidRPr="0032352C">
        <w:rPr>
          <w:szCs w:val="28"/>
        </w:rPr>
        <w:t xml:space="preserve"> «в»</w:t>
      </w:r>
      <w:r>
        <w:rPr>
          <w:szCs w:val="28"/>
        </w:rPr>
        <w:t xml:space="preserve"> </w:t>
      </w:r>
      <w:r>
        <w:rPr>
          <w:szCs w:val="28"/>
        </w:rPr>
        <w:br/>
        <w:t>и «г»</w:t>
      </w:r>
      <w:r w:rsidRPr="0032352C">
        <w:rPr>
          <w:szCs w:val="28"/>
        </w:rPr>
        <w:t xml:space="preserve"> пункта 5.5</w:t>
      </w:r>
      <w:r>
        <w:rPr>
          <w:szCs w:val="28"/>
        </w:rPr>
        <w:t xml:space="preserve"> настоящего раздела</w:t>
      </w:r>
      <w:r w:rsidRPr="0032352C">
        <w:rPr>
          <w:szCs w:val="28"/>
        </w:rPr>
        <w:t>, является факт непредставления организацией отчетности в Пенсионный фонд Российской Федерации</w:t>
      </w:r>
      <w:r>
        <w:rPr>
          <w:szCs w:val="28"/>
        </w:rPr>
        <w:t xml:space="preserve"> </w:t>
      </w:r>
      <w:r>
        <w:rPr>
          <w:szCs w:val="28"/>
        </w:rPr>
        <w:br/>
        <w:t xml:space="preserve">и (или) в </w:t>
      </w:r>
      <w:r w:rsidRPr="003674BF">
        <w:rPr>
          <w:szCs w:val="28"/>
        </w:rPr>
        <w:t>ИФНС России по городу Мурманску</w:t>
      </w:r>
      <w:r w:rsidRPr="0032352C">
        <w:rPr>
          <w:szCs w:val="28"/>
        </w:rPr>
        <w:t>.</w:t>
      </w:r>
    </w:p>
    <w:p w:rsidR="00D61503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  <w:r w:rsidRPr="0032352C">
        <w:rPr>
          <w:szCs w:val="28"/>
        </w:rPr>
        <w:t>5.</w:t>
      </w:r>
      <w:r>
        <w:rPr>
          <w:szCs w:val="28"/>
        </w:rPr>
        <w:t>8</w:t>
      </w:r>
      <w:r w:rsidRPr="0032352C">
        <w:rPr>
          <w:szCs w:val="28"/>
        </w:rPr>
        <w:t>. Основанием для принятия решения, указанного в подпункт</w:t>
      </w:r>
      <w:r>
        <w:rPr>
          <w:szCs w:val="28"/>
        </w:rPr>
        <w:t>ах</w:t>
      </w:r>
      <w:r w:rsidRPr="0032352C">
        <w:rPr>
          <w:szCs w:val="28"/>
        </w:rPr>
        <w:t xml:space="preserve"> «</w:t>
      </w:r>
      <w:r>
        <w:rPr>
          <w:szCs w:val="28"/>
        </w:rPr>
        <w:t>д</w:t>
      </w:r>
      <w:r w:rsidRPr="0032352C">
        <w:rPr>
          <w:szCs w:val="28"/>
        </w:rPr>
        <w:t>»</w:t>
      </w:r>
      <w:r>
        <w:rPr>
          <w:szCs w:val="28"/>
        </w:rPr>
        <w:t xml:space="preserve"> </w:t>
      </w:r>
      <w:r>
        <w:rPr>
          <w:szCs w:val="28"/>
        </w:rPr>
        <w:br/>
        <w:t>и «е»</w:t>
      </w:r>
      <w:r w:rsidRPr="0032352C">
        <w:rPr>
          <w:szCs w:val="28"/>
        </w:rPr>
        <w:t xml:space="preserve"> пункта 5.5</w:t>
      </w:r>
      <w:r>
        <w:rPr>
          <w:szCs w:val="28"/>
        </w:rPr>
        <w:t xml:space="preserve"> настоящего раздела</w:t>
      </w:r>
      <w:r w:rsidRPr="0032352C">
        <w:rPr>
          <w:szCs w:val="28"/>
        </w:rPr>
        <w:t xml:space="preserve">, является факт </w:t>
      </w:r>
      <w:r w:rsidRPr="00B47E99">
        <w:rPr>
          <w:szCs w:val="28"/>
        </w:rPr>
        <w:t xml:space="preserve">выплаты заработной платы в размере ниже установленного минимального размера оплаты труда </w:t>
      </w:r>
      <w:r>
        <w:rPr>
          <w:szCs w:val="28"/>
        </w:rPr>
        <w:br/>
      </w:r>
      <w:r w:rsidRPr="00B47E99">
        <w:rPr>
          <w:szCs w:val="28"/>
        </w:rPr>
        <w:t>в Мурманской области</w:t>
      </w:r>
      <w:r>
        <w:rPr>
          <w:szCs w:val="28"/>
        </w:rPr>
        <w:t>.</w:t>
      </w:r>
    </w:p>
    <w:p w:rsidR="00D61503" w:rsidRDefault="00D61503" w:rsidP="00D61503">
      <w:pPr>
        <w:spacing w:line="240" w:lineRule="auto"/>
        <w:ind w:firstLine="709"/>
        <w:contextualSpacing/>
        <w:jc w:val="both"/>
        <w:rPr>
          <w:szCs w:val="28"/>
        </w:rPr>
      </w:pPr>
      <w:r w:rsidRPr="0032352C">
        <w:rPr>
          <w:szCs w:val="28"/>
        </w:rPr>
        <w:t>5.</w:t>
      </w:r>
      <w:r>
        <w:rPr>
          <w:szCs w:val="28"/>
        </w:rPr>
        <w:t>9</w:t>
      </w:r>
      <w:r w:rsidRPr="0032352C">
        <w:rPr>
          <w:szCs w:val="28"/>
        </w:rPr>
        <w:t>. Основанием для принятия решени</w:t>
      </w:r>
      <w:r>
        <w:rPr>
          <w:szCs w:val="28"/>
        </w:rPr>
        <w:t>я</w:t>
      </w:r>
      <w:r w:rsidRPr="0032352C">
        <w:rPr>
          <w:szCs w:val="28"/>
        </w:rPr>
        <w:t>, указанного в подпункте «</w:t>
      </w:r>
      <w:r>
        <w:rPr>
          <w:szCs w:val="28"/>
        </w:rPr>
        <w:t>ж</w:t>
      </w:r>
      <w:r w:rsidRPr="0032352C">
        <w:rPr>
          <w:szCs w:val="28"/>
        </w:rPr>
        <w:t>» пункта 5.5</w:t>
      </w:r>
      <w:r>
        <w:rPr>
          <w:szCs w:val="28"/>
        </w:rPr>
        <w:t xml:space="preserve"> настоящего раздела</w:t>
      </w:r>
      <w:r w:rsidRPr="0032352C">
        <w:rPr>
          <w:szCs w:val="28"/>
        </w:rPr>
        <w:t xml:space="preserve">, является </w:t>
      </w:r>
      <w:r>
        <w:rPr>
          <w:szCs w:val="28"/>
        </w:rPr>
        <w:t xml:space="preserve">факт нарушения работодателем </w:t>
      </w:r>
      <w:r w:rsidRPr="00B47E99">
        <w:rPr>
          <w:szCs w:val="28"/>
        </w:rPr>
        <w:t>трудовых прав и свобод работников</w:t>
      </w:r>
      <w:r>
        <w:rPr>
          <w:szCs w:val="28"/>
        </w:rPr>
        <w:t xml:space="preserve"> предпенсионного возраста.</w:t>
      </w:r>
    </w:p>
    <w:p w:rsidR="00D61503" w:rsidRDefault="00D61503" w:rsidP="00D61503">
      <w:pPr>
        <w:spacing w:line="240" w:lineRule="auto"/>
        <w:ind w:firstLine="709"/>
        <w:contextualSpacing/>
        <w:jc w:val="center"/>
        <w:rPr>
          <w:szCs w:val="28"/>
        </w:rPr>
      </w:pPr>
    </w:p>
    <w:p w:rsidR="00D61503" w:rsidRDefault="00D61503" w:rsidP="00D61503">
      <w:pPr>
        <w:spacing w:line="240" w:lineRule="auto"/>
        <w:ind w:firstLine="709"/>
        <w:contextualSpacing/>
        <w:jc w:val="center"/>
        <w:rPr>
          <w:szCs w:val="28"/>
        </w:rPr>
      </w:pPr>
    </w:p>
    <w:p w:rsidR="00D61503" w:rsidRDefault="00D61503" w:rsidP="00D61503">
      <w:pPr>
        <w:spacing w:line="240" w:lineRule="auto"/>
        <w:ind w:firstLine="709"/>
        <w:contextualSpacing/>
        <w:jc w:val="center"/>
        <w:rPr>
          <w:szCs w:val="28"/>
        </w:rPr>
      </w:pPr>
      <w:r>
        <w:rPr>
          <w:szCs w:val="28"/>
        </w:rPr>
        <w:t>_____________________</w:t>
      </w:r>
    </w:p>
    <w:p w:rsidR="00E613F9" w:rsidRPr="00E613F9" w:rsidRDefault="00E613F9" w:rsidP="00E613F9">
      <w:pPr>
        <w:rPr>
          <w:szCs w:val="28"/>
        </w:rPr>
      </w:pPr>
    </w:p>
    <w:sectPr w:rsidR="00E613F9" w:rsidRPr="00E613F9" w:rsidSect="00987A18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97D" w:rsidRDefault="002D097D" w:rsidP="00E2695E">
      <w:pPr>
        <w:spacing w:after="0" w:line="240" w:lineRule="auto"/>
      </w:pPr>
      <w:r>
        <w:separator/>
      </w:r>
    </w:p>
  </w:endnote>
  <w:endnote w:type="continuationSeparator" w:id="0">
    <w:p w:rsidR="002D097D" w:rsidRDefault="002D097D" w:rsidP="00E2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97D" w:rsidRDefault="002D097D" w:rsidP="00E2695E">
      <w:pPr>
        <w:spacing w:after="0" w:line="240" w:lineRule="auto"/>
      </w:pPr>
      <w:r>
        <w:separator/>
      </w:r>
    </w:p>
  </w:footnote>
  <w:footnote w:type="continuationSeparator" w:id="0">
    <w:p w:rsidR="002D097D" w:rsidRDefault="002D097D" w:rsidP="00E26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936359"/>
      <w:docPartObj>
        <w:docPartGallery w:val="Page Numbers (Top of Page)"/>
        <w:docPartUnique/>
      </w:docPartObj>
    </w:sdtPr>
    <w:sdtEndPr/>
    <w:sdtContent>
      <w:p w:rsidR="00F366A5" w:rsidRDefault="00F366A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53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1309500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D61503" w:rsidRPr="00987A18" w:rsidRDefault="00D61503">
        <w:pPr>
          <w:pStyle w:val="a5"/>
          <w:jc w:val="center"/>
          <w:rPr>
            <w:szCs w:val="28"/>
          </w:rPr>
        </w:pPr>
        <w:r w:rsidRPr="00987A18">
          <w:rPr>
            <w:szCs w:val="28"/>
          </w:rPr>
          <w:fldChar w:fldCharType="begin"/>
        </w:r>
        <w:r w:rsidRPr="00987A18">
          <w:rPr>
            <w:szCs w:val="28"/>
          </w:rPr>
          <w:instrText>PAGE   \* MERGEFORMAT</w:instrText>
        </w:r>
        <w:r w:rsidRPr="00987A18">
          <w:rPr>
            <w:szCs w:val="28"/>
          </w:rPr>
          <w:fldChar w:fldCharType="separate"/>
        </w:r>
        <w:r w:rsidR="00FE53FA">
          <w:rPr>
            <w:noProof/>
            <w:szCs w:val="28"/>
          </w:rPr>
          <w:t>2</w:t>
        </w:r>
        <w:r w:rsidRPr="00987A18">
          <w:rPr>
            <w:szCs w:val="28"/>
          </w:rPr>
          <w:fldChar w:fldCharType="end"/>
        </w:r>
      </w:p>
    </w:sdtContent>
  </w:sdt>
  <w:p w:rsidR="00D61503" w:rsidRDefault="00D6150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3611"/>
    <w:multiLevelType w:val="hybridMultilevel"/>
    <w:tmpl w:val="A4607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54A72"/>
    <w:multiLevelType w:val="hybridMultilevel"/>
    <w:tmpl w:val="173CA9D2"/>
    <w:lvl w:ilvl="0" w:tplc="5BC0387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621FB7"/>
    <w:multiLevelType w:val="hybridMultilevel"/>
    <w:tmpl w:val="F0B63552"/>
    <w:lvl w:ilvl="0" w:tplc="08A275FE">
      <w:start w:val="2"/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DC"/>
    <w:rsid w:val="00005108"/>
    <w:rsid w:val="00010964"/>
    <w:rsid w:val="00042944"/>
    <w:rsid w:val="00071DDC"/>
    <w:rsid w:val="00072244"/>
    <w:rsid w:val="00085407"/>
    <w:rsid w:val="000A38E1"/>
    <w:rsid w:val="000B0E7A"/>
    <w:rsid w:val="000B1768"/>
    <w:rsid w:val="000B4E65"/>
    <w:rsid w:val="000D0DF3"/>
    <w:rsid w:val="000E22ED"/>
    <w:rsid w:val="0011156D"/>
    <w:rsid w:val="00116FD5"/>
    <w:rsid w:val="00125980"/>
    <w:rsid w:val="0014101A"/>
    <w:rsid w:val="00142712"/>
    <w:rsid w:val="00152276"/>
    <w:rsid w:val="0015386D"/>
    <w:rsid w:val="00167542"/>
    <w:rsid w:val="001946D4"/>
    <w:rsid w:val="00195971"/>
    <w:rsid w:val="00196E28"/>
    <w:rsid w:val="001A00B2"/>
    <w:rsid w:val="001A6F42"/>
    <w:rsid w:val="001B2076"/>
    <w:rsid w:val="001B542C"/>
    <w:rsid w:val="001C04C2"/>
    <w:rsid w:val="001C25E5"/>
    <w:rsid w:val="001D601E"/>
    <w:rsid w:val="001E4D4B"/>
    <w:rsid w:val="001F09EB"/>
    <w:rsid w:val="001F0C7F"/>
    <w:rsid w:val="002115E3"/>
    <w:rsid w:val="0021333B"/>
    <w:rsid w:val="00213C41"/>
    <w:rsid w:val="0021500C"/>
    <w:rsid w:val="0021750C"/>
    <w:rsid w:val="002276B5"/>
    <w:rsid w:val="00232AE4"/>
    <w:rsid w:val="00251DDA"/>
    <w:rsid w:val="002573CE"/>
    <w:rsid w:val="002654C7"/>
    <w:rsid w:val="002702AD"/>
    <w:rsid w:val="00276000"/>
    <w:rsid w:val="002822C5"/>
    <w:rsid w:val="0028626F"/>
    <w:rsid w:val="00290294"/>
    <w:rsid w:val="00295D47"/>
    <w:rsid w:val="002978E0"/>
    <w:rsid w:val="002A23B7"/>
    <w:rsid w:val="002A740F"/>
    <w:rsid w:val="002C3321"/>
    <w:rsid w:val="002D097D"/>
    <w:rsid w:val="002D0E31"/>
    <w:rsid w:val="002D2654"/>
    <w:rsid w:val="002F3602"/>
    <w:rsid w:val="002F6225"/>
    <w:rsid w:val="0032585F"/>
    <w:rsid w:val="00330585"/>
    <w:rsid w:val="00340E84"/>
    <w:rsid w:val="00362561"/>
    <w:rsid w:val="00364AA8"/>
    <w:rsid w:val="00381F43"/>
    <w:rsid w:val="003924A9"/>
    <w:rsid w:val="003A0C44"/>
    <w:rsid w:val="003A63EA"/>
    <w:rsid w:val="003D4150"/>
    <w:rsid w:val="003D580D"/>
    <w:rsid w:val="003F28B4"/>
    <w:rsid w:val="00407776"/>
    <w:rsid w:val="00416547"/>
    <w:rsid w:val="00422BB4"/>
    <w:rsid w:val="00436D1F"/>
    <w:rsid w:val="0044132A"/>
    <w:rsid w:val="004452B1"/>
    <w:rsid w:val="00451028"/>
    <w:rsid w:val="00454F68"/>
    <w:rsid w:val="00457847"/>
    <w:rsid w:val="00457870"/>
    <w:rsid w:val="00474817"/>
    <w:rsid w:val="00476DDC"/>
    <w:rsid w:val="00476F3C"/>
    <w:rsid w:val="004830C1"/>
    <w:rsid w:val="004869BE"/>
    <w:rsid w:val="00486FDB"/>
    <w:rsid w:val="0049438E"/>
    <w:rsid w:val="004A5EE3"/>
    <w:rsid w:val="004C5450"/>
    <w:rsid w:val="004C56BA"/>
    <w:rsid w:val="00507275"/>
    <w:rsid w:val="00515C99"/>
    <w:rsid w:val="0052343C"/>
    <w:rsid w:val="005253F2"/>
    <w:rsid w:val="00525F74"/>
    <w:rsid w:val="0053392A"/>
    <w:rsid w:val="005430F0"/>
    <w:rsid w:val="00543DEB"/>
    <w:rsid w:val="0054418B"/>
    <w:rsid w:val="00555DFA"/>
    <w:rsid w:val="00596557"/>
    <w:rsid w:val="005B001F"/>
    <w:rsid w:val="005C1AA2"/>
    <w:rsid w:val="005C1EC3"/>
    <w:rsid w:val="005C4DB9"/>
    <w:rsid w:val="005D241B"/>
    <w:rsid w:val="005D3048"/>
    <w:rsid w:val="005D76C0"/>
    <w:rsid w:val="006226E3"/>
    <w:rsid w:val="00632BE9"/>
    <w:rsid w:val="0064520C"/>
    <w:rsid w:val="006472C4"/>
    <w:rsid w:val="00650E0F"/>
    <w:rsid w:val="00654959"/>
    <w:rsid w:val="00676241"/>
    <w:rsid w:val="00693D62"/>
    <w:rsid w:val="006A04F5"/>
    <w:rsid w:val="006A50D4"/>
    <w:rsid w:val="006C3522"/>
    <w:rsid w:val="006C3A96"/>
    <w:rsid w:val="006C45EE"/>
    <w:rsid w:val="006C5414"/>
    <w:rsid w:val="006C7270"/>
    <w:rsid w:val="006D0C08"/>
    <w:rsid w:val="006D228A"/>
    <w:rsid w:val="006D40E7"/>
    <w:rsid w:val="006D4C40"/>
    <w:rsid w:val="006E4E45"/>
    <w:rsid w:val="006E5A44"/>
    <w:rsid w:val="006F1BC7"/>
    <w:rsid w:val="006F47A3"/>
    <w:rsid w:val="006F5244"/>
    <w:rsid w:val="007059B8"/>
    <w:rsid w:val="00705D92"/>
    <w:rsid w:val="007171C3"/>
    <w:rsid w:val="0073261D"/>
    <w:rsid w:val="0073368E"/>
    <w:rsid w:val="00741F1E"/>
    <w:rsid w:val="00742476"/>
    <w:rsid w:val="00755869"/>
    <w:rsid w:val="00763FA5"/>
    <w:rsid w:val="00765B06"/>
    <w:rsid w:val="00785D04"/>
    <w:rsid w:val="00795E83"/>
    <w:rsid w:val="007B59A6"/>
    <w:rsid w:val="007C191E"/>
    <w:rsid w:val="007C28EB"/>
    <w:rsid w:val="007E2197"/>
    <w:rsid w:val="007F328F"/>
    <w:rsid w:val="0080489D"/>
    <w:rsid w:val="008210D5"/>
    <w:rsid w:val="00824EE6"/>
    <w:rsid w:val="00843286"/>
    <w:rsid w:val="00860A55"/>
    <w:rsid w:val="00873E06"/>
    <w:rsid w:val="008752B8"/>
    <w:rsid w:val="008863DD"/>
    <w:rsid w:val="008A15CC"/>
    <w:rsid w:val="008C2134"/>
    <w:rsid w:val="008D2B35"/>
    <w:rsid w:val="008E74D5"/>
    <w:rsid w:val="008F0E3D"/>
    <w:rsid w:val="008F1B6A"/>
    <w:rsid w:val="008F6974"/>
    <w:rsid w:val="00941437"/>
    <w:rsid w:val="009555E6"/>
    <w:rsid w:val="0096451C"/>
    <w:rsid w:val="0098254A"/>
    <w:rsid w:val="009826D6"/>
    <w:rsid w:val="00983D21"/>
    <w:rsid w:val="009939FC"/>
    <w:rsid w:val="00995583"/>
    <w:rsid w:val="009A393F"/>
    <w:rsid w:val="009C0269"/>
    <w:rsid w:val="009D02E9"/>
    <w:rsid w:val="009D0C2D"/>
    <w:rsid w:val="009F37EF"/>
    <w:rsid w:val="009F548A"/>
    <w:rsid w:val="009F564A"/>
    <w:rsid w:val="00A00F9C"/>
    <w:rsid w:val="00A0221B"/>
    <w:rsid w:val="00A11886"/>
    <w:rsid w:val="00A205F5"/>
    <w:rsid w:val="00A266E9"/>
    <w:rsid w:val="00A55A64"/>
    <w:rsid w:val="00A721CF"/>
    <w:rsid w:val="00A7564A"/>
    <w:rsid w:val="00A7577E"/>
    <w:rsid w:val="00A8109F"/>
    <w:rsid w:val="00A8193C"/>
    <w:rsid w:val="00A919EC"/>
    <w:rsid w:val="00AB4D28"/>
    <w:rsid w:val="00AF14FC"/>
    <w:rsid w:val="00B02725"/>
    <w:rsid w:val="00B0613C"/>
    <w:rsid w:val="00B10949"/>
    <w:rsid w:val="00B21A9F"/>
    <w:rsid w:val="00B34283"/>
    <w:rsid w:val="00B37ADE"/>
    <w:rsid w:val="00B44B4E"/>
    <w:rsid w:val="00B47C96"/>
    <w:rsid w:val="00B5456A"/>
    <w:rsid w:val="00B558A9"/>
    <w:rsid w:val="00B55EB1"/>
    <w:rsid w:val="00B5737E"/>
    <w:rsid w:val="00B757CF"/>
    <w:rsid w:val="00B83017"/>
    <w:rsid w:val="00B94D37"/>
    <w:rsid w:val="00B97A2F"/>
    <w:rsid w:val="00BD6851"/>
    <w:rsid w:val="00BE64AD"/>
    <w:rsid w:val="00C22F32"/>
    <w:rsid w:val="00C30A6A"/>
    <w:rsid w:val="00C314E1"/>
    <w:rsid w:val="00C451FE"/>
    <w:rsid w:val="00C469E6"/>
    <w:rsid w:val="00C64AF9"/>
    <w:rsid w:val="00C64CD4"/>
    <w:rsid w:val="00C71D81"/>
    <w:rsid w:val="00C83519"/>
    <w:rsid w:val="00C91BCC"/>
    <w:rsid w:val="00C97BA8"/>
    <w:rsid w:val="00CA14E9"/>
    <w:rsid w:val="00CA4CDF"/>
    <w:rsid w:val="00CB3EAA"/>
    <w:rsid w:val="00CB7967"/>
    <w:rsid w:val="00CD46B3"/>
    <w:rsid w:val="00CD5004"/>
    <w:rsid w:val="00CE1D88"/>
    <w:rsid w:val="00D01718"/>
    <w:rsid w:val="00D0252B"/>
    <w:rsid w:val="00D14C49"/>
    <w:rsid w:val="00D20520"/>
    <w:rsid w:val="00D33E04"/>
    <w:rsid w:val="00D56A3D"/>
    <w:rsid w:val="00D60E85"/>
    <w:rsid w:val="00D61503"/>
    <w:rsid w:val="00D63C9A"/>
    <w:rsid w:val="00D8009D"/>
    <w:rsid w:val="00D82A98"/>
    <w:rsid w:val="00D851F2"/>
    <w:rsid w:val="00D911E8"/>
    <w:rsid w:val="00DA35C0"/>
    <w:rsid w:val="00DB0E9B"/>
    <w:rsid w:val="00DD098C"/>
    <w:rsid w:val="00DE2E74"/>
    <w:rsid w:val="00E052B1"/>
    <w:rsid w:val="00E20B76"/>
    <w:rsid w:val="00E2254F"/>
    <w:rsid w:val="00E2391D"/>
    <w:rsid w:val="00E267A3"/>
    <w:rsid w:val="00E2695E"/>
    <w:rsid w:val="00E3136F"/>
    <w:rsid w:val="00E34C86"/>
    <w:rsid w:val="00E3656B"/>
    <w:rsid w:val="00E37AAB"/>
    <w:rsid w:val="00E423D9"/>
    <w:rsid w:val="00E53E71"/>
    <w:rsid w:val="00E613F9"/>
    <w:rsid w:val="00E96D23"/>
    <w:rsid w:val="00EA5AB5"/>
    <w:rsid w:val="00EB7B67"/>
    <w:rsid w:val="00EB7C19"/>
    <w:rsid w:val="00EC43D9"/>
    <w:rsid w:val="00ED5555"/>
    <w:rsid w:val="00EE05D6"/>
    <w:rsid w:val="00F007B6"/>
    <w:rsid w:val="00F05638"/>
    <w:rsid w:val="00F07DE2"/>
    <w:rsid w:val="00F1555E"/>
    <w:rsid w:val="00F16F19"/>
    <w:rsid w:val="00F22EBE"/>
    <w:rsid w:val="00F313D3"/>
    <w:rsid w:val="00F366A5"/>
    <w:rsid w:val="00F515D9"/>
    <w:rsid w:val="00F55830"/>
    <w:rsid w:val="00F61EE2"/>
    <w:rsid w:val="00F66948"/>
    <w:rsid w:val="00F702B7"/>
    <w:rsid w:val="00F73F62"/>
    <w:rsid w:val="00F80401"/>
    <w:rsid w:val="00F97B59"/>
    <w:rsid w:val="00FA559A"/>
    <w:rsid w:val="00FD075D"/>
    <w:rsid w:val="00FD36A5"/>
    <w:rsid w:val="00FE0C08"/>
    <w:rsid w:val="00FE53FA"/>
    <w:rsid w:val="00FF5C4D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E2C16C23-164E-4576-8AC0-F9D97AA7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DDC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DD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95E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95E"/>
    <w:rPr>
      <w:rFonts w:ascii="Times New Roman" w:eastAsia="Calibri" w:hAnsi="Times New Roman" w:cs="Times New Roman"/>
      <w:sz w:val="28"/>
    </w:rPr>
  </w:style>
  <w:style w:type="paragraph" w:customStyle="1" w:styleId="ConsPlusTitle">
    <w:name w:val="ConsPlusTitle"/>
    <w:rsid w:val="00A919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D2654"/>
  </w:style>
  <w:style w:type="paragraph" w:customStyle="1" w:styleId="ConsPlusNormal">
    <w:name w:val="ConsPlusNormal"/>
    <w:rsid w:val="002D2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26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507275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FF7349"/>
    <w:rPr>
      <w:rFonts w:ascii="Times New Roman" w:eastAsia="Calibri" w:hAnsi="Times New Roman" w:cs="Times New Roman"/>
      <w:sz w:val="28"/>
    </w:rPr>
  </w:style>
  <w:style w:type="table" w:styleId="ab">
    <w:name w:val="Table Grid"/>
    <w:basedOn w:val="a1"/>
    <w:uiPriority w:val="59"/>
    <w:rsid w:val="00D61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6F087-05B8-43B6-9929-7E8F937E3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SenchukovaUN</dc:creator>
  <cp:lastModifiedBy>Печникова Юлия Владимировна</cp:lastModifiedBy>
  <cp:revision>35</cp:revision>
  <cp:lastPrinted>2020-05-12T12:49:00Z</cp:lastPrinted>
  <dcterms:created xsi:type="dcterms:W3CDTF">2019-09-30T11:06:00Z</dcterms:created>
  <dcterms:modified xsi:type="dcterms:W3CDTF">2020-06-08T13:54:00Z</dcterms:modified>
</cp:coreProperties>
</file>