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73" w:rsidRDefault="00856073" w:rsidP="00856073">
      <w:pPr>
        <w:spacing w:after="0" w:line="240" w:lineRule="auto"/>
        <w:jc w:val="center"/>
      </w:pPr>
      <w:r>
        <w:rPr>
          <w:noProof/>
          <w:lang w:eastAsia="ru-RU"/>
        </w:rPr>
        <w:drawing>
          <wp:anchor distT="0" distB="0" distL="114300" distR="114300" simplePos="0" relativeHeight="251658240" behindDoc="0" locked="0" layoutInCell="1" allowOverlap="1">
            <wp:simplePos x="0" y="0"/>
            <wp:positionH relativeFrom="column">
              <wp:posOffset>2640965</wp:posOffset>
            </wp:positionH>
            <wp:positionV relativeFrom="paragraph">
              <wp:posOffset>-280035</wp:posOffset>
            </wp:positionV>
            <wp:extent cx="640080" cy="717550"/>
            <wp:effectExtent l="0" t="0" r="7620" b="6350"/>
            <wp:wrapNone/>
            <wp:docPr id="1" name="Рисунок 1" descr="1200px-RUS_Murmansk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200px-RUS_Murmansk_CO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pic:spPr>
                </pic:pic>
              </a:graphicData>
            </a:graphic>
          </wp:anchor>
        </w:drawing>
      </w:r>
    </w:p>
    <w:p w:rsidR="00856073" w:rsidRDefault="00856073" w:rsidP="00856073">
      <w:pPr>
        <w:spacing w:after="0" w:line="240" w:lineRule="auto"/>
        <w:jc w:val="center"/>
      </w:pPr>
    </w:p>
    <w:p w:rsidR="00856073" w:rsidRDefault="00856073" w:rsidP="00856073">
      <w:pPr>
        <w:spacing w:after="0" w:line="240" w:lineRule="auto"/>
        <w:jc w:val="center"/>
        <w:rPr>
          <w:sz w:val="32"/>
          <w:szCs w:val="32"/>
        </w:rPr>
      </w:pPr>
    </w:p>
    <w:p w:rsidR="00856073" w:rsidRDefault="00856073" w:rsidP="00856073">
      <w:pPr>
        <w:keepNext/>
        <w:spacing w:after="0" w:line="240" w:lineRule="auto"/>
        <w:jc w:val="center"/>
        <w:rPr>
          <w:rFonts w:eastAsia="Times New Roman"/>
          <w:b/>
          <w:color w:val="000000"/>
          <w:sz w:val="32"/>
          <w:szCs w:val="28"/>
          <w:lang w:eastAsia="ru-RU"/>
        </w:rPr>
      </w:pPr>
      <w:r>
        <w:rPr>
          <w:rFonts w:eastAsia="Times New Roman"/>
          <w:b/>
          <w:color w:val="000000"/>
          <w:sz w:val="32"/>
          <w:szCs w:val="28"/>
          <w:lang w:eastAsia="ru-RU"/>
        </w:rPr>
        <w:t>АДМИНИСТРАЦИЯ ГОРОДА МУРМАНСКА</w:t>
      </w:r>
    </w:p>
    <w:p w:rsidR="00856073" w:rsidRDefault="00856073" w:rsidP="00856073">
      <w:pPr>
        <w:spacing w:after="0" w:line="240" w:lineRule="auto"/>
        <w:jc w:val="center"/>
        <w:rPr>
          <w:rFonts w:eastAsia="Times New Roman"/>
          <w:szCs w:val="28"/>
          <w:lang w:eastAsia="ru-RU"/>
        </w:rPr>
      </w:pPr>
    </w:p>
    <w:p w:rsidR="00856073" w:rsidRDefault="00856073" w:rsidP="00856073">
      <w:pPr>
        <w:keepNext/>
        <w:spacing w:after="0" w:line="240" w:lineRule="auto"/>
        <w:jc w:val="center"/>
        <w:outlineLvl w:val="4"/>
        <w:rPr>
          <w:rFonts w:eastAsia="Times New Roman"/>
          <w:b/>
          <w:color w:val="000000"/>
          <w:sz w:val="32"/>
          <w:szCs w:val="28"/>
          <w:lang w:eastAsia="ru-RU"/>
        </w:rPr>
      </w:pPr>
      <w:proofErr w:type="gramStart"/>
      <w:r>
        <w:rPr>
          <w:rFonts w:eastAsia="Times New Roman"/>
          <w:b/>
          <w:color w:val="000000"/>
          <w:sz w:val="32"/>
          <w:szCs w:val="28"/>
          <w:lang w:eastAsia="ru-RU"/>
        </w:rPr>
        <w:t>П</w:t>
      </w:r>
      <w:proofErr w:type="gramEnd"/>
      <w:r>
        <w:rPr>
          <w:rFonts w:eastAsia="Times New Roman"/>
          <w:b/>
          <w:color w:val="000000"/>
          <w:sz w:val="32"/>
          <w:szCs w:val="28"/>
          <w:lang w:eastAsia="ru-RU"/>
        </w:rPr>
        <w:t xml:space="preserve"> О С Т А Н О В Л Е Н И Е </w:t>
      </w:r>
    </w:p>
    <w:p w:rsidR="00856073" w:rsidRDefault="00856073" w:rsidP="00856073">
      <w:pPr>
        <w:spacing w:after="0" w:line="240" w:lineRule="auto"/>
        <w:jc w:val="center"/>
        <w:rPr>
          <w:rFonts w:eastAsia="Times New Roman"/>
          <w:szCs w:val="28"/>
          <w:lang w:eastAsia="ru-RU"/>
        </w:rPr>
      </w:pPr>
    </w:p>
    <w:p w:rsidR="00856073" w:rsidRDefault="00856073" w:rsidP="00856073">
      <w:pPr>
        <w:spacing w:after="0" w:line="240" w:lineRule="auto"/>
        <w:jc w:val="center"/>
        <w:rPr>
          <w:rFonts w:eastAsia="Times New Roman"/>
          <w:szCs w:val="28"/>
          <w:lang w:eastAsia="ru-RU"/>
        </w:rPr>
      </w:pPr>
    </w:p>
    <w:p w:rsidR="00856073" w:rsidRDefault="00856073" w:rsidP="00856073">
      <w:pPr>
        <w:spacing w:after="0" w:line="240" w:lineRule="auto"/>
        <w:jc w:val="both"/>
        <w:rPr>
          <w:rFonts w:eastAsia="Times New Roman"/>
          <w:szCs w:val="20"/>
          <w:lang w:eastAsia="ru-RU"/>
        </w:rPr>
      </w:pPr>
      <w:r>
        <w:rPr>
          <w:rFonts w:eastAsia="Times New Roman"/>
          <w:szCs w:val="20"/>
          <w:lang w:eastAsia="ru-RU"/>
        </w:rPr>
        <w:t>10.11.2017                                                                                                        № 3598</w:t>
      </w:r>
    </w:p>
    <w:p w:rsidR="00856073" w:rsidRDefault="00856073" w:rsidP="00856073">
      <w:pPr>
        <w:spacing w:after="0" w:line="240" w:lineRule="auto"/>
        <w:jc w:val="both"/>
        <w:rPr>
          <w:rFonts w:eastAsia="Times New Roman"/>
          <w:szCs w:val="20"/>
          <w:lang w:eastAsia="ru-RU"/>
        </w:rPr>
      </w:pPr>
    </w:p>
    <w:p w:rsidR="00856073" w:rsidRDefault="00856073" w:rsidP="00856073">
      <w:pPr>
        <w:spacing w:after="0" w:line="240" w:lineRule="auto"/>
        <w:jc w:val="center"/>
        <w:rPr>
          <w:rFonts w:eastAsia="Times New Roman"/>
          <w:szCs w:val="20"/>
          <w:lang w:eastAsia="ru-RU"/>
        </w:rPr>
      </w:pPr>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Об утверждении муниципальной программы города Мурманска</w:t>
      </w:r>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«Развитие конкурентоспособной экономики» на 2018-2024 годы</w:t>
      </w:r>
    </w:p>
    <w:p w:rsidR="00856073" w:rsidRDefault="00856073" w:rsidP="00856073">
      <w:pPr>
        <w:spacing w:after="0" w:line="240" w:lineRule="auto"/>
        <w:jc w:val="center"/>
        <w:rPr>
          <w:rFonts w:eastAsia="Times New Roman"/>
          <w:b/>
          <w:szCs w:val="20"/>
          <w:lang w:eastAsia="ru-RU"/>
        </w:rPr>
      </w:pPr>
      <w:proofErr w:type="gramStart"/>
      <w:r>
        <w:rPr>
          <w:rFonts w:eastAsia="Times New Roman"/>
          <w:b/>
          <w:szCs w:val="20"/>
          <w:lang w:eastAsia="ru-RU"/>
        </w:rPr>
        <w:t>(в ред. постановлений от 29.01.2018 № 165, от 06.09.2018 № 3001,</w:t>
      </w:r>
      <w:proofErr w:type="gramEnd"/>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от 18.12.2018 № 4402, от 19.12.2018 № 4416, от 27.06.2019 № 2186,</w:t>
      </w:r>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 xml:space="preserve">от 12.11.2019 № 3751, от 12.12.2019 № 4183, от 16.12.2019 № 4229, </w:t>
      </w:r>
      <w:r>
        <w:rPr>
          <w:rFonts w:eastAsia="Times New Roman"/>
          <w:b/>
          <w:szCs w:val="20"/>
          <w:lang w:eastAsia="ru-RU"/>
        </w:rPr>
        <w:br/>
        <w:t xml:space="preserve">от 01.04.2020 № 884, от 07.08.2020 № 1871, от 02.11.2020 № 2535, </w:t>
      </w:r>
      <w:r>
        <w:rPr>
          <w:rFonts w:eastAsia="Times New Roman"/>
          <w:b/>
          <w:szCs w:val="20"/>
          <w:lang w:eastAsia="ru-RU"/>
        </w:rPr>
        <w:br/>
        <w:t xml:space="preserve">от 17.12.2020 № 2940, от 17.12.2020 № 2950, от 11.08.2021 № 2092, </w:t>
      </w:r>
      <w:r>
        <w:rPr>
          <w:rFonts w:eastAsia="Times New Roman"/>
          <w:b/>
          <w:szCs w:val="20"/>
          <w:lang w:eastAsia="ru-RU"/>
        </w:rPr>
        <w:br/>
        <w:t>от 15.12.2021 № 3237, от 20.12.2021 № 3286</w:t>
      </w:r>
      <w:r w:rsidR="004B6BF8">
        <w:rPr>
          <w:rFonts w:eastAsia="Times New Roman"/>
          <w:b/>
          <w:szCs w:val="20"/>
          <w:lang w:eastAsia="ru-RU"/>
        </w:rPr>
        <w:t>, от 02.06.2022 № 1451</w:t>
      </w:r>
      <w:r w:rsidR="002B7093">
        <w:rPr>
          <w:rFonts w:eastAsia="Times New Roman"/>
          <w:b/>
          <w:szCs w:val="20"/>
          <w:lang w:eastAsia="ru-RU"/>
        </w:rPr>
        <w:t xml:space="preserve">, </w:t>
      </w:r>
      <w:r w:rsidR="002B7093">
        <w:rPr>
          <w:rFonts w:eastAsia="Times New Roman"/>
          <w:b/>
          <w:szCs w:val="20"/>
          <w:lang w:eastAsia="ru-RU"/>
        </w:rPr>
        <w:br/>
        <w:t>от 25.08.2022 № 2394</w:t>
      </w:r>
      <w:r>
        <w:rPr>
          <w:b/>
          <w:szCs w:val="28"/>
        </w:rPr>
        <w:t>)</w:t>
      </w:r>
    </w:p>
    <w:p w:rsidR="00856073" w:rsidRDefault="00856073" w:rsidP="00856073">
      <w:pPr>
        <w:spacing w:after="0" w:line="240" w:lineRule="auto"/>
        <w:jc w:val="center"/>
        <w:rPr>
          <w:rFonts w:eastAsia="Times New Roman"/>
          <w:szCs w:val="28"/>
          <w:lang w:eastAsia="ru-RU"/>
        </w:rPr>
      </w:pPr>
    </w:p>
    <w:p w:rsidR="00856073" w:rsidRDefault="00856073" w:rsidP="00856073">
      <w:pPr>
        <w:tabs>
          <w:tab w:val="left" w:pos="1134"/>
        </w:tabs>
        <w:spacing w:after="0" w:line="240" w:lineRule="auto"/>
        <w:jc w:val="both"/>
        <w:rPr>
          <w:szCs w:val="28"/>
        </w:rPr>
      </w:pPr>
    </w:p>
    <w:p w:rsidR="00856073" w:rsidRDefault="00856073" w:rsidP="00856073">
      <w:pPr>
        <w:pStyle w:val="ConsPlusNormal0"/>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Мурманск,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79-р «Об утверждении перечня муниципальных программ города Мурманска на 2018-2024 годы», протоколом заседания Программно-целевого совета города Мурманска от 25.10.2017 № 2-17, в целях повышения эффективности и результативности расходования бюджетных средств </w:t>
      </w:r>
      <w:proofErr w:type="spellStart"/>
      <w:proofErr w:type="gramStart"/>
      <w:r>
        <w:rPr>
          <w:rFonts w:ascii="Times New Roman" w:hAnsi="Times New Roman" w:cs="Times New Roman"/>
          <w:b/>
          <w:bCs/>
          <w:sz w:val="28"/>
          <w:szCs w:val="28"/>
        </w:rPr>
        <w:t>п</w:t>
      </w:r>
      <w:proofErr w:type="spellEnd"/>
      <w:proofErr w:type="gram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с т а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о в л я ю</w:t>
      </w:r>
      <w:r>
        <w:rPr>
          <w:rFonts w:ascii="Times New Roman" w:hAnsi="Times New Roman" w:cs="Times New Roman"/>
          <w:b/>
          <w:sz w:val="28"/>
          <w:szCs w:val="28"/>
        </w:rPr>
        <w:t>:</w:t>
      </w:r>
    </w:p>
    <w:p w:rsidR="00856073" w:rsidRDefault="00856073" w:rsidP="00856073">
      <w:pPr>
        <w:pStyle w:val="ConsPlusNormal0"/>
        <w:ind w:firstLine="709"/>
        <w:jc w:val="both"/>
        <w:rPr>
          <w:rFonts w:ascii="Times New Roman" w:hAnsi="Times New Roman" w:cs="Times New Roman"/>
          <w:b/>
          <w:sz w:val="28"/>
          <w:szCs w:val="28"/>
        </w:rPr>
      </w:pPr>
    </w:p>
    <w:p w:rsidR="00856073" w:rsidRDefault="00856073" w:rsidP="00856073">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 Утвердить муниципальную программу города Мурманска «Развитие конкурентоспособной экономики» на 2018-2024 годы согласно приложению к настоящему постановлению.</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 xml:space="preserve">2. </w:t>
      </w:r>
      <w:r>
        <w:rPr>
          <w:szCs w:val="28"/>
        </w:rPr>
        <w:t>Управлению финансов администрации города Мурманска     (</w:t>
      </w:r>
      <w:proofErr w:type="spellStart"/>
      <w:r>
        <w:rPr>
          <w:szCs w:val="28"/>
        </w:rPr>
        <w:t>Умушкина</w:t>
      </w:r>
      <w:proofErr w:type="spellEnd"/>
      <w:r>
        <w:rPr>
          <w:szCs w:val="28"/>
        </w:rPr>
        <w:t xml:space="preserve"> О.В.) обеспечить финансирование реализации муниципальной </w:t>
      </w:r>
      <w:hyperlink r:id="rId8" w:anchor="Par43" w:history="1">
        <w:r w:rsidRPr="00325CB6">
          <w:rPr>
            <w:rStyle w:val="a3"/>
            <w:color w:val="auto"/>
            <w:szCs w:val="28"/>
            <w:u w:val="none"/>
          </w:rPr>
          <w:t>программы</w:t>
        </w:r>
      </w:hyperlink>
      <w:r>
        <w:rPr>
          <w:szCs w:val="28"/>
        </w:rPr>
        <w:t xml:space="preserve"> города Мурманска «Развитие конкурентоспособной экономики» на 2018-2024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lastRenderedPageBreak/>
        <w:t>3. Отменить с 01.01.2018 постановления администрации города Мурманска:</w:t>
      </w:r>
    </w:p>
    <w:p w:rsidR="00856073" w:rsidRDefault="00856073" w:rsidP="00856073">
      <w:pPr>
        <w:widowControl w:val="0"/>
        <w:autoSpaceDE w:val="0"/>
        <w:autoSpaceDN w:val="0"/>
        <w:adjustRightInd w:val="0"/>
        <w:spacing w:after="0" w:line="240" w:lineRule="auto"/>
        <w:ind w:firstLine="709"/>
        <w:jc w:val="both"/>
        <w:rPr>
          <w:szCs w:val="28"/>
        </w:rPr>
      </w:pPr>
      <w:r>
        <w:rPr>
          <w:szCs w:val="28"/>
        </w:rPr>
        <w:t>- от 08.11.2013 № 3186 «Об утверждении муниципальной программы города Мурманска «Развитие конкурентоспособной экономики» на 2014-2019 годы», за исключением пунктов 3 и 4;</w:t>
      </w:r>
    </w:p>
    <w:p w:rsidR="00856073" w:rsidRDefault="00856073" w:rsidP="00856073">
      <w:pPr>
        <w:widowControl w:val="0"/>
        <w:autoSpaceDE w:val="0"/>
        <w:autoSpaceDN w:val="0"/>
        <w:adjustRightInd w:val="0"/>
        <w:spacing w:after="0" w:line="240" w:lineRule="auto"/>
        <w:ind w:firstLine="709"/>
        <w:jc w:val="both"/>
        <w:rPr>
          <w:szCs w:val="28"/>
        </w:rPr>
      </w:pPr>
      <w:r>
        <w:rPr>
          <w:szCs w:val="28"/>
        </w:rPr>
        <w:t>- от 02.06.2014 № 1647 «О внесении изменений в муниципальную программу города Мурманска «Развитие конкурентоспособной экономики» на 2014 год и плановый период 2015 и 2016 годов, утвержденную постановлением администрации города Мурманска от 08.11.2013 № 3186»;</w:t>
      </w:r>
    </w:p>
    <w:p w:rsidR="00856073" w:rsidRDefault="00856073" w:rsidP="00856073">
      <w:pPr>
        <w:widowControl w:val="0"/>
        <w:autoSpaceDE w:val="0"/>
        <w:autoSpaceDN w:val="0"/>
        <w:adjustRightInd w:val="0"/>
        <w:spacing w:after="0" w:line="240" w:lineRule="auto"/>
        <w:ind w:firstLine="709"/>
        <w:jc w:val="both"/>
        <w:rPr>
          <w:szCs w:val="28"/>
        </w:rPr>
      </w:pPr>
      <w:r>
        <w:rPr>
          <w:szCs w:val="28"/>
        </w:rPr>
        <w:t>- от 30.06.2014 № 2106 «О внесении изменений в муниципальную программу города Мурманска «Развитие конкурентоспособной экономики» на 2014 год и плановый период 2015 и 2016 годов, утвержденную постановлением администрации города Мурманска от 08.11.2013 № 3186 (в ред. постановления от 02.06.2014 № 1647)»;</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10.09.2014 № 2946 «О внесении изменений в муниципальную программу города Мурманска «Развитие конкурентоспособной экономики» на 2014 год и плановый период 2015 и 2016 годов,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09.10.2014 № 3356 «О внесении изменений в постановление администрации города Мурманска от 08.11.2013 № 3186 «Об утверждении муниципальной программы города Мурманска «Развитие конкурентоспособной экономики» на 2014 и плановый период 2015 и 2016 годов» (в ред. постановлений от 02.06.2014 № 1647, </w:t>
      </w:r>
      <w:proofErr w:type="gramStart"/>
      <w:r>
        <w:rPr>
          <w:szCs w:val="28"/>
        </w:rPr>
        <w:t>от</w:t>
      </w:r>
      <w:proofErr w:type="gramEnd"/>
      <w:r>
        <w:rPr>
          <w:szCs w:val="28"/>
        </w:rPr>
        <w:t xml:space="preserve"> 30.06.2014 № 2106, от 10.09.2014        № 2946)»;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24.12.2014 № 4207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13.02.2015 № 386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3356,от 24.12.2014 № 4207)»;</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02.06.2015 № 1429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                    от 24.12.2014 № 4207, от 13.02.2015 № 386)»;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27.07.2015 № 2000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w:t>
      </w:r>
      <w:r>
        <w:rPr>
          <w:szCs w:val="28"/>
        </w:rPr>
        <w:lastRenderedPageBreak/>
        <w:t xml:space="preserve">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                    от 24.12.2014 № 4207, от 13.02.2015 № 386, от 02.06.2015 № 1429)»;</w:t>
      </w:r>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12.11.2015 № 3131 «О внесении изменений в приложение к постановлению администрации города Мурманска от 08.11.2013 № 3186 «Об утверждении муниципальной программы города Мурманска «Развитие конкурентоспособной экономики» на 2014-2018 годы» (в ред. постановлений  от 02.06.2014 № 1647, от 30.06.2014 № 2106, от 10.09.2014 № 2946,                    от 09.10.2014 № 3356, от 24.12.2014 № 4207, от 13.02.2015 № 386, от 02.06.2015 № 1429, от 27.07.2015 № 2000)»;</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22.12.2015 № 3557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04.04.2016 № 844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28.06.2016 № 1884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844)»;</w:t>
      </w:r>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07.10.2016 № 3018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w:t>
      </w:r>
      <w:proofErr w:type="gramStart"/>
      <w:r>
        <w:rPr>
          <w:szCs w:val="28"/>
        </w:rPr>
        <w:t>844,       от 28.06.2016 № 1884)»;</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xml:space="preserve">- от 11.11.2016 № 3453 «О внесении изменений в постановление администрации города Мурманска от 08.11.2013 № 3186 «Об утверждении муниципальной программы города Мурманска «Развитие конкурентоспособной экономики» на 2014-2018 годы» (в ред. постановлений от 02.06.2014 № 1647,  от 30.06.2014 № 2106, от 10.09.2014 № 2946, от 09.10.2014 № 3356,                    от 24.12.2014 № 4207, от 13.02.2015 № 386, от 02.06.2015 № 1429, от 27.07.2015 </w:t>
      </w:r>
      <w:r>
        <w:rPr>
          <w:szCs w:val="28"/>
        </w:rPr>
        <w:lastRenderedPageBreak/>
        <w:t>№ 2000, от 12.11.2015 № 3131, от 22.12.2015 № 3557, от</w:t>
      </w:r>
      <w:proofErr w:type="gramEnd"/>
      <w:r>
        <w:rPr>
          <w:szCs w:val="28"/>
        </w:rPr>
        <w:t xml:space="preserve"> </w:t>
      </w:r>
      <w:proofErr w:type="gramStart"/>
      <w:r>
        <w:rPr>
          <w:szCs w:val="28"/>
        </w:rPr>
        <w:t>04.04.2016 № 844,       от 28.06.2016 № 1884, от 07.10.2016 № 3018)»;</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20.12.2016 № 3844 «О внесении изменений в постановление администрации города Мурманска от 08.11.2013 № 3186 «Об утверждении муниципальной программы города Мурманска «Развитие конкурентоспособной экономики» на 2014-2019 годы» (в ред. постановлений от 02.06.2014 № 1647,  от 30.06.2014 № 2106, от 10.09.2014 № 2946, от 09.10.2014 № 3356,                    от 24.12.2014 № 4207, от 13.02.2015 № 386, от 02.06.2015 № 1429, от 27.07.2015 № 2000, от 12.11.2015 № 3131, от 22.12.2015 № 3557, от</w:t>
      </w:r>
      <w:proofErr w:type="gramEnd"/>
      <w:r>
        <w:rPr>
          <w:szCs w:val="28"/>
        </w:rPr>
        <w:t xml:space="preserve"> </w:t>
      </w:r>
      <w:proofErr w:type="gramStart"/>
      <w:r>
        <w:rPr>
          <w:szCs w:val="28"/>
        </w:rPr>
        <w:t>04.04.2016 № 844,       от 28.06.2016 № 1884, от 07.10.2016 № 3018, от 11.11.2016 № 3453)»;</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27.01.2017 № 183 «О внесении изменений в муниципальную программу города Мурманска «Развитие конкурентоспособной экономики» на 2014-2019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w:t>
      </w:r>
      <w:proofErr w:type="gramStart"/>
      <w:r>
        <w:rPr>
          <w:szCs w:val="28"/>
        </w:rPr>
        <w:t>844,       от 28.06.2016 № 1884, от 07.10.2016 № 3018, от 11.11.2016 № 3453,                    от 20.12.2016 № 3844)»;</w:t>
      </w:r>
      <w:proofErr w:type="gramEnd"/>
    </w:p>
    <w:p w:rsidR="00856073" w:rsidRDefault="00856073" w:rsidP="00856073">
      <w:pPr>
        <w:autoSpaceDE w:val="0"/>
        <w:autoSpaceDN w:val="0"/>
        <w:adjustRightInd w:val="0"/>
        <w:spacing w:after="0" w:line="240" w:lineRule="auto"/>
        <w:ind w:firstLine="709"/>
        <w:jc w:val="both"/>
        <w:rPr>
          <w:szCs w:val="28"/>
          <w:lang w:eastAsia="ru-RU"/>
        </w:rPr>
      </w:pPr>
      <w:proofErr w:type="gramStart"/>
      <w:r>
        <w:rPr>
          <w:szCs w:val="28"/>
        </w:rPr>
        <w:t xml:space="preserve">- от 25.07.2017 </w:t>
      </w:r>
      <w:hyperlink r:id="rId9" w:history="1">
        <w:r w:rsidRPr="001F0AB9">
          <w:rPr>
            <w:rStyle w:val="a3"/>
            <w:color w:val="auto"/>
            <w:szCs w:val="28"/>
            <w:u w:val="none"/>
          </w:rPr>
          <w:t>№</w:t>
        </w:r>
        <w:r w:rsidRPr="001F0AB9">
          <w:t xml:space="preserve"> </w:t>
        </w:r>
      </w:hyperlink>
      <w:r>
        <w:rPr>
          <w:szCs w:val="28"/>
        </w:rPr>
        <w:t>2429 «О внесении изменений в муниципальную программу города Мурманска «Развитие конкурентоспособной экономики» на 2014-2019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w:t>
      </w:r>
      <w:proofErr w:type="gramStart"/>
      <w:r>
        <w:rPr>
          <w:szCs w:val="28"/>
        </w:rPr>
        <w:t>844,       от 28.06.2016 № 1884, от 07.10.2016 № 3018, от 11.11.2016 № 3453,                    от 20.12.2016 № 3844, от 27.01.2017 № 183)».</w:t>
      </w:r>
      <w:proofErr w:type="gramEnd"/>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 xml:space="preserve">4. Отделу информационно-технического обеспечения и защиты информации администрации города Мурманска (Кузьмин А.Н.) </w:t>
      </w:r>
      <w:proofErr w:type="gramStart"/>
      <w:r>
        <w:rPr>
          <w:szCs w:val="28"/>
          <w:lang w:eastAsia="ru-RU"/>
        </w:rPr>
        <w:t>разместить</w:t>
      </w:r>
      <w:proofErr w:type="gramEnd"/>
      <w:r>
        <w:rPr>
          <w:szCs w:val="28"/>
          <w:lang w:eastAsia="ru-RU"/>
        </w:rPr>
        <w:t xml:space="preserve"> настоящее постановление с приложением на официальном сайте администрации города Мурманска в сети Интернет.</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5. Редакции газеты «Вечерний Мурманск» (</w:t>
      </w:r>
      <w:proofErr w:type="gramStart"/>
      <w:r>
        <w:rPr>
          <w:szCs w:val="28"/>
          <w:lang w:eastAsia="ru-RU"/>
        </w:rPr>
        <w:t>Хабаров</w:t>
      </w:r>
      <w:proofErr w:type="gramEnd"/>
      <w:r>
        <w:rPr>
          <w:szCs w:val="28"/>
          <w:lang w:eastAsia="ru-RU"/>
        </w:rPr>
        <w:t xml:space="preserve"> В.А.) опубликовать настоящее постановление с приложением.</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 xml:space="preserve">6. Настоящее постановление </w:t>
      </w:r>
      <w:r>
        <w:rPr>
          <w:szCs w:val="28"/>
        </w:rPr>
        <w:t>вступает в силу со дня официального опубликования и применяется к правоотношениям, возникшим с 01.01.2018</w:t>
      </w:r>
      <w:r>
        <w:rPr>
          <w:szCs w:val="28"/>
          <w:lang w:eastAsia="ru-RU"/>
        </w:rPr>
        <w:t>.</w:t>
      </w:r>
    </w:p>
    <w:p w:rsidR="00856073" w:rsidRDefault="00856073" w:rsidP="00856073">
      <w:pPr>
        <w:tabs>
          <w:tab w:val="left" w:pos="1418"/>
        </w:tabs>
        <w:autoSpaceDE w:val="0"/>
        <w:autoSpaceDN w:val="0"/>
        <w:adjustRightInd w:val="0"/>
        <w:spacing w:after="0" w:line="240" w:lineRule="auto"/>
        <w:ind w:firstLine="709"/>
        <w:jc w:val="both"/>
        <w:outlineLvl w:val="1"/>
        <w:rPr>
          <w:szCs w:val="28"/>
        </w:rPr>
      </w:pPr>
      <w:r>
        <w:rPr>
          <w:szCs w:val="28"/>
          <w:lang w:eastAsia="ru-RU"/>
        </w:rPr>
        <w:t xml:space="preserve">5. </w:t>
      </w:r>
      <w:proofErr w:type="gramStart"/>
      <w:r>
        <w:rPr>
          <w:szCs w:val="28"/>
          <w:lang w:eastAsia="ru-RU"/>
        </w:rPr>
        <w:t>Контроль за</w:t>
      </w:r>
      <w:proofErr w:type="gramEnd"/>
      <w:r>
        <w:rPr>
          <w:szCs w:val="28"/>
          <w:lang w:eastAsia="ru-RU"/>
        </w:rPr>
        <w:t xml:space="preserve"> выполнением настоящего постановления возложить                   на заместителя главы администрации города Мурманска </w:t>
      </w:r>
      <w:r>
        <w:rPr>
          <w:szCs w:val="28"/>
        </w:rPr>
        <w:t>Кириллова В.Б</w:t>
      </w:r>
      <w:r>
        <w:rPr>
          <w:szCs w:val="28"/>
          <w:lang w:eastAsia="ru-RU"/>
        </w:rPr>
        <w:t>.</w:t>
      </w:r>
    </w:p>
    <w:p w:rsidR="00856073" w:rsidRDefault="00856073" w:rsidP="00856073">
      <w:pPr>
        <w:spacing w:after="0" w:line="240" w:lineRule="auto"/>
        <w:ind w:firstLine="709"/>
        <w:jc w:val="both"/>
        <w:rPr>
          <w:szCs w:val="28"/>
        </w:rPr>
      </w:pPr>
    </w:p>
    <w:p w:rsidR="00856073" w:rsidRDefault="00856073" w:rsidP="00856073">
      <w:pPr>
        <w:spacing w:after="0" w:line="240" w:lineRule="auto"/>
        <w:jc w:val="both"/>
        <w:rPr>
          <w:szCs w:val="28"/>
        </w:rPr>
      </w:pPr>
    </w:p>
    <w:p w:rsidR="00856073" w:rsidRDefault="00856073" w:rsidP="00856073">
      <w:pPr>
        <w:spacing w:after="0" w:line="240" w:lineRule="auto"/>
        <w:jc w:val="both"/>
        <w:rPr>
          <w:szCs w:val="28"/>
        </w:rPr>
      </w:pPr>
    </w:p>
    <w:p w:rsidR="00856073" w:rsidRDefault="00856073" w:rsidP="00856073">
      <w:pPr>
        <w:spacing w:after="0" w:line="240" w:lineRule="auto"/>
        <w:jc w:val="both"/>
        <w:rPr>
          <w:rFonts w:eastAsia="Times New Roman"/>
          <w:b/>
          <w:szCs w:val="20"/>
          <w:lang w:eastAsia="ru-RU"/>
        </w:rPr>
      </w:pPr>
      <w:r>
        <w:rPr>
          <w:rFonts w:eastAsia="Times New Roman"/>
          <w:b/>
          <w:szCs w:val="20"/>
          <w:lang w:eastAsia="ru-RU"/>
        </w:rPr>
        <w:t>Временно исполняющий</w:t>
      </w:r>
    </w:p>
    <w:p w:rsidR="00856073" w:rsidRDefault="00856073" w:rsidP="00856073">
      <w:pPr>
        <w:spacing w:after="0" w:line="240" w:lineRule="auto"/>
        <w:jc w:val="both"/>
        <w:rPr>
          <w:rFonts w:eastAsia="Times New Roman"/>
          <w:b/>
          <w:szCs w:val="20"/>
          <w:lang w:eastAsia="ru-RU"/>
        </w:rPr>
      </w:pPr>
      <w:r>
        <w:rPr>
          <w:rFonts w:eastAsia="Times New Roman"/>
          <w:b/>
          <w:szCs w:val="20"/>
          <w:lang w:eastAsia="ru-RU"/>
        </w:rPr>
        <w:t>полномочия главы администрации</w:t>
      </w:r>
    </w:p>
    <w:p w:rsidR="00856073" w:rsidRDefault="00856073" w:rsidP="00856073">
      <w:pPr>
        <w:spacing w:after="0" w:line="240" w:lineRule="auto"/>
        <w:jc w:val="both"/>
        <w:rPr>
          <w:rFonts w:eastAsia="Times New Roman"/>
          <w:b/>
          <w:szCs w:val="20"/>
          <w:lang w:eastAsia="ru-RU"/>
        </w:rPr>
      </w:pPr>
      <w:r>
        <w:rPr>
          <w:rFonts w:eastAsia="Times New Roman"/>
          <w:b/>
          <w:szCs w:val="20"/>
          <w:lang w:eastAsia="ru-RU"/>
        </w:rPr>
        <w:t xml:space="preserve">города Мурманска                                                                           А.Г. </w:t>
      </w:r>
      <w:proofErr w:type="spellStart"/>
      <w:r>
        <w:rPr>
          <w:rFonts w:eastAsia="Times New Roman"/>
          <w:b/>
          <w:szCs w:val="20"/>
          <w:lang w:eastAsia="ru-RU"/>
        </w:rPr>
        <w:t>Лыженков</w:t>
      </w:r>
      <w:proofErr w:type="spellEnd"/>
    </w:p>
    <w:p w:rsidR="00856073" w:rsidRDefault="00856073" w:rsidP="00856073">
      <w:pPr>
        <w:spacing w:after="0" w:line="240" w:lineRule="auto"/>
        <w:jc w:val="both"/>
        <w:rPr>
          <w:rFonts w:eastAsia="Times New Roman"/>
          <w:b/>
          <w:szCs w:val="20"/>
          <w:lang w:eastAsia="ru-RU"/>
        </w:rPr>
      </w:pPr>
    </w:p>
    <w:p w:rsidR="00856073" w:rsidRPr="00EB059E" w:rsidRDefault="00856073" w:rsidP="00856073">
      <w:pPr>
        <w:widowControl w:val="0"/>
        <w:autoSpaceDE w:val="0"/>
        <w:autoSpaceDN w:val="0"/>
        <w:adjustRightInd w:val="0"/>
        <w:spacing w:after="0" w:line="240" w:lineRule="auto"/>
        <w:ind w:left="4536"/>
        <w:jc w:val="center"/>
        <w:rPr>
          <w:szCs w:val="24"/>
        </w:rPr>
      </w:pPr>
      <w:r w:rsidRPr="00EB059E">
        <w:rPr>
          <w:szCs w:val="24"/>
        </w:rPr>
        <w:lastRenderedPageBreak/>
        <w:t>Приложение</w:t>
      </w:r>
    </w:p>
    <w:p w:rsidR="00856073" w:rsidRPr="00EB059E" w:rsidRDefault="00856073" w:rsidP="00856073">
      <w:pPr>
        <w:widowControl w:val="0"/>
        <w:autoSpaceDE w:val="0"/>
        <w:autoSpaceDN w:val="0"/>
        <w:adjustRightInd w:val="0"/>
        <w:spacing w:after="0" w:line="240" w:lineRule="auto"/>
        <w:ind w:left="4536"/>
        <w:jc w:val="center"/>
        <w:outlineLvl w:val="0"/>
        <w:rPr>
          <w:szCs w:val="24"/>
        </w:rPr>
      </w:pPr>
      <w:r w:rsidRPr="00EB059E">
        <w:rPr>
          <w:szCs w:val="24"/>
        </w:rPr>
        <w:t>к</w:t>
      </w:r>
      <w:r>
        <w:rPr>
          <w:szCs w:val="24"/>
        </w:rPr>
        <w:t xml:space="preserve"> </w:t>
      </w:r>
      <w:r w:rsidRPr="00EB059E">
        <w:rPr>
          <w:szCs w:val="24"/>
        </w:rPr>
        <w:t>постановлению</w:t>
      </w:r>
      <w:r>
        <w:rPr>
          <w:szCs w:val="24"/>
        </w:rPr>
        <w:t xml:space="preserve"> </w:t>
      </w:r>
      <w:r w:rsidRPr="00EB059E">
        <w:rPr>
          <w:szCs w:val="24"/>
        </w:rPr>
        <w:t>администрации</w:t>
      </w:r>
      <w:r>
        <w:rPr>
          <w:szCs w:val="24"/>
        </w:rPr>
        <w:t xml:space="preserve"> </w:t>
      </w:r>
    </w:p>
    <w:p w:rsidR="00856073" w:rsidRPr="00EB059E" w:rsidRDefault="00856073" w:rsidP="00856073">
      <w:pPr>
        <w:widowControl w:val="0"/>
        <w:autoSpaceDE w:val="0"/>
        <w:autoSpaceDN w:val="0"/>
        <w:adjustRightInd w:val="0"/>
        <w:spacing w:after="0" w:line="240" w:lineRule="auto"/>
        <w:ind w:left="4536"/>
        <w:jc w:val="center"/>
        <w:outlineLvl w:val="0"/>
        <w:rPr>
          <w:szCs w:val="24"/>
        </w:rPr>
      </w:pPr>
      <w:r w:rsidRPr="00EB059E">
        <w:rPr>
          <w:szCs w:val="24"/>
        </w:rPr>
        <w:t>города</w:t>
      </w:r>
      <w:r>
        <w:rPr>
          <w:szCs w:val="24"/>
        </w:rPr>
        <w:t xml:space="preserve"> </w:t>
      </w:r>
      <w:r w:rsidRPr="00EB059E">
        <w:rPr>
          <w:szCs w:val="24"/>
        </w:rPr>
        <w:t>Мурманска</w:t>
      </w:r>
    </w:p>
    <w:p w:rsidR="00856073" w:rsidRPr="00EB059E" w:rsidRDefault="00856073" w:rsidP="00856073">
      <w:pPr>
        <w:widowControl w:val="0"/>
        <w:autoSpaceDE w:val="0"/>
        <w:autoSpaceDN w:val="0"/>
        <w:adjustRightInd w:val="0"/>
        <w:spacing w:after="0" w:line="240" w:lineRule="auto"/>
        <w:ind w:left="4536"/>
        <w:jc w:val="center"/>
        <w:rPr>
          <w:szCs w:val="24"/>
        </w:rPr>
      </w:pPr>
      <w:r w:rsidRPr="00EB059E">
        <w:rPr>
          <w:szCs w:val="24"/>
        </w:rPr>
        <w:t>от</w:t>
      </w:r>
      <w:r>
        <w:rPr>
          <w:szCs w:val="24"/>
        </w:rPr>
        <w:t xml:space="preserve"> 10.11.2017 № 3598</w:t>
      </w:r>
    </w:p>
    <w:p w:rsidR="00856073" w:rsidRPr="00E74A08" w:rsidRDefault="00856073" w:rsidP="00856073">
      <w:pPr>
        <w:widowControl w:val="0"/>
        <w:autoSpaceDE w:val="0"/>
        <w:autoSpaceDN w:val="0"/>
        <w:adjustRightInd w:val="0"/>
        <w:spacing w:after="0" w:line="240" w:lineRule="auto"/>
        <w:rPr>
          <w:sz w:val="26"/>
          <w:szCs w:val="26"/>
        </w:rPr>
      </w:pPr>
    </w:p>
    <w:p w:rsidR="00856073" w:rsidRPr="00EB059E" w:rsidRDefault="00856073" w:rsidP="00856073">
      <w:pPr>
        <w:widowControl w:val="0"/>
        <w:autoSpaceDE w:val="0"/>
        <w:autoSpaceDN w:val="0"/>
        <w:adjustRightInd w:val="0"/>
        <w:spacing w:after="0" w:line="240" w:lineRule="auto"/>
        <w:jc w:val="center"/>
        <w:rPr>
          <w:bCs/>
          <w:szCs w:val="24"/>
        </w:rPr>
      </w:pPr>
      <w:bookmarkStart w:id="0" w:name="Par43"/>
      <w:bookmarkEnd w:id="0"/>
      <w:r w:rsidRPr="00EB059E">
        <w:rPr>
          <w:bCs/>
          <w:szCs w:val="24"/>
        </w:rPr>
        <w:t>Муниципальная</w:t>
      </w:r>
      <w:r>
        <w:rPr>
          <w:bCs/>
          <w:szCs w:val="24"/>
        </w:rPr>
        <w:t xml:space="preserve"> </w:t>
      </w:r>
      <w:r w:rsidRPr="00EB059E">
        <w:rPr>
          <w:bCs/>
          <w:szCs w:val="24"/>
        </w:rPr>
        <w:t>программа</w:t>
      </w:r>
      <w:r>
        <w:rPr>
          <w:bCs/>
          <w:szCs w:val="24"/>
        </w:rPr>
        <w:t xml:space="preserve"> </w:t>
      </w:r>
    </w:p>
    <w:p w:rsidR="00856073" w:rsidRDefault="00856073" w:rsidP="00856073">
      <w:pPr>
        <w:widowControl w:val="0"/>
        <w:autoSpaceDE w:val="0"/>
        <w:autoSpaceDN w:val="0"/>
        <w:adjustRightInd w:val="0"/>
        <w:spacing w:after="0" w:line="240" w:lineRule="auto"/>
        <w:jc w:val="center"/>
        <w:rPr>
          <w:bCs/>
          <w:szCs w:val="24"/>
        </w:rPr>
      </w:pPr>
      <w:r w:rsidRPr="00EB059E">
        <w:rPr>
          <w:bCs/>
          <w:szCs w:val="24"/>
        </w:rPr>
        <w:t>города</w:t>
      </w:r>
      <w:r>
        <w:rPr>
          <w:bCs/>
          <w:szCs w:val="24"/>
        </w:rPr>
        <w:t xml:space="preserve"> </w:t>
      </w:r>
      <w:r w:rsidRPr="00EB059E">
        <w:rPr>
          <w:bCs/>
          <w:szCs w:val="24"/>
        </w:rPr>
        <w:t>Мурманска</w:t>
      </w:r>
      <w:r>
        <w:rPr>
          <w:bCs/>
          <w:szCs w:val="24"/>
        </w:rPr>
        <w:t xml:space="preserve"> </w:t>
      </w:r>
      <w:r w:rsidRPr="00EB059E">
        <w:rPr>
          <w:bCs/>
          <w:szCs w:val="24"/>
        </w:rPr>
        <w:t>«Развитие</w:t>
      </w:r>
      <w:r>
        <w:rPr>
          <w:bCs/>
          <w:szCs w:val="24"/>
        </w:rPr>
        <w:t xml:space="preserve"> </w:t>
      </w:r>
      <w:r w:rsidRPr="00EB059E">
        <w:rPr>
          <w:bCs/>
          <w:szCs w:val="24"/>
        </w:rPr>
        <w:t>конкурентоспособной</w:t>
      </w:r>
      <w:r>
        <w:rPr>
          <w:bCs/>
          <w:szCs w:val="24"/>
        </w:rPr>
        <w:t xml:space="preserve"> </w:t>
      </w:r>
      <w:r w:rsidRPr="00EB059E">
        <w:rPr>
          <w:bCs/>
          <w:szCs w:val="24"/>
        </w:rPr>
        <w:t>экономики»</w:t>
      </w:r>
    </w:p>
    <w:p w:rsidR="00856073" w:rsidRPr="00EB059E" w:rsidRDefault="00856073" w:rsidP="00856073">
      <w:pPr>
        <w:widowControl w:val="0"/>
        <w:autoSpaceDE w:val="0"/>
        <w:autoSpaceDN w:val="0"/>
        <w:adjustRightInd w:val="0"/>
        <w:spacing w:after="0" w:line="240" w:lineRule="auto"/>
        <w:jc w:val="center"/>
        <w:rPr>
          <w:bCs/>
          <w:szCs w:val="24"/>
        </w:rPr>
      </w:pPr>
      <w:r w:rsidRPr="00EB059E">
        <w:rPr>
          <w:bCs/>
          <w:szCs w:val="24"/>
        </w:rPr>
        <w:t>на</w:t>
      </w:r>
      <w:r>
        <w:rPr>
          <w:bCs/>
          <w:szCs w:val="24"/>
        </w:rPr>
        <w:t xml:space="preserve"> </w:t>
      </w:r>
      <w:r w:rsidRPr="00EB059E">
        <w:rPr>
          <w:bCs/>
          <w:szCs w:val="24"/>
        </w:rPr>
        <w:t>2018-2024</w:t>
      </w:r>
      <w:r>
        <w:rPr>
          <w:bCs/>
          <w:szCs w:val="24"/>
        </w:rPr>
        <w:t xml:space="preserve"> </w:t>
      </w:r>
      <w:r w:rsidRPr="00EB059E">
        <w:rPr>
          <w:bCs/>
          <w:szCs w:val="24"/>
        </w:rPr>
        <w:t>годы</w:t>
      </w:r>
    </w:p>
    <w:p w:rsidR="00856073" w:rsidRPr="004E4AF2" w:rsidRDefault="00856073" w:rsidP="00856073">
      <w:pPr>
        <w:widowControl w:val="0"/>
        <w:autoSpaceDE w:val="0"/>
        <w:autoSpaceDN w:val="0"/>
        <w:adjustRightInd w:val="0"/>
        <w:spacing w:after="0" w:line="240" w:lineRule="auto"/>
        <w:rPr>
          <w:sz w:val="24"/>
          <w:szCs w:val="24"/>
        </w:rPr>
      </w:pPr>
    </w:p>
    <w:p w:rsidR="00856073" w:rsidRPr="00EB059E" w:rsidRDefault="00856073" w:rsidP="00856073">
      <w:pPr>
        <w:widowControl w:val="0"/>
        <w:autoSpaceDE w:val="0"/>
        <w:autoSpaceDN w:val="0"/>
        <w:adjustRightInd w:val="0"/>
        <w:spacing w:after="0" w:line="240" w:lineRule="auto"/>
        <w:jc w:val="center"/>
        <w:outlineLvl w:val="1"/>
        <w:rPr>
          <w:szCs w:val="24"/>
        </w:rPr>
      </w:pPr>
      <w:bookmarkStart w:id="1" w:name="Par47"/>
      <w:bookmarkEnd w:id="1"/>
      <w:r w:rsidRPr="00EB059E">
        <w:rPr>
          <w:szCs w:val="24"/>
        </w:rPr>
        <w:t>Паспорт</w:t>
      </w:r>
      <w:r>
        <w:rPr>
          <w:szCs w:val="24"/>
        </w:rPr>
        <w:t xml:space="preserve"> </w:t>
      </w:r>
      <w:r w:rsidRPr="00EB059E">
        <w:rPr>
          <w:szCs w:val="24"/>
        </w:rPr>
        <w:t>муниципальной</w:t>
      </w:r>
      <w:r>
        <w:rPr>
          <w:szCs w:val="24"/>
        </w:rPr>
        <w:t xml:space="preserve"> </w:t>
      </w:r>
      <w:r w:rsidRPr="00EB059E">
        <w:rPr>
          <w:szCs w:val="24"/>
        </w:rPr>
        <w:t>программы</w:t>
      </w:r>
    </w:p>
    <w:p w:rsidR="00856073" w:rsidRPr="00645EAB" w:rsidRDefault="00856073" w:rsidP="00856073">
      <w:pPr>
        <w:widowControl w:val="0"/>
        <w:autoSpaceDE w:val="0"/>
        <w:autoSpaceDN w:val="0"/>
        <w:adjustRightInd w:val="0"/>
        <w:spacing w:after="0" w:line="240" w:lineRule="auto"/>
        <w:rPr>
          <w:sz w:val="24"/>
          <w:szCs w:val="24"/>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35"/>
        <w:gridCol w:w="6804"/>
      </w:tblGrid>
      <w:tr w:rsidR="00856073" w:rsidRPr="00AF2F5A" w:rsidTr="002B7093">
        <w:trPr>
          <w:trHeight w:val="360"/>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Цель</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Повышение</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и</w:t>
            </w:r>
            <w:r>
              <w:rPr>
                <w:sz w:val="24"/>
                <w:szCs w:val="24"/>
              </w:rPr>
              <w:t xml:space="preserve"> </w:t>
            </w:r>
            <w:r w:rsidRPr="00AF2F5A">
              <w:rPr>
                <w:sz w:val="24"/>
                <w:szCs w:val="24"/>
              </w:rPr>
              <w:t>развитие</w:t>
            </w:r>
            <w:r>
              <w:rPr>
                <w:sz w:val="24"/>
                <w:szCs w:val="24"/>
              </w:rPr>
              <w:t xml:space="preserve"> </w:t>
            </w:r>
            <w:r w:rsidRPr="00AF2F5A">
              <w:rPr>
                <w:sz w:val="24"/>
                <w:szCs w:val="24"/>
              </w:rPr>
              <w:t>его</w:t>
            </w:r>
            <w:r>
              <w:rPr>
                <w:sz w:val="24"/>
                <w:szCs w:val="24"/>
              </w:rPr>
              <w:t xml:space="preserve"> </w:t>
            </w:r>
            <w:r w:rsidRPr="00AF2F5A">
              <w:rPr>
                <w:sz w:val="24"/>
                <w:szCs w:val="24"/>
              </w:rPr>
              <w:t>как</w:t>
            </w:r>
            <w:r>
              <w:rPr>
                <w:sz w:val="24"/>
                <w:szCs w:val="24"/>
              </w:rPr>
              <w:t xml:space="preserve"> </w:t>
            </w:r>
            <w:r w:rsidRPr="00AF2F5A">
              <w:rPr>
                <w:sz w:val="24"/>
                <w:szCs w:val="24"/>
              </w:rPr>
              <w:t>деловой</w:t>
            </w:r>
            <w:r>
              <w:rPr>
                <w:sz w:val="24"/>
                <w:szCs w:val="24"/>
              </w:rPr>
              <w:t xml:space="preserve"> </w:t>
            </w:r>
            <w:r w:rsidRPr="00AF2F5A">
              <w:rPr>
                <w:sz w:val="24"/>
                <w:szCs w:val="24"/>
              </w:rPr>
              <w:t>столицы</w:t>
            </w:r>
            <w:r>
              <w:rPr>
                <w:sz w:val="24"/>
                <w:szCs w:val="24"/>
              </w:rPr>
              <w:t xml:space="preserve"> </w:t>
            </w:r>
            <w:r w:rsidRPr="00AF2F5A">
              <w:rPr>
                <w:sz w:val="24"/>
                <w:szCs w:val="24"/>
              </w:rPr>
              <w:t>Заполярья</w:t>
            </w:r>
          </w:p>
        </w:tc>
      </w:tr>
      <w:tr w:rsidR="00856073" w:rsidRPr="00AF2F5A" w:rsidTr="002B7093">
        <w:trPr>
          <w:trHeight w:val="1705"/>
          <w:tblCellSpacing w:w="5" w:type="nil"/>
        </w:trPr>
        <w:tc>
          <w:tcPr>
            <w:tcW w:w="2835" w:type="dxa"/>
            <w:shd w:val="clear" w:color="auto" w:fill="auto"/>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Задачи</w:t>
            </w:r>
            <w:r>
              <w:rPr>
                <w:sz w:val="24"/>
                <w:szCs w:val="24"/>
              </w:rPr>
              <w:t xml:space="preserve"> </w:t>
            </w:r>
            <w:r w:rsidRPr="00AF2F5A">
              <w:rPr>
                <w:sz w:val="24"/>
                <w:szCs w:val="24"/>
              </w:rPr>
              <w:t>программы</w:t>
            </w:r>
            <w:r>
              <w:rPr>
                <w:sz w:val="24"/>
                <w:szCs w:val="24"/>
              </w:rPr>
              <w:t xml:space="preserve"> </w:t>
            </w:r>
          </w:p>
        </w:tc>
        <w:tc>
          <w:tcPr>
            <w:tcW w:w="6804" w:type="dxa"/>
            <w:shd w:val="clear" w:color="auto" w:fill="auto"/>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1.</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и</w:t>
            </w:r>
            <w:r>
              <w:rPr>
                <w:sz w:val="24"/>
                <w:szCs w:val="24"/>
              </w:rPr>
              <w:t xml:space="preserve"> </w:t>
            </w:r>
            <w:r w:rsidRPr="00AF2F5A">
              <w:rPr>
                <w:sz w:val="24"/>
                <w:szCs w:val="24"/>
              </w:rPr>
              <w:t>туристской</w:t>
            </w:r>
            <w:r>
              <w:rPr>
                <w:sz w:val="24"/>
                <w:szCs w:val="24"/>
              </w:rPr>
              <w:t xml:space="preserve"> </w:t>
            </w:r>
            <w:r w:rsidRPr="00AF2F5A">
              <w:rPr>
                <w:sz w:val="24"/>
                <w:szCs w:val="24"/>
              </w:rPr>
              <w:t>деятельности</w:t>
            </w:r>
            <w:r>
              <w:rPr>
                <w:sz w:val="24"/>
                <w:szCs w:val="24"/>
              </w:rPr>
              <w:t xml:space="preserve"> </w:t>
            </w:r>
            <w:r w:rsidRPr="00AF2F5A">
              <w:rPr>
                <w:sz w:val="24"/>
                <w:szCs w:val="24"/>
              </w:rPr>
              <w:t>на</w:t>
            </w:r>
            <w:r>
              <w:rPr>
                <w:sz w:val="24"/>
                <w:szCs w:val="24"/>
              </w:rPr>
              <w:t xml:space="preserve"> </w:t>
            </w:r>
            <w:r w:rsidRPr="00AF2F5A">
              <w:rPr>
                <w:sz w:val="24"/>
                <w:szCs w:val="24"/>
              </w:rPr>
              <w:t>территории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2.</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3.</w:t>
            </w:r>
            <w:r>
              <w:rPr>
                <w:sz w:val="24"/>
                <w:szCs w:val="24"/>
              </w:rPr>
              <w:t xml:space="preserve"> </w:t>
            </w:r>
            <w:r w:rsidRPr="00AF2F5A">
              <w:rPr>
                <w:sz w:val="24"/>
                <w:szCs w:val="24"/>
              </w:rPr>
              <w:t>Содействие</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города</w:t>
            </w:r>
            <w:r>
              <w:rPr>
                <w:sz w:val="24"/>
                <w:szCs w:val="24"/>
              </w:rPr>
              <w:t xml:space="preserve"> </w:t>
            </w:r>
            <w:r w:rsidRPr="00AF2F5A">
              <w:rPr>
                <w:sz w:val="24"/>
                <w:szCs w:val="24"/>
              </w:rPr>
              <w:t>через</w:t>
            </w:r>
            <w:r>
              <w:rPr>
                <w:sz w:val="24"/>
                <w:szCs w:val="24"/>
              </w:rPr>
              <w:t xml:space="preserve"> </w:t>
            </w:r>
            <w:r w:rsidRPr="00AF2F5A">
              <w:rPr>
                <w:sz w:val="24"/>
                <w:szCs w:val="24"/>
              </w:rPr>
              <w:t>эффективное</w:t>
            </w:r>
            <w:r>
              <w:rPr>
                <w:sz w:val="24"/>
                <w:szCs w:val="24"/>
              </w:rPr>
              <w:t xml:space="preserve"> </w:t>
            </w:r>
            <w:r w:rsidRPr="00AF2F5A">
              <w:rPr>
                <w:sz w:val="24"/>
                <w:szCs w:val="24"/>
              </w:rPr>
              <w:t>выполнение</w:t>
            </w:r>
            <w:r>
              <w:rPr>
                <w:sz w:val="24"/>
                <w:szCs w:val="24"/>
              </w:rPr>
              <w:t xml:space="preserve"> </w:t>
            </w:r>
            <w:r w:rsidRPr="00AF2F5A">
              <w:rPr>
                <w:sz w:val="24"/>
                <w:szCs w:val="24"/>
              </w:rPr>
              <w:t>муниципальных</w:t>
            </w:r>
            <w:r>
              <w:rPr>
                <w:sz w:val="24"/>
                <w:szCs w:val="24"/>
              </w:rPr>
              <w:t xml:space="preserve"> </w:t>
            </w:r>
            <w:r w:rsidRPr="00AF2F5A">
              <w:rPr>
                <w:sz w:val="24"/>
                <w:szCs w:val="24"/>
              </w:rPr>
              <w:t>функций</w:t>
            </w:r>
          </w:p>
        </w:tc>
      </w:tr>
      <w:tr w:rsidR="00856073" w:rsidRPr="00AF2F5A" w:rsidTr="002B7093">
        <w:trPr>
          <w:trHeight w:val="5033"/>
          <w:tblCellSpacing w:w="5" w:type="nil"/>
        </w:trPr>
        <w:tc>
          <w:tcPr>
            <w:tcW w:w="2835" w:type="dxa"/>
            <w:shd w:val="clear" w:color="auto" w:fill="auto"/>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Важнейшие</w:t>
            </w:r>
            <w:r>
              <w:rPr>
                <w:sz w:val="24"/>
                <w:szCs w:val="24"/>
              </w:rPr>
              <w:t xml:space="preserve"> </w:t>
            </w:r>
            <w:r w:rsidRPr="00AF2F5A">
              <w:rPr>
                <w:sz w:val="24"/>
                <w:szCs w:val="24"/>
              </w:rPr>
              <w:t>целевые</w:t>
            </w:r>
            <w:r>
              <w:rPr>
                <w:sz w:val="24"/>
                <w:szCs w:val="24"/>
              </w:rPr>
              <w:t xml:space="preserve"> </w:t>
            </w:r>
          </w:p>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показатели</w:t>
            </w:r>
            <w:r>
              <w:rPr>
                <w:sz w:val="24"/>
                <w:szCs w:val="24"/>
              </w:rPr>
              <w:t xml:space="preserve"> </w:t>
            </w:r>
            <w:r w:rsidRPr="00AF2F5A">
              <w:rPr>
                <w:sz w:val="24"/>
                <w:szCs w:val="24"/>
              </w:rPr>
              <w:t>(индикаторы)</w:t>
            </w:r>
            <w:r>
              <w:rPr>
                <w:sz w:val="24"/>
                <w:szCs w:val="24"/>
              </w:rPr>
              <w:t xml:space="preserve"> </w:t>
            </w:r>
          </w:p>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реализации</w:t>
            </w:r>
            <w:r>
              <w:rPr>
                <w:sz w:val="24"/>
                <w:szCs w:val="24"/>
              </w:rPr>
              <w:t xml:space="preserve"> </w:t>
            </w:r>
            <w:r w:rsidRPr="00AF2F5A">
              <w:rPr>
                <w:sz w:val="24"/>
                <w:szCs w:val="24"/>
              </w:rPr>
              <w:t>программы</w:t>
            </w:r>
            <w:r>
              <w:rPr>
                <w:sz w:val="24"/>
                <w:szCs w:val="24"/>
              </w:rPr>
              <w:t xml:space="preserve"> </w:t>
            </w:r>
          </w:p>
        </w:tc>
        <w:tc>
          <w:tcPr>
            <w:tcW w:w="6804" w:type="dxa"/>
            <w:shd w:val="clear" w:color="auto" w:fill="auto"/>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p>
          <w:p w:rsidR="00856073" w:rsidRPr="00AF2F5A" w:rsidRDefault="00856073" w:rsidP="002B7093">
            <w:pPr>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p>
          <w:p w:rsidR="00856073" w:rsidRPr="00AF2F5A" w:rsidRDefault="00856073" w:rsidP="002B7093">
            <w:pPr>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туристского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w:t>
            </w:r>
            <w:r w:rsidRPr="00AF2F5A">
              <w:rPr>
                <w:sz w:val="24"/>
                <w:szCs w:val="24"/>
              </w:rPr>
              <w:t>коллективных</w:t>
            </w:r>
            <w:r>
              <w:rPr>
                <w:sz w:val="24"/>
                <w:szCs w:val="24"/>
              </w:rPr>
              <w:t xml:space="preserve"> </w:t>
            </w:r>
            <w:r w:rsidRPr="00AF2F5A">
              <w:rPr>
                <w:sz w:val="24"/>
                <w:szCs w:val="24"/>
              </w:rPr>
              <w:t>средствах</w:t>
            </w:r>
            <w:r>
              <w:rPr>
                <w:sz w:val="24"/>
                <w:szCs w:val="24"/>
              </w:rPr>
              <w:t xml:space="preserve"> </w:t>
            </w:r>
            <w:r w:rsidRPr="00AF2F5A">
              <w:rPr>
                <w:sz w:val="24"/>
                <w:szCs w:val="24"/>
              </w:rPr>
              <w:t>размещения</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w:t>
            </w:r>
            <w:r w:rsidRPr="00AF2F5A">
              <w:rPr>
                <w:sz w:val="24"/>
                <w:szCs w:val="24"/>
              </w:rPr>
              <w:t>КСР);</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w:t>
            </w:r>
            <w:r w:rsidRPr="00AF2F5A">
              <w:rPr>
                <w:sz w:val="24"/>
                <w:szCs w:val="24"/>
              </w:rPr>
              <w:t>МСП);</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число</w:t>
            </w:r>
            <w:r>
              <w:rPr>
                <w:sz w:val="24"/>
                <w:szCs w:val="24"/>
              </w:rPr>
              <w:t xml:space="preserve"> </w:t>
            </w:r>
            <w:r w:rsidRPr="00AF2F5A">
              <w:rPr>
                <w:sz w:val="24"/>
                <w:szCs w:val="24"/>
              </w:rPr>
              <w:t>субъектов</w:t>
            </w:r>
            <w:r>
              <w:rPr>
                <w:sz w:val="24"/>
                <w:szCs w:val="24"/>
              </w:rPr>
              <w:t xml:space="preserve"> </w:t>
            </w:r>
            <w:r w:rsidRPr="00AF2F5A">
              <w:rPr>
                <w:sz w:val="24"/>
                <w:szCs w:val="24"/>
              </w:rPr>
              <w:t>МСП</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w:t>
            </w:r>
            <w:r w:rsidRPr="00AF2F5A">
              <w:rPr>
                <w:sz w:val="24"/>
                <w:szCs w:val="24"/>
              </w:rPr>
              <w:t>10</w:t>
            </w:r>
            <w:r>
              <w:rPr>
                <w:sz w:val="24"/>
                <w:szCs w:val="24"/>
              </w:rPr>
              <w:t xml:space="preserve"> </w:t>
            </w:r>
            <w:r w:rsidRPr="00AF2F5A">
              <w:rPr>
                <w:sz w:val="24"/>
                <w:szCs w:val="24"/>
              </w:rPr>
              <w:t>тыс.</w:t>
            </w:r>
            <w:r>
              <w:rPr>
                <w:sz w:val="24"/>
                <w:szCs w:val="24"/>
              </w:rPr>
              <w:t xml:space="preserve"> </w:t>
            </w:r>
            <w:r w:rsidRPr="00AF2F5A">
              <w:rPr>
                <w:sz w:val="24"/>
                <w:szCs w:val="24"/>
              </w:rPr>
              <w:t>человек</w:t>
            </w:r>
            <w:r>
              <w:rPr>
                <w:sz w:val="24"/>
                <w:szCs w:val="24"/>
              </w:rPr>
              <w:t xml:space="preserve"> </w:t>
            </w:r>
            <w:r w:rsidRPr="00AF2F5A">
              <w:rPr>
                <w:sz w:val="24"/>
                <w:szCs w:val="24"/>
              </w:rPr>
              <w:t>населения;</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число</w:t>
            </w:r>
            <w:r>
              <w:rPr>
                <w:sz w:val="24"/>
                <w:szCs w:val="24"/>
              </w:rPr>
              <w:t xml:space="preserve"> </w:t>
            </w:r>
            <w:r w:rsidRPr="00AF2F5A">
              <w:rPr>
                <w:sz w:val="24"/>
                <w:szCs w:val="24"/>
              </w:rPr>
              <w:t>субъектов</w:t>
            </w:r>
            <w:r>
              <w:rPr>
                <w:sz w:val="24"/>
                <w:szCs w:val="24"/>
              </w:rPr>
              <w:t xml:space="preserve"> МСП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комплексного</w:t>
            </w:r>
            <w:r>
              <w:rPr>
                <w:sz w:val="24"/>
                <w:szCs w:val="24"/>
              </w:rPr>
              <w:t xml:space="preserve"> </w:t>
            </w:r>
            <w:r w:rsidRPr="00AF2F5A">
              <w:rPr>
                <w:sz w:val="24"/>
                <w:szCs w:val="24"/>
              </w:rPr>
              <w:t>социально-экономического</w:t>
            </w:r>
            <w:r>
              <w:rPr>
                <w:sz w:val="24"/>
                <w:szCs w:val="24"/>
              </w:rPr>
              <w:t xml:space="preserve"> </w:t>
            </w:r>
            <w:r w:rsidRPr="00AF2F5A">
              <w:rPr>
                <w:sz w:val="24"/>
                <w:szCs w:val="24"/>
              </w:rPr>
              <w:t>развития</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обеспечение</w:t>
            </w:r>
            <w:r>
              <w:rPr>
                <w:sz w:val="24"/>
                <w:szCs w:val="24"/>
              </w:rPr>
              <w:t xml:space="preserve"> </w:t>
            </w:r>
            <w:proofErr w:type="gramStart"/>
            <w:r w:rsidRPr="00AF2F5A">
              <w:rPr>
                <w:sz w:val="24"/>
                <w:szCs w:val="24"/>
              </w:rPr>
              <w:t>проведения</w:t>
            </w:r>
            <w:r>
              <w:rPr>
                <w:sz w:val="24"/>
                <w:szCs w:val="24"/>
              </w:rPr>
              <w:t xml:space="preserve"> </w:t>
            </w:r>
            <w:r w:rsidRPr="00AF2F5A">
              <w:rPr>
                <w:sz w:val="24"/>
                <w:szCs w:val="24"/>
              </w:rPr>
              <w:t>заседаний</w:t>
            </w:r>
            <w:r>
              <w:rPr>
                <w:sz w:val="24"/>
                <w:szCs w:val="24"/>
              </w:rPr>
              <w:t xml:space="preserve"> </w:t>
            </w:r>
            <w:r w:rsidRPr="00AF2F5A">
              <w:rPr>
                <w:sz w:val="24"/>
                <w:szCs w:val="24"/>
              </w:rPr>
              <w:t>совещательных</w:t>
            </w:r>
            <w:r>
              <w:rPr>
                <w:sz w:val="24"/>
                <w:szCs w:val="24"/>
              </w:rPr>
              <w:t xml:space="preserve"> </w:t>
            </w:r>
            <w:r w:rsidRPr="00AF2F5A">
              <w:rPr>
                <w:sz w:val="24"/>
                <w:szCs w:val="24"/>
              </w:rPr>
              <w:t>органов</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roofErr w:type="gramEnd"/>
          </w:p>
        </w:tc>
      </w:tr>
      <w:tr w:rsidR="00856073" w:rsidRPr="00AF2F5A" w:rsidTr="002B7093">
        <w:trPr>
          <w:trHeight w:val="1976"/>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Pr>
                <w:sz w:val="24"/>
                <w:szCs w:val="24"/>
              </w:rPr>
              <w:t xml:space="preserve">Перечень подпрограмм </w:t>
            </w:r>
            <w:r w:rsidRPr="00AF2F5A">
              <w:rPr>
                <w:sz w:val="24"/>
                <w:szCs w:val="24"/>
              </w:rPr>
              <w:t>и</w:t>
            </w:r>
            <w:r>
              <w:rPr>
                <w:sz w:val="24"/>
                <w:szCs w:val="24"/>
              </w:rPr>
              <w:t xml:space="preserve"> </w:t>
            </w:r>
            <w:r w:rsidRPr="00AF2F5A">
              <w:rPr>
                <w:sz w:val="24"/>
                <w:szCs w:val="24"/>
              </w:rPr>
              <w:t>АВЦП</w:t>
            </w:r>
            <w:r>
              <w:rPr>
                <w:sz w:val="24"/>
                <w:szCs w:val="24"/>
              </w:rPr>
              <w:t xml:space="preserve"> </w:t>
            </w:r>
          </w:p>
        </w:tc>
        <w:tc>
          <w:tcPr>
            <w:tcW w:w="680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1.</w:t>
            </w:r>
            <w:r>
              <w:rPr>
                <w:sz w:val="24"/>
                <w:szCs w:val="24"/>
              </w:rPr>
              <w:t xml:space="preserve"> </w:t>
            </w:r>
            <w:hyperlink w:anchor="Par130" w:history="1">
              <w:r w:rsidRPr="00AF2F5A">
                <w:rPr>
                  <w:sz w:val="24"/>
                  <w:szCs w:val="24"/>
                </w:rPr>
                <w:t>Подпрограмма</w:t>
              </w:r>
            </w:hyperlink>
            <w:r>
              <w:rPr>
                <w:sz w:val="24"/>
                <w:szCs w:val="24"/>
              </w:rPr>
              <w:t xml:space="preserve"> </w:t>
            </w:r>
            <w:r w:rsidRPr="00AF2F5A">
              <w:rPr>
                <w:sz w:val="24"/>
                <w:szCs w:val="24"/>
              </w:rPr>
              <w:t>«Повышение</w:t>
            </w:r>
            <w:r>
              <w:rPr>
                <w:sz w:val="24"/>
                <w:szCs w:val="24"/>
              </w:rPr>
              <w:t xml:space="preserve"> </w:t>
            </w:r>
            <w:r w:rsidRPr="00AF2F5A">
              <w:rPr>
                <w:sz w:val="24"/>
                <w:szCs w:val="24"/>
              </w:rPr>
              <w:t>инвестиционной</w:t>
            </w:r>
            <w:r>
              <w:rPr>
                <w:sz w:val="24"/>
                <w:szCs w:val="24"/>
              </w:rPr>
              <w:t xml:space="preserve"> </w:t>
            </w:r>
            <w:r w:rsidRPr="00AF2F5A">
              <w:rPr>
                <w:sz w:val="24"/>
                <w:szCs w:val="24"/>
              </w:rPr>
              <w:t>и</w:t>
            </w:r>
            <w:r>
              <w:rPr>
                <w:sz w:val="24"/>
                <w:szCs w:val="24"/>
              </w:rPr>
              <w:t xml:space="preserve"> </w:t>
            </w:r>
            <w:r w:rsidRPr="00AF2F5A">
              <w:rPr>
                <w:sz w:val="24"/>
                <w:szCs w:val="24"/>
              </w:rPr>
              <w:t>туристской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r>
              <w:rPr>
                <w:sz w:val="24"/>
                <w:szCs w:val="24"/>
              </w:rPr>
              <w:t>.</w:t>
            </w:r>
          </w:p>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2.</w:t>
            </w:r>
            <w:r>
              <w:rPr>
                <w:sz w:val="24"/>
                <w:szCs w:val="24"/>
              </w:rPr>
              <w:t xml:space="preserve"> </w:t>
            </w:r>
            <w:hyperlink w:anchor="Par358" w:history="1">
              <w:r w:rsidRPr="00AF2F5A">
                <w:rPr>
                  <w:sz w:val="24"/>
                  <w:szCs w:val="24"/>
                </w:rPr>
                <w:t>Подпрограмма</w:t>
              </w:r>
            </w:hyperlink>
            <w:r>
              <w:rPr>
                <w:sz w:val="24"/>
                <w:szCs w:val="24"/>
              </w:rPr>
              <w:t xml:space="preserve"> </w:t>
            </w:r>
            <w:r w:rsidRPr="00AF2F5A">
              <w:rPr>
                <w:sz w:val="24"/>
                <w:szCs w:val="24"/>
              </w:rPr>
              <w:t>«Развитие</w:t>
            </w:r>
            <w:r>
              <w:rPr>
                <w:sz w:val="24"/>
                <w:szCs w:val="24"/>
              </w:rPr>
              <w:t xml:space="preserve"> </w:t>
            </w:r>
            <w:r w:rsidRPr="00AF2F5A">
              <w:rPr>
                <w:sz w:val="24"/>
                <w:szCs w:val="24"/>
              </w:rPr>
              <w:t>и</w:t>
            </w:r>
            <w:r>
              <w:rPr>
                <w:sz w:val="24"/>
                <w:szCs w:val="24"/>
              </w:rPr>
              <w:t xml:space="preserve"> </w:t>
            </w:r>
            <w:r w:rsidRPr="00AF2F5A">
              <w:rPr>
                <w:sz w:val="24"/>
                <w:szCs w:val="24"/>
              </w:rPr>
              <w:t>поддержка</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r>
              <w:rPr>
                <w:sz w:val="24"/>
                <w:szCs w:val="24"/>
              </w:rPr>
              <w:t>.</w:t>
            </w:r>
          </w:p>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3.</w:t>
            </w:r>
            <w:r>
              <w:rPr>
                <w:sz w:val="24"/>
                <w:szCs w:val="24"/>
              </w:rPr>
              <w:t xml:space="preserve"> </w:t>
            </w:r>
            <w:r w:rsidRPr="00AF2F5A">
              <w:rPr>
                <w:sz w:val="24"/>
                <w:szCs w:val="24"/>
              </w:rPr>
              <w:t>Аналитическая</w:t>
            </w:r>
            <w:r>
              <w:rPr>
                <w:sz w:val="24"/>
                <w:szCs w:val="24"/>
              </w:rPr>
              <w:t xml:space="preserve"> </w:t>
            </w:r>
            <w:r w:rsidRPr="00AF2F5A">
              <w:rPr>
                <w:sz w:val="24"/>
                <w:szCs w:val="24"/>
              </w:rPr>
              <w:t>ведомственная</w:t>
            </w:r>
            <w:r>
              <w:rPr>
                <w:sz w:val="24"/>
                <w:szCs w:val="24"/>
              </w:rPr>
              <w:t xml:space="preserve"> </w:t>
            </w:r>
            <w:r w:rsidRPr="00AF2F5A">
              <w:rPr>
                <w:sz w:val="24"/>
                <w:szCs w:val="24"/>
              </w:rPr>
              <w:t>целевая</w:t>
            </w:r>
            <w:r>
              <w:rPr>
                <w:sz w:val="24"/>
                <w:szCs w:val="24"/>
              </w:rPr>
              <w:t xml:space="preserve"> </w:t>
            </w:r>
            <w:hyperlink w:anchor="Par617" w:history="1">
              <w:r w:rsidRPr="00AF2F5A">
                <w:rPr>
                  <w:sz w:val="24"/>
                  <w:szCs w:val="24"/>
                </w:rPr>
                <w:t>программа</w:t>
              </w:r>
            </w:hyperlink>
            <w:r>
              <w:rPr>
                <w:sz w:val="24"/>
                <w:szCs w:val="24"/>
              </w:rPr>
              <w:t xml:space="preserve"> </w:t>
            </w:r>
            <w:r w:rsidRPr="00AF2F5A">
              <w:rPr>
                <w:sz w:val="24"/>
                <w:szCs w:val="24"/>
              </w:rPr>
              <w:t>«Обеспечение</w:t>
            </w:r>
            <w:r>
              <w:rPr>
                <w:sz w:val="24"/>
                <w:szCs w:val="24"/>
              </w:rPr>
              <w:t xml:space="preserve"> </w:t>
            </w:r>
            <w:r w:rsidRPr="00AF2F5A">
              <w:rPr>
                <w:sz w:val="24"/>
                <w:szCs w:val="24"/>
              </w:rPr>
              <w:t>деятельности</w:t>
            </w:r>
            <w:r>
              <w:rPr>
                <w:sz w:val="24"/>
                <w:szCs w:val="24"/>
              </w:rPr>
              <w:t xml:space="preserve"> </w:t>
            </w:r>
            <w:r w:rsidRPr="00AF2F5A">
              <w:rPr>
                <w:sz w:val="24"/>
                <w:szCs w:val="24"/>
              </w:rPr>
              <w:t>комитета</w:t>
            </w:r>
            <w:r>
              <w:rPr>
                <w:sz w:val="24"/>
                <w:szCs w:val="24"/>
              </w:rPr>
              <w:t xml:space="preserve"> </w:t>
            </w:r>
            <w:r w:rsidRPr="00AF2F5A">
              <w:rPr>
                <w:sz w:val="24"/>
                <w:szCs w:val="24"/>
              </w:rPr>
              <w:t>по</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p>
        </w:tc>
      </w:tr>
      <w:tr w:rsidR="00856073" w:rsidRPr="00AF2F5A" w:rsidTr="002B7093">
        <w:trPr>
          <w:trHeight w:val="360"/>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Заказчики</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w:t>
            </w:r>
            <w:r>
              <w:rPr>
                <w:sz w:val="24"/>
                <w:szCs w:val="24"/>
              </w:rPr>
              <w:t xml:space="preserve"> </w:t>
            </w:r>
            <w:r w:rsidRPr="00AF2F5A">
              <w:rPr>
                <w:sz w:val="24"/>
                <w:szCs w:val="24"/>
              </w:rPr>
              <w:t>комитет</w:t>
            </w:r>
            <w:r>
              <w:rPr>
                <w:sz w:val="24"/>
                <w:szCs w:val="24"/>
              </w:rPr>
              <w:t xml:space="preserve"> </w:t>
            </w:r>
            <w:r w:rsidRPr="00AF2F5A">
              <w:rPr>
                <w:sz w:val="24"/>
                <w:szCs w:val="24"/>
              </w:rPr>
              <w:t>по</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w:t>
            </w:r>
            <w:r w:rsidRPr="00AF2F5A">
              <w:rPr>
                <w:sz w:val="24"/>
                <w:szCs w:val="24"/>
              </w:rPr>
              <w:t>КЭР</w:t>
            </w:r>
            <w:r>
              <w:rPr>
                <w:sz w:val="24"/>
                <w:szCs w:val="24"/>
              </w:rPr>
              <w:t xml:space="preserve"> </w:t>
            </w:r>
            <w:r w:rsidRPr="00AF2F5A">
              <w:rPr>
                <w:sz w:val="24"/>
                <w:szCs w:val="24"/>
              </w:rPr>
              <w:t>АГМ);</w:t>
            </w:r>
          </w:p>
          <w:p w:rsidR="00856073" w:rsidRDefault="00856073" w:rsidP="002B7093">
            <w:pPr>
              <w:widowControl w:val="0"/>
              <w:autoSpaceDE w:val="0"/>
              <w:autoSpaceDN w:val="0"/>
              <w:adjustRightInd w:val="0"/>
              <w:spacing w:after="0" w:line="240" w:lineRule="auto"/>
              <w:rPr>
                <w:sz w:val="24"/>
                <w:szCs w:val="24"/>
              </w:rPr>
            </w:pPr>
            <w:r w:rsidRPr="00AF2F5A">
              <w:rPr>
                <w:sz w:val="24"/>
                <w:szCs w:val="24"/>
              </w:rPr>
              <w:t>-</w:t>
            </w:r>
            <w:r>
              <w:rPr>
                <w:sz w:val="24"/>
                <w:szCs w:val="24"/>
              </w:rPr>
              <w:t xml:space="preserve"> </w:t>
            </w:r>
            <w:r w:rsidRPr="00AF2F5A">
              <w:rPr>
                <w:sz w:val="24"/>
                <w:szCs w:val="24"/>
              </w:rPr>
              <w:t>комитет</w:t>
            </w:r>
            <w:r>
              <w:rPr>
                <w:sz w:val="24"/>
                <w:szCs w:val="24"/>
              </w:rPr>
              <w:t xml:space="preserve"> </w:t>
            </w:r>
            <w:r w:rsidRPr="00AF2F5A">
              <w:rPr>
                <w:sz w:val="24"/>
                <w:szCs w:val="24"/>
              </w:rPr>
              <w:t>имущественных</w:t>
            </w:r>
            <w:r>
              <w:rPr>
                <w:sz w:val="24"/>
                <w:szCs w:val="24"/>
              </w:rPr>
              <w:t xml:space="preserve"> </w:t>
            </w:r>
            <w:r w:rsidRPr="00AF2F5A">
              <w:rPr>
                <w:sz w:val="24"/>
                <w:szCs w:val="24"/>
              </w:rPr>
              <w:t>отношений</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КИО)</w:t>
            </w:r>
            <w:r w:rsidR="00B65A4D">
              <w:rPr>
                <w:sz w:val="24"/>
                <w:szCs w:val="24"/>
              </w:rPr>
              <w:t>;</w:t>
            </w:r>
          </w:p>
          <w:p w:rsidR="00B65A4D" w:rsidRPr="00AF2F5A" w:rsidRDefault="00B65A4D" w:rsidP="00B65A4D">
            <w:pPr>
              <w:widowControl w:val="0"/>
              <w:autoSpaceDE w:val="0"/>
              <w:autoSpaceDN w:val="0"/>
              <w:adjustRightInd w:val="0"/>
              <w:spacing w:after="0" w:line="240" w:lineRule="auto"/>
              <w:rPr>
                <w:sz w:val="24"/>
                <w:szCs w:val="24"/>
              </w:rPr>
            </w:pPr>
            <w:r>
              <w:rPr>
                <w:sz w:val="24"/>
                <w:szCs w:val="24"/>
              </w:rPr>
              <w:lastRenderedPageBreak/>
              <w:t>- контрольно-счетная палата города Мурманска (далее – КСП)</w:t>
            </w:r>
          </w:p>
        </w:tc>
      </w:tr>
      <w:tr w:rsidR="00856073" w:rsidRPr="00AF2F5A" w:rsidTr="002B7093">
        <w:trPr>
          <w:trHeight w:val="360"/>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lastRenderedPageBreak/>
              <w:t>Заказчик</w:t>
            </w:r>
            <w:r>
              <w:rPr>
                <w:sz w:val="24"/>
                <w:szCs w:val="24"/>
              </w:rPr>
              <w:t xml:space="preserve"> – </w:t>
            </w:r>
            <w:r w:rsidRPr="00AF2F5A">
              <w:rPr>
                <w:sz w:val="24"/>
                <w:szCs w:val="24"/>
              </w:rPr>
              <w:t>координатор</w:t>
            </w:r>
            <w:r>
              <w:rPr>
                <w:sz w:val="24"/>
                <w:szCs w:val="24"/>
              </w:rPr>
              <w:t xml:space="preserve"> программы</w:t>
            </w:r>
          </w:p>
        </w:tc>
        <w:tc>
          <w:tcPr>
            <w:tcW w:w="6804" w:type="dxa"/>
          </w:tcPr>
          <w:p w:rsidR="00856073" w:rsidRPr="00AF2F5A" w:rsidRDefault="00856073" w:rsidP="002B7093">
            <w:pPr>
              <w:widowControl w:val="0"/>
              <w:autoSpaceDE w:val="0"/>
              <w:autoSpaceDN w:val="0"/>
              <w:adjustRightInd w:val="0"/>
              <w:spacing w:after="0" w:line="240" w:lineRule="auto"/>
              <w:rPr>
                <w:sz w:val="24"/>
                <w:szCs w:val="24"/>
              </w:rPr>
            </w:pPr>
            <w:r>
              <w:rPr>
                <w:sz w:val="24"/>
                <w:szCs w:val="24"/>
              </w:rPr>
              <w:t xml:space="preserve">КЭР АГМ </w:t>
            </w:r>
          </w:p>
        </w:tc>
      </w:tr>
      <w:tr w:rsidR="00856073" w:rsidRPr="00AF2F5A" w:rsidTr="002B7093">
        <w:trPr>
          <w:trHeight w:val="360"/>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Сроки</w:t>
            </w:r>
            <w:r>
              <w:rPr>
                <w:sz w:val="24"/>
                <w:szCs w:val="24"/>
              </w:rPr>
              <w:t xml:space="preserve"> </w:t>
            </w:r>
            <w:r w:rsidRPr="00AF2F5A">
              <w:rPr>
                <w:sz w:val="24"/>
                <w:szCs w:val="24"/>
              </w:rPr>
              <w:t>и</w:t>
            </w:r>
            <w:r>
              <w:rPr>
                <w:sz w:val="24"/>
                <w:szCs w:val="24"/>
              </w:rPr>
              <w:t xml:space="preserve"> </w:t>
            </w:r>
            <w:r w:rsidRPr="00AF2F5A">
              <w:rPr>
                <w:sz w:val="24"/>
                <w:szCs w:val="24"/>
              </w:rPr>
              <w:t>этапы</w:t>
            </w:r>
            <w:r>
              <w:rPr>
                <w:sz w:val="24"/>
                <w:szCs w:val="24"/>
              </w:rPr>
              <w:t xml:space="preserve"> </w:t>
            </w:r>
            <w:r w:rsidRPr="00AF2F5A">
              <w:rPr>
                <w:sz w:val="24"/>
                <w:szCs w:val="24"/>
              </w:rPr>
              <w:t>реализации</w:t>
            </w:r>
            <w:r>
              <w:rPr>
                <w:sz w:val="24"/>
                <w:szCs w:val="24"/>
              </w:rPr>
              <w:t xml:space="preserve"> </w:t>
            </w:r>
            <w:r w:rsidRPr="00AF2F5A">
              <w:rPr>
                <w:sz w:val="24"/>
                <w:szCs w:val="24"/>
              </w:rPr>
              <w:t>программы</w:t>
            </w:r>
          </w:p>
        </w:tc>
        <w:tc>
          <w:tcPr>
            <w:tcW w:w="6804" w:type="dxa"/>
          </w:tcPr>
          <w:p w:rsidR="00856073" w:rsidRPr="00AF2F5A" w:rsidRDefault="00856073" w:rsidP="002B7093">
            <w:pPr>
              <w:widowControl w:val="0"/>
              <w:autoSpaceDE w:val="0"/>
              <w:autoSpaceDN w:val="0"/>
              <w:adjustRightInd w:val="0"/>
              <w:spacing w:after="0" w:line="240" w:lineRule="auto"/>
              <w:rPr>
                <w:sz w:val="24"/>
                <w:szCs w:val="24"/>
              </w:rPr>
            </w:pPr>
            <w:r>
              <w:rPr>
                <w:sz w:val="24"/>
                <w:szCs w:val="24"/>
              </w:rPr>
              <w:t xml:space="preserve">2018 - 2024 годы </w:t>
            </w:r>
          </w:p>
        </w:tc>
      </w:tr>
      <w:tr w:rsidR="00856073" w:rsidRPr="00AF2F5A" w:rsidTr="002B7093">
        <w:trPr>
          <w:trHeight w:val="488"/>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Финансовое</w:t>
            </w:r>
            <w:r>
              <w:rPr>
                <w:sz w:val="24"/>
                <w:szCs w:val="24"/>
              </w:rPr>
              <w:t xml:space="preserve"> </w:t>
            </w:r>
            <w:r w:rsidRPr="00AF2F5A">
              <w:rPr>
                <w:sz w:val="24"/>
                <w:szCs w:val="24"/>
              </w:rPr>
              <w:t>обеспечение</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xml:space="preserve">Всего по программе: </w:t>
            </w:r>
            <w:r w:rsidR="00B65A4D">
              <w:rPr>
                <w:rFonts w:ascii="Times New Roman" w:hAnsi="Times New Roman" w:cs="Times New Roman"/>
                <w:sz w:val="24"/>
                <w:szCs w:val="24"/>
              </w:rPr>
              <w:t>299</w:t>
            </w:r>
            <w:r w:rsidRPr="00654928">
              <w:rPr>
                <w:rFonts w:ascii="Times New Roman" w:hAnsi="Times New Roman" w:cs="Times New Roman"/>
                <w:sz w:val="24"/>
                <w:szCs w:val="24"/>
              </w:rPr>
              <w:t xml:space="preserve"> </w:t>
            </w:r>
            <w:r w:rsidR="004B6BF8">
              <w:rPr>
                <w:rFonts w:ascii="Times New Roman" w:hAnsi="Times New Roman" w:cs="Times New Roman"/>
                <w:sz w:val="24"/>
                <w:szCs w:val="24"/>
              </w:rPr>
              <w:t>8</w:t>
            </w:r>
            <w:r w:rsidR="00B65A4D">
              <w:rPr>
                <w:rFonts w:ascii="Times New Roman" w:hAnsi="Times New Roman" w:cs="Times New Roman"/>
                <w:sz w:val="24"/>
                <w:szCs w:val="24"/>
              </w:rPr>
              <w:t>48</w:t>
            </w:r>
            <w:r w:rsidRPr="00654928">
              <w:rPr>
                <w:rFonts w:ascii="Times New Roman" w:hAnsi="Times New Roman" w:cs="Times New Roman"/>
                <w:sz w:val="24"/>
                <w:szCs w:val="24"/>
              </w:rPr>
              <w:t>,</w:t>
            </w:r>
            <w:r w:rsidR="00B65A4D">
              <w:rPr>
                <w:rFonts w:ascii="Times New Roman" w:hAnsi="Times New Roman" w:cs="Times New Roman"/>
                <w:sz w:val="24"/>
                <w:szCs w:val="24"/>
              </w:rPr>
              <w:t>9</w:t>
            </w:r>
            <w:r w:rsidRPr="00654928">
              <w:rPr>
                <w:rFonts w:ascii="Times New Roman" w:hAnsi="Times New Roman" w:cs="Times New Roman"/>
                <w:sz w:val="24"/>
                <w:szCs w:val="24"/>
              </w:rPr>
              <w:t xml:space="preserve"> тыс. руб., в т.ч.:</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за счет средств бюджета муниципального образования город Мурманск (далее – МБ)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29</w:t>
            </w:r>
            <w:r w:rsidR="00B65A4D">
              <w:rPr>
                <w:rFonts w:ascii="Times New Roman" w:hAnsi="Times New Roman" w:cs="Times New Roman"/>
                <w:sz w:val="24"/>
                <w:szCs w:val="24"/>
              </w:rPr>
              <w:t>3</w:t>
            </w:r>
            <w:r w:rsidRPr="00654928">
              <w:rPr>
                <w:rFonts w:ascii="Times New Roman" w:hAnsi="Times New Roman" w:cs="Times New Roman"/>
                <w:sz w:val="24"/>
                <w:szCs w:val="24"/>
              </w:rPr>
              <w:t xml:space="preserve"> </w:t>
            </w:r>
            <w:r w:rsidR="00B65A4D">
              <w:rPr>
                <w:rFonts w:ascii="Times New Roman" w:hAnsi="Times New Roman" w:cs="Times New Roman"/>
                <w:sz w:val="24"/>
                <w:szCs w:val="24"/>
              </w:rPr>
              <w:t>8</w:t>
            </w:r>
            <w:r w:rsidRPr="00654928">
              <w:rPr>
                <w:rFonts w:ascii="Times New Roman" w:hAnsi="Times New Roman" w:cs="Times New Roman"/>
                <w:sz w:val="24"/>
                <w:szCs w:val="24"/>
              </w:rPr>
              <w:t>0</w:t>
            </w:r>
            <w:r w:rsidR="00B65A4D">
              <w:rPr>
                <w:rFonts w:ascii="Times New Roman" w:hAnsi="Times New Roman" w:cs="Times New Roman"/>
                <w:sz w:val="24"/>
                <w:szCs w:val="24"/>
              </w:rPr>
              <w:t>4</w:t>
            </w:r>
            <w:r w:rsidRPr="00654928">
              <w:rPr>
                <w:rFonts w:ascii="Times New Roman" w:hAnsi="Times New Roman" w:cs="Times New Roman"/>
                <w:sz w:val="24"/>
                <w:szCs w:val="24"/>
              </w:rPr>
              <w:t>,</w:t>
            </w:r>
            <w:r w:rsidR="00B65A4D">
              <w:rPr>
                <w:rFonts w:ascii="Times New Roman" w:hAnsi="Times New Roman" w:cs="Times New Roman"/>
                <w:sz w:val="24"/>
                <w:szCs w:val="24"/>
              </w:rPr>
              <w:t>0</w:t>
            </w:r>
            <w:r w:rsidRPr="00654928">
              <w:rPr>
                <w:rFonts w:ascii="Times New Roman" w:hAnsi="Times New Roman" w:cs="Times New Roman"/>
                <w:sz w:val="24"/>
                <w:szCs w:val="24"/>
              </w:rPr>
              <w:t xml:space="preserve"> тыс. руб., из них:</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2018 год – 34 188,6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2019 год – 35 679,3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2020 год – 42 195,8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2021 год – 42 809,4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2022 год – 5</w:t>
            </w:r>
            <w:r w:rsidR="00B65A4D">
              <w:rPr>
                <w:rFonts w:ascii="Times New Roman" w:hAnsi="Times New Roman" w:cs="Times New Roman"/>
                <w:sz w:val="24"/>
                <w:szCs w:val="24"/>
              </w:rPr>
              <w:t>0</w:t>
            </w:r>
            <w:r w:rsidRPr="00654928">
              <w:rPr>
                <w:rFonts w:ascii="Times New Roman" w:hAnsi="Times New Roman" w:cs="Times New Roman"/>
                <w:sz w:val="24"/>
                <w:szCs w:val="24"/>
              </w:rPr>
              <w:t xml:space="preserve"> </w:t>
            </w:r>
            <w:r w:rsidR="00B65A4D">
              <w:rPr>
                <w:rFonts w:ascii="Times New Roman" w:hAnsi="Times New Roman" w:cs="Times New Roman"/>
                <w:sz w:val="24"/>
                <w:szCs w:val="24"/>
              </w:rPr>
              <w:t>530</w:t>
            </w:r>
            <w:r w:rsidRPr="00654928">
              <w:rPr>
                <w:rFonts w:ascii="Times New Roman" w:hAnsi="Times New Roman" w:cs="Times New Roman"/>
                <w:sz w:val="24"/>
                <w:szCs w:val="24"/>
              </w:rPr>
              <w:t>,</w:t>
            </w:r>
            <w:r w:rsidR="000B5A16">
              <w:rPr>
                <w:rFonts w:ascii="Times New Roman" w:hAnsi="Times New Roman" w:cs="Times New Roman"/>
                <w:sz w:val="24"/>
                <w:szCs w:val="24"/>
              </w:rPr>
              <w:t>3</w:t>
            </w:r>
            <w:r w:rsidRPr="00654928">
              <w:rPr>
                <w:rFonts w:ascii="Times New Roman" w:hAnsi="Times New Roman" w:cs="Times New Roman"/>
                <w:sz w:val="24"/>
                <w:szCs w:val="24"/>
              </w:rPr>
              <w:t xml:space="preserve">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2023 год – 43 442,6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2024 год – 44 958,0 тыс. руб.,</w:t>
            </w:r>
          </w:p>
          <w:p w:rsidR="00856073"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xml:space="preserve">- за счет средств областного бюджета (далее – </w:t>
            </w:r>
            <w:proofErr w:type="gramStart"/>
            <w:r w:rsidRPr="00654928">
              <w:rPr>
                <w:rFonts w:ascii="Times New Roman" w:hAnsi="Times New Roman" w:cs="Times New Roman"/>
                <w:sz w:val="24"/>
                <w:szCs w:val="24"/>
              </w:rPr>
              <w:t>ОБ</w:t>
            </w:r>
            <w:proofErr w:type="gramEnd"/>
            <w:r w:rsidRPr="00654928">
              <w:rPr>
                <w:rFonts w:ascii="Times New Roman" w:hAnsi="Times New Roman" w:cs="Times New Roman"/>
                <w:sz w:val="24"/>
                <w:szCs w:val="24"/>
              </w:rPr>
              <w:t>)</w:t>
            </w:r>
          </w:p>
          <w:p w:rsidR="00856073" w:rsidRPr="00654928" w:rsidRDefault="004B6BF8" w:rsidP="002B7093">
            <w:pPr>
              <w:pStyle w:val="ConsPlusNormal0"/>
              <w:ind w:firstLine="0"/>
              <w:rPr>
                <w:rFonts w:ascii="Times New Roman" w:hAnsi="Times New Roman" w:cs="Times New Roman"/>
                <w:sz w:val="24"/>
                <w:szCs w:val="24"/>
              </w:rPr>
            </w:pPr>
            <w:r>
              <w:rPr>
                <w:rFonts w:ascii="Times New Roman" w:hAnsi="Times New Roman" w:cs="Times New Roman"/>
                <w:sz w:val="24"/>
                <w:szCs w:val="24"/>
              </w:rPr>
              <w:t>6</w:t>
            </w:r>
            <w:r w:rsidR="00856073" w:rsidRPr="00654928">
              <w:rPr>
                <w:rFonts w:ascii="Times New Roman" w:hAnsi="Times New Roman" w:cs="Times New Roman"/>
                <w:sz w:val="24"/>
                <w:szCs w:val="24"/>
              </w:rPr>
              <w:t xml:space="preserve"> </w:t>
            </w:r>
            <w:r>
              <w:rPr>
                <w:rFonts w:ascii="Times New Roman" w:hAnsi="Times New Roman" w:cs="Times New Roman"/>
                <w:sz w:val="24"/>
                <w:szCs w:val="24"/>
              </w:rPr>
              <w:t>044</w:t>
            </w:r>
            <w:r w:rsidR="00856073" w:rsidRPr="00654928">
              <w:rPr>
                <w:rFonts w:ascii="Times New Roman" w:hAnsi="Times New Roman" w:cs="Times New Roman"/>
                <w:sz w:val="24"/>
                <w:szCs w:val="24"/>
              </w:rPr>
              <w:t>,</w:t>
            </w:r>
            <w:r>
              <w:rPr>
                <w:rFonts w:ascii="Times New Roman" w:hAnsi="Times New Roman" w:cs="Times New Roman"/>
                <w:sz w:val="24"/>
                <w:szCs w:val="24"/>
              </w:rPr>
              <w:t>9</w:t>
            </w:r>
            <w:r w:rsidR="00856073" w:rsidRPr="00654928">
              <w:rPr>
                <w:rFonts w:ascii="Times New Roman" w:hAnsi="Times New Roman" w:cs="Times New Roman"/>
                <w:sz w:val="24"/>
                <w:szCs w:val="24"/>
              </w:rPr>
              <w:t xml:space="preserve"> тыс. руб., из них:</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2018 год – 1 154,4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2019 год – 1 161,7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2020 год – 671,4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2021 год – 1 479,9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xml:space="preserve">2022 год – </w:t>
            </w:r>
            <w:r w:rsidR="004B6BF8">
              <w:rPr>
                <w:rFonts w:ascii="Times New Roman" w:hAnsi="Times New Roman" w:cs="Times New Roman"/>
                <w:sz w:val="24"/>
                <w:szCs w:val="24"/>
              </w:rPr>
              <w:t>1 045</w:t>
            </w:r>
            <w:r w:rsidRPr="00654928">
              <w:rPr>
                <w:rFonts w:ascii="Times New Roman" w:hAnsi="Times New Roman" w:cs="Times New Roman"/>
                <w:sz w:val="24"/>
                <w:szCs w:val="24"/>
              </w:rPr>
              <w:t>,</w:t>
            </w:r>
            <w:r w:rsidR="004B6BF8">
              <w:rPr>
                <w:rFonts w:ascii="Times New Roman" w:hAnsi="Times New Roman" w:cs="Times New Roman"/>
                <w:sz w:val="24"/>
                <w:szCs w:val="24"/>
              </w:rPr>
              <w:t>4</w:t>
            </w:r>
            <w:r w:rsidRPr="00654928">
              <w:rPr>
                <w:rFonts w:ascii="Times New Roman" w:hAnsi="Times New Roman" w:cs="Times New Roman"/>
                <w:sz w:val="24"/>
                <w:szCs w:val="24"/>
              </w:rPr>
              <w:t xml:space="preserve">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2023 год – 261,2 тыс. руб.,</w:t>
            </w:r>
          </w:p>
          <w:p w:rsidR="00856073" w:rsidRPr="00654928" w:rsidRDefault="00856073" w:rsidP="002B7093">
            <w:pPr>
              <w:widowControl w:val="0"/>
              <w:autoSpaceDE w:val="0"/>
              <w:autoSpaceDN w:val="0"/>
              <w:adjustRightInd w:val="0"/>
              <w:spacing w:after="0" w:line="240" w:lineRule="auto"/>
              <w:rPr>
                <w:sz w:val="24"/>
                <w:szCs w:val="24"/>
              </w:rPr>
            </w:pPr>
            <w:r w:rsidRPr="00654928">
              <w:rPr>
                <w:sz w:val="24"/>
                <w:szCs w:val="24"/>
              </w:rPr>
              <w:t>2024 год – 270,9 тыс. руб.</w:t>
            </w:r>
          </w:p>
        </w:tc>
      </w:tr>
      <w:tr w:rsidR="00856073" w:rsidRPr="00AF2F5A" w:rsidTr="002B7093">
        <w:trPr>
          <w:trHeight w:val="4856"/>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Ожидаемые</w:t>
            </w:r>
            <w:r>
              <w:rPr>
                <w:sz w:val="24"/>
                <w:szCs w:val="24"/>
              </w:rPr>
              <w:t xml:space="preserve"> </w:t>
            </w:r>
            <w:r w:rsidRPr="00AF2F5A">
              <w:rPr>
                <w:sz w:val="24"/>
                <w:szCs w:val="24"/>
              </w:rPr>
              <w:t>конечные</w:t>
            </w:r>
            <w:r>
              <w:rPr>
                <w:sz w:val="24"/>
                <w:szCs w:val="24"/>
              </w:rPr>
              <w:t xml:space="preserve"> </w:t>
            </w:r>
            <w:r w:rsidRPr="00AF2F5A">
              <w:rPr>
                <w:sz w:val="24"/>
                <w:szCs w:val="24"/>
              </w:rPr>
              <w:t>результаты</w:t>
            </w:r>
            <w:r>
              <w:rPr>
                <w:sz w:val="24"/>
                <w:szCs w:val="24"/>
              </w:rPr>
              <w:t xml:space="preserve"> </w:t>
            </w:r>
            <w:r w:rsidRPr="00AF2F5A">
              <w:rPr>
                <w:sz w:val="24"/>
                <w:szCs w:val="24"/>
              </w:rPr>
              <w:t>реализации</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Реализация</w:t>
            </w:r>
            <w:r>
              <w:rPr>
                <w:sz w:val="24"/>
                <w:szCs w:val="24"/>
              </w:rPr>
              <w:t xml:space="preserve"> </w:t>
            </w:r>
            <w:r w:rsidRPr="00AF2F5A">
              <w:rPr>
                <w:sz w:val="24"/>
                <w:szCs w:val="24"/>
              </w:rPr>
              <w:t>программных</w:t>
            </w:r>
            <w:r>
              <w:rPr>
                <w:sz w:val="24"/>
                <w:szCs w:val="24"/>
              </w:rPr>
              <w:t xml:space="preserve"> </w:t>
            </w:r>
            <w:r w:rsidRPr="00AF2F5A">
              <w:rPr>
                <w:sz w:val="24"/>
                <w:szCs w:val="24"/>
              </w:rPr>
              <w:t>мероприятий</w:t>
            </w:r>
            <w:r>
              <w:rPr>
                <w:sz w:val="24"/>
                <w:szCs w:val="24"/>
              </w:rPr>
              <w:t xml:space="preserve"> </w:t>
            </w:r>
            <w:r w:rsidRPr="00AF2F5A">
              <w:rPr>
                <w:sz w:val="24"/>
                <w:szCs w:val="24"/>
              </w:rPr>
              <w:t>позволит</w:t>
            </w:r>
            <w:r>
              <w:rPr>
                <w:sz w:val="24"/>
                <w:szCs w:val="24"/>
              </w:rPr>
              <w:t xml:space="preserve"> </w:t>
            </w:r>
            <w:r w:rsidRPr="00AF2F5A">
              <w:rPr>
                <w:sz w:val="24"/>
                <w:szCs w:val="24"/>
              </w:rPr>
              <w:t>достичь</w:t>
            </w:r>
            <w:r>
              <w:rPr>
                <w:sz w:val="24"/>
                <w:szCs w:val="24"/>
              </w:rPr>
              <w:t xml:space="preserve"> </w:t>
            </w:r>
            <w:r w:rsidRPr="00AF2F5A">
              <w:rPr>
                <w:sz w:val="24"/>
                <w:szCs w:val="24"/>
              </w:rPr>
              <w:t>следующих</w:t>
            </w:r>
            <w:r>
              <w:rPr>
                <w:sz w:val="24"/>
                <w:szCs w:val="24"/>
              </w:rPr>
              <w:t xml:space="preserve"> </w:t>
            </w:r>
            <w:r w:rsidRPr="00AF2F5A">
              <w:rPr>
                <w:sz w:val="24"/>
                <w:szCs w:val="24"/>
              </w:rPr>
              <w:t>результатов</w:t>
            </w:r>
            <w:r>
              <w:rPr>
                <w:sz w:val="24"/>
                <w:szCs w:val="24"/>
              </w:rPr>
              <w:t xml:space="preserve"> </w:t>
            </w:r>
            <w:r w:rsidRPr="00AF2F5A">
              <w:rPr>
                <w:sz w:val="24"/>
                <w:szCs w:val="24"/>
              </w:rPr>
              <w:t>к</w:t>
            </w:r>
            <w:r>
              <w:rPr>
                <w:sz w:val="24"/>
                <w:szCs w:val="24"/>
              </w:rPr>
              <w:t xml:space="preserve"> 2024 году:</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w:t>
            </w: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 до 58 051,4 млн. руб.</w:t>
            </w:r>
            <w:r w:rsidRPr="00AF2F5A">
              <w:rPr>
                <w:sz w:val="24"/>
                <w:szCs w:val="24"/>
              </w:rPr>
              <w:t>;</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r>
              <w:rPr>
                <w:sz w:val="24"/>
                <w:szCs w:val="24"/>
              </w:rPr>
              <w:t xml:space="preserve"> </w:t>
            </w:r>
            <w:r w:rsidRPr="00AF2F5A">
              <w:rPr>
                <w:sz w:val="24"/>
                <w:szCs w:val="24"/>
              </w:rPr>
              <w:t>до</w:t>
            </w:r>
            <w:r>
              <w:rPr>
                <w:sz w:val="24"/>
                <w:szCs w:val="24"/>
              </w:rPr>
              <w:t xml:space="preserve"> 215</w:t>
            </w:r>
            <w:r w:rsidRPr="00AF2F5A">
              <w:rPr>
                <w:sz w:val="24"/>
                <w:szCs w:val="24"/>
              </w:rPr>
              <w:t>,3</w:t>
            </w:r>
            <w:r>
              <w:rPr>
                <w:sz w:val="24"/>
                <w:szCs w:val="24"/>
              </w:rPr>
              <w:t xml:space="preserve">1 </w:t>
            </w:r>
            <w:r w:rsidRPr="00AF2F5A">
              <w:rPr>
                <w:sz w:val="24"/>
                <w:szCs w:val="24"/>
              </w:rPr>
              <w:t>тыс.</w:t>
            </w:r>
            <w:r>
              <w:rPr>
                <w:sz w:val="24"/>
                <w:szCs w:val="24"/>
              </w:rPr>
              <w:t xml:space="preserve"> </w:t>
            </w:r>
            <w:r w:rsidRPr="00AF2F5A">
              <w:rPr>
                <w:sz w:val="24"/>
                <w:szCs w:val="24"/>
              </w:rPr>
              <w:t>руб.;</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D6E80"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w:t>
            </w:r>
            <w:r w:rsidRPr="00AF2F5A">
              <w:rPr>
                <w:sz w:val="24"/>
                <w:szCs w:val="24"/>
              </w:rPr>
              <w:t>КСР)</w:t>
            </w:r>
            <w:r>
              <w:rPr>
                <w:sz w:val="24"/>
                <w:szCs w:val="24"/>
              </w:rPr>
              <w:t xml:space="preserve"> </w:t>
            </w:r>
            <w:r w:rsidRPr="00AD6E80">
              <w:rPr>
                <w:sz w:val="24"/>
                <w:szCs w:val="24"/>
              </w:rPr>
              <w:t>до</w:t>
            </w:r>
            <w:r>
              <w:rPr>
                <w:sz w:val="24"/>
                <w:szCs w:val="24"/>
              </w:rPr>
              <w:t xml:space="preserve"> 200</w:t>
            </w:r>
            <w:r w:rsidRPr="00AD6E80">
              <w:rPr>
                <w:sz w:val="24"/>
                <w:szCs w:val="24"/>
              </w:rPr>
              <w:t>,0</w:t>
            </w:r>
            <w:r>
              <w:rPr>
                <w:sz w:val="24"/>
                <w:szCs w:val="24"/>
              </w:rPr>
              <w:t xml:space="preserve"> </w:t>
            </w:r>
            <w:r w:rsidRPr="00AD6E80">
              <w:rPr>
                <w:sz w:val="24"/>
                <w:szCs w:val="24"/>
              </w:rPr>
              <w:t>тыс.</w:t>
            </w:r>
            <w:r>
              <w:rPr>
                <w:sz w:val="24"/>
                <w:szCs w:val="24"/>
              </w:rPr>
              <w:t xml:space="preserve"> </w:t>
            </w:r>
            <w:r w:rsidRPr="00AD6E80">
              <w:rPr>
                <w:sz w:val="24"/>
                <w:szCs w:val="24"/>
              </w:rPr>
              <w:t>чел.;</w:t>
            </w:r>
          </w:p>
          <w:p w:rsidR="00856073" w:rsidRPr="00AD6E80" w:rsidRDefault="00856073" w:rsidP="002B7093">
            <w:pPr>
              <w:widowControl w:val="0"/>
              <w:autoSpaceDE w:val="0"/>
              <w:autoSpaceDN w:val="0"/>
              <w:adjustRightInd w:val="0"/>
              <w:spacing w:after="0" w:line="240" w:lineRule="auto"/>
              <w:jc w:val="both"/>
              <w:rPr>
                <w:sz w:val="24"/>
                <w:szCs w:val="24"/>
              </w:rPr>
            </w:pPr>
            <w:r w:rsidRPr="00AD6E80">
              <w:rPr>
                <w:sz w:val="24"/>
                <w:szCs w:val="24"/>
              </w:rPr>
              <w:t>-</w:t>
            </w:r>
            <w:r>
              <w:rPr>
                <w:sz w:val="24"/>
                <w:szCs w:val="24"/>
              </w:rPr>
              <w:t xml:space="preserve"> </w:t>
            </w:r>
            <w:r w:rsidRPr="003731AE">
              <w:rPr>
                <w:sz w:val="24"/>
                <w:szCs w:val="24"/>
                <w:lang w:eastAsia="ru-RU"/>
              </w:rPr>
              <w:t xml:space="preserve">создать благоприятные условия для развития МСП, а также для осуществления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w:t>
            </w:r>
            <w:proofErr w:type="spellStart"/>
            <w:r w:rsidRPr="003731AE">
              <w:rPr>
                <w:sz w:val="24"/>
                <w:szCs w:val="24"/>
                <w:lang w:eastAsia="ru-RU"/>
              </w:rPr>
              <w:t>самозанятые</w:t>
            </w:r>
            <w:proofErr w:type="spellEnd"/>
            <w:r w:rsidRPr="003731AE">
              <w:rPr>
                <w:sz w:val="24"/>
                <w:szCs w:val="24"/>
                <w:lang w:eastAsia="ru-RU"/>
              </w:rPr>
              <w:t xml:space="preserve"> граждане), </w:t>
            </w:r>
            <w:r>
              <w:rPr>
                <w:sz w:val="24"/>
                <w:szCs w:val="24"/>
                <w:lang w:eastAsia="ru-RU"/>
              </w:rPr>
              <w:br/>
            </w:r>
            <w:r w:rsidRPr="003731AE">
              <w:rPr>
                <w:sz w:val="24"/>
                <w:szCs w:val="24"/>
                <w:lang w:eastAsia="ru-RU"/>
              </w:rPr>
              <w:t>в городе Мурманске</w:t>
            </w:r>
            <w:r w:rsidRPr="00AD6E80">
              <w:rPr>
                <w:sz w:val="24"/>
                <w:szCs w:val="24"/>
              </w:rPr>
              <w:t>;</w:t>
            </w:r>
          </w:p>
          <w:p w:rsidR="00856073" w:rsidRPr="00DD0F13" w:rsidRDefault="00856073" w:rsidP="002B7093">
            <w:pPr>
              <w:widowControl w:val="0"/>
              <w:autoSpaceDE w:val="0"/>
              <w:autoSpaceDN w:val="0"/>
              <w:adjustRightInd w:val="0"/>
              <w:spacing w:after="0" w:line="240" w:lineRule="auto"/>
              <w:jc w:val="both"/>
              <w:rPr>
                <w:sz w:val="24"/>
                <w:szCs w:val="24"/>
              </w:rPr>
            </w:pPr>
            <w:r w:rsidRPr="00AD6E80">
              <w:rPr>
                <w:sz w:val="24"/>
                <w:szCs w:val="24"/>
              </w:rPr>
              <w:t>-</w:t>
            </w:r>
            <w:r>
              <w:rPr>
                <w:sz w:val="24"/>
                <w:szCs w:val="24"/>
              </w:rPr>
              <w:t xml:space="preserve"> </w:t>
            </w:r>
            <w:r w:rsidRPr="00DD0F13">
              <w:rPr>
                <w:sz w:val="24"/>
                <w:szCs w:val="24"/>
              </w:rPr>
              <w:t xml:space="preserve">увеличить число субъектов МСП в расчете на 10 тыс. человек населения до </w:t>
            </w:r>
            <w:r>
              <w:rPr>
                <w:sz w:val="24"/>
                <w:szCs w:val="24"/>
              </w:rPr>
              <w:t>547</w:t>
            </w:r>
            <w:r w:rsidRPr="00DD0F13">
              <w:rPr>
                <w:sz w:val="24"/>
                <w:szCs w:val="24"/>
              </w:rPr>
              <w:t>,0 ед.;</w:t>
            </w:r>
          </w:p>
          <w:p w:rsidR="00856073" w:rsidRPr="00AF2F5A" w:rsidRDefault="00856073" w:rsidP="002B7093">
            <w:pPr>
              <w:widowControl w:val="0"/>
              <w:autoSpaceDE w:val="0"/>
              <w:autoSpaceDN w:val="0"/>
              <w:adjustRightInd w:val="0"/>
              <w:spacing w:after="0" w:line="240" w:lineRule="auto"/>
              <w:jc w:val="both"/>
              <w:rPr>
                <w:b/>
                <w:i/>
                <w:sz w:val="24"/>
                <w:szCs w:val="24"/>
              </w:rPr>
            </w:pPr>
            <w:r w:rsidRPr="00DD0F13">
              <w:rPr>
                <w:sz w:val="24"/>
                <w:szCs w:val="24"/>
              </w:rPr>
              <w:t>- увеличить число субъектов МСП в городе Мурманске до 1</w:t>
            </w:r>
            <w:r>
              <w:rPr>
                <w:sz w:val="24"/>
                <w:szCs w:val="24"/>
              </w:rPr>
              <w:t>4 </w:t>
            </w:r>
            <w:r w:rsidRPr="00DD0F13">
              <w:rPr>
                <w:sz w:val="24"/>
                <w:szCs w:val="24"/>
              </w:rPr>
              <w:t>7</w:t>
            </w:r>
            <w:r>
              <w:rPr>
                <w:sz w:val="24"/>
                <w:szCs w:val="24"/>
              </w:rPr>
              <w:t>52</w:t>
            </w:r>
            <w:r w:rsidRPr="00DD0F13">
              <w:rPr>
                <w:sz w:val="24"/>
                <w:szCs w:val="24"/>
              </w:rPr>
              <w:t xml:space="preserve"> ед.</w:t>
            </w:r>
          </w:p>
        </w:tc>
      </w:tr>
    </w:tbl>
    <w:p w:rsidR="00856073" w:rsidRPr="004F4467" w:rsidRDefault="00856073" w:rsidP="00856073">
      <w:pPr>
        <w:widowControl w:val="0"/>
        <w:autoSpaceDE w:val="0"/>
        <w:autoSpaceDN w:val="0"/>
        <w:adjustRightInd w:val="0"/>
        <w:spacing w:after="0" w:line="240" w:lineRule="auto"/>
        <w:outlineLvl w:val="1"/>
        <w:rPr>
          <w:szCs w:val="28"/>
        </w:rPr>
      </w:pPr>
      <w:bookmarkStart w:id="2" w:name="Par130"/>
      <w:bookmarkEnd w:id="2"/>
    </w:p>
    <w:p w:rsidR="00856073" w:rsidRPr="004F4467" w:rsidRDefault="00856073" w:rsidP="00856073">
      <w:pPr>
        <w:widowControl w:val="0"/>
        <w:autoSpaceDE w:val="0"/>
        <w:autoSpaceDN w:val="0"/>
        <w:adjustRightInd w:val="0"/>
        <w:spacing w:after="0" w:line="240" w:lineRule="auto"/>
        <w:ind w:firstLine="709"/>
        <w:rPr>
          <w:szCs w:val="28"/>
        </w:rPr>
      </w:pPr>
    </w:p>
    <w:p w:rsidR="002B7093" w:rsidRDefault="002B7093"/>
    <w:p w:rsidR="00856073" w:rsidRPr="00EB059E" w:rsidRDefault="00856073" w:rsidP="00856073">
      <w:pPr>
        <w:widowControl w:val="0"/>
        <w:autoSpaceDE w:val="0"/>
        <w:autoSpaceDN w:val="0"/>
        <w:adjustRightInd w:val="0"/>
        <w:spacing w:after="0" w:line="240" w:lineRule="auto"/>
        <w:jc w:val="center"/>
        <w:outlineLvl w:val="1"/>
        <w:rPr>
          <w:szCs w:val="24"/>
        </w:rPr>
      </w:pPr>
      <w:r>
        <w:rPr>
          <w:szCs w:val="24"/>
          <w:lang w:val="en-US"/>
        </w:rPr>
        <w:lastRenderedPageBreak/>
        <w:t>I</w:t>
      </w:r>
      <w:r w:rsidRPr="00EB059E">
        <w:rPr>
          <w:szCs w:val="24"/>
        </w:rPr>
        <w:t>.</w:t>
      </w:r>
      <w:r>
        <w:rPr>
          <w:szCs w:val="24"/>
        </w:rPr>
        <w:t xml:space="preserve"> </w:t>
      </w:r>
      <w:r w:rsidRPr="00EB059E">
        <w:rPr>
          <w:szCs w:val="24"/>
        </w:rPr>
        <w:t>Подпрограмма</w:t>
      </w:r>
      <w:r>
        <w:rPr>
          <w:szCs w:val="24"/>
        </w:rPr>
        <w:t xml:space="preserve"> </w:t>
      </w:r>
      <w:r w:rsidRPr="00EB059E">
        <w:rPr>
          <w:szCs w:val="24"/>
        </w:rPr>
        <w:t>«Повышение</w:t>
      </w:r>
      <w:r>
        <w:rPr>
          <w:szCs w:val="24"/>
        </w:rPr>
        <w:t xml:space="preserve"> </w:t>
      </w:r>
      <w:r w:rsidRPr="00EB059E">
        <w:rPr>
          <w:szCs w:val="24"/>
        </w:rPr>
        <w:t>инвестиционной</w:t>
      </w:r>
      <w:r>
        <w:rPr>
          <w:szCs w:val="24"/>
        </w:rPr>
        <w:t xml:space="preserve"> </w:t>
      </w:r>
    </w:p>
    <w:p w:rsidR="00856073" w:rsidRPr="00EB059E" w:rsidRDefault="00856073" w:rsidP="00856073">
      <w:pPr>
        <w:widowControl w:val="0"/>
        <w:autoSpaceDE w:val="0"/>
        <w:autoSpaceDN w:val="0"/>
        <w:adjustRightInd w:val="0"/>
        <w:spacing w:after="0" w:line="240" w:lineRule="auto"/>
        <w:jc w:val="center"/>
        <w:outlineLvl w:val="1"/>
        <w:rPr>
          <w:szCs w:val="24"/>
        </w:rPr>
      </w:pP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на</w:t>
      </w:r>
      <w:r>
        <w:rPr>
          <w:szCs w:val="24"/>
        </w:rPr>
        <w:t xml:space="preserve"> </w:t>
      </w:r>
      <w:r w:rsidRPr="00EB059E">
        <w:rPr>
          <w:szCs w:val="24"/>
        </w:rPr>
        <w:t>2018-2024</w:t>
      </w:r>
      <w:r>
        <w:rPr>
          <w:szCs w:val="24"/>
        </w:rPr>
        <w:t xml:space="preserve"> </w:t>
      </w:r>
      <w:r w:rsidRPr="00EB059E">
        <w:rPr>
          <w:szCs w:val="24"/>
        </w:rPr>
        <w:t>годы</w:t>
      </w:r>
    </w:p>
    <w:p w:rsidR="00856073" w:rsidRDefault="00856073" w:rsidP="00856073">
      <w:pPr>
        <w:widowControl w:val="0"/>
        <w:autoSpaceDE w:val="0"/>
        <w:autoSpaceDN w:val="0"/>
        <w:adjustRightInd w:val="0"/>
        <w:spacing w:after="0" w:line="240" w:lineRule="auto"/>
        <w:jc w:val="center"/>
        <w:outlineLvl w:val="2"/>
        <w:rPr>
          <w:szCs w:val="24"/>
        </w:rPr>
      </w:pPr>
      <w:bookmarkStart w:id="3" w:name="Par134"/>
      <w:bookmarkEnd w:id="3"/>
    </w:p>
    <w:p w:rsidR="00856073" w:rsidRPr="00EB059E" w:rsidRDefault="00856073" w:rsidP="00856073">
      <w:pPr>
        <w:widowControl w:val="0"/>
        <w:autoSpaceDE w:val="0"/>
        <w:autoSpaceDN w:val="0"/>
        <w:adjustRightInd w:val="0"/>
        <w:spacing w:after="0" w:line="240" w:lineRule="auto"/>
        <w:jc w:val="center"/>
        <w:outlineLvl w:val="2"/>
        <w:rPr>
          <w:szCs w:val="24"/>
        </w:rPr>
      </w:pPr>
      <w:r w:rsidRPr="00EB059E">
        <w:rPr>
          <w:szCs w:val="24"/>
        </w:rPr>
        <w:t>Паспорт</w:t>
      </w:r>
      <w:r>
        <w:rPr>
          <w:szCs w:val="24"/>
        </w:rPr>
        <w:t xml:space="preserve"> </w:t>
      </w:r>
      <w:r w:rsidRPr="00EB059E">
        <w:rPr>
          <w:szCs w:val="24"/>
        </w:rPr>
        <w:t>подпрограммы</w:t>
      </w:r>
    </w:p>
    <w:p w:rsidR="00856073" w:rsidRPr="00AF2F5A" w:rsidRDefault="00856073" w:rsidP="00856073">
      <w:pPr>
        <w:widowControl w:val="0"/>
        <w:autoSpaceDE w:val="0"/>
        <w:autoSpaceDN w:val="0"/>
        <w:adjustRightInd w:val="0"/>
        <w:spacing w:after="0" w:line="240" w:lineRule="auto"/>
        <w:rPr>
          <w:sz w:val="24"/>
          <w:szCs w:val="24"/>
        </w:rPr>
      </w:pPr>
    </w:p>
    <w:tbl>
      <w:tblPr>
        <w:tblW w:w="96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686"/>
        <w:gridCol w:w="5954"/>
      </w:tblGrid>
      <w:tr w:rsidR="00856073" w:rsidRPr="00AF2F5A" w:rsidTr="002B7093">
        <w:trPr>
          <w:trHeight w:val="6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Наименование</w:t>
            </w:r>
            <w:r>
              <w:rPr>
                <w:sz w:val="24"/>
                <w:szCs w:val="24"/>
              </w:rPr>
              <w:t xml:space="preserve"> </w:t>
            </w:r>
            <w:proofErr w:type="gramStart"/>
            <w:r w:rsidRPr="00AF2F5A">
              <w:rPr>
                <w:sz w:val="24"/>
                <w:szCs w:val="24"/>
              </w:rPr>
              <w:t>муниципальной</w:t>
            </w:r>
            <w:proofErr w:type="gramEnd"/>
            <w:r>
              <w:rPr>
                <w:sz w:val="24"/>
                <w:szCs w:val="24"/>
              </w:rPr>
              <w:t xml:space="preserve"> </w:t>
            </w:r>
          </w:p>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программы,</w:t>
            </w:r>
            <w:r>
              <w:rPr>
                <w:sz w:val="24"/>
                <w:szCs w:val="24"/>
              </w:rPr>
              <w:t xml:space="preserve"> </w:t>
            </w:r>
            <w:r w:rsidRPr="00AF2F5A">
              <w:rPr>
                <w:sz w:val="24"/>
                <w:szCs w:val="24"/>
              </w:rPr>
              <w:t>в</w:t>
            </w:r>
            <w:r>
              <w:rPr>
                <w:sz w:val="24"/>
                <w:szCs w:val="24"/>
              </w:rPr>
              <w:t xml:space="preserve"> </w:t>
            </w:r>
            <w:r w:rsidRPr="00AF2F5A">
              <w:rPr>
                <w:sz w:val="24"/>
                <w:szCs w:val="24"/>
              </w:rPr>
              <w:t>которую</w:t>
            </w:r>
            <w:r>
              <w:rPr>
                <w:sz w:val="24"/>
                <w:szCs w:val="24"/>
              </w:rPr>
              <w:t xml:space="preserve"> </w:t>
            </w:r>
            <w:r w:rsidRPr="00AF2F5A">
              <w:rPr>
                <w:sz w:val="24"/>
                <w:szCs w:val="24"/>
              </w:rPr>
              <w:t>входит</w:t>
            </w:r>
            <w:r>
              <w:rPr>
                <w:sz w:val="24"/>
                <w:szCs w:val="24"/>
              </w:rPr>
              <w:t xml:space="preserve"> </w:t>
            </w:r>
            <w:r w:rsidRPr="00AF2F5A">
              <w:rPr>
                <w:sz w:val="24"/>
                <w:szCs w:val="24"/>
              </w:rPr>
              <w:t>подпрограмма</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Муниципальная</w:t>
            </w:r>
            <w:r>
              <w:rPr>
                <w:sz w:val="24"/>
                <w:szCs w:val="24"/>
              </w:rPr>
              <w:t xml:space="preserve"> </w:t>
            </w:r>
            <w:r w:rsidRPr="00AF2F5A">
              <w:rPr>
                <w:sz w:val="24"/>
                <w:szCs w:val="24"/>
              </w:rPr>
              <w:t>программа</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«Развитие</w:t>
            </w:r>
            <w:r>
              <w:rPr>
                <w:sz w:val="24"/>
                <w:szCs w:val="24"/>
              </w:rPr>
              <w:t xml:space="preserve"> </w:t>
            </w:r>
            <w:r w:rsidRPr="00AF2F5A">
              <w:rPr>
                <w:sz w:val="24"/>
                <w:szCs w:val="24"/>
              </w:rPr>
              <w:t>конкурентоспособной</w:t>
            </w:r>
            <w:r>
              <w:rPr>
                <w:sz w:val="24"/>
                <w:szCs w:val="24"/>
              </w:rPr>
              <w:t xml:space="preserve"> </w:t>
            </w:r>
            <w:r w:rsidRPr="00AF2F5A">
              <w:rPr>
                <w:sz w:val="24"/>
                <w:szCs w:val="24"/>
              </w:rPr>
              <w:t>экономики»</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p>
        </w:tc>
      </w:tr>
      <w:tr w:rsidR="00856073" w:rsidRPr="00AF2F5A" w:rsidTr="002B7093">
        <w:trPr>
          <w:trHeight w:val="4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Цель</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и</w:t>
            </w:r>
            <w:r>
              <w:rPr>
                <w:sz w:val="24"/>
                <w:szCs w:val="24"/>
              </w:rPr>
              <w:t xml:space="preserve"> </w:t>
            </w:r>
            <w:r w:rsidRPr="00AF2F5A">
              <w:rPr>
                <w:sz w:val="24"/>
                <w:szCs w:val="24"/>
              </w:rPr>
              <w:t>туристской</w:t>
            </w:r>
            <w:r>
              <w:rPr>
                <w:sz w:val="24"/>
                <w:szCs w:val="24"/>
              </w:rPr>
              <w:t xml:space="preserve"> </w:t>
            </w:r>
            <w:r w:rsidRPr="00AF2F5A">
              <w:rPr>
                <w:sz w:val="24"/>
                <w:szCs w:val="24"/>
              </w:rPr>
              <w:t>деятельности</w:t>
            </w:r>
            <w:r>
              <w:rPr>
                <w:sz w:val="24"/>
                <w:szCs w:val="24"/>
              </w:rPr>
              <w:t xml:space="preserve"> </w:t>
            </w:r>
            <w:r w:rsidRPr="00AF2F5A">
              <w:rPr>
                <w:sz w:val="24"/>
                <w:szCs w:val="24"/>
              </w:rPr>
              <w:t>на</w:t>
            </w:r>
            <w:r>
              <w:rPr>
                <w:sz w:val="24"/>
                <w:szCs w:val="24"/>
              </w:rPr>
              <w:t xml:space="preserve"> </w:t>
            </w:r>
            <w:r w:rsidRPr="00AF2F5A">
              <w:rPr>
                <w:sz w:val="24"/>
                <w:szCs w:val="24"/>
              </w:rPr>
              <w:t>территории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tc>
      </w:tr>
      <w:tr w:rsidR="00856073" w:rsidRPr="00AF2F5A" w:rsidTr="002B7093">
        <w:trPr>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Задачи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w:t>
            </w:r>
            <w:r>
              <w:rPr>
                <w:sz w:val="24"/>
                <w:szCs w:val="24"/>
              </w:rPr>
              <w:t xml:space="preserve"> </w:t>
            </w:r>
          </w:p>
        </w:tc>
      </w:tr>
      <w:tr w:rsidR="00856073" w:rsidRPr="00AF2F5A" w:rsidTr="002B7093">
        <w:trPr>
          <w:trHeight w:val="10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Важнейшие</w:t>
            </w:r>
            <w:r>
              <w:rPr>
                <w:sz w:val="24"/>
                <w:szCs w:val="24"/>
              </w:rPr>
              <w:t xml:space="preserve"> </w:t>
            </w:r>
            <w:r w:rsidRPr="00AF2F5A">
              <w:rPr>
                <w:sz w:val="24"/>
                <w:szCs w:val="24"/>
              </w:rPr>
              <w:t>целевые</w:t>
            </w:r>
            <w:r>
              <w:rPr>
                <w:sz w:val="24"/>
                <w:szCs w:val="24"/>
              </w:rPr>
              <w:t xml:space="preserve"> </w:t>
            </w:r>
            <w:r w:rsidRPr="00AF2F5A">
              <w:rPr>
                <w:sz w:val="24"/>
                <w:szCs w:val="24"/>
              </w:rPr>
              <w:t>показатели</w:t>
            </w:r>
            <w:r>
              <w:rPr>
                <w:sz w:val="24"/>
                <w:szCs w:val="24"/>
              </w:rPr>
              <w:t xml:space="preserve"> </w:t>
            </w:r>
            <w:r w:rsidRPr="00AF2F5A">
              <w:rPr>
                <w:sz w:val="24"/>
                <w:szCs w:val="24"/>
              </w:rPr>
              <w:t>(индикаторы)</w:t>
            </w:r>
            <w:r>
              <w:rPr>
                <w:sz w:val="24"/>
                <w:szCs w:val="24"/>
              </w:rPr>
              <w:t xml:space="preserve"> </w:t>
            </w:r>
            <w:r w:rsidRPr="00AF2F5A">
              <w:rPr>
                <w:sz w:val="24"/>
                <w:szCs w:val="24"/>
              </w:rPr>
              <w:t>реализации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1.</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2.</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r>
              <w:rPr>
                <w:sz w:val="24"/>
                <w:szCs w:val="24"/>
              </w:rPr>
              <w:t>.</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3.</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p>
          <w:p w:rsidR="00856073" w:rsidRPr="00AF2F5A" w:rsidRDefault="00856073" w:rsidP="002B7093">
            <w:pPr>
              <w:autoSpaceDE w:val="0"/>
              <w:autoSpaceDN w:val="0"/>
              <w:adjustRightInd w:val="0"/>
              <w:spacing w:after="0" w:line="240" w:lineRule="auto"/>
              <w:jc w:val="both"/>
              <w:rPr>
                <w:sz w:val="24"/>
                <w:szCs w:val="24"/>
              </w:rPr>
            </w:pPr>
            <w:r w:rsidRPr="00AF2F5A">
              <w:rPr>
                <w:sz w:val="24"/>
                <w:szCs w:val="24"/>
              </w:rPr>
              <w:t>4.</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p>
          <w:p w:rsidR="00856073" w:rsidRPr="00AF2F5A" w:rsidRDefault="00856073" w:rsidP="002B7093">
            <w:pPr>
              <w:autoSpaceDE w:val="0"/>
              <w:autoSpaceDN w:val="0"/>
              <w:adjustRightInd w:val="0"/>
              <w:spacing w:after="0" w:line="240" w:lineRule="auto"/>
              <w:jc w:val="both"/>
              <w:rPr>
                <w:sz w:val="24"/>
                <w:szCs w:val="24"/>
              </w:rPr>
            </w:pPr>
            <w:r w:rsidRPr="00AF2F5A">
              <w:rPr>
                <w:sz w:val="24"/>
                <w:szCs w:val="24"/>
              </w:rPr>
              <w:t>5.</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туристского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КСР)</w:t>
            </w:r>
          </w:p>
        </w:tc>
      </w:tr>
      <w:tr w:rsidR="00856073" w:rsidRPr="00AF2F5A" w:rsidTr="002B7093">
        <w:trPr>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Заказчики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КЭР</w:t>
            </w:r>
            <w:r>
              <w:rPr>
                <w:sz w:val="24"/>
                <w:szCs w:val="24"/>
              </w:rPr>
              <w:t xml:space="preserve"> </w:t>
            </w:r>
            <w:r w:rsidRPr="00AF2F5A">
              <w:rPr>
                <w:sz w:val="24"/>
                <w:szCs w:val="24"/>
              </w:rPr>
              <w:t>АГМ</w:t>
            </w:r>
            <w:r w:rsidR="000B5A16">
              <w:rPr>
                <w:sz w:val="24"/>
                <w:szCs w:val="24"/>
              </w:rPr>
              <w:t>, КСП</w:t>
            </w:r>
          </w:p>
        </w:tc>
      </w:tr>
      <w:tr w:rsidR="00856073" w:rsidRPr="00AF2F5A" w:rsidTr="002B7093">
        <w:trPr>
          <w:trHeight w:val="4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Сроки</w:t>
            </w:r>
            <w:r>
              <w:rPr>
                <w:sz w:val="24"/>
                <w:szCs w:val="24"/>
              </w:rPr>
              <w:t xml:space="preserve"> </w:t>
            </w:r>
            <w:r w:rsidRPr="00AF2F5A">
              <w:rPr>
                <w:sz w:val="24"/>
                <w:szCs w:val="24"/>
              </w:rPr>
              <w:t>и</w:t>
            </w:r>
            <w:r>
              <w:rPr>
                <w:sz w:val="24"/>
                <w:szCs w:val="24"/>
              </w:rPr>
              <w:t xml:space="preserve"> </w:t>
            </w:r>
            <w:r w:rsidRPr="00AF2F5A">
              <w:rPr>
                <w:sz w:val="24"/>
                <w:szCs w:val="24"/>
              </w:rPr>
              <w:t>этапы</w:t>
            </w:r>
            <w:r>
              <w:rPr>
                <w:sz w:val="24"/>
                <w:szCs w:val="24"/>
              </w:rPr>
              <w:t xml:space="preserve"> </w:t>
            </w:r>
            <w:r w:rsidRPr="00AF2F5A">
              <w:rPr>
                <w:sz w:val="24"/>
                <w:szCs w:val="24"/>
              </w:rPr>
              <w:t>реализации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2018</w:t>
            </w:r>
            <w:r>
              <w:rPr>
                <w:sz w:val="24"/>
                <w:szCs w:val="24"/>
              </w:rPr>
              <w:t xml:space="preserve"> </w:t>
            </w:r>
            <w:r w:rsidRPr="00AF2F5A">
              <w:rPr>
                <w:sz w:val="24"/>
                <w:szCs w:val="24"/>
              </w:rPr>
              <w:t>-</w:t>
            </w:r>
            <w:r>
              <w:rPr>
                <w:sz w:val="24"/>
                <w:szCs w:val="24"/>
              </w:rPr>
              <w:t xml:space="preserve"> </w:t>
            </w:r>
            <w:r w:rsidRPr="00AF2F5A">
              <w:rPr>
                <w:sz w:val="24"/>
                <w:szCs w:val="24"/>
              </w:rPr>
              <w:t>2024</w:t>
            </w:r>
            <w:r>
              <w:rPr>
                <w:sz w:val="24"/>
                <w:szCs w:val="24"/>
              </w:rPr>
              <w:t xml:space="preserve"> </w:t>
            </w:r>
            <w:r w:rsidRPr="00AF2F5A">
              <w:rPr>
                <w:sz w:val="24"/>
                <w:szCs w:val="24"/>
              </w:rPr>
              <w:t>годы</w:t>
            </w:r>
            <w:r>
              <w:rPr>
                <w:sz w:val="24"/>
                <w:szCs w:val="24"/>
              </w:rPr>
              <w:t xml:space="preserve"> </w:t>
            </w:r>
          </w:p>
        </w:tc>
      </w:tr>
      <w:tr w:rsidR="00856073" w:rsidRPr="00AF2F5A" w:rsidTr="002B7093">
        <w:trPr>
          <w:trHeight w:val="20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Финансовое</w:t>
            </w:r>
            <w:r>
              <w:rPr>
                <w:sz w:val="24"/>
                <w:szCs w:val="24"/>
              </w:rPr>
              <w:t xml:space="preserve"> </w:t>
            </w:r>
            <w:r w:rsidRPr="00AF2F5A">
              <w:rPr>
                <w:sz w:val="24"/>
                <w:szCs w:val="24"/>
              </w:rPr>
              <w:t>обеспечение</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Всего по подпрограмме: 1</w:t>
            </w:r>
            <w:r w:rsidR="000B5A16">
              <w:rPr>
                <w:rFonts w:ascii="Times New Roman" w:eastAsia="Calibri" w:hAnsi="Times New Roman" w:cs="Times New Roman"/>
                <w:sz w:val="24"/>
                <w:szCs w:val="24"/>
              </w:rPr>
              <w:t>5</w:t>
            </w:r>
            <w:r w:rsidRPr="002520FC">
              <w:rPr>
                <w:rFonts w:ascii="Times New Roman" w:eastAsia="Calibri" w:hAnsi="Times New Roman" w:cs="Times New Roman"/>
                <w:sz w:val="24"/>
                <w:szCs w:val="24"/>
              </w:rPr>
              <w:t xml:space="preserve"> </w:t>
            </w:r>
            <w:r w:rsidR="000B5A16">
              <w:rPr>
                <w:rFonts w:ascii="Times New Roman" w:eastAsia="Calibri" w:hAnsi="Times New Roman" w:cs="Times New Roman"/>
                <w:sz w:val="24"/>
                <w:szCs w:val="24"/>
              </w:rPr>
              <w:t>172</w:t>
            </w:r>
            <w:r w:rsidRPr="002520FC">
              <w:rPr>
                <w:rFonts w:ascii="Times New Roman" w:eastAsia="Calibri" w:hAnsi="Times New Roman" w:cs="Times New Roman"/>
                <w:sz w:val="24"/>
                <w:szCs w:val="24"/>
              </w:rPr>
              <w:t>,7 тыс. руб., в т.ч.:</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МБ: 1</w:t>
            </w:r>
            <w:r w:rsidR="000B5A16">
              <w:rPr>
                <w:rFonts w:ascii="Times New Roman" w:eastAsia="Calibri" w:hAnsi="Times New Roman" w:cs="Times New Roman"/>
                <w:sz w:val="24"/>
                <w:szCs w:val="24"/>
              </w:rPr>
              <w:t>5</w:t>
            </w:r>
            <w:r w:rsidRPr="002520FC">
              <w:rPr>
                <w:rFonts w:ascii="Times New Roman" w:eastAsia="Calibri" w:hAnsi="Times New Roman" w:cs="Times New Roman"/>
                <w:sz w:val="24"/>
                <w:szCs w:val="24"/>
              </w:rPr>
              <w:t xml:space="preserve"> </w:t>
            </w:r>
            <w:r w:rsidR="000B5A16">
              <w:rPr>
                <w:rFonts w:ascii="Times New Roman" w:eastAsia="Calibri" w:hAnsi="Times New Roman" w:cs="Times New Roman"/>
                <w:sz w:val="24"/>
                <w:szCs w:val="24"/>
              </w:rPr>
              <w:t>172</w:t>
            </w:r>
            <w:r w:rsidRPr="002520FC">
              <w:rPr>
                <w:rFonts w:ascii="Times New Roman" w:eastAsia="Calibri" w:hAnsi="Times New Roman" w:cs="Times New Roman"/>
                <w:sz w:val="24"/>
                <w:szCs w:val="24"/>
              </w:rPr>
              <w:t>,7 тыс. руб., из них:</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2018 год – 2 481,2 тыс. руб.,</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2019 год – 3 065,2 тыс. руб.,</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2020 год – 1 848,4 тыс. руб.,</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2021 год – 1 834,4 тыс. руб.,</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 xml:space="preserve">2022 год – 2 </w:t>
            </w:r>
            <w:r w:rsidR="000B5A16">
              <w:rPr>
                <w:rFonts w:ascii="Times New Roman" w:eastAsia="Calibri" w:hAnsi="Times New Roman" w:cs="Times New Roman"/>
                <w:sz w:val="24"/>
                <w:szCs w:val="24"/>
              </w:rPr>
              <w:t>3</w:t>
            </w:r>
            <w:r w:rsidRPr="002520FC">
              <w:rPr>
                <w:rFonts w:ascii="Times New Roman" w:eastAsia="Calibri" w:hAnsi="Times New Roman" w:cs="Times New Roman"/>
                <w:sz w:val="24"/>
                <w:szCs w:val="24"/>
              </w:rPr>
              <w:t>1</w:t>
            </w:r>
            <w:r w:rsidR="000B5A16">
              <w:rPr>
                <w:rFonts w:ascii="Times New Roman" w:eastAsia="Calibri" w:hAnsi="Times New Roman" w:cs="Times New Roman"/>
                <w:sz w:val="24"/>
                <w:szCs w:val="24"/>
              </w:rPr>
              <w:t>4</w:t>
            </w:r>
            <w:r w:rsidRPr="002520FC">
              <w:rPr>
                <w:rFonts w:ascii="Times New Roman" w:eastAsia="Calibri" w:hAnsi="Times New Roman" w:cs="Times New Roman"/>
                <w:sz w:val="24"/>
                <w:szCs w:val="24"/>
              </w:rPr>
              <w:t>,7 тыс. руб.,</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2023 год – 1 814,4 тыс. руб.,</w:t>
            </w:r>
          </w:p>
          <w:p w:rsidR="00856073" w:rsidRPr="00A825FD" w:rsidRDefault="00856073" w:rsidP="002B7093">
            <w:pPr>
              <w:widowControl w:val="0"/>
              <w:autoSpaceDE w:val="0"/>
              <w:autoSpaceDN w:val="0"/>
              <w:adjustRightInd w:val="0"/>
              <w:spacing w:after="0" w:line="240" w:lineRule="auto"/>
              <w:rPr>
                <w:sz w:val="24"/>
                <w:szCs w:val="24"/>
              </w:rPr>
            </w:pPr>
            <w:r w:rsidRPr="002520FC">
              <w:rPr>
                <w:sz w:val="24"/>
                <w:szCs w:val="24"/>
              </w:rPr>
              <w:t>2024 год – 1 814,4 тыс. руб.</w:t>
            </w:r>
          </w:p>
          <w:p w:rsidR="00856073" w:rsidRPr="00AF2F5A" w:rsidRDefault="00856073" w:rsidP="002B7093">
            <w:pPr>
              <w:tabs>
                <w:tab w:val="left" w:pos="993"/>
              </w:tabs>
              <w:autoSpaceDE w:val="0"/>
              <w:autoSpaceDN w:val="0"/>
              <w:adjustRightInd w:val="0"/>
              <w:spacing w:after="0" w:line="240" w:lineRule="auto"/>
              <w:contextualSpacing/>
              <w:jc w:val="both"/>
              <w:rPr>
                <w:sz w:val="24"/>
                <w:szCs w:val="24"/>
              </w:rPr>
            </w:pPr>
            <w:r w:rsidRPr="00A825FD">
              <w:rPr>
                <w:sz w:val="24"/>
                <w:szCs w:val="24"/>
              </w:rPr>
              <w:t>Т</w:t>
            </w:r>
            <w:r>
              <w:rPr>
                <w:sz w:val="24"/>
                <w:szCs w:val="24"/>
              </w:rPr>
              <w:t xml:space="preserve">акже возможно </w:t>
            </w:r>
            <w:proofErr w:type="spellStart"/>
            <w:r>
              <w:rPr>
                <w:sz w:val="24"/>
                <w:szCs w:val="24"/>
              </w:rPr>
              <w:t>софинансирование</w:t>
            </w:r>
            <w:proofErr w:type="spellEnd"/>
            <w:r>
              <w:rPr>
                <w:sz w:val="24"/>
                <w:szCs w:val="24"/>
              </w:rPr>
              <w:t xml:space="preserve"> </w:t>
            </w:r>
            <w:r w:rsidRPr="00A825FD">
              <w:rPr>
                <w:sz w:val="24"/>
                <w:szCs w:val="24"/>
              </w:rPr>
              <w:t>на к</w:t>
            </w:r>
            <w:r>
              <w:rPr>
                <w:sz w:val="24"/>
                <w:szCs w:val="24"/>
              </w:rPr>
              <w:t xml:space="preserve">онкурсной основе из областного </w:t>
            </w:r>
            <w:r w:rsidRPr="00A825FD">
              <w:rPr>
                <w:sz w:val="24"/>
                <w:szCs w:val="24"/>
              </w:rPr>
              <w:t>и федерального бюджетов</w:t>
            </w:r>
          </w:p>
        </w:tc>
      </w:tr>
      <w:tr w:rsidR="00856073" w:rsidRPr="00AF2F5A" w:rsidTr="002B7093">
        <w:trPr>
          <w:trHeight w:val="403"/>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Ожидаемые</w:t>
            </w:r>
            <w:r>
              <w:rPr>
                <w:sz w:val="24"/>
                <w:szCs w:val="24"/>
              </w:rPr>
              <w:t xml:space="preserve"> </w:t>
            </w:r>
            <w:r w:rsidRPr="00AF2F5A">
              <w:rPr>
                <w:sz w:val="24"/>
                <w:szCs w:val="24"/>
              </w:rPr>
              <w:t>конечные</w:t>
            </w:r>
            <w:r>
              <w:rPr>
                <w:sz w:val="24"/>
                <w:szCs w:val="24"/>
              </w:rPr>
              <w:t xml:space="preserve"> </w:t>
            </w:r>
            <w:r w:rsidRPr="00AF2F5A">
              <w:rPr>
                <w:sz w:val="24"/>
                <w:szCs w:val="24"/>
              </w:rPr>
              <w:t>результаты</w:t>
            </w:r>
            <w:r>
              <w:rPr>
                <w:sz w:val="24"/>
                <w:szCs w:val="24"/>
              </w:rPr>
              <w:t xml:space="preserve"> </w:t>
            </w:r>
            <w:r w:rsidRPr="00AF2F5A">
              <w:rPr>
                <w:sz w:val="24"/>
                <w:szCs w:val="24"/>
              </w:rPr>
              <w:t>реализации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Реализация</w:t>
            </w:r>
            <w:r>
              <w:rPr>
                <w:sz w:val="24"/>
                <w:szCs w:val="24"/>
              </w:rPr>
              <w:t xml:space="preserve"> </w:t>
            </w:r>
            <w:r w:rsidRPr="00AF2F5A">
              <w:rPr>
                <w:sz w:val="24"/>
                <w:szCs w:val="24"/>
              </w:rPr>
              <w:t>мероприятий</w:t>
            </w:r>
            <w:r>
              <w:rPr>
                <w:sz w:val="24"/>
                <w:szCs w:val="24"/>
              </w:rPr>
              <w:t xml:space="preserve"> </w:t>
            </w:r>
            <w:r w:rsidRPr="00AF2F5A">
              <w:rPr>
                <w:sz w:val="24"/>
                <w:szCs w:val="24"/>
              </w:rPr>
              <w:t>подпрограммы</w:t>
            </w:r>
            <w:r>
              <w:rPr>
                <w:sz w:val="24"/>
                <w:szCs w:val="24"/>
              </w:rPr>
              <w:t xml:space="preserve"> </w:t>
            </w:r>
            <w:r w:rsidRPr="00AF2F5A">
              <w:rPr>
                <w:sz w:val="24"/>
                <w:szCs w:val="24"/>
              </w:rPr>
              <w:t>позволит</w:t>
            </w:r>
            <w:r>
              <w:rPr>
                <w:sz w:val="24"/>
                <w:szCs w:val="24"/>
              </w:rPr>
              <w:t xml:space="preserve"> </w:t>
            </w:r>
            <w:r w:rsidRPr="00AF2F5A">
              <w:rPr>
                <w:sz w:val="24"/>
                <w:szCs w:val="24"/>
              </w:rPr>
              <w:t>достичь</w:t>
            </w:r>
            <w:r>
              <w:rPr>
                <w:sz w:val="24"/>
                <w:szCs w:val="24"/>
              </w:rPr>
              <w:t xml:space="preserve"> </w:t>
            </w:r>
            <w:r w:rsidRPr="00AF2F5A">
              <w:rPr>
                <w:sz w:val="24"/>
                <w:szCs w:val="24"/>
              </w:rPr>
              <w:t>следующих</w:t>
            </w:r>
            <w:r>
              <w:rPr>
                <w:sz w:val="24"/>
                <w:szCs w:val="24"/>
              </w:rPr>
              <w:t xml:space="preserve"> </w:t>
            </w:r>
            <w:r w:rsidRPr="00AF2F5A">
              <w:rPr>
                <w:sz w:val="24"/>
                <w:szCs w:val="24"/>
              </w:rPr>
              <w:t>результатов</w:t>
            </w:r>
            <w:r>
              <w:rPr>
                <w:sz w:val="24"/>
                <w:szCs w:val="24"/>
              </w:rPr>
              <w:t xml:space="preserve"> </w:t>
            </w:r>
            <w:r w:rsidRPr="00AF2F5A">
              <w:rPr>
                <w:sz w:val="24"/>
                <w:szCs w:val="24"/>
              </w:rPr>
              <w:t>к</w:t>
            </w:r>
            <w:r>
              <w:rPr>
                <w:sz w:val="24"/>
                <w:szCs w:val="24"/>
              </w:rPr>
              <w:t xml:space="preserve"> </w:t>
            </w:r>
            <w:r w:rsidRPr="00AF2F5A">
              <w:rPr>
                <w:sz w:val="24"/>
                <w:szCs w:val="24"/>
              </w:rPr>
              <w:t>2024</w:t>
            </w:r>
            <w:r>
              <w:rPr>
                <w:sz w:val="24"/>
                <w:szCs w:val="24"/>
              </w:rPr>
              <w:t xml:space="preserve"> </w:t>
            </w:r>
            <w:r w:rsidRPr="00AF2F5A">
              <w:rPr>
                <w:sz w:val="24"/>
                <w:szCs w:val="24"/>
              </w:rPr>
              <w:t>году:</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r>
              <w:rPr>
                <w:sz w:val="24"/>
                <w:szCs w:val="24"/>
              </w:rPr>
              <w:t xml:space="preserve"> </w:t>
            </w:r>
            <w:r w:rsidRPr="00AF2F5A">
              <w:rPr>
                <w:sz w:val="24"/>
                <w:szCs w:val="24"/>
              </w:rPr>
              <w:t>до</w:t>
            </w:r>
            <w:r>
              <w:rPr>
                <w:sz w:val="24"/>
                <w:szCs w:val="24"/>
              </w:rPr>
              <w:t xml:space="preserve"> </w:t>
            </w:r>
            <w:r w:rsidRPr="00AF2F5A">
              <w:rPr>
                <w:sz w:val="24"/>
                <w:szCs w:val="24"/>
              </w:rPr>
              <w:t>5</w:t>
            </w:r>
            <w:r>
              <w:rPr>
                <w:sz w:val="24"/>
                <w:szCs w:val="24"/>
              </w:rPr>
              <w:t xml:space="preserve">8 051,4 </w:t>
            </w:r>
            <w:r w:rsidRPr="00AF2F5A">
              <w:rPr>
                <w:sz w:val="24"/>
                <w:szCs w:val="24"/>
              </w:rPr>
              <w:t>млн.</w:t>
            </w:r>
            <w:r>
              <w:rPr>
                <w:sz w:val="24"/>
                <w:szCs w:val="24"/>
              </w:rPr>
              <w:t xml:space="preserve"> </w:t>
            </w:r>
            <w:r w:rsidRPr="00AF2F5A">
              <w:rPr>
                <w:sz w:val="24"/>
                <w:szCs w:val="24"/>
              </w:rPr>
              <w:t>руб.;</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МСП</w:t>
            </w:r>
            <w:r w:rsidRPr="00AF2F5A">
              <w:rPr>
                <w:sz w:val="24"/>
                <w:szCs w:val="24"/>
              </w:rPr>
              <w:t>)</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r>
              <w:rPr>
                <w:sz w:val="24"/>
                <w:szCs w:val="24"/>
              </w:rPr>
              <w:t xml:space="preserve"> </w:t>
            </w:r>
            <w:r w:rsidRPr="00AF2F5A">
              <w:rPr>
                <w:sz w:val="24"/>
                <w:szCs w:val="24"/>
              </w:rPr>
              <w:t>до</w:t>
            </w:r>
            <w:r>
              <w:rPr>
                <w:sz w:val="24"/>
                <w:szCs w:val="24"/>
              </w:rPr>
              <w:t xml:space="preserve"> 215</w:t>
            </w:r>
            <w:r w:rsidRPr="00AF2F5A">
              <w:rPr>
                <w:sz w:val="24"/>
                <w:szCs w:val="24"/>
              </w:rPr>
              <w:t>,3</w:t>
            </w:r>
            <w:r>
              <w:rPr>
                <w:sz w:val="24"/>
                <w:szCs w:val="24"/>
              </w:rPr>
              <w:t xml:space="preserve">1 </w:t>
            </w:r>
            <w:r w:rsidRPr="00AF2F5A">
              <w:rPr>
                <w:sz w:val="24"/>
                <w:szCs w:val="24"/>
              </w:rPr>
              <w:t>тыс.</w:t>
            </w:r>
            <w:r>
              <w:rPr>
                <w:sz w:val="24"/>
                <w:szCs w:val="24"/>
              </w:rPr>
              <w:t xml:space="preserve"> </w:t>
            </w:r>
            <w:r w:rsidRPr="00AF2F5A">
              <w:rPr>
                <w:sz w:val="24"/>
                <w:szCs w:val="24"/>
              </w:rPr>
              <w:t>руб</w:t>
            </w:r>
            <w:r>
              <w:rPr>
                <w:sz w:val="24"/>
                <w:szCs w:val="24"/>
              </w:rPr>
              <w:t>.</w:t>
            </w:r>
            <w:r w:rsidRPr="00AF2F5A">
              <w:rPr>
                <w:sz w:val="24"/>
                <w:szCs w:val="24"/>
              </w:rPr>
              <w:t>;</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туристского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w:t>
            </w:r>
            <w:r w:rsidRPr="00AF2F5A">
              <w:rPr>
                <w:sz w:val="24"/>
                <w:szCs w:val="24"/>
              </w:rPr>
              <w:t>КСР)</w:t>
            </w:r>
            <w:r>
              <w:rPr>
                <w:sz w:val="24"/>
                <w:szCs w:val="24"/>
              </w:rPr>
              <w:t xml:space="preserve"> </w:t>
            </w:r>
            <w:r w:rsidRPr="00AF2F5A">
              <w:rPr>
                <w:sz w:val="24"/>
                <w:szCs w:val="24"/>
              </w:rPr>
              <w:t>до</w:t>
            </w:r>
            <w:r>
              <w:rPr>
                <w:sz w:val="24"/>
                <w:szCs w:val="24"/>
              </w:rPr>
              <w:t xml:space="preserve"> 200</w:t>
            </w:r>
            <w:r w:rsidRPr="00AD6E80">
              <w:rPr>
                <w:sz w:val="24"/>
                <w:szCs w:val="24"/>
              </w:rPr>
              <w:t>,0</w:t>
            </w:r>
            <w:r>
              <w:rPr>
                <w:sz w:val="24"/>
                <w:szCs w:val="24"/>
              </w:rPr>
              <w:t xml:space="preserve"> </w:t>
            </w:r>
            <w:r w:rsidRPr="00AF2F5A">
              <w:rPr>
                <w:sz w:val="24"/>
                <w:szCs w:val="24"/>
              </w:rPr>
              <w:t>тыс.</w:t>
            </w:r>
            <w:r>
              <w:rPr>
                <w:sz w:val="24"/>
                <w:szCs w:val="24"/>
              </w:rPr>
              <w:t xml:space="preserve"> </w:t>
            </w:r>
            <w:r w:rsidRPr="00AF2F5A">
              <w:rPr>
                <w:sz w:val="24"/>
                <w:szCs w:val="24"/>
              </w:rPr>
              <w:t>чел.</w:t>
            </w:r>
          </w:p>
        </w:tc>
      </w:tr>
    </w:tbl>
    <w:p w:rsidR="00856073" w:rsidRDefault="00856073" w:rsidP="00856073">
      <w:pPr>
        <w:widowControl w:val="0"/>
        <w:autoSpaceDE w:val="0"/>
        <w:autoSpaceDN w:val="0"/>
        <w:adjustRightInd w:val="0"/>
        <w:jc w:val="center"/>
        <w:outlineLvl w:val="2"/>
        <w:rPr>
          <w:sz w:val="24"/>
          <w:szCs w:val="24"/>
        </w:rPr>
      </w:pPr>
      <w:bookmarkStart w:id="4" w:name="Par178"/>
      <w:bookmarkEnd w:id="4"/>
    </w:p>
    <w:p w:rsidR="00856073" w:rsidRPr="00EB059E" w:rsidRDefault="00856073" w:rsidP="00856073">
      <w:pPr>
        <w:widowControl w:val="0"/>
        <w:autoSpaceDE w:val="0"/>
        <w:autoSpaceDN w:val="0"/>
        <w:adjustRightInd w:val="0"/>
        <w:spacing w:after="0" w:line="240" w:lineRule="auto"/>
        <w:ind w:firstLine="709"/>
        <w:jc w:val="center"/>
        <w:outlineLvl w:val="2"/>
        <w:rPr>
          <w:szCs w:val="24"/>
        </w:rPr>
      </w:pPr>
      <w:r w:rsidRPr="00EB059E">
        <w:rPr>
          <w:szCs w:val="24"/>
        </w:rPr>
        <w:lastRenderedPageBreak/>
        <w:t>1.</w:t>
      </w:r>
      <w:r>
        <w:rPr>
          <w:szCs w:val="24"/>
        </w:rPr>
        <w:t xml:space="preserve"> </w:t>
      </w:r>
      <w:r w:rsidRPr="00EB059E">
        <w:rPr>
          <w:szCs w:val="24"/>
        </w:rPr>
        <w:t>Характеристика</w:t>
      </w:r>
      <w:r>
        <w:rPr>
          <w:szCs w:val="24"/>
        </w:rPr>
        <w:t xml:space="preserve"> </w:t>
      </w:r>
      <w:r w:rsidRPr="00EB059E">
        <w:rPr>
          <w:szCs w:val="24"/>
        </w:rPr>
        <w:t>проблемы,</w:t>
      </w:r>
      <w:r>
        <w:rPr>
          <w:szCs w:val="24"/>
        </w:rPr>
        <w:t xml:space="preserve"> </w:t>
      </w:r>
      <w:r w:rsidRPr="00EB059E">
        <w:rPr>
          <w:szCs w:val="24"/>
        </w:rPr>
        <w:t>на</w:t>
      </w:r>
      <w:r>
        <w:rPr>
          <w:szCs w:val="24"/>
        </w:rPr>
        <w:t xml:space="preserve"> </w:t>
      </w:r>
      <w:r w:rsidRPr="00EB059E">
        <w:rPr>
          <w:szCs w:val="24"/>
        </w:rPr>
        <w:t>решение</w:t>
      </w:r>
      <w:r>
        <w:rPr>
          <w:szCs w:val="24"/>
        </w:rPr>
        <w:t xml:space="preserve"> </w:t>
      </w:r>
      <w:r w:rsidRPr="00EB059E">
        <w:rPr>
          <w:szCs w:val="24"/>
        </w:rPr>
        <w:t>которой</w:t>
      </w:r>
      <w:r>
        <w:rPr>
          <w:szCs w:val="24"/>
        </w:rPr>
        <w:t xml:space="preserve"> </w:t>
      </w:r>
      <w:r w:rsidRPr="00EB059E">
        <w:rPr>
          <w:szCs w:val="24"/>
        </w:rPr>
        <w:t>направлена</w:t>
      </w:r>
      <w:r>
        <w:rPr>
          <w:szCs w:val="24"/>
        </w:rPr>
        <w:t xml:space="preserve"> </w:t>
      </w:r>
      <w:r w:rsidRPr="00EB059E">
        <w:rPr>
          <w:szCs w:val="24"/>
        </w:rPr>
        <w:t>подпрограмма</w:t>
      </w:r>
    </w:p>
    <w:p w:rsidR="00856073" w:rsidRPr="00EB059E" w:rsidRDefault="00856073" w:rsidP="00856073">
      <w:pPr>
        <w:widowControl w:val="0"/>
        <w:autoSpaceDE w:val="0"/>
        <w:autoSpaceDN w:val="0"/>
        <w:adjustRightInd w:val="0"/>
        <w:spacing w:after="0" w:line="240" w:lineRule="auto"/>
        <w:ind w:firstLine="709"/>
        <w:rPr>
          <w:szCs w:val="24"/>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Главным</w:t>
      </w:r>
      <w:r>
        <w:rPr>
          <w:szCs w:val="24"/>
        </w:rPr>
        <w:t xml:space="preserve"> </w:t>
      </w:r>
      <w:r w:rsidRPr="00EB059E">
        <w:rPr>
          <w:szCs w:val="24"/>
        </w:rPr>
        <w:t>фактором</w:t>
      </w:r>
      <w:r>
        <w:rPr>
          <w:szCs w:val="24"/>
        </w:rPr>
        <w:t xml:space="preserve"> </w:t>
      </w:r>
      <w:r w:rsidRPr="00EB059E">
        <w:rPr>
          <w:szCs w:val="24"/>
        </w:rPr>
        <w:t>роста</w:t>
      </w:r>
      <w:r>
        <w:rPr>
          <w:szCs w:val="24"/>
        </w:rPr>
        <w:t xml:space="preserve"> </w:t>
      </w:r>
      <w:r w:rsidRPr="00EB059E">
        <w:rPr>
          <w:szCs w:val="24"/>
        </w:rPr>
        <w:t>производства</w:t>
      </w:r>
      <w:r>
        <w:rPr>
          <w:szCs w:val="24"/>
        </w:rPr>
        <w:t xml:space="preserve"> </w:t>
      </w:r>
      <w:r w:rsidRPr="00EB059E">
        <w:rPr>
          <w:szCs w:val="24"/>
        </w:rPr>
        <w:t>в</w:t>
      </w:r>
      <w:r>
        <w:rPr>
          <w:szCs w:val="24"/>
        </w:rPr>
        <w:t xml:space="preserve"> </w:t>
      </w:r>
      <w:r w:rsidRPr="00EB059E">
        <w:rPr>
          <w:szCs w:val="24"/>
        </w:rPr>
        <w:t>рыночных</w:t>
      </w:r>
      <w:r>
        <w:rPr>
          <w:szCs w:val="24"/>
        </w:rPr>
        <w:t xml:space="preserve"> </w:t>
      </w:r>
      <w:r w:rsidRPr="00EB059E">
        <w:rPr>
          <w:szCs w:val="24"/>
        </w:rPr>
        <w:t>условиях</w:t>
      </w:r>
      <w:r>
        <w:rPr>
          <w:szCs w:val="24"/>
        </w:rPr>
        <w:t xml:space="preserve"> </w:t>
      </w:r>
      <w:r w:rsidRPr="00EB059E">
        <w:rPr>
          <w:szCs w:val="24"/>
        </w:rPr>
        <w:t>и,</w:t>
      </w:r>
      <w:r>
        <w:rPr>
          <w:szCs w:val="24"/>
        </w:rPr>
        <w:t xml:space="preserve"> </w:t>
      </w:r>
      <w:r w:rsidRPr="00EB059E">
        <w:rPr>
          <w:szCs w:val="24"/>
        </w:rPr>
        <w:t>как</w:t>
      </w:r>
      <w:r>
        <w:rPr>
          <w:szCs w:val="24"/>
        </w:rPr>
        <w:t xml:space="preserve"> </w:t>
      </w:r>
      <w:r w:rsidRPr="00EB059E">
        <w:rPr>
          <w:szCs w:val="24"/>
        </w:rPr>
        <w:t>следствие,</w:t>
      </w:r>
      <w:r>
        <w:rPr>
          <w:szCs w:val="24"/>
        </w:rPr>
        <w:t xml:space="preserve"> </w:t>
      </w:r>
      <w:r w:rsidRPr="00EB059E">
        <w:rPr>
          <w:szCs w:val="24"/>
        </w:rPr>
        <w:t>обеспечения</w:t>
      </w:r>
      <w:r>
        <w:rPr>
          <w:szCs w:val="24"/>
        </w:rPr>
        <w:t xml:space="preserve"> </w:t>
      </w:r>
      <w:r w:rsidRPr="00EB059E">
        <w:rPr>
          <w:szCs w:val="24"/>
        </w:rPr>
        <w:t>социально-экономического</w:t>
      </w:r>
      <w:r>
        <w:rPr>
          <w:szCs w:val="24"/>
        </w:rPr>
        <w:t xml:space="preserve"> </w:t>
      </w:r>
      <w:r w:rsidRPr="00EB059E">
        <w:rPr>
          <w:szCs w:val="24"/>
        </w:rPr>
        <w:t>развития</w:t>
      </w:r>
      <w:r>
        <w:rPr>
          <w:szCs w:val="24"/>
        </w:rPr>
        <w:t xml:space="preserve"> </w:t>
      </w:r>
      <w:r w:rsidRPr="00EB059E">
        <w:rPr>
          <w:szCs w:val="24"/>
        </w:rPr>
        <w:t>остаются</w:t>
      </w:r>
      <w:r>
        <w:rPr>
          <w:szCs w:val="24"/>
        </w:rPr>
        <w:t xml:space="preserve"> </w:t>
      </w:r>
      <w:r w:rsidRPr="00EB059E">
        <w:rPr>
          <w:szCs w:val="24"/>
        </w:rPr>
        <w:t>инвестиции.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Проблемы</w:t>
      </w:r>
      <w:r>
        <w:rPr>
          <w:szCs w:val="24"/>
        </w:rPr>
        <w:t xml:space="preserve"> </w:t>
      </w:r>
      <w:r w:rsidRPr="00EB059E">
        <w:rPr>
          <w:szCs w:val="24"/>
        </w:rPr>
        <w:t>в</w:t>
      </w:r>
      <w:r>
        <w:rPr>
          <w:szCs w:val="24"/>
        </w:rPr>
        <w:t xml:space="preserve"> </w:t>
      </w:r>
      <w:r w:rsidRPr="00EB059E">
        <w:rPr>
          <w:szCs w:val="24"/>
        </w:rPr>
        <w:t>сфере</w:t>
      </w:r>
      <w:r>
        <w:rPr>
          <w:szCs w:val="24"/>
        </w:rPr>
        <w:t xml:space="preserve"> </w:t>
      </w:r>
      <w:r w:rsidRPr="00EB059E">
        <w:rPr>
          <w:szCs w:val="24"/>
        </w:rPr>
        <w:t>инвестиционной</w:t>
      </w:r>
      <w:r>
        <w:rPr>
          <w:szCs w:val="24"/>
        </w:rPr>
        <w:t xml:space="preserve"> </w:t>
      </w:r>
      <w:r w:rsidRPr="00EB059E">
        <w:rPr>
          <w:szCs w:val="24"/>
        </w:rPr>
        <w:t>деятельности</w:t>
      </w:r>
      <w:r>
        <w:rPr>
          <w:szCs w:val="24"/>
        </w:rPr>
        <w:t xml:space="preserve"> </w:t>
      </w:r>
      <w:r w:rsidRPr="00EB059E">
        <w:rPr>
          <w:szCs w:val="24"/>
        </w:rPr>
        <w:t>у</w:t>
      </w:r>
      <w:r>
        <w:rPr>
          <w:szCs w:val="24"/>
        </w:rPr>
        <w:t xml:space="preserve"> </w:t>
      </w:r>
      <w:r w:rsidRPr="00EB059E">
        <w:rPr>
          <w:szCs w:val="24"/>
        </w:rPr>
        <w:t>предприятий</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бизнеса</w:t>
      </w:r>
      <w:r>
        <w:rPr>
          <w:szCs w:val="24"/>
        </w:rPr>
        <w:t xml:space="preserve"> </w:t>
      </w:r>
      <w:r w:rsidRPr="00EB059E">
        <w:rPr>
          <w:szCs w:val="24"/>
        </w:rPr>
        <w:t>и</w:t>
      </w:r>
      <w:r>
        <w:rPr>
          <w:szCs w:val="24"/>
        </w:rPr>
        <w:t xml:space="preserve"> </w:t>
      </w:r>
      <w:r w:rsidRPr="00EB059E">
        <w:rPr>
          <w:szCs w:val="24"/>
        </w:rPr>
        <w:t>предприятий</w:t>
      </w:r>
      <w:r>
        <w:rPr>
          <w:szCs w:val="24"/>
        </w:rPr>
        <w:t xml:space="preserve"> </w:t>
      </w:r>
      <w:r w:rsidRPr="00EB059E">
        <w:rPr>
          <w:szCs w:val="24"/>
        </w:rPr>
        <w:t>крупного</w:t>
      </w:r>
      <w:r>
        <w:rPr>
          <w:szCs w:val="24"/>
        </w:rPr>
        <w:t xml:space="preserve"> </w:t>
      </w:r>
      <w:r w:rsidRPr="00EB059E">
        <w:rPr>
          <w:szCs w:val="24"/>
        </w:rPr>
        <w:t>бизнеса</w:t>
      </w:r>
      <w:r>
        <w:rPr>
          <w:szCs w:val="24"/>
        </w:rPr>
        <w:t xml:space="preserve"> </w:t>
      </w:r>
      <w:r w:rsidRPr="00EB059E">
        <w:rPr>
          <w:szCs w:val="24"/>
        </w:rPr>
        <w:t>различны.</w:t>
      </w:r>
      <w:r>
        <w:rPr>
          <w:szCs w:val="24"/>
        </w:rPr>
        <w:t xml:space="preserve"> </w:t>
      </w:r>
      <w:r w:rsidRPr="00EB059E">
        <w:rPr>
          <w:szCs w:val="24"/>
        </w:rPr>
        <w:t>Если</w:t>
      </w:r>
      <w:r>
        <w:rPr>
          <w:szCs w:val="24"/>
        </w:rPr>
        <w:t xml:space="preserve"> </w:t>
      </w:r>
      <w:r w:rsidRPr="00EB059E">
        <w:rPr>
          <w:szCs w:val="24"/>
        </w:rPr>
        <w:t>у</w:t>
      </w:r>
      <w:r>
        <w:rPr>
          <w:szCs w:val="24"/>
        </w:rPr>
        <w:t xml:space="preserve"> </w:t>
      </w:r>
      <w:r w:rsidRPr="00EB059E">
        <w:rPr>
          <w:szCs w:val="24"/>
        </w:rPr>
        <w:t>первой</w:t>
      </w:r>
      <w:r>
        <w:rPr>
          <w:szCs w:val="24"/>
        </w:rPr>
        <w:t xml:space="preserve"> </w:t>
      </w:r>
      <w:r w:rsidRPr="00EB059E">
        <w:rPr>
          <w:szCs w:val="24"/>
        </w:rPr>
        <w:t>группы</w:t>
      </w:r>
      <w:r>
        <w:rPr>
          <w:szCs w:val="24"/>
        </w:rPr>
        <w:t xml:space="preserve"> </w:t>
      </w:r>
      <w:r w:rsidRPr="00EB059E">
        <w:rPr>
          <w:szCs w:val="24"/>
        </w:rPr>
        <w:t>при</w:t>
      </w:r>
      <w:r>
        <w:rPr>
          <w:szCs w:val="24"/>
        </w:rPr>
        <w:t xml:space="preserve"> </w:t>
      </w:r>
      <w:r w:rsidRPr="00EB059E">
        <w:rPr>
          <w:szCs w:val="24"/>
        </w:rPr>
        <w:t>значительном</w:t>
      </w:r>
      <w:r>
        <w:rPr>
          <w:szCs w:val="24"/>
        </w:rPr>
        <w:t xml:space="preserve"> </w:t>
      </w:r>
      <w:r w:rsidRPr="00EB059E">
        <w:rPr>
          <w:szCs w:val="24"/>
        </w:rPr>
        <w:t>количестве</w:t>
      </w:r>
      <w:r>
        <w:rPr>
          <w:szCs w:val="24"/>
        </w:rPr>
        <w:t xml:space="preserve"> </w:t>
      </w:r>
      <w:r w:rsidRPr="00EB059E">
        <w:rPr>
          <w:szCs w:val="24"/>
        </w:rPr>
        <w:t>идей</w:t>
      </w:r>
      <w:r>
        <w:rPr>
          <w:szCs w:val="24"/>
        </w:rPr>
        <w:t xml:space="preserve"> </w:t>
      </w:r>
      <w:r w:rsidRPr="00EB059E">
        <w:rPr>
          <w:szCs w:val="24"/>
        </w:rPr>
        <w:t>и</w:t>
      </w:r>
      <w:r>
        <w:rPr>
          <w:szCs w:val="24"/>
        </w:rPr>
        <w:t xml:space="preserve"> </w:t>
      </w:r>
      <w:r w:rsidRPr="00EB059E">
        <w:rPr>
          <w:szCs w:val="24"/>
        </w:rPr>
        <w:t>инноваций</w:t>
      </w:r>
      <w:r>
        <w:rPr>
          <w:szCs w:val="24"/>
        </w:rPr>
        <w:t xml:space="preserve"> </w:t>
      </w:r>
      <w:r w:rsidRPr="00EB059E">
        <w:rPr>
          <w:szCs w:val="24"/>
        </w:rPr>
        <w:t>отсутствуют</w:t>
      </w:r>
      <w:r>
        <w:rPr>
          <w:szCs w:val="24"/>
        </w:rPr>
        <w:t xml:space="preserve"> </w:t>
      </w:r>
      <w:r w:rsidRPr="00EB059E">
        <w:rPr>
          <w:szCs w:val="24"/>
        </w:rPr>
        <w:t>средства</w:t>
      </w:r>
      <w:r>
        <w:rPr>
          <w:szCs w:val="24"/>
        </w:rPr>
        <w:t xml:space="preserve"> </w:t>
      </w:r>
      <w:r w:rsidRPr="00EB059E">
        <w:rPr>
          <w:szCs w:val="24"/>
        </w:rPr>
        <w:t>и</w:t>
      </w:r>
      <w:r>
        <w:rPr>
          <w:szCs w:val="24"/>
        </w:rPr>
        <w:t xml:space="preserve"> </w:t>
      </w:r>
      <w:r w:rsidRPr="00EB059E">
        <w:rPr>
          <w:szCs w:val="24"/>
        </w:rPr>
        <w:t>возможности</w:t>
      </w:r>
      <w:r>
        <w:rPr>
          <w:szCs w:val="24"/>
        </w:rPr>
        <w:t xml:space="preserve"> </w:t>
      </w:r>
      <w:r w:rsidRPr="00EB059E">
        <w:rPr>
          <w:szCs w:val="24"/>
        </w:rPr>
        <w:t>для</w:t>
      </w:r>
      <w:r>
        <w:rPr>
          <w:szCs w:val="24"/>
        </w:rPr>
        <w:t xml:space="preserve"> </w:t>
      </w:r>
      <w:r w:rsidRPr="00EB059E">
        <w:rPr>
          <w:szCs w:val="24"/>
        </w:rPr>
        <w:t>разработки</w:t>
      </w:r>
      <w:r>
        <w:rPr>
          <w:szCs w:val="24"/>
        </w:rPr>
        <w:t xml:space="preserve"> </w:t>
      </w:r>
      <w:r w:rsidRPr="00EB059E">
        <w:rPr>
          <w:szCs w:val="24"/>
        </w:rPr>
        <w:t>проектов,</w:t>
      </w:r>
      <w:r>
        <w:rPr>
          <w:szCs w:val="24"/>
        </w:rPr>
        <w:t xml:space="preserve"> </w:t>
      </w:r>
      <w:r w:rsidRPr="00EB059E">
        <w:rPr>
          <w:szCs w:val="24"/>
        </w:rPr>
        <w:t>поиска</w:t>
      </w:r>
      <w:r>
        <w:rPr>
          <w:szCs w:val="24"/>
        </w:rPr>
        <w:t xml:space="preserve"> </w:t>
      </w:r>
      <w:r w:rsidRPr="00EB059E">
        <w:rPr>
          <w:szCs w:val="24"/>
        </w:rPr>
        <w:t>инвесторов,</w:t>
      </w:r>
      <w:r>
        <w:rPr>
          <w:szCs w:val="24"/>
        </w:rPr>
        <w:t xml:space="preserve"> </w:t>
      </w:r>
      <w:r w:rsidRPr="00EB059E">
        <w:rPr>
          <w:szCs w:val="24"/>
        </w:rPr>
        <w:t>обеспечения</w:t>
      </w:r>
      <w:r>
        <w:rPr>
          <w:szCs w:val="24"/>
        </w:rPr>
        <w:t xml:space="preserve"> </w:t>
      </w:r>
      <w:r w:rsidRPr="00EB059E">
        <w:rPr>
          <w:szCs w:val="24"/>
        </w:rPr>
        <w:t>заемных</w:t>
      </w:r>
      <w:r>
        <w:rPr>
          <w:szCs w:val="24"/>
        </w:rPr>
        <w:t xml:space="preserve"> </w:t>
      </w:r>
      <w:r w:rsidRPr="00EB059E">
        <w:rPr>
          <w:szCs w:val="24"/>
        </w:rPr>
        <w:t>средств,</w:t>
      </w:r>
      <w:r>
        <w:rPr>
          <w:szCs w:val="24"/>
        </w:rPr>
        <w:t xml:space="preserve"> </w:t>
      </w:r>
      <w:r w:rsidRPr="00EB059E">
        <w:rPr>
          <w:szCs w:val="24"/>
        </w:rPr>
        <w:t>то</w:t>
      </w:r>
      <w:r>
        <w:rPr>
          <w:szCs w:val="24"/>
        </w:rPr>
        <w:t xml:space="preserve"> </w:t>
      </w:r>
      <w:r w:rsidRPr="00EB059E">
        <w:rPr>
          <w:szCs w:val="24"/>
        </w:rPr>
        <w:t>у</w:t>
      </w:r>
      <w:r>
        <w:rPr>
          <w:szCs w:val="24"/>
        </w:rPr>
        <w:t xml:space="preserve"> </w:t>
      </w:r>
      <w:r w:rsidRPr="00EB059E">
        <w:rPr>
          <w:szCs w:val="24"/>
        </w:rPr>
        <w:t>второй</w:t>
      </w:r>
      <w:r>
        <w:rPr>
          <w:szCs w:val="24"/>
        </w:rPr>
        <w:t xml:space="preserve"> </w:t>
      </w:r>
      <w:r w:rsidRPr="00EB059E">
        <w:rPr>
          <w:szCs w:val="24"/>
        </w:rPr>
        <w:t>группы,</w:t>
      </w:r>
      <w:r>
        <w:rPr>
          <w:szCs w:val="24"/>
        </w:rPr>
        <w:t xml:space="preserve"> </w:t>
      </w:r>
      <w:r w:rsidRPr="00EB059E">
        <w:rPr>
          <w:szCs w:val="24"/>
        </w:rPr>
        <w:t>в</w:t>
      </w:r>
      <w:r>
        <w:rPr>
          <w:szCs w:val="24"/>
        </w:rPr>
        <w:t xml:space="preserve"> </w:t>
      </w:r>
      <w:r w:rsidRPr="00EB059E">
        <w:rPr>
          <w:szCs w:val="24"/>
        </w:rPr>
        <w:t>основном,</w:t>
      </w:r>
      <w:r>
        <w:rPr>
          <w:szCs w:val="24"/>
        </w:rPr>
        <w:t xml:space="preserve"> </w:t>
      </w:r>
      <w:r w:rsidRPr="00EB059E">
        <w:rPr>
          <w:szCs w:val="24"/>
        </w:rPr>
        <w:t>отсутствует</w:t>
      </w:r>
      <w:r>
        <w:rPr>
          <w:szCs w:val="24"/>
        </w:rPr>
        <w:t xml:space="preserve"> </w:t>
      </w:r>
      <w:r w:rsidRPr="00EB059E">
        <w:rPr>
          <w:szCs w:val="24"/>
        </w:rPr>
        <w:t>мотивация</w:t>
      </w:r>
      <w:r>
        <w:rPr>
          <w:szCs w:val="24"/>
        </w:rPr>
        <w:t xml:space="preserve"> </w:t>
      </w:r>
      <w:r w:rsidRPr="00EB059E">
        <w:rPr>
          <w:szCs w:val="24"/>
        </w:rPr>
        <w:t>к</w:t>
      </w:r>
      <w:r>
        <w:rPr>
          <w:szCs w:val="24"/>
        </w:rPr>
        <w:t xml:space="preserve"> </w:t>
      </w:r>
      <w:r w:rsidRPr="00EB059E">
        <w:rPr>
          <w:szCs w:val="24"/>
        </w:rPr>
        <w:t>расширению</w:t>
      </w:r>
      <w:r>
        <w:rPr>
          <w:szCs w:val="24"/>
        </w:rPr>
        <w:t xml:space="preserve"> </w:t>
      </w:r>
      <w:r w:rsidRPr="00EB059E">
        <w:rPr>
          <w:szCs w:val="24"/>
        </w:rPr>
        <w:t>производства,</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мешают</w:t>
      </w:r>
      <w:r>
        <w:rPr>
          <w:szCs w:val="24"/>
        </w:rPr>
        <w:t xml:space="preserve"> </w:t>
      </w:r>
      <w:r w:rsidRPr="00EB059E">
        <w:rPr>
          <w:szCs w:val="24"/>
        </w:rPr>
        <w:t>административные</w:t>
      </w:r>
      <w:r>
        <w:rPr>
          <w:szCs w:val="24"/>
        </w:rPr>
        <w:t xml:space="preserve"> </w:t>
      </w:r>
      <w:r w:rsidRPr="00EB059E">
        <w:rPr>
          <w:szCs w:val="24"/>
        </w:rPr>
        <w:t>барьеры</w:t>
      </w:r>
      <w:r>
        <w:rPr>
          <w:szCs w:val="24"/>
        </w:rPr>
        <w:t xml:space="preserve"> </w:t>
      </w:r>
      <w:r w:rsidRPr="00EB059E">
        <w:rPr>
          <w:szCs w:val="24"/>
        </w:rPr>
        <w:t>в</w:t>
      </w:r>
      <w:r>
        <w:rPr>
          <w:szCs w:val="24"/>
        </w:rPr>
        <w:t xml:space="preserve"> </w:t>
      </w:r>
      <w:r w:rsidRPr="00EB059E">
        <w:rPr>
          <w:szCs w:val="24"/>
        </w:rPr>
        <w:t>вопросах</w:t>
      </w:r>
      <w:r>
        <w:rPr>
          <w:szCs w:val="24"/>
        </w:rPr>
        <w:t xml:space="preserve"> </w:t>
      </w:r>
      <w:r w:rsidRPr="00EB059E">
        <w:rPr>
          <w:szCs w:val="24"/>
        </w:rPr>
        <w:t>согласования</w:t>
      </w:r>
      <w:r>
        <w:rPr>
          <w:szCs w:val="24"/>
        </w:rPr>
        <w:t xml:space="preserve"> </w:t>
      </w:r>
      <w:r w:rsidRPr="00EB059E">
        <w:rPr>
          <w:szCs w:val="24"/>
        </w:rPr>
        <w:t>отвода</w:t>
      </w:r>
      <w:r>
        <w:rPr>
          <w:szCs w:val="24"/>
        </w:rPr>
        <w:t xml:space="preserve"> </w:t>
      </w:r>
      <w:r w:rsidRPr="00EB059E">
        <w:rPr>
          <w:szCs w:val="24"/>
        </w:rPr>
        <w:t>земель,</w:t>
      </w:r>
      <w:r>
        <w:rPr>
          <w:szCs w:val="24"/>
        </w:rPr>
        <w:t xml:space="preserve"> </w:t>
      </w:r>
      <w:r w:rsidRPr="00EB059E">
        <w:rPr>
          <w:szCs w:val="24"/>
        </w:rPr>
        <w:t>экспертизы</w:t>
      </w:r>
      <w:r>
        <w:rPr>
          <w:szCs w:val="24"/>
        </w:rPr>
        <w:t xml:space="preserve"> </w:t>
      </w:r>
      <w:r w:rsidRPr="00EB059E">
        <w:rPr>
          <w:szCs w:val="24"/>
        </w:rPr>
        <w:t>проектов,</w:t>
      </w:r>
      <w:r>
        <w:rPr>
          <w:szCs w:val="24"/>
        </w:rPr>
        <w:t xml:space="preserve"> </w:t>
      </w:r>
      <w:r w:rsidRPr="00EB059E">
        <w:rPr>
          <w:szCs w:val="24"/>
        </w:rPr>
        <w:t>энергоресурсов.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рамках</w:t>
      </w:r>
      <w:r>
        <w:rPr>
          <w:szCs w:val="24"/>
        </w:rPr>
        <w:t xml:space="preserve"> </w:t>
      </w:r>
      <w:r w:rsidRPr="00EB059E">
        <w:rPr>
          <w:szCs w:val="24"/>
        </w:rPr>
        <w:t>реализации</w:t>
      </w:r>
      <w:r>
        <w:rPr>
          <w:szCs w:val="24"/>
        </w:rPr>
        <w:t xml:space="preserve"> </w:t>
      </w:r>
      <w:r w:rsidRPr="00EB059E">
        <w:rPr>
          <w:szCs w:val="24"/>
        </w:rPr>
        <w:t>настоящей</w:t>
      </w:r>
      <w:r>
        <w:rPr>
          <w:szCs w:val="24"/>
        </w:rPr>
        <w:t xml:space="preserve"> </w:t>
      </w:r>
      <w:r w:rsidRPr="00EB059E">
        <w:rPr>
          <w:szCs w:val="24"/>
        </w:rPr>
        <w:t>подпрограммы</w:t>
      </w:r>
      <w:r>
        <w:rPr>
          <w:szCs w:val="24"/>
        </w:rPr>
        <w:t xml:space="preserve"> </w:t>
      </w:r>
      <w:r w:rsidRPr="00EB059E">
        <w:rPr>
          <w:szCs w:val="24"/>
        </w:rPr>
        <w:t>планируется</w:t>
      </w:r>
      <w:r>
        <w:rPr>
          <w:szCs w:val="24"/>
        </w:rPr>
        <w:t xml:space="preserve"> </w:t>
      </w:r>
      <w:r w:rsidRPr="00EB059E">
        <w:rPr>
          <w:szCs w:val="24"/>
        </w:rPr>
        <w:t>реализация</w:t>
      </w:r>
      <w:r>
        <w:rPr>
          <w:szCs w:val="24"/>
        </w:rPr>
        <w:t xml:space="preserve"> </w:t>
      </w:r>
      <w:r w:rsidRPr="00EB059E">
        <w:rPr>
          <w:szCs w:val="24"/>
        </w:rPr>
        <w:t>комплекса</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предусмотренных</w:t>
      </w:r>
      <w:r>
        <w:rPr>
          <w:szCs w:val="24"/>
        </w:rPr>
        <w:t xml:space="preserve"> </w:t>
      </w:r>
      <w:r w:rsidRPr="00EB059E">
        <w:rPr>
          <w:szCs w:val="24"/>
        </w:rPr>
        <w:t>Стандартом</w:t>
      </w:r>
      <w:r>
        <w:rPr>
          <w:szCs w:val="24"/>
        </w:rPr>
        <w:t xml:space="preserve"> </w:t>
      </w:r>
      <w:r w:rsidRPr="00EB059E">
        <w:rPr>
          <w:szCs w:val="24"/>
        </w:rPr>
        <w:t>деятельности</w:t>
      </w:r>
      <w:r>
        <w:rPr>
          <w:szCs w:val="24"/>
        </w:rPr>
        <w:t xml:space="preserve"> </w:t>
      </w:r>
      <w:r w:rsidRPr="00EB059E">
        <w:rPr>
          <w:szCs w:val="24"/>
        </w:rPr>
        <w:t>органов</w:t>
      </w:r>
      <w:r>
        <w:rPr>
          <w:szCs w:val="24"/>
        </w:rPr>
        <w:t xml:space="preserve"> </w:t>
      </w:r>
      <w:r w:rsidRPr="00EB059E">
        <w:rPr>
          <w:szCs w:val="24"/>
        </w:rPr>
        <w:t>местного</w:t>
      </w:r>
      <w:r>
        <w:rPr>
          <w:szCs w:val="24"/>
        </w:rPr>
        <w:t xml:space="preserve"> </w:t>
      </w:r>
      <w:r w:rsidRPr="00EB059E">
        <w:rPr>
          <w:szCs w:val="24"/>
        </w:rPr>
        <w:t>самоуправления</w:t>
      </w:r>
      <w:r>
        <w:rPr>
          <w:szCs w:val="24"/>
        </w:rPr>
        <w:t xml:space="preserve"> </w:t>
      </w:r>
      <w:r w:rsidRPr="00EB059E">
        <w:rPr>
          <w:szCs w:val="24"/>
        </w:rPr>
        <w:t>по</w:t>
      </w:r>
      <w:r>
        <w:rPr>
          <w:szCs w:val="24"/>
        </w:rPr>
        <w:t xml:space="preserve"> </w:t>
      </w:r>
      <w:r w:rsidRPr="00EB059E">
        <w:rPr>
          <w:szCs w:val="24"/>
        </w:rPr>
        <w:t>обеспечению</w:t>
      </w:r>
      <w:r>
        <w:rPr>
          <w:szCs w:val="24"/>
        </w:rPr>
        <w:t xml:space="preserve"> </w:t>
      </w:r>
      <w:r w:rsidRPr="00EB059E">
        <w:rPr>
          <w:szCs w:val="24"/>
        </w:rPr>
        <w:t>благоприятного</w:t>
      </w:r>
      <w:r>
        <w:rPr>
          <w:szCs w:val="24"/>
        </w:rPr>
        <w:t xml:space="preserve"> </w:t>
      </w:r>
      <w:r w:rsidRPr="00EB059E">
        <w:rPr>
          <w:szCs w:val="24"/>
        </w:rPr>
        <w:t>инвестиционного</w:t>
      </w:r>
      <w:r>
        <w:rPr>
          <w:szCs w:val="24"/>
        </w:rPr>
        <w:t xml:space="preserve"> </w:t>
      </w:r>
      <w:r w:rsidRPr="00EB059E">
        <w:rPr>
          <w:szCs w:val="24"/>
        </w:rPr>
        <w:t>климата</w:t>
      </w:r>
      <w:r>
        <w:rPr>
          <w:szCs w:val="24"/>
        </w:rPr>
        <w:t xml:space="preserve"> </w:t>
      </w:r>
      <w:r w:rsidRPr="00EB059E">
        <w:rPr>
          <w:szCs w:val="24"/>
        </w:rPr>
        <w:t>(Стандарт</w:t>
      </w:r>
      <w:r>
        <w:rPr>
          <w:szCs w:val="24"/>
        </w:rPr>
        <w:t xml:space="preserve"> </w:t>
      </w:r>
      <w:r w:rsidRPr="00EB059E">
        <w:rPr>
          <w:szCs w:val="24"/>
        </w:rPr>
        <w:t>2.0).</w:t>
      </w:r>
    </w:p>
    <w:p w:rsidR="00856073" w:rsidRPr="00EB059E" w:rsidRDefault="00856073" w:rsidP="00856073">
      <w:pPr>
        <w:widowControl w:val="0"/>
        <w:autoSpaceDE w:val="0"/>
        <w:autoSpaceDN w:val="0"/>
        <w:adjustRightInd w:val="0"/>
        <w:spacing w:after="0" w:line="240" w:lineRule="auto"/>
        <w:ind w:firstLine="709"/>
        <w:jc w:val="both"/>
        <w:rPr>
          <w:rFonts w:eastAsia="Times New Roman"/>
          <w:bCs/>
          <w:szCs w:val="24"/>
          <w:lang w:eastAsia="ru-RU"/>
        </w:rPr>
      </w:pPr>
      <w:r w:rsidRPr="00EB059E">
        <w:rPr>
          <w:rFonts w:eastAsia="Times New Roman"/>
          <w:bCs/>
          <w:szCs w:val="24"/>
          <w:lang w:eastAsia="ru-RU"/>
        </w:rPr>
        <w:t>Мероприятия</w:t>
      </w:r>
      <w:r>
        <w:rPr>
          <w:rFonts w:eastAsia="Times New Roman"/>
          <w:bCs/>
          <w:szCs w:val="24"/>
          <w:lang w:eastAsia="ru-RU"/>
        </w:rPr>
        <w:t xml:space="preserve"> </w:t>
      </w:r>
      <w:r w:rsidRPr="00EB059E">
        <w:rPr>
          <w:rFonts w:eastAsia="Times New Roman"/>
          <w:bCs/>
          <w:szCs w:val="24"/>
          <w:lang w:eastAsia="ru-RU"/>
        </w:rPr>
        <w:t>по</w:t>
      </w:r>
      <w:r>
        <w:rPr>
          <w:rFonts w:eastAsia="Times New Roman"/>
          <w:bCs/>
          <w:szCs w:val="24"/>
          <w:lang w:eastAsia="ru-RU"/>
        </w:rPr>
        <w:t xml:space="preserve"> </w:t>
      </w:r>
      <w:r w:rsidRPr="00EB059E">
        <w:rPr>
          <w:rFonts w:eastAsia="Times New Roman"/>
          <w:bCs/>
          <w:szCs w:val="24"/>
          <w:lang w:eastAsia="ru-RU"/>
        </w:rPr>
        <w:t>повышению</w:t>
      </w:r>
      <w:r>
        <w:rPr>
          <w:rFonts w:eastAsia="Times New Roman"/>
          <w:bCs/>
          <w:szCs w:val="24"/>
          <w:lang w:eastAsia="ru-RU"/>
        </w:rPr>
        <w:t xml:space="preserve"> </w:t>
      </w:r>
      <w:r w:rsidRPr="00EB059E">
        <w:rPr>
          <w:rFonts w:eastAsia="Times New Roman"/>
          <w:bCs/>
          <w:szCs w:val="24"/>
          <w:lang w:eastAsia="ru-RU"/>
        </w:rPr>
        <w:t>инвестиционной</w:t>
      </w:r>
      <w:r>
        <w:rPr>
          <w:rFonts w:eastAsia="Times New Roman"/>
          <w:bCs/>
          <w:szCs w:val="24"/>
          <w:lang w:eastAsia="ru-RU"/>
        </w:rPr>
        <w:t xml:space="preserve"> </w:t>
      </w:r>
      <w:r w:rsidRPr="00EB059E">
        <w:rPr>
          <w:rFonts w:eastAsia="Times New Roman"/>
          <w:bCs/>
          <w:szCs w:val="24"/>
          <w:lang w:eastAsia="ru-RU"/>
        </w:rPr>
        <w:t>привлекательности</w:t>
      </w:r>
      <w:r>
        <w:rPr>
          <w:rFonts w:eastAsia="Times New Roman"/>
          <w:bCs/>
          <w:szCs w:val="24"/>
          <w:lang w:eastAsia="ru-RU"/>
        </w:rPr>
        <w:t xml:space="preserve"> </w:t>
      </w:r>
      <w:r w:rsidRPr="00EB059E">
        <w:rPr>
          <w:rFonts w:eastAsia="Times New Roman"/>
          <w:bCs/>
          <w:szCs w:val="24"/>
          <w:lang w:eastAsia="ru-RU"/>
        </w:rPr>
        <w:t>и</w:t>
      </w:r>
      <w:r>
        <w:rPr>
          <w:rFonts w:eastAsia="Times New Roman"/>
          <w:bCs/>
          <w:szCs w:val="24"/>
          <w:lang w:eastAsia="ru-RU"/>
        </w:rPr>
        <w:t xml:space="preserve"> </w:t>
      </w:r>
      <w:r w:rsidRPr="00EB059E">
        <w:rPr>
          <w:rFonts w:eastAsia="Times New Roman"/>
          <w:bCs/>
          <w:szCs w:val="24"/>
          <w:lang w:eastAsia="ru-RU"/>
        </w:rPr>
        <w:t>развитию</w:t>
      </w:r>
      <w:r>
        <w:rPr>
          <w:rFonts w:eastAsia="Times New Roman"/>
          <w:bCs/>
          <w:szCs w:val="24"/>
          <w:lang w:eastAsia="ru-RU"/>
        </w:rPr>
        <w:t xml:space="preserve"> </w:t>
      </w:r>
      <w:r w:rsidRPr="00EB059E">
        <w:rPr>
          <w:rFonts w:eastAsia="Times New Roman"/>
          <w:bCs/>
          <w:szCs w:val="24"/>
          <w:lang w:eastAsia="ru-RU"/>
        </w:rPr>
        <w:t>турист</w:t>
      </w:r>
      <w:r>
        <w:rPr>
          <w:rFonts w:eastAsia="Times New Roman"/>
          <w:bCs/>
          <w:szCs w:val="24"/>
          <w:lang w:eastAsia="ru-RU"/>
        </w:rPr>
        <w:t>с</w:t>
      </w:r>
      <w:r w:rsidRPr="00EB059E">
        <w:rPr>
          <w:rFonts w:eastAsia="Times New Roman"/>
          <w:bCs/>
          <w:szCs w:val="24"/>
          <w:lang w:eastAsia="ru-RU"/>
        </w:rPr>
        <w:t>кой</w:t>
      </w:r>
      <w:r>
        <w:rPr>
          <w:rFonts w:eastAsia="Times New Roman"/>
          <w:bCs/>
          <w:szCs w:val="24"/>
          <w:lang w:eastAsia="ru-RU"/>
        </w:rPr>
        <w:t xml:space="preserve"> </w:t>
      </w:r>
      <w:r w:rsidRPr="00EB059E">
        <w:rPr>
          <w:rFonts w:eastAsia="Times New Roman"/>
          <w:bCs/>
          <w:szCs w:val="24"/>
          <w:lang w:eastAsia="ru-RU"/>
        </w:rPr>
        <w:t>деятельности</w:t>
      </w:r>
      <w:r>
        <w:rPr>
          <w:rFonts w:eastAsia="Times New Roman"/>
          <w:bCs/>
          <w:szCs w:val="24"/>
          <w:lang w:eastAsia="ru-RU"/>
        </w:rPr>
        <w:t xml:space="preserve"> </w:t>
      </w:r>
      <w:r w:rsidRPr="00EB059E">
        <w:rPr>
          <w:rFonts w:eastAsia="Times New Roman"/>
          <w:bCs/>
          <w:szCs w:val="24"/>
          <w:lang w:eastAsia="ru-RU"/>
        </w:rPr>
        <w:t>города</w:t>
      </w:r>
      <w:r>
        <w:rPr>
          <w:rFonts w:eastAsia="Times New Roman"/>
          <w:bCs/>
          <w:szCs w:val="24"/>
          <w:lang w:eastAsia="ru-RU"/>
        </w:rPr>
        <w:t xml:space="preserve"> </w:t>
      </w:r>
      <w:r w:rsidRPr="00EB059E">
        <w:rPr>
          <w:rFonts w:eastAsia="Times New Roman"/>
          <w:bCs/>
          <w:szCs w:val="24"/>
          <w:lang w:eastAsia="ru-RU"/>
        </w:rPr>
        <w:t>Мурманска</w:t>
      </w:r>
      <w:r>
        <w:rPr>
          <w:rFonts w:eastAsia="Times New Roman"/>
          <w:bCs/>
          <w:szCs w:val="24"/>
          <w:lang w:eastAsia="ru-RU"/>
        </w:rPr>
        <w:t xml:space="preserve"> </w:t>
      </w:r>
      <w:r w:rsidRPr="00EB059E">
        <w:rPr>
          <w:rFonts w:eastAsia="Times New Roman"/>
          <w:bCs/>
          <w:szCs w:val="24"/>
          <w:lang w:eastAsia="ru-RU"/>
        </w:rPr>
        <w:t>предполагают:</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bCs/>
          <w:szCs w:val="24"/>
          <w:lang w:eastAsia="ru-RU"/>
        </w:rPr>
        <w:t>-</w:t>
      </w:r>
      <w:r>
        <w:rPr>
          <w:rFonts w:eastAsia="Times New Roman"/>
          <w:bCs/>
          <w:szCs w:val="24"/>
          <w:lang w:eastAsia="ru-RU"/>
        </w:rPr>
        <w:t xml:space="preserve"> </w:t>
      </w:r>
      <w:r w:rsidRPr="00EB059E">
        <w:rPr>
          <w:rFonts w:eastAsia="Times New Roman"/>
          <w:bCs/>
          <w:szCs w:val="24"/>
          <w:lang w:eastAsia="ru-RU"/>
        </w:rPr>
        <w:t>о</w:t>
      </w:r>
      <w:r w:rsidRPr="00EB059E">
        <w:rPr>
          <w:rFonts w:eastAsia="Times New Roman"/>
          <w:szCs w:val="24"/>
          <w:lang w:eastAsia="ru-RU"/>
        </w:rPr>
        <w:t>беспечение</w:t>
      </w:r>
      <w:r>
        <w:rPr>
          <w:rFonts w:eastAsia="Times New Roman"/>
          <w:szCs w:val="24"/>
          <w:lang w:eastAsia="ru-RU"/>
        </w:rPr>
        <w:t xml:space="preserve"> </w:t>
      </w:r>
      <w:r w:rsidRPr="00EB059E">
        <w:rPr>
          <w:rFonts w:eastAsia="Times New Roman"/>
          <w:szCs w:val="24"/>
          <w:lang w:eastAsia="ru-RU"/>
        </w:rPr>
        <w:t>функционирования</w:t>
      </w:r>
      <w:r>
        <w:rPr>
          <w:rFonts w:eastAsia="Times New Roman"/>
          <w:szCs w:val="24"/>
          <w:lang w:eastAsia="ru-RU"/>
        </w:rPr>
        <w:t xml:space="preserve"> </w:t>
      </w:r>
      <w:r w:rsidRPr="00EB059E">
        <w:rPr>
          <w:rFonts w:eastAsia="Times New Roman"/>
          <w:szCs w:val="24"/>
          <w:lang w:eastAsia="ru-RU"/>
        </w:rPr>
        <w:t>инвестиционного</w:t>
      </w:r>
      <w:r>
        <w:rPr>
          <w:rFonts w:eastAsia="Times New Roman"/>
          <w:szCs w:val="24"/>
          <w:lang w:eastAsia="ru-RU"/>
        </w:rPr>
        <w:t xml:space="preserve"> </w:t>
      </w:r>
      <w:r w:rsidRPr="00EB059E">
        <w:rPr>
          <w:rFonts w:eastAsia="Times New Roman"/>
          <w:szCs w:val="24"/>
          <w:lang w:eastAsia="ru-RU"/>
        </w:rPr>
        <w:t>портала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 xml:space="preserve">- </w:t>
      </w:r>
      <w:r w:rsidRPr="00EB059E">
        <w:rPr>
          <w:rFonts w:eastAsia="Times New Roman"/>
          <w:szCs w:val="24"/>
          <w:lang w:eastAsia="ru-RU"/>
        </w:rPr>
        <w:t>обеспечение</w:t>
      </w:r>
      <w:r>
        <w:rPr>
          <w:rFonts w:eastAsia="Times New Roman"/>
          <w:szCs w:val="24"/>
          <w:lang w:eastAsia="ru-RU"/>
        </w:rPr>
        <w:t xml:space="preserve"> </w:t>
      </w:r>
      <w:r w:rsidRPr="00EB059E">
        <w:rPr>
          <w:rFonts w:eastAsia="Times New Roman"/>
          <w:szCs w:val="24"/>
          <w:lang w:eastAsia="ru-RU"/>
        </w:rPr>
        <w:t>проведения</w:t>
      </w:r>
      <w:r>
        <w:rPr>
          <w:rFonts w:eastAsia="Times New Roman"/>
          <w:szCs w:val="24"/>
          <w:lang w:eastAsia="ru-RU"/>
        </w:rPr>
        <w:t xml:space="preserve"> </w:t>
      </w:r>
      <w:r w:rsidRPr="00EB059E">
        <w:rPr>
          <w:rFonts w:eastAsia="Times New Roman"/>
          <w:szCs w:val="24"/>
          <w:lang w:eastAsia="ru-RU"/>
        </w:rPr>
        <w:t>заседаний</w:t>
      </w:r>
      <w:r>
        <w:rPr>
          <w:rFonts w:eastAsia="Times New Roman"/>
          <w:szCs w:val="24"/>
          <w:lang w:eastAsia="ru-RU"/>
        </w:rPr>
        <w:t xml:space="preserve"> </w:t>
      </w:r>
      <w:r w:rsidRPr="00EB059E">
        <w:rPr>
          <w:rFonts w:eastAsia="Times New Roman"/>
          <w:szCs w:val="24"/>
          <w:lang w:eastAsia="ru-RU"/>
        </w:rPr>
        <w:t>Инвестиционного</w:t>
      </w:r>
      <w:r>
        <w:rPr>
          <w:rFonts w:eastAsia="Times New Roman"/>
          <w:szCs w:val="24"/>
          <w:lang w:eastAsia="ru-RU"/>
        </w:rPr>
        <w:t xml:space="preserve"> </w:t>
      </w:r>
      <w:r w:rsidRPr="00EB059E">
        <w:rPr>
          <w:rFonts w:eastAsia="Times New Roman"/>
          <w:szCs w:val="24"/>
          <w:lang w:eastAsia="ru-RU"/>
        </w:rPr>
        <w:t>совета</w:t>
      </w:r>
      <w:r>
        <w:rPr>
          <w:rFonts w:eastAsia="Times New Roman"/>
          <w:szCs w:val="24"/>
          <w:lang w:eastAsia="ru-RU"/>
        </w:rPr>
        <w:t xml:space="preserve"> </w:t>
      </w:r>
      <w:r w:rsidRPr="00EB059E">
        <w:rPr>
          <w:rFonts w:eastAsia="Times New Roman"/>
          <w:szCs w:val="24"/>
          <w:lang w:eastAsia="ru-RU"/>
        </w:rPr>
        <w:t>муниципального</w:t>
      </w:r>
      <w:r>
        <w:rPr>
          <w:rFonts w:eastAsia="Times New Roman"/>
          <w:szCs w:val="24"/>
          <w:lang w:eastAsia="ru-RU"/>
        </w:rPr>
        <w:t xml:space="preserve"> </w:t>
      </w:r>
      <w:r w:rsidRPr="00EB059E">
        <w:rPr>
          <w:rFonts w:eastAsia="Times New Roman"/>
          <w:szCs w:val="24"/>
          <w:lang w:eastAsia="ru-RU"/>
        </w:rPr>
        <w:t>образования</w:t>
      </w:r>
      <w:r>
        <w:rPr>
          <w:rFonts w:eastAsia="Times New Roman"/>
          <w:szCs w:val="24"/>
          <w:lang w:eastAsia="ru-RU"/>
        </w:rPr>
        <w:t xml:space="preserve"> </w:t>
      </w:r>
      <w:r w:rsidRPr="00EB059E">
        <w:rPr>
          <w:rFonts w:eastAsia="Times New Roman"/>
          <w:szCs w:val="24"/>
          <w:lang w:eastAsia="ru-RU"/>
        </w:rPr>
        <w:t>город</w:t>
      </w:r>
      <w:r>
        <w:rPr>
          <w:rFonts w:eastAsia="Times New Roman"/>
          <w:szCs w:val="24"/>
          <w:lang w:eastAsia="ru-RU"/>
        </w:rPr>
        <w:t xml:space="preserve"> </w:t>
      </w:r>
      <w:r w:rsidRPr="00EB059E">
        <w:rPr>
          <w:rFonts w:eastAsia="Times New Roman"/>
          <w:szCs w:val="24"/>
          <w:lang w:eastAsia="ru-RU"/>
        </w:rPr>
        <w:t>Мурманск;</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актуализация</w:t>
      </w:r>
      <w:r>
        <w:rPr>
          <w:rFonts w:eastAsia="Times New Roman"/>
          <w:szCs w:val="24"/>
          <w:lang w:eastAsia="ru-RU"/>
        </w:rPr>
        <w:t xml:space="preserve"> </w:t>
      </w:r>
      <w:r w:rsidRPr="00EB059E">
        <w:rPr>
          <w:rFonts w:eastAsia="Times New Roman"/>
          <w:szCs w:val="24"/>
          <w:lang w:eastAsia="ru-RU"/>
        </w:rPr>
        <w:t>инвестиционного</w:t>
      </w:r>
      <w:r>
        <w:rPr>
          <w:rFonts w:eastAsia="Times New Roman"/>
          <w:szCs w:val="24"/>
          <w:lang w:eastAsia="ru-RU"/>
        </w:rPr>
        <w:t xml:space="preserve"> </w:t>
      </w:r>
      <w:r w:rsidRPr="00EB059E">
        <w:rPr>
          <w:rFonts w:eastAsia="Times New Roman"/>
          <w:szCs w:val="24"/>
          <w:lang w:eastAsia="ru-RU"/>
        </w:rPr>
        <w:t>паспорта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актуализация</w:t>
      </w:r>
      <w:r>
        <w:rPr>
          <w:rFonts w:eastAsia="Times New Roman"/>
          <w:szCs w:val="24"/>
          <w:lang w:eastAsia="ru-RU"/>
        </w:rPr>
        <w:t xml:space="preserve"> </w:t>
      </w:r>
      <w:r w:rsidRPr="00EB059E">
        <w:rPr>
          <w:rFonts w:eastAsia="Times New Roman"/>
          <w:szCs w:val="24"/>
          <w:lang w:eastAsia="ru-RU"/>
        </w:rPr>
        <w:t>каталога</w:t>
      </w:r>
      <w:r>
        <w:rPr>
          <w:rFonts w:eastAsia="Times New Roman"/>
          <w:szCs w:val="24"/>
          <w:lang w:eastAsia="ru-RU"/>
        </w:rPr>
        <w:t xml:space="preserve"> </w:t>
      </w:r>
      <w:r w:rsidRPr="00EB059E">
        <w:rPr>
          <w:rFonts w:eastAsia="Times New Roman"/>
          <w:szCs w:val="24"/>
          <w:lang w:eastAsia="ru-RU"/>
        </w:rPr>
        <w:t>инвестиционных</w:t>
      </w:r>
      <w:r>
        <w:rPr>
          <w:rFonts w:eastAsia="Times New Roman"/>
          <w:szCs w:val="24"/>
          <w:lang w:eastAsia="ru-RU"/>
        </w:rPr>
        <w:t xml:space="preserve"> </w:t>
      </w:r>
      <w:r w:rsidRPr="00EB059E">
        <w:rPr>
          <w:rFonts w:eastAsia="Times New Roman"/>
          <w:szCs w:val="24"/>
          <w:lang w:eastAsia="ru-RU"/>
        </w:rPr>
        <w:t>проектов</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актуализация</w:t>
      </w:r>
      <w:r>
        <w:rPr>
          <w:rFonts w:eastAsia="Times New Roman"/>
          <w:szCs w:val="24"/>
          <w:lang w:eastAsia="ru-RU"/>
        </w:rPr>
        <w:t xml:space="preserve"> </w:t>
      </w:r>
      <w:r w:rsidRPr="00EB059E">
        <w:rPr>
          <w:rFonts w:eastAsia="Times New Roman"/>
          <w:szCs w:val="24"/>
          <w:lang w:eastAsia="ru-RU"/>
        </w:rPr>
        <w:t>паспорта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том</w:t>
      </w:r>
      <w:r>
        <w:rPr>
          <w:rFonts w:eastAsia="Times New Roman"/>
          <w:szCs w:val="24"/>
          <w:lang w:eastAsia="ru-RU"/>
        </w:rPr>
        <w:t xml:space="preserve"> </w:t>
      </w:r>
      <w:r w:rsidRPr="00EB059E">
        <w:rPr>
          <w:rFonts w:eastAsia="Times New Roman"/>
          <w:szCs w:val="24"/>
          <w:lang w:eastAsia="ru-RU"/>
        </w:rPr>
        <w:t>числе</w:t>
      </w:r>
      <w:r>
        <w:rPr>
          <w:rFonts w:eastAsia="Times New Roman"/>
          <w:szCs w:val="24"/>
          <w:lang w:eastAsia="ru-RU"/>
        </w:rPr>
        <w:t xml:space="preserve"> </w:t>
      </w:r>
      <w:r w:rsidRPr="00EB059E">
        <w:rPr>
          <w:rFonts w:eastAsia="Times New Roman"/>
          <w:szCs w:val="24"/>
          <w:lang w:eastAsia="ru-RU"/>
        </w:rPr>
        <w:t>обеспечение</w:t>
      </w:r>
      <w:r>
        <w:rPr>
          <w:rFonts w:eastAsia="Times New Roman"/>
          <w:szCs w:val="24"/>
          <w:lang w:eastAsia="ru-RU"/>
        </w:rPr>
        <w:t xml:space="preserve"> </w:t>
      </w:r>
      <w:r w:rsidRPr="00EB059E">
        <w:rPr>
          <w:rFonts w:eastAsia="Times New Roman"/>
          <w:szCs w:val="24"/>
          <w:lang w:eastAsia="ru-RU"/>
        </w:rPr>
        <w:t>печати</w:t>
      </w:r>
      <w:r>
        <w:rPr>
          <w:rFonts w:eastAsia="Times New Roman"/>
          <w:szCs w:val="24"/>
          <w:lang w:eastAsia="ru-RU"/>
        </w:rPr>
        <w:t xml:space="preserve"> </w:t>
      </w:r>
      <w:r w:rsidRPr="00EB059E">
        <w:rPr>
          <w:rFonts w:eastAsia="Times New Roman"/>
          <w:szCs w:val="24"/>
          <w:lang w:eastAsia="ru-RU"/>
        </w:rPr>
        <w:t>буклета;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приобретение</w:t>
      </w:r>
      <w:r>
        <w:rPr>
          <w:rFonts w:eastAsia="Times New Roman"/>
          <w:szCs w:val="24"/>
          <w:lang w:eastAsia="ru-RU"/>
        </w:rPr>
        <w:t xml:space="preserve"> </w:t>
      </w:r>
      <w:r w:rsidRPr="00EB059E">
        <w:rPr>
          <w:rFonts w:eastAsia="Times New Roman"/>
          <w:szCs w:val="24"/>
          <w:lang w:eastAsia="ru-RU"/>
        </w:rPr>
        <w:t>сувенирной</w:t>
      </w:r>
      <w:r>
        <w:rPr>
          <w:rFonts w:eastAsia="Times New Roman"/>
          <w:szCs w:val="24"/>
          <w:lang w:eastAsia="ru-RU"/>
        </w:rPr>
        <w:t xml:space="preserve"> </w:t>
      </w:r>
      <w:r w:rsidRPr="00EB059E">
        <w:rPr>
          <w:rFonts w:eastAsia="Times New Roman"/>
          <w:szCs w:val="24"/>
          <w:lang w:eastAsia="ru-RU"/>
        </w:rPr>
        <w:t>продукции;</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создание</w:t>
      </w:r>
      <w:r>
        <w:rPr>
          <w:rFonts w:eastAsia="Times New Roman"/>
          <w:szCs w:val="24"/>
          <w:lang w:eastAsia="ru-RU"/>
        </w:rPr>
        <w:t xml:space="preserve"> </w:t>
      </w:r>
      <w:r w:rsidRPr="00EB059E">
        <w:rPr>
          <w:rFonts w:eastAsia="Times New Roman"/>
          <w:szCs w:val="24"/>
          <w:lang w:eastAsia="ru-RU"/>
        </w:rPr>
        <w:t>печатной</w:t>
      </w:r>
      <w:r>
        <w:rPr>
          <w:rFonts w:eastAsia="Times New Roman"/>
          <w:szCs w:val="24"/>
          <w:lang w:eastAsia="ru-RU"/>
        </w:rPr>
        <w:t xml:space="preserve"> </w:t>
      </w:r>
      <w:r w:rsidRPr="00EB059E">
        <w:rPr>
          <w:rFonts w:eastAsia="Times New Roman"/>
          <w:szCs w:val="24"/>
          <w:lang w:eastAsia="ru-RU"/>
        </w:rPr>
        <w:t>продукции;</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bCs/>
          <w:szCs w:val="24"/>
          <w:lang w:eastAsia="ru-RU"/>
        </w:rPr>
        <w:t>-</w:t>
      </w:r>
      <w:r>
        <w:rPr>
          <w:rFonts w:eastAsia="Times New Roman"/>
          <w:bCs/>
          <w:szCs w:val="24"/>
          <w:lang w:eastAsia="ru-RU"/>
        </w:rPr>
        <w:t xml:space="preserve"> </w:t>
      </w:r>
      <w:r w:rsidRPr="00EB059E">
        <w:rPr>
          <w:rFonts w:eastAsia="Times New Roman"/>
          <w:bCs/>
          <w:szCs w:val="24"/>
          <w:lang w:eastAsia="ru-RU"/>
        </w:rPr>
        <w:t>приобретение</w:t>
      </w:r>
      <w:r>
        <w:rPr>
          <w:rFonts w:eastAsia="Times New Roman"/>
          <w:bCs/>
          <w:szCs w:val="24"/>
          <w:lang w:eastAsia="ru-RU"/>
        </w:rPr>
        <w:t xml:space="preserve"> </w:t>
      </w:r>
      <w:r w:rsidRPr="00EB059E">
        <w:rPr>
          <w:rFonts w:eastAsia="Times New Roman"/>
          <w:bCs/>
          <w:szCs w:val="24"/>
          <w:lang w:eastAsia="ru-RU"/>
        </w:rPr>
        <w:t>статистических</w:t>
      </w:r>
      <w:r>
        <w:rPr>
          <w:rFonts w:eastAsia="Times New Roman"/>
          <w:bCs/>
          <w:szCs w:val="24"/>
          <w:lang w:eastAsia="ru-RU"/>
        </w:rPr>
        <w:t xml:space="preserve"> </w:t>
      </w:r>
      <w:r w:rsidRPr="00EB059E">
        <w:rPr>
          <w:rFonts w:eastAsia="Times New Roman"/>
          <w:bCs/>
          <w:szCs w:val="24"/>
          <w:lang w:eastAsia="ru-RU"/>
        </w:rPr>
        <w:t>работ</w:t>
      </w:r>
      <w:r>
        <w:rPr>
          <w:rFonts w:eastAsia="Times New Roman"/>
          <w:bCs/>
          <w:szCs w:val="24"/>
          <w:lang w:eastAsia="ru-RU"/>
        </w:rPr>
        <w:t xml:space="preserve"> </w:t>
      </w:r>
      <w:proofErr w:type="spellStart"/>
      <w:r w:rsidRPr="00EB059E">
        <w:rPr>
          <w:rFonts w:eastAsia="Times New Roman"/>
          <w:bCs/>
          <w:szCs w:val="24"/>
          <w:lang w:eastAsia="ru-RU"/>
        </w:rPr>
        <w:t>Мурманскстата</w:t>
      </w:r>
      <w:proofErr w:type="spellEnd"/>
      <w:r w:rsidRPr="00EB059E">
        <w:rPr>
          <w:rFonts w:eastAsia="Times New Roman"/>
          <w:szCs w:val="24"/>
          <w:lang w:eastAsia="ru-RU"/>
        </w:rPr>
        <w:t>;</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разработка/актуализация/мониторинг</w:t>
      </w:r>
      <w:r>
        <w:rPr>
          <w:rFonts w:eastAsia="Times New Roman"/>
          <w:szCs w:val="24"/>
          <w:lang w:eastAsia="ru-RU"/>
        </w:rPr>
        <w:t xml:space="preserve"> </w:t>
      </w:r>
      <w:r w:rsidRPr="00EB059E">
        <w:rPr>
          <w:rFonts w:eastAsia="Times New Roman"/>
          <w:szCs w:val="24"/>
          <w:lang w:eastAsia="ru-RU"/>
        </w:rPr>
        <w:t>документов</w:t>
      </w:r>
      <w:r>
        <w:rPr>
          <w:rFonts w:eastAsia="Times New Roman"/>
          <w:szCs w:val="24"/>
          <w:lang w:eastAsia="ru-RU"/>
        </w:rPr>
        <w:t xml:space="preserve"> </w:t>
      </w:r>
      <w:r w:rsidRPr="00EB059E">
        <w:rPr>
          <w:rFonts w:eastAsia="Times New Roman"/>
          <w:szCs w:val="24"/>
          <w:lang w:eastAsia="ru-RU"/>
        </w:rPr>
        <w:t>стратегического</w:t>
      </w:r>
      <w:r>
        <w:rPr>
          <w:rFonts w:eastAsia="Times New Roman"/>
          <w:szCs w:val="24"/>
          <w:lang w:eastAsia="ru-RU"/>
        </w:rPr>
        <w:t xml:space="preserve"> </w:t>
      </w:r>
      <w:r w:rsidRPr="00EB059E">
        <w:rPr>
          <w:rFonts w:eastAsia="Times New Roman"/>
          <w:szCs w:val="24"/>
          <w:lang w:eastAsia="ru-RU"/>
        </w:rPr>
        <w:t>планирования;</w:t>
      </w:r>
    </w:p>
    <w:p w:rsidR="00856073" w:rsidRPr="00EB059E" w:rsidRDefault="00856073" w:rsidP="00856073">
      <w:pPr>
        <w:widowControl w:val="0"/>
        <w:autoSpaceDE w:val="0"/>
        <w:autoSpaceDN w:val="0"/>
        <w:adjustRightInd w:val="0"/>
        <w:spacing w:after="0" w:line="240" w:lineRule="auto"/>
        <w:ind w:firstLine="709"/>
        <w:jc w:val="both"/>
        <w:rPr>
          <w:rFonts w:eastAsia="Times New Roman"/>
          <w:bCs/>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предоставление</w:t>
      </w:r>
      <w:r>
        <w:rPr>
          <w:rFonts w:eastAsia="Times New Roman"/>
          <w:szCs w:val="24"/>
          <w:lang w:eastAsia="ru-RU"/>
        </w:rPr>
        <w:t xml:space="preserve"> </w:t>
      </w:r>
      <w:r w:rsidRPr="00EB059E">
        <w:rPr>
          <w:rFonts w:eastAsia="Times New Roman"/>
          <w:szCs w:val="24"/>
          <w:lang w:eastAsia="ru-RU"/>
        </w:rPr>
        <w:t>муниципальной</w:t>
      </w:r>
      <w:r>
        <w:rPr>
          <w:rFonts w:eastAsia="Times New Roman"/>
          <w:szCs w:val="24"/>
          <w:lang w:eastAsia="ru-RU"/>
        </w:rPr>
        <w:t xml:space="preserve"> </w:t>
      </w:r>
      <w:r w:rsidRPr="00EB059E">
        <w:rPr>
          <w:rFonts w:eastAsia="Times New Roman"/>
          <w:szCs w:val="24"/>
          <w:lang w:eastAsia="ru-RU"/>
        </w:rPr>
        <w:t>услуги</w:t>
      </w:r>
      <w:r>
        <w:rPr>
          <w:rFonts w:eastAsia="Times New Roman"/>
          <w:szCs w:val="24"/>
          <w:lang w:eastAsia="ru-RU"/>
        </w:rPr>
        <w:t xml:space="preserve"> </w:t>
      </w:r>
      <w:r w:rsidRPr="00EB059E">
        <w:rPr>
          <w:rFonts w:eastAsia="Times New Roman"/>
          <w:szCs w:val="24"/>
          <w:lang w:eastAsia="ru-RU"/>
        </w:rPr>
        <w:t>«Выдача</w:t>
      </w:r>
      <w:r>
        <w:rPr>
          <w:rFonts w:eastAsia="Times New Roman"/>
          <w:szCs w:val="24"/>
          <w:lang w:eastAsia="ru-RU"/>
        </w:rPr>
        <w:t xml:space="preserve"> </w:t>
      </w:r>
      <w:r w:rsidRPr="00EB059E">
        <w:rPr>
          <w:rFonts w:eastAsia="Times New Roman"/>
          <w:szCs w:val="24"/>
          <w:lang w:eastAsia="ru-RU"/>
        </w:rPr>
        <w:t>разрешений</w:t>
      </w:r>
      <w:r>
        <w:rPr>
          <w:rFonts w:eastAsia="Times New Roman"/>
          <w:szCs w:val="24"/>
          <w:lang w:eastAsia="ru-RU"/>
        </w:rPr>
        <w:t xml:space="preserve"> </w:t>
      </w:r>
      <w:r w:rsidRPr="00EB059E">
        <w:rPr>
          <w:rFonts w:eastAsia="Times New Roman"/>
          <w:szCs w:val="24"/>
          <w:lang w:eastAsia="ru-RU"/>
        </w:rPr>
        <w:t>на</w:t>
      </w:r>
      <w:r>
        <w:rPr>
          <w:rFonts w:eastAsia="Times New Roman"/>
          <w:szCs w:val="24"/>
          <w:lang w:eastAsia="ru-RU"/>
        </w:rPr>
        <w:t xml:space="preserve"> </w:t>
      </w:r>
      <w:r w:rsidRPr="00EB059E">
        <w:rPr>
          <w:rFonts w:eastAsia="Times New Roman"/>
          <w:szCs w:val="24"/>
          <w:lang w:eastAsia="ru-RU"/>
        </w:rPr>
        <w:t>право</w:t>
      </w:r>
      <w:r>
        <w:rPr>
          <w:rFonts w:eastAsia="Times New Roman"/>
          <w:szCs w:val="24"/>
          <w:lang w:eastAsia="ru-RU"/>
        </w:rPr>
        <w:t xml:space="preserve"> </w:t>
      </w:r>
      <w:r w:rsidRPr="00EB059E">
        <w:rPr>
          <w:rFonts w:eastAsia="Times New Roman"/>
          <w:szCs w:val="24"/>
          <w:lang w:eastAsia="ru-RU"/>
        </w:rPr>
        <w:t>использования</w:t>
      </w:r>
      <w:r>
        <w:rPr>
          <w:rFonts w:eastAsia="Times New Roman"/>
          <w:szCs w:val="24"/>
          <w:lang w:eastAsia="ru-RU"/>
        </w:rPr>
        <w:t xml:space="preserve"> </w:t>
      </w:r>
      <w:proofErr w:type="spellStart"/>
      <w:r w:rsidRPr="00EB059E">
        <w:rPr>
          <w:rFonts w:eastAsia="Times New Roman"/>
          <w:szCs w:val="24"/>
          <w:lang w:eastAsia="ru-RU"/>
        </w:rPr>
        <w:t>имиджевой</w:t>
      </w:r>
      <w:proofErr w:type="spellEnd"/>
      <w:r>
        <w:rPr>
          <w:rFonts w:eastAsia="Times New Roman"/>
          <w:szCs w:val="24"/>
          <w:lang w:eastAsia="ru-RU"/>
        </w:rPr>
        <w:t xml:space="preserve"> </w:t>
      </w:r>
      <w:r w:rsidRPr="00EB059E">
        <w:rPr>
          <w:rFonts w:eastAsia="Times New Roman"/>
          <w:szCs w:val="24"/>
          <w:lang w:eastAsia="ru-RU"/>
        </w:rPr>
        <w:t>символики</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создание</w:t>
      </w:r>
      <w:r>
        <w:rPr>
          <w:rFonts w:eastAsia="Times New Roman"/>
          <w:szCs w:val="24"/>
          <w:lang w:eastAsia="ru-RU"/>
        </w:rPr>
        <w:t xml:space="preserve"> </w:t>
      </w:r>
      <w:r w:rsidRPr="00EB059E">
        <w:rPr>
          <w:rFonts w:eastAsia="Times New Roman"/>
          <w:szCs w:val="24"/>
          <w:lang w:eastAsia="ru-RU"/>
        </w:rPr>
        <w:t>комфортной</w:t>
      </w:r>
      <w:r>
        <w:rPr>
          <w:rFonts w:eastAsia="Times New Roman"/>
          <w:szCs w:val="24"/>
          <w:lang w:eastAsia="ru-RU"/>
        </w:rPr>
        <w:t xml:space="preserve"> </w:t>
      </w:r>
      <w:r w:rsidRPr="00EB059E">
        <w:rPr>
          <w:rFonts w:eastAsia="Times New Roman"/>
          <w:szCs w:val="24"/>
          <w:lang w:eastAsia="ru-RU"/>
        </w:rPr>
        <w:t>информационной</w:t>
      </w:r>
      <w:r>
        <w:rPr>
          <w:rFonts w:eastAsia="Times New Roman"/>
          <w:szCs w:val="24"/>
          <w:lang w:eastAsia="ru-RU"/>
        </w:rPr>
        <w:t xml:space="preserve"> </w:t>
      </w:r>
      <w:r w:rsidRPr="00EB059E">
        <w:rPr>
          <w:rFonts w:eastAsia="Times New Roman"/>
          <w:szCs w:val="24"/>
          <w:lang w:eastAsia="ru-RU"/>
        </w:rPr>
        <w:t>среды</w:t>
      </w:r>
      <w:r>
        <w:rPr>
          <w:rFonts w:eastAsia="Times New Roman"/>
          <w:szCs w:val="24"/>
          <w:lang w:eastAsia="ru-RU"/>
        </w:rPr>
        <w:t xml:space="preserve"> </w:t>
      </w:r>
      <w:r w:rsidRPr="00EB059E">
        <w:rPr>
          <w:rFonts w:eastAsia="Times New Roman"/>
          <w:szCs w:val="24"/>
          <w:lang w:eastAsia="ru-RU"/>
        </w:rPr>
        <w:t>для</w:t>
      </w:r>
      <w:r>
        <w:rPr>
          <w:rFonts w:eastAsia="Times New Roman"/>
          <w:szCs w:val="24"/>
          <w:lang w:eastAsia="ru-RU"/>
        </w:rPr>
        <w:t xml:space="preserve"> </w:t>
      </w:r>
      <w:r w:rsidRPr="00EB059E">
        <w:rPr>
          <w:rFonts w:eastAsia="Times New Roman"/>
          <w:szCs w:val="24"/>
          <w:lang w:eastAsia="ru-RU"/>
        </w:rPr>
        <w:t>продвижения</w:t>
      </w:r>
      <w:r>
        <w:rPr>
          <w:rFonts w:eastAsia="Times New Roman"/>
          <w:szCs w:val="24"/>
          <w:lang w:eastAsia="ru-RU"/>
        </w:rPr>
        <w:t xml:space="preserve"> </w:t>
      </w:r>
      <w:r w:rsidRPr="00EB059E">
        <w:rPr>
          <w:rFonts w:eastAsia="Times New Roman"/>
          <w:szCs w:val="24"/>
          <w:lang w:eastAsia="ru-RU"/>
        </w:rPr>
        <w:t>туристского</w:t>
      </w:r>
      <w:r>
        <w:rPr>
          <w:rFonts w:eastAsia="Times New Roman"/>
          <w:szCs w:val="24"/>
          <w:lang w:eastAsia="ru-RU"/>
        </w:rPr>
        <w:t xml:space="preserve"> </w:t>
      </w:r>
      <w:r w:rsidRPr="00EB059E">
        <w:rPr>
          <w:rFonts w:eastAsia="Times New Roman"/>
          <w:szCs w:val="24"/>
          <w:lang w:eastAsia="ru-RU"/>
        </w:rPr>
        <w:t>потенциала:</w:t>
      </w:r>
      <w:r>
        <w:rPr>
          <w:rFonts w:eastAsia="Times New Roman"/>
          <w:szCs w:val="24"/>
          <w:lang w:eastAsia="ru-RU"/>
        </w:rPr>
        <w:t xml:space="preserve"> </w:t>
      </w:r>
      <w:r w:rsidRPr="00EB059E">
        <w:rPr>
          <w:rFonts w:eastAsia="Times New Roman"/>
          <w:szCs w:val="24"/>
          <w:lang w:eastAsia="ru-RU"/>
        </w:rPr>
        <w:t>функционирование</w:t>
      </w:r>
      <w:r>
        <w:rPr>
          <w:rFonts w:eastAsia="Times New Roman"/>
          <w:szCs w:val="24"/>
          <w:lang w:eastAsia="ru-RU"/>
        </w:rPr>
        <w:t xml:space="preserve"> </w:t>
      </w:r>
      <w:r w:rsidRPr="00EB059E">
        <w:rPr>
          <w:rFonts w:eastAsia="Times New Roman"/>
          <w:szCs w:val="24"/>
          <w:lang w:eastAsia="ru-RU"/>
        </w:rPr>
        <w:t>туристического</w:t>
      </w:r>
      <w:r>
        <w:rPr>
          <w:rFonts w:eastAsia="Times New Roman"/>
          <w:szCs w:val="24"/>
          <w:lang w:eastAsia="ru-RU"/>
        </w:rPr>
        <w:t xml:space="preserve"> </w:t>
      </w:r>
      <w:r w:rsidRPr="00EB059E">
        <w:rPr>
          <w:rFonts w:eastAsia="Times New Roman"/>
          <w:szCs w:val="24"/>
          <w:lang w:eastAsia="ru-RU"/>
        </w:rPr>
        <w:t>портала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информационных</w:t>
      </w:r>
      <w:r>
        <w:rPr>
          <w:rFonts w:eastAsia="Times New Roman"/>
          <w:szCs w:val="24"/>
          <w:lang w:eastAsia="ru-RU"/>
        </w:rPr>
        <w:t xml:space="preserve"> </w:t>
      </w:r>
      <w:r w:rsidRPr="00EB059E">
        <w:rPr>
          <w:rFonts w:eastAsia="Times New Roman"/>
          <w:szCs w:val="24"/>
          <w:lang w:eastAsia="ru-RU"/>
        </w:rPr>
        <w:t>терминалов,</w:t>
      </w:r>
      <w:r>
        <w:rPr>
          <w:rFonts w:eastAsia="Times New Roman"/>
          <w:szCs w:val="24"/>
          <w:lang w:eastAsia="ru-RU"/>
        </w:rPr>
        <w:t xml:space="preserve"> </w:t>
      </w:r>
      <w:r w:rsidRPr="00EB059E">
        <w:rPr>
          <w:rFonts w:eastAsia="Times New Roman"/>
          <w:szCs w:val="24"/>
          <w:lang w:eastAsia="ru-RU"/>
        </w:rPr>
        <w:t>туристского</w:t>
      </w:r>
      <w:r>
        <w:rPr>
          <w:rFonts w:eastAsia="Times New Roman"/>
          <w:szCs w:val="24"/>
          <w:lang w:eastAsia="ru-RU"/>
        </w:rPr>
        <w:t xml:space="preserve"> </w:t>
      </w:r>
      <w:r w:rsidRPr="00EB059E">
        <w:rPr>
          <w:rFonts w:eastAsia="Times New Roman"/>
          <w:szCs w:val="24"/>
          <w:lang w:eastAsia="ru-RU"/>
        </w:rPr>
        <w:t>информационного</w:t>
      </w:r>
      <w:r>
        <w:rPr>
          <w:rFonts w:eastAsia="Times New Roman"/>
          <w:szCs w:val="24"/>
          <w:lang w:eastAsia="ru-RU"/>
        </w:rPr>
        <w:t xml:space="preserve"> </w:t>
      </w:r>
      <w:r w:rsidRPr="00EB059E">
        <w:rPr>
          <w:rFonts w:eastAsia="Times New Roman"/>
          <w:szCs w:val="24"/>
          <w:lang w:eastAsia="ru-RU"/>
        </w:rPr>
        <w:t>центра,</w:t>
      </w:r>
      <w:r>
        <w:rPr>
          <w:rFonts w:eastAsia="Times New Roman"/>
          <w:szCs w:val="24"/>
          <w:lang w:eastAsia="ru-RU"/>
        </w:rPr>
        <w:t xml:space="preserve"> </w:t>
      </w:r>
      <w:r w:rsidRPr="00EB059E">
        <w:rPr>
          <w:rFonts w:eastAsia="Times New Roman"/>
          <w:szCs w:val="24"/>
          <w:lang w:eastAsia="ru-RU"/>
        </w:rPr>
        <w:t>создание</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распространение</w:t>
      </w:r>
      <w:r>
        <w:rPr>
          <w:rFonts w:eastAsia="Times New Roman"/>
          <w:szCs w:val="24"/>
          <w:lang w:eastAsia="ru-RU"/>
        </w:rPr>
        <w:t xml:space="preserve"> </w:t>
      </w:r>
      <w:r w:rsidRPr="00EB059E">
        <w:rPr>
          <w:rFonts w:eastAsia="Times New Roman"/>
          <w:szCs w:val="24"/>
          <w:lang w:eastAsia="ru-RU"/>
        </w:rPr>
        <w:t>информационно-рекламных</w:t>
      </w:r>
      <w:r>
        <w:rPr>
          <w:rFonts w:eastAsia="Times New Roman"/>
          <w:szCs w:val="24"/>
          <w:lang w:eastAsia="ru-RU"/>
        </w:rPr>
        <w:t xml:space="preserve"> </w:t>
      </w:r>
      <w:r w:rsidRPr="00EB059E">
        <w:rPr>
          <w:rFonts w:eastAsia="Times New Roman"/>
          <w:szCs w:val="24"/>
          <w:lang w:eastAsia="ru-RU"/>
        </w:rPr>
        <w:t>материалов</w:t>
      </w:r>
      <w:r>
        <w:rPr>
          <w:rFonts w:eastAsia="Times New Roman"/>
          <w:szCs w:val="24"/>
          <w:lang w:eastAsia="ru-RU"/>
        </w:rPr>
        <w:t xml:space="preserve"> </w:t>
      </w:r>
      <w:r w:rsidRPr="00EB059E">
        <w:rPr>
          <w:rFonts w:eastAsia="Times New Roman"/>
          <w:szCs w:val="24"/>
          <w:lang w:eastAsia="ru-RU"/>
        </w:rPr>
        <w:t>о</w:t>
      </w:r>
      <w:r>
        <w:rPr>
          <w:rFonts w:eastAsia="Times New Roman"/>
          <w:szCs w:val="24"/>
          <w:lang w:eastAsia="ru-RU"/>
        </w:rPr>
        <w:t xml:space="preserve"> </w:t>
      </w:r>
      <w:r w:rsidRPr="00EB059E">
        <w:rPr>
          <w:rFonts w:eastAsia="Times New Roman"/>
          <w:szCs w:val="24"/>
          <w:lang w:eastAsia="ru-RU"/>
        </w:rPr>
        <w:t>туристских</w:t>
      </w:r>
      <w:r>
        <w:rPr>
          <w:rFonts w:eastAsia="Times New Roman"/>
          <w:szCs w:val="24"/>
          <w:lang w:eastAsia="ru-RU"/>
        </w:rPr>
        <w:t xml:space="preserve"> </w:t>
      </w:r>
      <w:r w:rsidRPr="00EB059E">
        <w:rPr>
          <w:rFonts w:eastAsia="Times New Roman"/>
          <w:szCs w:val="24"/>
          <w:lang w:eastAsia="ru-RU"/>
        </w:rPr>
        <w:t>ресурсах</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при</w:t>
      </w:r>
      <w:r>
        <w:rPr>
          <w:rFonts w:eastAsia="Times New Roman"/>
          <w:szCs w:val="24"/>
          <w:lang w:eastAsia="ru-RU"/>
        </w:rPr>
        <w:t xml:space="preserve"> </w:t>
      </w:r>
      <w:r w:rsidRPr="00EB059E">
        <w:rPr>
          <w:rFonts w:eastAsia="Times New Roman"/>
          <w:szCs w:val="24"/>
          <w:lang w:eastAsia="ru-RU"/>
        </w:rPr>
        <w:t>проведении</w:t>
      </w:r>
      <w:r>
        <w:rPr>
          <w:rFonts w:eastAsia="Times New Roman"/>
          <w:szCs w:val="24"/>
          <w:lang w:eastAsia="ru-RU"/>
        </w:rPr>
        <w:t xml:space="preserve"> </w:t>
      </w:r>
      <w:r w:rsidRPr="00EB059E">
        <w:rPr>
          <w:rFonts w:eastAsia="Times New Roman"/>
          <w:szCs w:val="24"/>
          <w:lang w:eastAsia="ru-RU"/>
        </w:rPr>
        <w:t>мероприятий</w:t>
      </w:r>
      <w:r>
        <w:rPr>
          <w:rFonts w:eastAsia="Times New Roman"/>
          <w:szCs w:val="24"/>
          <w:lang w:eastAsia="ru-RU"/>
        </w:rPr>
        <w:t xml:space="preserve"> </w:t>
      </w:r>
      <w:r w:rsidRPr="00EB059E">
        <w:rPr>
          <w:rFonts w:eastAsia="Times New Roman"/>
          <w:szCs w:val="24"/>
          <w:lang w:eastAsia="ru-RU"/>
        </w:rPr>
        <w:t>различного</w:t>
      </w:r>
      <w:r>
        <w:rPr>
          <w:rFonts w:eastAsia="Times New Roman"/>
          <w:szCs w:val="24"/>
          <w:lang w:eastAsia="ru-RU"/>
        </w:rPr>
        <w:t xml:space="preserve"> </w:t>
      </w:r>
      <w:r w:rsidRPr="00EB059E">
        <w:rPr>
          <w:rFonts w:eastAsia="Times New Roman"/>
          <w:szCs w:val="24"/>
          <w:lang w:eastAsia="ru-RU"/>
        </w:rPr>
        <w:t>уровня</w:t>
      </w:r>
      <w:r>
        <w:rPr>
          <w:rFonts w:eastAsia="Times New Roman"/>
          <w:szCs w:val="24"/>
          <w:lang w:eastAsia="ru-RU"/>
        </w:rPr>
        <w:t xml:space="preserve"> </w:t>
      </w:r>
      <w:r w:rsidRPr="00EB059E">
        <w:rPr>
          <w:rFonts w:eastAsia="Times New Roman"/>
          <w:szCs w:val="24"/>
          <w:lang w:eastAsia="ru-RU"/>
        </w:rPr>
        <w:t>(выставки,</w:t>
      </w:r>
      <w:r>
        <w:rPr>
          <w:rFonts w:eastAsia="Times New Roman"/>
          <w:szCs w:val="24"/>
          <w:lang w:eastAsia="ru-RU"/>
        </w:rPr>
        <w:t xml:space="preserve"> </w:t>
      </w:r>
      <w:r w:rsidRPr="00EB059E">
        <w:rPr>
          <w:rFonts w:eastAsia="Times New Roman"/>
          <w:szCs w:val="24"/>
          <w:lang w:eastAsia="ru-RU"/>
        </w:rPr>
        <w:t>конференции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т.п.).</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рамках</w:t>
      </w:r>
      <w:r>
        <w:rPr>
          <w:rFonts w:eastAsia="Times New Roman"/>
          <w:szCs w:val="24"/>
          <w:lang w:eastAsia="ru-RU"/>
        </w:rPr>
        <w:t xml:space="preserve"> </w:t>
      </w:r>
      <w:r w:rsidRPr="00EB059E">
        <w:rPr>
          <w:rFonts w:eastAsia="Times New Roman"/>
          <w:szCs w:val="24"/>
          <w:lang w:eastAsia="ru-RU"/>
        </w:rPr>
        <w:t>подпрограммы</w:t>
      </w:r>
      <w:r>
        <w:rPr>
          <w:rFonts w:eastAsia="Times New Roman"/>
          <w:szCs w:val="24"/>
          <w:lang w:eastAsia="ru-RU"/>
        </w:rPr>
        <w:t xml:space="preserve"> </w:t>
      </w:r>
      <w:r w:rsidRPr="00EB059E">
        <w:rPr>
          <w:rFonts w:eastAsia="Times New Roman"/>
          <w:szCs w:val="24"/>
          <w:lang w:eastAsia="ru-RU"/>
        </w:rPr>
        <w:t>запланирована</w:t>
      </w:r>
      <w:r>
        <w:rPr>
          <w:rFonts w:eastAsia="Times New Roman"/>
          <w:szCs w:val="24"/>
          <w:lang w:eastAsia="ru-RU"/>
        </w:rPr>
        <w:t xml:space="preserve"> </w:t>
      </w:r>
      <w:r w:rsidRPr="00EB059E">
        <w:rPr>
          <w:rFonts w:eastAsia="Times New Roman"/>
          <w:szCs w:val="24"/>
          <w:lang w:eastAsia="ru-RU"/>
        </w:rPr>
        <w:t>также</w:t>
      </w:r>
      <w:r>
        <w:rPr>
          <w:rFonts w:eastAsia="Times New Roman"/>
          <w:szCs w:val="24"/>
          <w:lang w:eastAsia="ru-RU"/>
        </w:rPr>
        <w:t xml:space="preserve"> </w:t>
      </w:r>
      <w:r w:rsidRPr="00EB059E">
        <w:rPr>
          <w:rFonts w:eastAsia="Times New Roman"/>
          <w:szCs w:val="24"/>
          <w:lang w:eastAsia="ru-RU"/>
        </w:rPr>
        <w:t>оплата</w:t>
      </w:r>
      <w:r>
        <w:rPr>
          <w:rFonts w:eastAsia="Times New Roman"/>
          <w:szCs w:val="24"/>
          <w:lang w:eastAsia="ru-RU"/>
        </w:rPr>
        <w:t xml:space="preserve"> </w:t>
      </w:r>
      <w:r w:rsidRPr="00EB059E">
        <w:rPr>
          <w:rFonts w:eastAsia="Times New Roman"/>
          <w:szCs w:val="24"/>
          <w:lang w:eastAsia="ru-RU"/>
        </w:rPr>
        <w:t>членских</w:t>
      </w:r>
      <w:r>
        <w:rPr>
          <w:rFonts w:eastAsia="Times New Roman"/>
          <w:szCs w:val="24"/>
          <w:lang w:eastAsia="ru-RU"/>
        </w:rPr>
        <w:t xml:space="preserve"> </w:t>
      </w:r>
      <w:r w:rsidRPr="00EB059E">
        <w:rPr>
          <w:rFonts w:eastAsia="Times New Roman"/>
          <w:szCs w:val="24"/>
          <w:lang w:eastAsia="ru-RU"/>
        </w:rPr>
        <w:t>взносов</w:t>
      </w:r>
      <w:r>
        <w:rPr>
          <w:rFonts w:eastAsia="Times New Roman"/>
          <w:szCs w:val="24"/>
          <w:lang w:eastAsia="ru-RU"/>
        </w:rPr>
        <w:t xml:space="preserve"> </w:t>
      </w:r>
      <w:r w:rsidRPr="00EB059E">
        <w:rPr>
          <w:rFonts w:eastAsia="Times New Roman"/>
          <w:szCs w:val="24"/>
          <w:lang w:eastAsia="ru-RU"/>
        </w:rPr>
        <w:t>муниципального</w:t>
      </w:r>
      <w:r>
        <w:rPr>
          <w:rFonts w:eastAsia="Times New Roman"/>
          <w:szCs w:val="24"/>
          <w:lang w:eastAsia="ru-RU"/>
        </w:rPr>
        <w:t xml:space="preserve"> </w:t>
      </w:r>
      <w:r w:rsidRPr="00EB059E">
        <w:rPr>
          <w:rFonts w:eastAsia="Times New Roman"/>
          <w:szCs w:val="24"/>
          <w:lang w:eastAsia="ru-RU"/>
        </w:rPr>
        <w:t>образования</w:t>
      </w:r>
      <w:r>
        <w:rPr>
          <w:rFonts w:eastAsia="Times New Roman"/>
          <w:szCs w:val="24"/>
          <w:lang w:eastAsia="ru-RU"/>
        </w:rPr>
        <w:t xml:space="preserve"> </w:t>
      </w:r>
      <w:r w:rsidRPr="00EB059E">
        <w:rPr>
          <w:rFonts w:eastAsia="Times New Roman"/>
          <w:szCs w:val="24"/>
          <w:lang w:eastAsia="ru-RU"/>
        </w:rPr>
        <w:t>город</w:t>
      </w:r>
      <w:r>
        <w:rPr>
          <w:rFonts w:eastAsia="Times New Roman"/>
          <w:szCs w:val="24"/>
          <w:lang w:eastAsia="ru-RU"/>
        </w:rPr>
        <w:t xml:space="preserve"> </w:t>
      </w:r>
      <w:r w:rsidRPr="00EB059E">
        <w:rPr>
          <w:rFonts w:eastAsia="Times New Roman"/>
          <w:szCs w:val="24"/>
          <w:lang w:eastAsia="ru-RU"/>
        </w:rPr>
        <w:t>Мурманск</w:t>
      </w:r>
      <w:r>
        <w:rPr>
          <w:rFonts w:eastAsia="Times New Roman"/>
          <w:szCs w:val="24"/>
          <w:lang w:eastAsia="ru-RU"/>
        </w:rPr>
        <w:t xml:space="preserve"> </w:t>
      </w:r>
      <w:r w:rsidRPr="00EB059E">
        <w:rPr>
          <w:rFonts w:eastAsia="Times New Roman"/>
          <w:szCs w:val="24"/>
          <w:lang w:eastAsia="ru-RU"/>
        </w:rPr>
        <w:t>за</w:t>
      </w:r>
      <w:r>
        <w:rPr>
          <w:rFonts w:eastAsia="Times New Roman"/>
          <w:szCs w:val="24"/>
          <w:lang w:eastAsia="ru-RU"/>
        </w:rPr>
        <w:t xml:space="preserve"> </w:t>
      </w:r>
      <w:r w:rsidRPr="00EB059E">
        <w:rPr>
          <w:rFonts w:eastAsia="Times New Roman"/>
          <w:szCs w:val="24"/>
          <w:lang w:eastAsia="ru-RU"/>
        </w:rPr>
        <w:t>участие</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организациях</w:t>
      </w:r>
      <w:r>
        <w:rPr>
          <w:rFonts w:eastAsia="Times New Roman"/>
          <w:szCs w:val="24"/>
          <w:lang w:eastAsia="ru-RU"/>
        </w:rPr>
        <w:t xml:space="preserve"> </w:t>
      </w:r>
      <w:r w:rsidRPr="00EB059E">
        <w:rPr>
          <w:rFonts w:eastAsia="Times New Roman"/>
          <w:szCs w:val="24"/>
          <w:lang w:eastAsia="ru-RU"/>
        </w:rPr>
        <w:t>межмуниципального</w:t>
      </w:r>
      <w:r>
        <w:rPr>
          <w:rFonts w:eastAsia="Times New Roman"/>
          <w:szCs w:val="24"/>
          <w:lang w:eastAsia="ru-RU"/>
        </w:rPr>
        <w:t xml:space="preserve"> </w:t>
      </w:r>
      <w:r w:rsidRPr="00EB059E">
        <w:rPr>
          <w:rFonts w:eastAsia="Times New Roman"/>
          <w:szCs w:val="24"/>
          <w:lang w:eastAsia="ru-RU"/>
        </w:rPr>
        <w:t>сотрудничества: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Союз</w:t>
      </w:r>
      <w:r>
        <w:rPr>
          <w:rFonts w:eastAsia="Times New Roman"/>
          <w:szCs w:val="24"/>
          <w:lang w:eastAsia="ru-RU"/>
        </w:rPr>
        <w:t xml:space="preserve"> </w:t>
      </w:r>
      <w:r w:rsidRPr="00EB059E">
        <w:rPr>
          <w:rFonts w:eastAsia="Times New Roman"/>
          <w:szCs w:val="24"/>
          <w:lang w:eastAsia="ru-RU"/>
        </w:rPr>
        <w:t>городов</w:t>
      </w:r>
      <w:r>
        <w:rPr>
          <w:rFonts w:eastAsia="Times New Roman"/>
          <w:szCs w:val="24"/>
          <w:lang w:eastAsia="ru-RU"/>
        </w:rPr>
        <w:t xml:space="preserve"> </w:t>
      </w:r>
      <w:r w:rsidRPr="00EB059E">
        <w:rPr>
          <w:rFonts w:eastAsia="Times New Roman"/>
          <w:szCs w:val="24"/>
          <w:lang w:eastAsia="ru-RU"/>
        </w:rPr>
        <w:t>Заполярья</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Крайнего</w:t>
      </w:r>
      <w:r>
        <w:rPr>
          <w:rFonts w:eastAsia="Times New Roman"/>
          <w:szCs w:val="24"/>
          <w:lang w:eastAsia="ru-RU"/>
        </w:rPr>
        <w:t xml:space="preserve"> </w:t>
      </w:r>
      <w:r w:rsidRPr="00EB059E">
        <w:rPr>
          <w:rFonts w:eastAsia="Times New Roman"/>
          <w:szCs w:val="24"/>
          <w:lang w:eastAsia="ru-RU"/>
        </w:rPr>
        <w:t>Севера;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Совет</w:t>
      </w:r>
      <w:r>
        <w:rPr>
          <w:rFonts w:eastAsia="Times New Roman"/>
          <w:szCs w:val="24"/>
          <w:lang w:eastAsia="ru-RU"/>
        </w:rPr>
        <w:t xml:space="preserve"> </w:t>
      </w:r>
      <w:r w:rsidRPr="00EB059E">
        <w:rPr>
          <w:rFonts w:eastAsia="Times New Roman"/>
          <w:szCs w:val="24"/>
          <w:lang w:eastAsia="ru-RU"/>
        </w:rPr>
        <w:t>муниципальных</w:t>
      </w:r>
      <w:r>
        <w:rPr>
          <w:rFonts w:eastAsia="Times New Roman"/>
          <w:szCs w:val="24"/>
          <w:lang w:eastAsia="ru-RU"/>
        </w:rPr>
        <w:t xml:space="preserve"> </w:t>
      </w:r>
      <w:r w:rsidRPr="00EB059E">
        <w:rPr>
          <w:rFonts w:eastAsia="Times New Roman"/>
          <w:szCs w:val="24"/>
          <w:lang w:eastAsia="ru-RU"/>
        </w:rPr>
        <w:t>образований</w:t>
      </w:r>
      <w:r>
        <w:rPr>
          <w:rFonts w:eastAsia="Times New Roman"/>
          <w:szCs w:val="24"/>
          <w:lang w:eastAsia="ru-RU"/>
        </w:rPr>
        <w:t xml:space="preserve"> </w:t>
      </w:r>
      <w:r w:rsidRPr="00EB059E">
        <w:rPr>
          <w:rFonts w:eastAsia="Times New Roman"/>
          <w:szCs w:val="24"/>
          <w:lang w:eastAsia="ru-RU"/>
        </w:rPr>
        <w:t>Мурманской</w:t>
      </w:r>
      <w:r>
        <w:rPr>
          <w:rFonts w:eastAsia="Times New Roman"/>
          <w:szCs w:val="24"/>
          <w:lang w:eastAsia="ru-RU"/>
        </w:rPr>
        <w:t xml:space="preserve"> </w:t>
      </w:r>
      <w:r w:rsidRPr="00EB059E">
        <w:rPr>
          <w:rFonts w:eastAsia="Times New Roman"/>
          <w:szCs w:val="24"/>
          <w:lang w:eastAsia="ru-RU"/>
        </w:rPr>
        <w:t>области;</w:t>
      </w:r>
    </w:p>
    <w:p w:rsidR="006B5759"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lastRenderedPageBreak/>
        <w:t>-</w:t>
      </w:r>
      <w:r>
        <w:rPr>
          <w:rFonts w:eastAsia="Times New Roman"/>
          <w:szCs w:val="24"/>
          <w:lang w:eastAsia="ru-RU"/>
        </w:rPr>
        <w:t xml:space="preserve"> </w:t>
      </w:r>
      <w:r w:rsidRPr="00EB059E">
        <w:rPr>
          <w:rFonts w:eastAsia="Times New Roman"/>
          <w:szCs w:val="24"/>
          <w:lang w:eastAsia="ru-RU"/>
        </w:rPr>
        <w:t>Межрегиональная</w:t>
      </w:r>
      <w:r>
        <w:rPr>
          <w:rFonts w:eastAsia="Times New Roman"/>
          <w:szCs w:val="24"/>
          <w:lang w:eastAsia="ru-RU"/>
        </w:rPr>
        <w:t xml:space="preserve"> </w:t>
      </w:r>
      <w:r w:rsidRPr="00EB059E">
        <w:rPr>
          <w:rFonts w:eastAsia="Times New Roman"/>
          <w:szCs w:val="24"/>
          <w:lang w:eastAsia="ru-RU"/>
        </w:rPr>
        <w:t>ассоциация</w:t>
      </w:r>
      <w:r>
        <w:rPr>
          <w:rFonts w:eastAsia="Times New Roman"/>
          <w:szCs w:val="24"/>
          <w:lang w:eastAsia="ru-RU"/>
        </w:rPr>
        <w:t xml:space="preserve"> </w:t>
      </w:r>
      <w:r w:rsidRPr="00EB059E">
        <w:rPr>
          <w:rFonts w:eastAsia="Times New Roman"/>
          <w:szCs w:val="24"/>
          <w:lang w:eastAsia="ru-RU"/>
        </w:rPr>
        <w:t>субъектов</w:t>
      </w:r>
      <w:r>
        <w:rPr>
          <w:rFonts w:eastAsia="Times New Roman"/>
          <w:szCs w:val="24"/>
          <w:lang w:eastAsia="ru-RU"/>
        </w:rPr>
        <w:t xml:space="preserve"> </w:t>
      </w:r>
      <w:r w:rsidRPr="00EB059E">
        <w:rPr>
          <w:rFonts w:eastAsia="Times New Roman"/>
          <w:szCs w:val="24"/>
          <w:lang w:eastAsia="ru-RU"/>
        </w:rPr>
        <w:t>Российской</w:t>
      </w:r>
      <w:r>
        <w:rPr>
          <w:rFonts w:eastAsia="Times New Roman"/>
          <w:szCs w:val="24"/>
          <w:lang w:eastAsia="ru-RU"/>
        </w:rPr>
        <w:t xml:space="preserve"> </w:t>
      </w:r>
      <w:r w:rsidRPr="00EB059E">
        <w:rPr>
          <w:rFonts w:eastAsia="Times New Roman"/>
          <w:szCs w:val="24"/>
          <w:lang w:eastAsia="ru-RU"/>
        </w:rPr>
        <w:t>Федерации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городов,</w:t>
      </w:r>
      <w:r>
        <w:rPr>
          <w:rFonts w:eastAsia="Times New Roman"/>
          <w:szCs w:val="24"/>
          <w:lang w:eastAsia="ru-RU"/>
        </w:rPr>
        <w:t xml:space="preserve"> </w:t>
      </w:r>
      <w:r w:rsidRPr="00EB059E">
        <w:rPr>
          <w:rFonts w:eastAsia="Times New Roman"/>
          <w:szCs w:val="24"/>
          <w:lang w:eastAsia="ru-RU"/>
        </w:rPr>
        <w:t>шефствующих</w:t>
      </w:r>
      <w:r>
        <w:rPr>
          <w:rFonts w:eastAsia="Times New Roman"/>
          <w:szCs w:val="24"/>
          <w:lang w:eastAsia="ru-RU"/>
        </w:rPr>
        <w:t xml:space="preserve"> </w:t>
      </w:r>
      <w:r w:rsidRPr="00EB059E">
        <w:rPr>
          <w:rFonts w:eastAsia="Times New Roman"/>
          <w:szCs w:val="24"/>
          <w:lang w:eastAsia="ru-RU"/>
        </w:rPr>
        <w:t>над</w:t>
      </w:r>
      <w:r>
        <w:rPr>
          <w:rFonts w:eastAsia="Times New Roman"/>
          <w:szCs w:val="24"/>
          <w:lang w:eastAsia="ru-RU"/>
        </w:rPr>
        <w:t xml:space="preserve"> </w:t>
      </w:r>
      <w:r w:rsidRPr="00EB059E">
        <w:rPr>
          <w:rFonts w:eastAsia="Times New Roman"/>
          <w:szCs w:val="24"/>
          <w:lang w:eastAsia="ru-RU"/>
        </w:rPr>
        <w:t>кораблями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частями</w:t>
      </w:r>
      <w:r>
        <w:rPr>
          <w:rFonts w:eastAsia="Times New Roman"/>
          <w:szCs w:val="24"/>
          <w:lang w:eastAsia="ru-RU"/>
        </w:rPr>
        <w:t xml:space="preserve"> </w:t>
      </w:r>
      <w:r w:rsidRPr="00EB059E">
        <w:rPr>
          <w:rFonts w:eastAsia="Times New Roman"/>
          <w:szCs w:val="24"/>
          <w:lang w:eastAsia="ru-RU"/>
        </w:rPr>
        <w:t>Северного</w:t>
      </w:r>
      <w:r>
        <w:rPr>
          <w:rFonts w:eastAsia="Times New Roman"/>
          <w:szCs w:val="24"/>
          <w:lang w:eastAsia="ru-RU"/>
        </w:rPr>
        <w:t xml:space="preserve"> </w:t>
      </w:r>
      <w:r w:rsidRPr="00EB059E">
        <w:rPr>
          <w:rFonts w:eastAsia="Times New Roman"/>
          <w:szCs w:val="24"/>
          <w:lang w:eastAsia="ru-RU"/>
        </w:rPr>
        <w:t>флота</w:t>
      </w:r>
      <w:r w:rsidR="006B5759">
        <w:rPr>
          <w:rFonts w:eastAsia="Times New Roman"/>
          <w:szCs w:val="24"/>
          <w:lang w:eastAsia="ru-RU"/>
        </w:rPr>
        <w:t>;</w:t>
      </w:r>
    </w:p>
    <w:p w:rsidR="00856073" w:rsidRPr="00EB059E" w:rsidRDefault="006B5759" w:rsidP="00856073">
      <w:pPr>
        <w:widowControl w:val="0"/>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 Союз муниципальных контрольно-счетных органов</w:t>
      </w:r>
      <w:r w:rsidR="00856073">
        <w:rPr>
          <w:rFonts w:eastAsia="Times New Roman"/>
          <w:szCs w:val="24"/>
          <w:lang w:eastAsia="ru-RU"/>
        </w:rPr>
        <w:t>.</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Проведение</w:t>
      </w:r>
      <w:r>
        <w:rPr>
          <w:rFonts w:eastAsia="Times New Roman"/>
          <w:szCs w:val="24"/>
          <w:lang w:eastAsia="ru-RU"/>
        </w:rPr>
        <w:t xml:space="preserve"> </w:t>
      </w:r>
      <w:r w:rsidRPr="00EB059E">
        <w:rPr>
          <w:rFonts w:eastAsia="Times New Roman"/>
          <w:szCs w:val="24"/>
          <w:lang w:eastAsia="ru-RU"/>
        </w:rPr>
        <w:t>презентационных</w:t>
      </w:r>
      <w:r>
        <w:rPr>
          <w:rFonts w:eastAsia="Times New Roman"/>
          <w:szCs w:val="24"/>
          <w:lang w:eastAsia="ru-RU"/>
        </w:rPr>
        <w:t xml:space="preserve"> </w:t>
      </w:r>
      <w:r w:rsidRPr="00EB059E">
        <w:rPr>
          <w:rFonts w:eastAsia="Times New Roman"/>
          <w:szCs w:val="24"/>
          <w:lang w:eastAsia="ru-RU"/>
        </w:rPr>
        <w:t>мероприятий</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городе,</w:t>
      </w:r>
      <w:r>
        <w:rPr>
          <w:rFonts w:eastAsia="Times New Roman"/>
          <w:szCs w:val="24"/>
          <w:lang w:eastAsia="ru-RU"/>
        </w:rPr>
        <w:t xml:space="preserve"> </w:t>
      </w:r>
      <w:r w:rsidRPr="00EB059E">
        <w:rPr>
          <w:rFonts w:eastAsia="Times New Roman"/>
          <w:szCs w:val="24"/>
          <w:lang w:eastAsia="ru-RU"/>
        </w:rPr>
        <w:t>регионах</w:t>
      </w:r>
      <w:r>
        <w:rPr>
          <w:rFonts w:eastAsia="Times New Roman"/>
          <w:szCs w:val="24"/>
          <w:lang w:eastAsia="ru-RU"/>
        </w:rPr>
        <w:t xml:space="preserve"> </w:t>
      </w:r>
      <w:r w:rsidRPr="00EB059E">
        <w:rPr>
          <w:rFonts w:eastAsia="Times New Roman"/>
          <w:szCs w:val="24"/>
          <w:lang w:eastAsia="ru-RU"/>
        </w:rPr>
        <w:t>Российской</w:t>
      </w:r>
      <w:r>
        <w:rPr>
          <w:rFonts w:eastAsia="Times New Roman"/>
          <w:szCs w:val="24"/>
          <w:lang w:eastAsia="ru-RU"/>
        </w:rPr>
        <w:t xml:space="preserve"> </w:t>
      </w:r>
      <w:r w:rsidRPr="00EB059E">
        <w:rPr>
          <w:rFonts w:eastAsia="Times New Roman"/>
          <w:szCs w:val="24"/>
          <w:lang w:eastAsia="ru-RU"/>
        </w:rPr>
        <w:t>Федерации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за</w:t>
      </w:r>
      <w:r>
        <w:rPr>
          <w:rFonts w:eastAsia="Times New Roman"/>
          <w:szCs w:val="24"/>
          <w:lang w:eastAsia="ru-RU"/>
        </w:rPr>
        <w:t xml:space="preserve"> </w:t>
      </w:r>
      <w:r w:rsidRPr="00EB059E">
        <w:rPr>
          <w:rFonts w:eastAsia="Times New Roman"/>
          <w:szCs w:val="24"/>
          <w:lang w:eastAsia="ru-RU"/>
        </w:rPr>
        <w:t>рубежом</w:t>
      </w:r>
      <w:r>
        <w:rPr>
          <w:rFonts w:eastAsia="Times New Roman"/>
          <w:szCs w:val="24"/>
          <w:lang w:eastAsia="ru-RU"/>
        </w:rPr>
        <w:t xml:space="preserve"> </w:t>
      </w:r>
      <w:r w:rsidRPr="00EB059E">
        <w:rPr>
          <w:rFonts w:eastAsia="Times New Roman"/>
          <w:szCs w:val="24"/>
          <w:lang w:eastAsia="ru-RU"/>
        </w:rPr>
        <w:t>предполагает</w:t>
      </w:r>
      <w:r>
        <w:rPr>
          <w:rFonts w:eastAsia="Times New Roman"/>
          <w:szCs w:val="24"/>
          <w:lang w:eastAsia="ru-RU"/>
        </w:rPr>
        <w:t xml:space="preserve"> </w:t>
      </w:r>
      <w:r w:rsidRPr="00EB059E">
        <w:rPr>
          <w:rFonts w:eastAsia="Times New Roman"/>
          <w:szCs w:val="24"/>
          <w:lang w:eastAsia="ru-RU"/>
        </w:rPr>
        <w:t>организацию</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участие</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мероприятиях</w:t>
      </w:r>
      <w:r>
        <w:rPr>
          <w:rFonts w:eastAsia="Times New Roman"/>
          <w:szCs w:val="24"/>
          <w:lang w:eastAsia="ru-RU"/>
        </w:rPr>
        <w:t xml:space="preserve"> </w:t>
      </w:r>
      <w:r w:rsidRPr="00EB059E">
        <w:rPr>
          <w:rFonts w:eastAsia="Times New Roman"/>
          <w:szCs w:val="24"/>
          <w:lang w:eastAsia="ru-RU"/>
        </w:rPr>
        <w:t>международного</w:t>
      </w:r>
      <w:r>
        <w:rPr>
          <w:rFonts w:eastAsia="Times New Roman"/>
          <w:szCs w:val="24"/>
          <w:lang w:eastAsia="ru-RU"/>
        </w:rPr>
        <w:t xml:space="preserve"> </w:t>
      </w:r>
      <w:r w:rsidRPr="00EB059E">
        <w:rPr>
          <w:rFonts w:eastAsia="Times New Roman"/>
          <w:szCs w:val="24"/>
          <w:lang w:eastAsia="ru-RU"/>
        </w:rPr>
        <w:t>сотрудничества</w:t>
      </w:r>
      <w:r>
        <w:rPr>
          <w:rFonts w:eastAsia="Times New Roman"/>
          <w:szCs w:val="24"/>
          <w:lang w:eastAsia="ru-RU"/>
        </w:rPr>
        <w:t xml:space="preserve"> </w:t>
      </w:r>
      <w:r w:rsidRPr="00EB059E">
        <w:rPr>
          <w:rFonts w:eastAsia="Times New Roman"/>
          <w:szCs w:val="24"/>
          <w:lang w:eastAsia="ru-RU"/>
        </w:rPr>
        <w:t>с</w:t>
      </w:r>
      <w:r>
        <w:rPr>
          <w:rFonts w:eastAsia="Times New Roman"/>
          <w:szCs w:val="24"/>
          <w:lang w:eastAsia="ru-RU"/>
        </w:rPr>
        <w:t xml:space="preserve"> </w:t>
      </w:r>
      <w:r w:rsidRPr="00EB059E">
        <w:rPr>
          <w:rFonts w:eastAsia="Times New Roman"/>
          <w:szCs w:val="24"/>
          <w:lang w:eastAsia="ru-RU"/>
        </w:rPr>
        <w:t>целью</w:t>
      </w:r>
      <w:r>
        <w:rPr>
          <w:rFonts w:eastAsia="Times New Roman"/>
          <w:szCs w:val="24"/>
          <w:lang w:eastAsia="ru-RU"/>
        </w:rPr>
        <w:t xml:space="preserve"> </w:t>
      </w:r>
      <w:r w:rsidRPr="00EB059E">
        <w:rPr>
          <w:rFonts w:eastAsia="Times New Roman"/>
          <w:szCs w:val="24"/>
          <w:lang w:eastAsia="ru-RU"/>
        </w:rPr>
        <w:t>презентации</w:t>
      </w:r>
      <w:r>
        <w:rPr>
          <w:rFonts w:eastAsia="Times New Roman"/>
          <w:szCs w:val="24"/>
          <w:lang w:eastAsia="ru-RU"/>
        </w:rPr>
        <w:t xml:space="preserve"> </w:t>
      </w:r>
      <w:r w:rsidRPr="00EB059E">
        <w:rPr>
          <w:rFonts w:eastAsia="Times New Roman"/>
          <w:szCs w:val="24"/>
          <w:lang w:eastAsia="ru-RU"/>
        </w:rPr>
        <w:t>потенциала</w:t>
      </w:r>
      <w:r>
        <w:rPr>
          <w:rFonts w:eastAsia="Times New Roman"/>
          <w:szCs w:val="24"/>
          <w:lang w:eastAsia="ru-RU"/>
        </w:rPr>
        <w:t xml:space="preserve"> </w:t>
      </w:r>
      <w:r w:rsidRPr="00EB059E">
        <w:rPr>
          <w:rFonts w:eastAsia="Times New Roman"/>
          <w:szCs w:val="24"/>
          <w:lang w:eastAsia="ru-RU"/>
        </w:rPr>
        <w:t>развития</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обмена</w:t>
      </w:r>
      <w:r>
        <w:rPr>
          <w:rFonts w:eastAsia="Times New Roman"/>
          <w:szCs w:val="24"/>
          <w:lang w:eastAsia="ru-RU"/>
        </w:rPr>
        <w:t xml:space="preserve"> </w:t>
      </w:r>
      <w:r w:rsidRPr="00EB059E">
        <w:rPr>
          <w:rFonts w:eastAsia="Times New Roman"/>
          <w:szCs w:val="24"/>
          <w:lang w:eastAsia="ru-RU"/>
        </w:rPr>
        <w:t>опытом,</w:t>
      </w:r>
      <w:r>
        <w:rPr>
          <w:rFonts w:eastAsia="Times New Roman"/>
          <w:szCs w:val="24"/>
          <w:lang w:eastAsia="ru-RU"/>
        </w:rPr>
        <w:t xml:space="preserve"> </w:t>
      </w:r>
      <w:r w:rsidRPr="00EB059E">
        <w:rPr>
          <w:rFonts w:eastAsia="Times New Roman"/>
          <w:szCs w:val="24"/>
          <w:lang w:eastAsia="ru-RU"/>
        </w:rPr>
        <w:t>участие</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proofErr w:type="spellStart"/>
      <w:r w:rsidRPr="00EB059E">
        <w:rPr>
          <w:rFonts w:eastAsia="Times New Roman"/>
          <w:szCs w:val="24"/>
          <w:lang w:eastAsia="ru-RU"/>
        </w:rPr>
        <w:t>конгрессно-выставочных</w:t>
      </w:r>
      <w:proofErr w:type="spellEnd"/>
      <w:r>
        <w:rPr>
          <w:rFonts w:eastAsia="Times New Roman"/>
          <w:szCs w:val="24"/>
          <w:lang w:eastAsia="ru-RU"/>
        </w:rPr>
        <w:t xml:space="preserve"> </w:t>
      </w:r>
      <w:r w:rsidRPr="00EB059E">
        <w:rPr>
          <w:rFonts w:eastAsia="Times New Roman"/>
          <w:szCs w:val="24"/>
          <w:lang w:eastAsia="ru-RU"/>
        </w:rPr>
        <w:t>мероприятиях.</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Таким</w:t>
      </w:r>
      <w:r>
        <w:rPr>
          <w:szCs w:val="24"/>
        </w:rPr>
        <w:t xml:space="preserve"> </w:t>
      </w:r>
      <w:r w:rsidRPr="00EB059E">
        <w:rPr>
          <w:szCs w:val="24"/>
        </w:rPr>
        <w:t>образом,</w:t>
      </w:r>
      <w:r>
        <w:rPr>
          <w:szCs w:val="24"/>
        </w:rPr>
        <w:t xml:space="preserve"> </w:t>
      </w:r>
      <w:r w:rsidRPr="00EB059E">
        <w:rPr>
          <w:szCs w:val="24"/>
        </w:rPr>
        <w:t>реализация</w:t>
      </w:r>
      <w:r>
        <w:rPr>
          <w:szCs w:val="24"/>
        </w:rPr>
        <w:t xml:space="preserve"> </w:t>
      </w:r>
      <w:r w:rsidRPr="00EB059E">
        <w:rPr>
          <w:szCs w:val="24"/>
        </w:rPr>
        <w:t>настоящей</w:t>
      </w:r>
      <w:r>
        <w:rPr>
          <w:szCs w:val="24"/>
        </w:rPr>
        <w:t xml:space="preserve"> </w:t>
      </w:r>
      <w:r w:rsidRPr="00EB059E">
        <w:rPr>
          <w:szCs w:val="24"/>
        </w:rPr>
        <w:t>подпрограммы</w:t>
      </w:r>
      <w:r>
        <w:rPr>
          <w:szCs w:val="24"/>
        </w:rPr>
        <w:t xml:space="preserve"> </w:t>
      </w:r>
      <w:r w:rsidRPr="00EB059E">
        <w:rPr>
          <w:szCs w:val="24"/>
        </w:rPr>
        <w:t>будет</w:t>
      </w:r>
      <w:r>
        <w:rPr>
          <w:szCs w:val="24"/>
        </w:rPr>
        <w:t xml:space="preserve"> </w:t>
      </w:r>
      <w:r w:rsidRPr="00EB059E">
        <w:rPr>
          <w:szCs w:val="24"/>
        </w:rPr>
        <w:t>способствовать</w:t>
      </w:r>
      <w:r>
        <w:rPr>
          <w:szCs w:val="24"/>
        </w:rPr>
        <w:t xml:space="preserve"> </w:t>
      </w:r>
      <w:r w:rsidRPr="00EB059E">
        <w:rPr>
          <w:szCs w:val="24"/>
        </w:rPr>
        <w:t>продвижению</w:t>
      </w:r>
      <w:r>
        <w:rPr>
          <w:szCs w:val="24"/>
        </w:rPr>
        <w:t xml:space="preserve"> </w:t>
      </w:r>
      <w:r w:rsidRPr="00EB059E">
        <w:rPr>
          <w:szCs w:val="24"/>
        </w:rPr>
        <w:t>уникального</w:t>
      </w:r>
      <w:r>
        <w:rPr>
          <w:szCs w:val="24"/>
        </w:rPr>
        <w:t xml:space="preserve"> </w:t>
      </w:r>
      <w:r w:rsidRPr="00EB059E">
        <w:rPr>
          <w:szCs w:val="24"/>
        </w:rPr>
        <w:t>потенциала</w:t>
      </w:r>
      <w:r>
        <w:rPr>
          <w:szCs w:val="24"/>
        </w:rPr>
        <w:t xml:space="preserve"> </w:t>
      </w:r>
      <w:r w:rsidRPr="00EB059E">
        <w:rPr>
          <w:szCs w:val="24"/>
        </w:rPr>
        <w:t>города</w:t>
      </w:r>
      <w:r>
        <w:rPr>
          <w:szCs w:val="24"/>
        </w:rPr>
        <w:t xml:space="preserve"> </w:t>
      </w:r>
      <w:r w:rsidRPr="00EB059E">
        <w:rPr>
          <w:szCs w:val="24"/>
        </w:rPr>
        <w:t>и</w:t>
      </w:r>
      <w:r>
        <w:rPr>
          <w:szCs w:val="24"/>
        </w:rPr>
        <w:t xml:space="preserve"> </w:t>
      </w:r>
      <w:r w:rsidRPr="00EB059E">
        <w:rPr>
          <w:szCs w:val="24"/>
        </w:rPr>
        <w:t>повышению</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p>
    <w:p w:rsidR="00856073" w:rsidRPr="006C059B" w:rsidRDefault="00856073" w:rsidP="00856073">
      <w:pPr>
        <w:widowControl w:val="0"/>
        <w:autoSpaceDE w:val="0"/>
        <w:autoSpaceDN w:val="0"/>
        <w:adjustRightInd w:val="0"/>
        <w:spacing w:after="0" w:line="240" w:lineRule="auto"/>
        <w:jc w:val="both"/>
        <w:outlineLvl w:val="2"/>
        <w:rPr>
          <w:szCs w:val="28"/>
        </w:rPr>
      </w:pPr>
      <w:bookmarkStart w:id="5" w:name="Par194"/>
      <w:bookmarkEnd w:id="5"/>
    </w:p>
    <w:p w:rsidR="00856073" w:rsidRPr="006C059B" w:rsidRDefault="00856073" w:rsidP="00856073">
      <w:pPr>
        <w:widowControl w:val="0"/>
        <w:autoSpaceDE w:val="0"/>
        <w:autoSpaceDN w:val="0"/>
        <w:adjustRightInd w:val="0"/>
        <w:spacing w:after="0" w:line="240" w:lineRule="auto"/>
        <w:jc w:val="center"/>
        <w:outlineLvl w:val="2"/>
        <w:rPr>
          <w:szCs w:val="28"/>
        </w:rPr>
      </w:pPr>
      <w:r w:rsidRPr="006C059B">
        <w:rPr>
          <w:szCs w:val="28"/>
        </w:rPr>
        <w:t>2. Основные цели и задачи подпрограммы, целевые показатели</w:t>
      </w:r>
    </w:p>
    <w:p w:rsidR="00856073" w:rsidRPr="006C059B" w:rsidRDefault="00856073" w:rsidP="00856073">
      <w:pPr>
        <w:widowControl w:val="0"/>
        <w:autoSpaceDE w:val="0"/>
        <w:autoSpaceDN w:val="0"/>
        <w:adjustRightInd w:val="0"/>
        <w:spacing w:after="0" w:line="240" w:lineRule="auto"/>
        <w:jc w:val="center"/>
        <w:rPr>
          <w:szCs w:val="28"/>
        </w:rPr>
      </w:pPr>
      <w:r w:rsidRPr="006C059B">
        <w:rPr>
          <w:szCs w:val="28"/>
        </w:rPr>
        <w:t>(индикаторы) реализации подпрограммы</w:t>
      </w:r>
    </w:p>
    <w:p w:rsidR="00856073" w:rsidRPr="006C059B" w:rsidRDefault="00856073" w:rsidP="00856073">
      <w:pPr>
        <w:widowControl w:val="0"/>
        <w:autoSpaceDE w:val="0"/>
        <w:autoSpaceDN w:val="0"/>
        <w:adjustRightInd w:val="0"/>
        <w:spacing w:after="0" w:line="240" w:lineRule="auto"/>
        <w:rPr>
          <w:szCs w:val="28"/>
        </w:rPr>
      </w:pPr>
    </w:p>
    <w:tbl>
      <w:tblPr>
        <w:tblW w:w="10255"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76"/>
        <w:gridCol w:w="1721"/>
        <w:gridCol w:w="665"/>
        <w:gridCol w:w="829"/>
        <w:gridCol w:w="839"/>
        <w:gridCol w:w="845"/>
        <w:gridCol w:w="850"/>
        <w:gridCol w:w="848"/>
        <w:gridCol w:w="804"/>
        <w:gridCol w:w="825"/>
        <w:gridCol w:w="837"/>
        <w:gridCol w:w="816"/>
      </w:tblGrid>
      <w:tr w:rsidR="00856073" w:rsidRPr="006A2759" w:rsidTr="002B7093">
        <w:trPr>
          <w:trHeight w:val="360"/>
          <w:tblHeader/>
          <w:tblCellSpacing w:w="5" w:type="nil"/>
          <w:jc w:val="center"/>
        </w:trPr>
        <w:tc>
          <w:tcPr>
            <w:tcW w:w="376" w:type="dxa"/>
            <w:vMerge w:val="restart"/>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 xml:space="preserve">№ </w:t>
            </w:r>
            <w:proofErr w:type="spellStart"/>
            <w:proofErr w:type="gramStart"/>
            <w:r w:rsidRPr="006A2759">
              <w:rPr>
                <w:sz w:val="19"/>
                <w:szCs w:val="19"/>
              </w:rPr>
              <w:t>п</w:t>
            </w:r>
            <w:proofErr w:type="spellEnd"/>
            <w:proofErr w:type="gramEnd"/>
            <w:r w:rsidRPr="006A2759">
              <w:rPr>
                <w:sz w:val="19"/>
                <w:szCs w:val="19"/>
              </w:rPr>
              <w:t>/</w:t>
            </w:r>
            <w:proofErr w:type="spellStart"/>
            <w:r w:rsidRPr="006A2759">
              <w:rPr>
                <w:sz w:val="19"/>
                <w:szCs w:val="19"/>
              </w:rPr>
              <w:t>п</w:t>
            </w:r>
            <w:proofErr w:type="spellEnd"/>
          </w:p>
        </w:tc>
        <w:tc>
          <w:tcPr>
            <w:tcW w:w="1721" w:type="dxa"/>
            <w:vMerge w:val="restart"/>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Цель, задачи и показатели (индикаторы)</w:t>
            </w:r>
          </w:p>
        </w:tc>
        <w:tc>
          <w:tcPr>
            <w:tcW w:w="665" w:type="dxa"/>
            <w:vMerge w:val="restart"/>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 xml:space="preserve">Ед. </w:t>
            </w:r>
            <w:proofErr w:type="spellStart"/>
            <w:r w:rsidRPr="006A2759">
              <w:rPr>
                <w:sz w:val="19"/>
                <w:szCs w:val="19"/>
              </w:rPr>
              <w:t>изм</w:t>
            </w:r>
            <w:proofErr w:type="spellEnd"/>
            <w:r w:rsidRPr="006A2759">
              <w:rPr>
                <w:sz w:val="19"/>
                <w:szCs w:val="19"/>
              </w:rPr>
              <w:t>.</w:t>
            </w:r>
          </w:p>
        </w:tc>
        <w:tc>
          <w:tcPr>
            <w:tcW w:w="7493" w:type="dxa"/>
            <w:gridSpan w:val="9"/>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Значение показателя (индикатора)</w:t>
            </w:r>
          </w:p>
        </w:tc>
      </w:tr>
      <w:tr w:rsidR="00856073" w:rsidRPr="006A2759" w:rsidTr="002B7093">
        <w:trPr>
          <w:trHeight w:val="540"/>
          <w:tblHeader/>
          <w:tblCellSpacing w:w="5" w:type="nil"/>
          <w:jc w:val="center"/>
        </w:trPr>
        <w:tc>
          <w:tcPr>
            <w:tcW w:w="376" w:type="dxa"/>
            <w:vMerge/>
          </w:tcPr>
          <w:p w:rsidR="00856073" w:rsidRPr="006A2759" w:rsidRDefault="00856073" w:rsidP="002B7093">
            <w:pPr>
              <w:widowControl w:val="0"/>
              <w:autoSpaceDE w:val="0"/>
              <w:autoSpaceDN w:val="0"/>
              <w:adjustRightInd w:val="0"/>
              <w:spacing w:after="0" w:line="240" w:lineRule="auto"/>
              <w:rPr>
                <w:sz w:val="19"/>
                <w:szCs w:val="19"/>
              </w:rPr>
            </w:pPr>
          </w:p>
        </w:tc>
        <w:tc>
          <w:tcPr>
            <w:tcW w:w="1721" w:type="dxa"/>
            <w:vMerge/>
          </w:tcPr>
          <w:p w:rsidR="00856073" w:rsidRPr="006A2759" w:rsidRDefault="00856073" w:rsidP="002B7093">
            <w:pPr>
              <w:widowControl w:val="0"/>
              <w:autoSpaceDE w:val="0"/>
              <w:autoSpaceDN w:val="0"/>
              <w:adjustRightInd w:val="0"/>
              <w:spacing w:after="0" w:line="240" w:lineRule="auto"/>
              <w:rPr>
                <w:sz w:val="19"/>
                <w:szCs w:val="19"/>
              </w:rPr>
            </w:pPr>
          </w:p>
        </w:tc>
        <w:tc>
          <w:tcPr>
            <w:tcW w:w="665" w:type="dxa"/>
            <w:vMerge/>
          </w:tcPr>
          <w:p w:rsidR="00856073" w:rsidRPr="006A2759" w:rsidRDefault="00856073" w:rsidP="002B7093">
            <w:pPr>
              <w:widowControl w:val="0"/>
              <w:autoSpaceDE w:val="0"/>
              <w:autoSpaceDN w:val="0"/>
              <w:adjustRightInd w:val="0"/>
              <w:spacing w:after="0" w:line="240" w:lineRule="auto"/>
              <w:jc w:val="center"/>
              <w:rPr>
                <w:sz w:val="19"/>
                <w:szCs w:val="19"/>
              </w:rPr>
            </w:pPr>
          </w:p>
        </w:tc>
        <w:tc>
          <w:tcPr>
            <w:tcW w:w="829" w:type="dxa"/>
          </w:tcPr>
          <w:p w:rsidR="00856073" w:rsidRPr="006A2759" w:rsidRDefault="00856073" w:rsidP="002B7093">
            <w:pPr>
              <w:widowControl w:val="0"/>
              <w:autoSpaceDE w:val="0"/>
              <w:autoSpaceDN w:val="0"/>
              <w:adjustRightInd w:val="0"/>
              <w:spacing w:after="0" w:line="240" w:lineRule="auto"/>
              <w:jc w:val="center"/>
              <w:rPr>
                <w:sz w:val="19"/>
                <w:szCs w:val="19"/>
              </w:rPr>
            </w:pPr>
            <w:proofErr w:type="gramStart"/>
            <w:r w:rsidRPr="006A2759">
              <w:rPr>
                <w:sz w:val="19"/>
                <w:szCs w:val="19"/>
              </w:rPr>
              <w:t xml:space="preserve">Отчет </w:t>
            </w:r>
            <w:proofErr w:type="spellStart"/>
            <w:r w:rsidRPr="006A2759">
              <w:rPr>
                <w:sz w:val="19"/>
                <w:szCs w:val="19"/>
              </w:rPr>
              <w:t>ный</w:t>
            </w:r>
            <w:proofErr w:type="spellEnd"/>
            <w:proofErr w:type="gramEnd"/>
            <w:r w:rsidRPr="006A2759">
              <w:rPr>
                <w:sz w:val="19"/>
                <w:szCs w:val="19"/>
              </w:rPr>
              <w:t xml:space="preserve"> год</w:t>
            </w:r>
          </w:p>
        </w:tc>
        <w:tc>
          <w:tcPr>
            <w:tcW w:w="839"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Текущий год</w:t>
            </w:r>
          </w:p>
        </w:tc>
        <w:tc>
          <w:tcPr>
            <w:tcW w:w="5825" w:type="dxa"/>
            <w:gridSpan w:val="7"/>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Годы реализации подпрограммы</w:t>
            </w:r>
          </w:p>
        </w:tc>
      </w:tr>
      <w:tr w:rsidR="00856073" w:rsidRPr="006A2759" w:rsidTr="002B7093">
        <w:trPr>
          <w:tblHeader/>
          <w:tblCellSpacing w:w="5" w:type="nil"/>
          <w:jc w:val="center"/>
        </w:trPr>
        <w:tc>
          <w:tcPr>
            <w:tcW w:w="376" w:type="dxa"/>
            <w:vMerge/>
          </w:tcPr>
          <w:p w:rsidR="00856073" w:rsidRPr="006A2759" w:rsidRDefault="00856073" w:rsidP="002B7093">
            <w:pPr>
              <w:widowControl w:val="0"/>
              <w:autoSpaceDE w:val="0"/>
              <w:autoSpaceDN w:val="0"/>
              <w:adjustRightInd w:val="0"/>
              <w:spacing w:after="0" w:line="240" w:lineRule="auto"/>
              <w:rPr>
                <w:sz w:val="19"/>
                <w:szCs w:val="19"/>
              </w:rPr>
            </w:pPr>
          </w:p>
        </w:tc>
        <w:tc>
          <w:tcPr>
            <w:tcW w:w="1721" w:type="dxa"/>
            <w:vMerge/>
          </w:tcPr>
          <w:p w:rsidR="00856073" w:rsidRPr="006A2759" w:rsidRDefault="00856073" w:rsidP="002B7093">
            <w:pPr>
              <w:widowControl w:val="0"/>
              <w:autoSpaceDE w:val="0"/>
              <w:autoSpaceDN w:val="0"/>
              <w:adjustRightInd w:val="0"/>
              <w:spacing w:after="0" w:line="240" w:lineRule="auto"/>
              <w:rPr>
                <w:sz w:val="19"/>
                <w:szCs w:val="19"/>
              </w:rPr>
            </w:pPr>
          </w:p>
        </w:tc>
        <w:tc>
          <w:tcPr>
            <w:tcW w:w="665" w:type="dxa"/>
            <w:vMerge/>
          </w:tcPr>
          <w:p w:rsidR="00856073" w:rsidRPr="006A2759" w:rsidRDefault="00856073" w:rsidP="002B7093">
            <w:pPr>
              <w:widowControl w:val="0"/>
              <w:autoSpaceDE w:val="0"/>
              <w:autoSpaceDN w:val="0"/>
              <w:adjustRightInd w:val="0"/>
              <w:spacing w:after="0" w:line="240" w:lineRule="auto"/>
              <w:jc w:val="center"/>
              <w:rPr>
                <w:sz w:val="19"/>
                <w:szCs w:val="19"/>
              </w:rPr>
            </w:pPr>
          </w:p>
        </w:tc>
        <w:tc>
          <w:tcPr>
            <w:tcW w:w="829" w:type="dxa"/>
            <w:vAlign w:val="center"/>
          </w:tcPr>
          <w:p w:rsidR="00856073" w:rsidRPr="006A2759" w:rsidRDefault="00856073" w:rsidP="002B7093">
            <w:pPr>
              <w:spacing w:after="0" w:line="240" w:lineRule="auto"/>
              <w:jc w:val="center"/>
              <w:rPr>
                <w:sz w:val="19"/>
                <w:szCs w:val="19"/>
              </w:rPr>
            </w:pPr>
            <w:r w:rsidRPr="006A2759">
              <w:rPr>
                <w:sz w:val="19"/>
                <w:szCs w:val="19"/>
              </w:rPr>
              <w:t xml:space="preserve">2016 </w:t>
            </w:r>
          </w:p>
        </w:tc>
        <w:tc>
          <w:tcPr>
            <w:tcW w:w="839" w:type="dxa"/>
            <w:vAlign w:val="center"/>
          </w:tcPr>
          <w:p w:rsidR="00856073" w:rsidRPr="006A2759" w:rsidRDefault="00856073" w:rsidP="002B7093">
            <w:pPr>
              <w:spacing w:after="0" w:line="240" w:lineRule="auto"/>
              <w:jc w:val="center"/>
              <w:rPr>
                <w:sz w:val="19"/>
                <w:szCs w:val="19"/>
              </w:rPr>
            </w:pPr>
            <w:r w:rsidRPr="006A2759">
              <w:rPr>
                <w:sz w:val="19"/>
                <w:szCs w:val="19"/>
              </w:rPr>
              <w:t xml:space="preserve">2017 </w:t>
            </w:r>
          </w:p>
        </w:tc>
        <w:tc>
          <w:tcPr>
            <w:tcW w:w="845" w:type="dxa"/>
            <w:vAlign w:val="center"/>
          </w:tcPr>
          <w:p w:rsidR="00856073" w:rsidRPr="006A2759" w:rsidRDefault="00856073" w:rsidP="002B7093">
            <w:pPr>
              <w:spacing w:after="0" w:line="240" w:lineRule="auto"/>
              <w:jc w:val="center"/>
              <w:rPr>
                <w:sz w:val="19"/>
                <w:szCs w:val="19"/>
              </w:rPr>
            </w:pPr>
            <w:r w:rsidRPr="006A2759">
              <w:rPr>
                <w:sz w:val="19"/>
                <w:szCs w:val="19"/>
              </w:rPr>
              <w:t>2018</w:t>
            </w:r>
          </w:p>
        </w:tc>
        <w:tc>
          <w:tcPr>
            <w:tcW w:w="850" w:type="dxa"/>
            <w:vAlign w:val="center"/>
          </w:tcPr>
          <w:p w:rsidR="00856073" w:rsidRPr="006A2759" w:rsidRDefault="00856073" w:rsidP="002B7093">
            <w:pPr>
              <w:spacing w:after="0" w:line="240" w:lineRule="auto"/>
              <w:jc w:val="center"/>
              <w:rPr>
                <w:sz w:val="19"/>
                <w:szCs w:val="19"/>
              </w:rPr>
            </w:pPr>
            <w:r w:rsidRPr="006A2759">
              <w:rPr>
                <w:sz w:val="19"/>
                <w:szCs w:val="19"/>
              </w:rPr>
              <w:t>2019</w:t>
            </w:r>
          </w:p>
        </w:tc>
        <w:tc>
          <w:tcPr>
            <w:tcW w:w="848" w:type="dxa"/>
            <w:vAlign w:val="center"/>
          </w:tcPr>
          <w:p w:rsidR="00856073" w:rsidRPr="006A2759" w:rsidRDefault="00856073" w:rsidP="002B7093">
            <w:pPr>
              <w:spacing w:after="0" w:line="240" w:lineRule="auto"/>
              <w:jc w:val="center"/>
              <w:rPr>
                <w:sz w:val="19"/>
                <w:szCs w:val="19"/>
              </w:rPr>
            </w:pPr>
            <w:r w:rsidRPr="006A2759">
              <w:rPr>
                <w:sz w:val="19"/>
                <w:szCs w:val="19"/>
              </w:rPr>
              <w:t>2020</w:t>
            </w:r>
          </w:p>
        </w:tc>
        <w:tc>
          <w:tcPr>
            <w:tcW w:w="804" w:type="dxa"/>
            <w:vAlign w:val="center"/>
          </w:tcPr>
          <w:p w:rsidR="00856073" w:rsidRPr="006A2759" w:rsidRDefault="00856073" w:rsidP="002B7093">
            <w:pPr>
              <w:spacing w:after="0" w:line="240" w:lineRule="auto"/>
              <w:jc w:val="center"/>
              <w:rPr>
                <w:sz w:val="19"/>
                <w:szCs w:val="19"/>
              </w:rPr>
            </w:pPr>
            <w:r w:rsidRPr="006A2759">
              <w:rPr>
                <w:sz w:val="19"/>
                <w:szCs w:val="19"/>
              </w:rPr>
              <w:t>2021</w:t>
            </w:r>
          </w:p>
        </w:tc>
        <w:tc>
          <w:tcPr>
            <w:tcW w:w="825" w:type="dxa"/>
            <w:vAlign w:val="center"/>
          </w:tcPr>
          <w:p w:rsidR="00856073" w:rsidRPr="006A2759" w:rsidRDefault="00856073" w:rsidP="002B7093">
            <w:pPr>
              <w:spacing w:after="0" w:line="240" w:lineRule="auto"/>
              <w:jc w:val="center"/>
              <w:rPr>
                <w:sz w:val="19"/>
                <w:szCs w:val="19"/>
              </w:rPr>
            </w:pPr>
            <w:r w:rsidRPr="006A2759">
              <w:rPr>
                <w:sz w:val="19"/>
                <w:szCs w:val="19"/>
              </w:rPr>
              <w:t>2022</w:t>
            </w:r>
          </w:p>
        </w:tc>
        <w:tc>
          <w:tcPr>
            <w:tcW w:w="837" w:type="dxa"/>
            <w:vAlign w:val="center"/>
          </w:tcPr>
          <w:p w:rsidR="00856073" w:rsidRPr="006A2759" w:rsidRDefault="00856073" w:rsidP="002B7093">
            <w:pPr>
              <w:spacing w:after="0" w:line="240" w:lineRule="auto"/>
              <w:jc w:val="center"/>
              <w:rPr>
                <w:sz w:val="19"/>
                <w:szCs w:val="19"/>
              </w:rPr>
            </w:pPr>
            <w:r w:rsidRPr="006A2759">
              <w:rPr>
                <w:sz w:val="19"/>
                <w:szCs w:val="19"/>
              </w:rPr>
              <w:t>2023</w:t>
            </w:r>
          </w:p>
        </w:tc>
        <w:tc>
          <w:tcPr>
            <w:tcW w:w="816" w:type="dxa"/>
            <w:vAlign w:val="center"/>
          </w:tcPr>
          <w:p w:rsidR="00856073" w:rsidRPr="006A2759" w:rsidRDefault="00856073" w:rsidP="002B7093">
            <w:pPr>
              <w:spacing w:after="0" w:line="240" w:lineRule="auto"/>
              <w:jc w:val="center"/>
              <w:rPr>
                <w:sz w:val="19"/>
                <w:szCs w:val="19"/>
              </w:rPr>
            </w:pPr>
            <w:r w:rsidRPr="006A2759">
              <w:rPr>
                <w:sz w:val="19"/>
                <w:szCs w:val="19"/>
              </w:rPr>
              <w:t>2024</w:t>
            </w:r>
          </w:p>
        </w:tc>
      </w:tr>
      <w:tr w:rsidR="00856073" w:rsidRPr="006A2759" w:rsidTr="002B7093">
        <w:trPr>
          <w:tblHeader/>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1721"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2</w:t>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3</w:t>
            </w:r>
          </w:p>
        </w:tc>
        <w:tc>
          <w:tcPr>
            <w:tcW w:w="829"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4</w:t>
            </w:r>
          </w:p>
        </w:tc>
        <w:tc>
          <w:tcPr>
            <w:tcW w:w="839"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5</w:t>
            </w:r>
          </w:p>
        </w:tc>
        <w:tc>
          <w:tcPr>
            <w:tcW w:w="84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6</w:t>
            </w:r>
          </w:p>
        </w:tc>
        <w:tc>
          <w:tcPr>
            <w:tcW w:w="850"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7</w:t>
            </w:r>
          </w:p>
        </w:tc>
        <w:tc>
          <w:tcPr>
            <w:tcW w:w="848"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8</w:t>
            </w:r>
          </w:p>
        </w:tc>
        <w:tc>
          <w:tcPr>
            <w:tcW w:w="804"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9</w:t>
            </w:r>
          </w:p>
        </w:tc>
        <w:tc>
          <w:tcPr>
            <w:tcW w:w="82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10</w:t>
            </w:r>
          </w:p>
        </w:tc>
        <w:tc>
          <w:tcPr>
            <w:tcW w:w="837"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11</w:t>
            </w:r>
          </w:p>
        </w:tc>
        <w:tc>
          <w:tcPr>
            <w:tcW w:w="81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12</w:t>
            </w:r>
          </w:p>
        </w:tc>
      </w:tr>
      <w:tr w:rsidR="00856073" w:rsidRPr="006A2759" w:rsidTr="002B7093">
        <w:trPr>
          <w:trHeight w:val="367"/>
          <w:tblCellSpacing w:w="5" w:type="nil"/>
          <w:jc w:val="center"/>
        </w:trPr>
        <w:tc>
          <w:tcPr>
            <w:tcW w:w="10255" w:type="dxa"/>
            <w:gridSpan w:val="12"/>
          </w:tcPr>
          <w:p w:rsidR="00856073" w:rsidRPr="006A2759" w:rsidRDefault="00856073" w:rsidP="002B7093">
            <w:pPr>
              <w:widowControl w:val="0"/>
              <w:autoSpaceDE w:val="0"/>
              <w:autoSpaceDN w:val="0"/>
              <w:adjustRightInd w:val="0"/>
              <w:spacing w:after="0" w:line="240" w:lineRule="auto"/>
              <w:rPr>
                <w:sz w:val="19"/>
                <w:szCs w:val="19"/>
              </w:rPr>
            </w:pPr>
            <w:r w:rsidRPr="006A2759">
              <w:rPr>
                <w:sz w:val="19"/>
                <w:szCs w:val="19"/>
              </w:rPr>
              <w:t xml:space="preserve">Цель: создание условий для развития инвестиционной и туристской деятельности на территории города Мурманска </w:t>
            </w:r>
          </w:p>
        </w:tc>
      </w:tr>
      <w:tr w:rsidR="00856073" w:rsidRPr="006A2759" w:rsidTr="002B7093">
        <w:trPr>
          <w:trHeight w:val="540"/>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1721" w:type="dxa"/>
          </w:tcPr>
          <w:p w:rsidR="00856073" w:rsidRPr="006A2759" w:rsidRDefault="00856073" w:rsidP="002B7093">
            <w:pPr>
              <w:widowControl w:val="0"/>
              <w:autoSpaceDE w:val="0"/>
              <w:autoSpaceDN w:val="0"/>
              <w:adjustRightInd w:val="0"/>
              <w:spacing w:after="0" w:line="240" w:lineRule="auto"/>
              <w:rPr>
                <w:sz w:val="19"/>
                <w:szCs w:val="19"/>
              </w:rPr>
            </w:pPr>
            <w:r w:rsidRPr="006A2759">
              <w:rPr>
                <w:sz w:val="19"/>
                <w:szCs w:val="19"/>
              </w:rPr>
              <w:t>Создание условий для повышения инвестиционной привлекательности города Мурманска</w:t>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да - 1/ нет - 0</w:t>
            </w:r>
          </w:p>
        </w:tc>
        <w:tc>
          <w:tcPr>
            <w:tcW w:w="829"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39"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4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50"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48"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04"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2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37"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1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r>
      <w:tr w:rsidR="00856073" w:rsidRPr="006A2759" w:rsidTr="002B7093">
        <w:trPr>
          <w:trHeight w:val="917"/>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2</w:t>
            </w:r>
          </w:p>
        </w:tc>
        <w:tc>
          <w:tcPr>
            <w:tcW w:w="1721" w:type="dxa"/>
          </w:tcPr>
          <w:p w:rsidR="00856073" w:rsidRPr="006A2759" w:rsidRDefault="00856073" w:rsidP="002B7093">
            <w:pPr>
              <w:widowControl w:val="0"/>
              <w:autoSpaceDE w:val="0"/>
              <w:autoSpaceDN w:val="0"/>
              <w:adjustRightInd w:val="0"/>
              <w:spacing w:after="0" w:line="240" w:lineRule="auto"/>
              <w:rPr>
                <w:sz w:val="19"/>
                <w:szCs w:val="19"/>
              </w:rPr>
            </w:pPr>
            <w:r w:rsidRPr="006A2759">
              <w:rPr>
                <w:sz w:val="19"/>
                <w:szCs w:val="19"/>
              </w:rPr>
              <w:t>Объем инвестиций в основной капитал (без субъектов МСП)</w:t>
            </w:r>
            <w:r w:rsidRPr="006A2759">
              <w:rPr>
                <w:sz w:val="19"/>
                <w:szCs w:val="19"/>
                <w:vertAlign w:val="superscript"/>
              </w:rPr>
              <w:footnoteReference w:id="1"/>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млн. руб.</w:t>
            </w:r>
          </w:p>
        </w:tc>
        <w:tc>
          <w:tcPr>
            <w:tcW w:w="829"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22654,2</w:t>
            </w:r>
          </w:p>
        </w:tc>
        <w:tc>
          <w:tcPr>
            <w:tcW w:w="839"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26954,6</w:t>
            </w:r>
          </w:p>
        </w:tc>
        <w:tc>
          <w:tcPr>
            <w:tcW w:w="845"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29789,6</w:t>
            </w:r>
          </w:p>
        </w:tc>
        <w:tc>
          <w:tcPr>
            <w:tcW w:w="850"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32409,0</w:t>
            </w:r>
          </w:p>
        </w:tc>
        <w:tc>
          <w:tcPr>
            <w:tcW w:w="848"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41044,5</w:t>
            </w:r>
          </w:p>
        </w:tc>
        <w:tc>
          <w:tcPr>
            <w:tcW w:w="804"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48684,6</w:t>
            </w:r>
          </w:p>
        </w:tc>
        <w:tc>
          <w:tcPr>
            <w:tcW w:w="825"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5</w:t>
            </w:r>
            <w:r>
              <w:rPr>
                <w:sz w:val="19"/>
                <w:szCs w:val="19"/>
              </w:rPr>
              <w:t>0047</w:t>
            </w:r>
            <w:r w:rsidRPr="006A2759">
              <w:rPr>
                <w:sz w:val="19"/>
                <w:szCs w:val="19"/>
              </w:rPr>
              <w:t>,</w:t>
            </w:r>
            <w:r>
              <w:rPr>
                <w:sz w:val="19"/>
                <w:szCs w:val="19"/>
              </w:rPr>
              <w:t>8</w:t>
            </w:r>
          </w:p>
        </w:tc>
        <w:tc>
          <w:tcPr>
            <w:tcW w:w="837"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54051</w:t>
            </w:r>
            <w:r w:rsidRPr="006A2759">
              <w:rPr>
                <w:sz w:val="19"/>
                <w:szCs w:val="19"/>
              </w:rPr>
              <w:t>,</w:t>
            </w:r>
            <w:r>
              <w:rPr>
                <w:sz w:val="19"/>
                <w:szCs w:val="19"/>
              </w:rPr>
              <w:t>6</w:t>
            </w:r>
          </w:p>
        </w:tc>
        <w:tc>
          <w:tcPr>
            <w:tcW w:w="81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5</w:t>
            </w:r>
            <w:r>
              <w:rPr>
                <w:sz w:val="19"/>
                <w:szCs w:val="19"/>
              </w:rPr>
              <w:t>8051</w:t>
            </w:r>
            <w:r w:rsidRPr="006A2759">
              <w:rPr>
                <w:sz w:val="19"/>
                <w:szCs w:val="19"/>
              </w:rPr>
              <w:t>,</w:t>
            </w:r>
            <w:r>
              <w:rPr>
                <w:sz w:val="19"/>
                <w:szCs w:val="19"/>
              </w:rPr>
              <w:t>4</w:t>
            </w:r>
          </w:p>
        </w:tc>
      </w:tr>
      <w:tr w:rsidR="00856073" w:rsidRPr="006A2759" w:rsidTr="002B7093">
        <w:trPr>
          <w:trHeight w:val="1114"/>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3</w:t>
            </w:r>
          </w:p>
        </w:tc>
        <w:tc>
          <w:tcPr>
            <w:tcW w:w="1721" w:type="dxa"/>
          </w:tcPr>
          <w:p w:rsidR="00856073" w:rsidRPr="006A2759" w:rsidRDefault="00856073" w:rsidP="002B7093">
            <w:pPr>
              <w:autoSpaceDE w:val="0"/>
              <w:autoSpaceDN w:val="0"/>
              <w:adjustRightInd w:val="0"/>
              <w:spacing w:after="0" w:line="240" w:lineRule="auto"/>
              <w:rPr>
                <w:sz w:val="19"/>
                <w:szCs w:val="19"/>
              </w:rPr>
            </w:pPr>
            <w:r w:rsidRPr="006A2759">
              <w:rPr>
                <w:sz w:val="19"/>
                <w:szCs w:val="19"/>
              </w:rPr>
              <w:t xml:space="preserve">Объем инвестиций в основной капитал (без субъектов МСП) в расчете на </w:t>
            </w:r>
            <w:r>
              <w:rPr>
                <w:sz w:val="19"/>
                <w:szCs w:val="19"/>
              </w:rPr>
              <w:t>одного</w:t>
            </w:r>
            <w:r w:rsidRPr="006A2759">
              <w:rPr>
                <w:sz w:val="19"/>
                <w:szCs w:val="19"/>
              </w:rPr>
              <w:t xml:space="preserve"> жителя</w:t>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тыс. руб.</w:t>
            </w:r>
          </w:p>
        </w:tc>
        <w:tc>
          <w:tcPr>
            <w:tcW w:w="829"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75,12</w:t>
            </w:r>
          </w:p>
        </w:tc>
        <w:tc>
          <w:tcPr>
            <w:tcW w:w="839"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90,36</w:t>
            </w:r>
          </w:p>
        </w:tc>
        <w:tc>
          <w:tcPr>
            <w:tcW w:w="845"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100,93</w:t>
            </w:r>
          </w:p>
        </w:tc>
        <w:tc>
          <w:tcPr>
            <w:tcW w:w="850"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111,00</w:t>
            </w:r>
          </w:p>
        </w:tc>
        <w:tc>
          <w:tcPr>
            <w:tcW w:w="848"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142,6</w:t>
            </w:r>
          </w:p>
        </w:tc>
        <w:tc>
          <w:tcPr>
            <w:tcW w:w="804"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172,1</w:t>
            </w:r>
          </w:p>
        </w:tc>
        <w:tc>
          <w:tcPr>
            <w:tcW w:w="825"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r>
              <w:rPr>
                <w:sz w:val="19"/>
                <w:szCs w:val="19"/>
              </w:rPr>
              <w:t>80</w:t>
            </w:r>
            <w:r w:rsidRPr="006A2759">
              <w:rPr>
                <w:sz w:val="19"/>
                <w:szCs w:val="19"/>
              </w:rPr>
              <w:t>,</w:t>
            </w:r>
            <w:r>
              <w:rPr>
                <w:sz w:val="19"/>
                <w:szCs w:val="19"/>
              </w:rPr>
              <w:t>9</w:t>
            </w:r>
            <w:r w:rsidRPr="006A2759">
              <w:rPr>
                <w:sz w:val="19"/>
                <w:szCs w:val="19"/>
              </w:rPr>
              <w:t>9</w:t>
            </w:r>
          </w:p>
        </w:tc>
        <w:tc>
          <w:tcPr>
            <w:tcW w:w="837"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r>
              <w:rPr>
                <w:sz w:val="19"/>
                <w:szCs w:val="19"/>
              </w:rPr>
              <w:t>98</w:t>
            </w:r>
            <w:r w:rsidRPr="006A2759">
              <w:rPr>
                <w:sz w:val="19"/>
                <w:szCs w:val="19"/>
              </w:rPr>
              <w:t>,</w:t>
            </w:r>
            <w:r>
              <w:rPr>
                <w:sz w:val="19"/>
                <w:szCs w:val="19"/>
              </w:rPr>
              <w:t>0</w:t>
            </w:r>
            <w:r w:rsidRPr="006A2759">
              <w:rPr>
                <w:sz w:val="19"/>
                <w:szCs w:val="19"/>
              </w:rPr>
              <w:t>6</w:t>
            </w:r>
          </w:p>
        </w:tc>
        <w:tc>
          <w:tcPr>
            <w:tcW w:w="816" w:type="dxa"/>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2</w:t>
            </w:r>
            <w:r w:rsidRPr="006A2759">
              <w:rPr>
                <w:sz w:val="19"/>
                <w:szCs w:val="19"/>
              </w:rPr>
              <w:t>1</w:t>
            </w:r>
            <w:r>
              <w:rPr>
                <w:sz w:val="19"/>
                <w:szCs w:val="19"/>
              </w:rPr>
              <w:t>5</w:t>
            </w:r>
            <w:r w:rsidRPr="006A2759">
              <w:rPr>
                <w:sz w:val="19"/>
                <w:szCs w:val="19"/>
              </w:rPr>
              <w:t>,3</w:t>
            </w:r>
            <w:r>
              <w:rPr>
                <w:sz w:val="19"/>
                <w:szCs w:val="19"/>
              </w:rPr>
              <w:t>1</w:t>
            </w:r>
          </w:p>
        </w:tc>
      </w:tr>
      <w:tr w:rsidR="00856073" w:rsidRPr="006A2759" w:rsidTr="002B7093">
        <w:trPr>
          <w:trHeight w:val="250"/>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4</w:t>
            </w:r>
          </w:p>
        </w:tc>
        <w:tc>
          <w:tcPr>
            <w:tcW w:w="1721" w:type="dxa"/>
          </w:tcPr>
          <w:p w:rsidR="00856073" w:rsidRPr="006A2759" w:rsidRDefault="00856073" w:rsidP="002B7093">
            <w:pPr>
              <w:autoSpaceDE w:val="0"/>
              <w:autoSpaceDN w:val="0"/>
              <w:adjustRightInd w:val="0"/>
              <w:spacing w:after="0" w:line="240" w:lineRule="auto"/>
              <w:rPr>
                <w:sz w:val="19"/>
                <w:szCs w:val="19"/>
                <w:highlight w:val="red"/>
              </w:rPr>
            </w:pPr>
            <w:r w:rsidRPr="006A2759">
              <w:rPr>
                <w:sz w:val="19"/>
                <w:szCs w:val="19"/>
              </w:rPr>
              <w:t>Создание условий для развития внутреннего и въездного туризма в городе Мурманске</w:t>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да - 1/ нет - 0</w:t>
            </w:r>
          </w:p>
        </w:tc>
        <w:tc>
          <w:tcPr>
            <w:tcW w:w="829"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39"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45"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50"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48"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04"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25"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37"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1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r>
      <w:tr w:rsidR="00856073" w:rsidRPr="006A2759" w:rsidTr="002B7093">
        <w:trPr>
          <w:trHeight w:val="279"/>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5</w:t>
            </w:r>
          </w:p>
        </w:tc>
        <w:tc>
          <w:tcPr>
            <w:tcW w:w="1721" w:type="dxa"/>
          </w:tcPr>
          <w:p w:rsidR="00856073" w:rsidRPr="006A2759" w:rsidRDefault="00856073" w:rsidP="002B7093">
            <w:pPr>
              <w:autoSpaceDE w:val="0"/>
              <w:autoSpaceDN w:val="0"/>
              <w:adjustRightInd w:val="0"/>
              <w:spacing w:after="0" w:line="240" w:lineRule="auto"/>
              <w:rPr>
                <w:sz w:val="19"/>
                <w:szCs w:val="19"/>
                <w:highlight w:val="red"/>
              </w:rPr>
            </w:pPr>
            <w:r w:rsidRPr="006A2759">
              <w:rPr>
                <w:sz w:val="19"/>
                <w:szCs w:val="19"/>
              </w:rPr>
              <w:t>Объем въездного туристского потока (КСР)</w:t>
            </w:r>
            <w:r w:rsidRPr="006A2759">
              <w:rPr>
                <w:sz w:val="19"/>
                <w:szCs w:val="19"/>
                <w:vertAlign w:val="superscript"/>
              </w:rPr>
              <w:footnoteReference w:id="2"/>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тыс. чел.</w:t>
            </w:r>
          </w:p>
        </w:tc>
        <w:tc>
          <w:tcPr>
            <w:tcW w:w="829"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98,0</w:t>
            </w:r>
          </w:p>
        </w:tc>
        <w:tc>
          <w:tcPr>
            <w:tcW w:w="839"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99,0</w:t>
            </w:r>
          </w:p>
        </w:tc>
        <w:tc>
          <w:tcPr>
            <w:tcW w:w="845"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110,0</w:t>
            </w:r>
          </w:p>
        </w:tc>
        <w:tc>
          <w:tcPr>
            <w:tcW w:w="850"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120,0</w:t>
            </w:r>
          </w:p>
        </w:tc>
        <w:tc>
          <w:tcPr>
            <w:tcW w:w="848" w:type="dxa"/>
            <w:shd w:val="clear" w:color="auto" w:fill="auto"/>
            <w:vAlign w:val="center"/>
          </w:tcPr>
          <w:p w:rsidR="00856073" w:rsidRPr="006A2759" w:rsidRDefault="00856073" w:rsidP="002B7093">
            <w:pPr>
              <w:spacing w:after="0" w:line="240" w:lineRule="auto"/>
              <w:jc w:val="center"/>
              <w:rPr>
                <w:sz w:val="19"/>
                <w:szCs w:val="19"/>
              </w:rPr>
            </w:pPr>
            <w:r>
              <w:rPr>
                <w:sz w:val="19"/>
                <w:szCs w:val="19"/>
              </w:rPr>
              <w:t>110,0</w:t>
            </w:r>
          </w:p>
        </w:tc>
        <w:tc>
          <w:tcPr>
            <w:tcW w:w="804"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1</w:t>
            </w:r>
            <w:r>
              <w:rPr>
                <w:sz w:val="19"/>
                <w:szCs w:val="19"/>
              </w:rPr>
              <w:t>7</w:t>
            </w:r>
            <w:r w:rsidRPr="006A2759">
              <w:rPr>
                <w:sz w:val="19"/>
                <w:szCs w:val="19"/>
              </w:rPr>
              <w:t>0,0</w:t>
            </w:r>
          </w:p>
        </w:tc>
        <w:tc>
          <w:tcPr>
            <w:tcW w:w="825"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1</w:t>
            </w:r>
            <w:r>
              <w:rPr>
                <w:sz w:val="19"/>
                <w:szCs w:val="19"/>
              </w:rPr>
              <w:t>80</w:t>
            </w:r>
            <w:r w:rsidRPr="006A2759">
              <w:rPr>
                <w:sz w:val="19"/>
                <w:szCs w:val="19"/>
              </w:rPr>
              <w:t>,0</w:t>
            </w:r>
          </w:p>
        </w:tc>
        <w:tc>
          <w:tcPr>
            <w:tcW w:w="837"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1</w:t>
            </w:r>
            <w:r>
              <w:rPr>
                <w:sz w:val="19"/>
                <w:szCs w:val="19"/>
              </w:rPr>
              <w:t>90</w:t>
            </w:r>
            <w:r w:rsidRPr="006A2759">
              <w:rPr>
                <w:sz w:val="19"/>
                <w:szCs w:val="19"/>
              </w:rPr>
              <w:t>,0</w:t>
            </w:r>
          </w:p>
        </w:tc>
        <w:tc>
          <w:tcPr>
            <w:tcW w:w="816" w:type="dxa"/>
            <w:vAlign w:val="center"/>
          </w:tcPr>
          <w:p w:rsidR="00856073" w:rsidRPr="006A2759" w:rsidRDefault="00856073" w:rsidP="002B7093">
            <w:pPr>
              <w:spacing w:after="0" w:line="240" w:lineRule="auto"/>
              <w:jc w:val="center"/>
              <w:rPr>
                <w:sz w:val="19"/>
                <w:szCs w:val="19"/>
              </w:rPr>
            </w:pPr>
            <w:r>
              <w:rPr>
                <w:sz w:val="19"/>
                <w:szCs w:val="19"/>
              </w:rPr>
              <w:t>200</w:t>
            </w:r>
            <w:r w:rsidRPr="006A2759">
              <w:rPr>
                <w:sz w:val="19"/>
                <w:szCs w:val="19"/>
              </w:rPr>
              <w:t>,0</w:t>
            </w:r>
          </w:p>
        </w:tc>
      </w:tr>
    </w:tbl>
    <w:p w:rsidR="00856073" w:rsidRPr="005103DD" w:rsidRDefault="00856073" w:rsidP="00856073">
      <w:pPr>
        <w:autoSpaceDE w:val="0"/>
        <w:autoSpaceDN w:val="0"/>
        <w:adjustRightInd w:val="0"/>
        <w:spacing w:after="0" w:line="240" w:lineRule="auto"/>
        <w:rPr>
          <w:sz w:val="10"/>
          <w:szCs w:val="10"/>
        </w:rPr>
      </w:pPr>
    </w:p>
    <w:p w:rsidR="00856073" w:rsidRPr="005103DD" w:rsidRDefault="00856073" w:rsidP="00856073">
      <w:pPr>
        <w:spacing w:after="0" w:line="240" w:lineRule="auto"/>
        <w:rPr>
          <w:sz w:val="10"/>
          <w:szCs w:val="10"/>
        </w:rPr>
        <w:sectPr w:rsidR="00856073" w:rsidRPr="005103DD" w:rsidSect="002B7093">
          <w:headerReference w:type="default" r:id="rId10"/>
          <w:pgSz w:w="11906" w:h="16838"/>
          <w:pgMar w:top="1134" w:right="567" w:bottom="1134" w:left="1701" w:header="709" w:footer="709" w:gutter="0"/>
          <w:pgNumType w:start="1"/>
          <w:cols w:space="708"/>
          <w:titlePg/>
          <w:docGrid w:linePitch="360"/>
        </w:sectPr>
      </w:pPr>
    </w:p>
    <w:p w:rsidR="00856073" w:rsidRPr="00EB059E" w:rsidRDefault="00856073" w:rsidP="00856073">
      <w:pPr>
        <w:spacing w:after="0" w:line="240" w:lineRule="auto"/>
        <w:jc w:val="center"/>
        <w:rPr>
          <w:rFonts w:eastAsia="Times New Roman"/>
          <w:bCs/>
          <w:szCs w:val="24"/>
          <w:lang w:eastAsia="ru-RU"/>
        </w:rPr>
      </w:pPr>
      <w:bookmarkStart w:id="6" w:name="Par220"/>
      <w:bookmarkEnd w:id="6"/>
      <w:r w:rsidRPr="00EB059E">
        <w:rPr>
          <w:rFonts w:eastAsia="Times New Roman"/>
          <w:bCs/>
          <w:szCs w:val="24"/>
          <w:lang w:eastAsia="ru-RU"/>
        </w:rPr>
        <w:lastRenderedPageBreak/>
        <w:t>3.</w:t>
      </w:r>
      <w:r>
        <w:rPr>
          <w:rFonts w:eastAsia="Times New Roman"/>
          <w:bCs/>
          <w:szCs w:val="24"/>
          <w:lang w:eastAsia="ru-RU"/>
        </w:rPr>
        <w:t xml:space="preserve"> </w:t>
      </w:r>
      <w:r w:rsidRPr="00EB059E">
        <w:rPr>
          <w:rFonts w:eastAsia="Times New Roman"/>
          <w:bCs/>
          <w:szCs w:val="24"/>
          <w:lang w:eastAsia="ru-RU"/>
        </w:rPr>
        <w:t>Перечень</w:t>
      </w:r>
      <w:r>
        <w:rPr>
          <w:rFonts w:eastAsia="Times New Roman"/>
          <w:bCs/>
          <w:szCs w:val="24"/>
          <w:lang w:eastAsia="ru-RU"/>
        </w:rPr>
        <w:t xml:space="preserve"> </w:t>
      </w:r>
      <w:r w:rsidRPr="00EB059E">
        <w:rPr>
          <w:rFonts w:eastAsia="Times New Roman"/>
          <w:bCs/>
          <w:szCs w:val="24"/>
          <w:lang w:eastAsia="ru-RU"/>
        </w:rPr>
        <w:t>основных</w:t>
      </w:r>
      <w:r>
        <w:rPr>
          <w:rFonts w:eastAsia="Times New Roman"/>
          <w:bCs/>
          <w:szCs w:val="24"/>
          <w:lang w:eastAsia="ru-RU"/>
        </w:rPr>
        <w:t xml:space="preserve"> </w:t>
      </w:r>
      <w:r w:rsidRPr="00EB059E">
        <w:rPr>
          <w:rFonts w:eastAsia="Times New Roman"/>
          <w:bCs/>
          <w:szCs w:val="24"/>
          <w:lang w:eastAsia="ru-RU"/>
        </w:rPr>
        <w:t>мероприятий</w:t>
      </w:r>
      <w:r>
        <w:rPr>
          <w:rFonts w:eastAsia="Times New Roman"/>
          <w:bCs/>
          <w:szCs w:val="24"/>
          <w:lang w:eastAsia="ru-RU"/>
        </w:rPr>
        <w:t xml:space="preserve"> </w:t>
      </w:r>
      <w:r w:rsidRPr="00EB059E">
        <w:rPr>
          <w:rFonts w:eastAsia="Times New Roman"/>
          <w:bCs/>
          <w:szCs w:val="24"/>
          <w:lang w:eastAsia="ru-RU"/>
        </w:rPr>
        <w:t>подпрограммы</w:t>
      </w:r>
    </w:p>
    <w:p w:rsidR="00856073" w:rsidRDefault="00856073" w:rsidP="00856073">
      <w:pPr>
        <w:widowControl w:val="0"/>
        <w:tabs>
          <w:tab w:val="left" w:pos="11340"/>
        </w:tabs>
        <w:autoSpaceDE w:val="0"/>
        <w:autoSpaceDN w:val="0"/>
        <w:adjustRightInd w:val="0"/>
        <w:spacing w:after="0" w:line="240" w:lineRule="auto"/>
        <w:jc w:val="center"/>
        <w:rPr>
          <w:rFonts w:eastAsia="Times New Roman"/>
          <w:bCs/>
          <w:szCs w:val="28"/>
          <w:lang w:eastAsia="ru-RU"/>
        </w:rPr>
      </w:pPr>
    </w:p>
    <w:p w:rsidR="00856073" w:rsidRPr="004846B1" w:rsidRDefault="00856073" w:rsidP="00856073">
      <w:pPr>
        <w:widowControl w:val="0"/>
        <w:autoSpaceDE w:val="0"/>
        <w:autoSpaceDN w:val="0"/>
        <w:adjustRightInd w:val="0"/>
        <w:spacing w:after="0" w:line="240" w:lineRule="auto"/>
        <w:ind w:firstLine="540"/>
        <w:jc w:val="center"/>
        <w:rPr>
          <w:szCs w:val="24"/>
        </w:rPr>
      </w:pPr>
      <w:bookmarkStart w:id="7" w:name="_Hlk57969550"/>
      <w:r w:rsidRPr="004846B1">
        <w:rPr>
          <w:szCs w:val="24"/>
        </w:rPr>
        <w:t>3.1. Перечень основных мероприятий подпрограммы на 2018-2021 годы</w:t>
      </w:r>
    </w:p>
    <w:p w:rsidR="00856073" w:rsidRPr="004846B1" w:rsidRDefault="00856073" w:rsidP="00856073">
      <w:pPr>
        <w:widowControl w:val="0"/>
        <w:autoSpaceDE w:val="0"/>
        <w:autoSpaceDN w:val="0"/>
        <w:adjustRightInd w:val="0"/>
        <w:spacing w:after="0" w:line="240" w:lineRule="auto"/>
        <w:ind w:firstLine="540"/>
        <w:jc w:val="center"/>
        <w:rPr>
          <w:sz w:val="24"/>
          <w:szCs w:val="24"/>
        </w:rPr>
      </w:pPr>
    </w:p>
    <w:tbl>
      <w:tblPr>
        <w:tblW w:w="15716" w:type="dxa"/>
        <w:jc w:val="center"/>
        <w:tblLayout w:type="fixed"/>
        <w:tblLook w:val="04A0"/>
      </w:tblPr>
      <w:tblGrid>
        <w:gridCol w:w="856"/>
        <w:gridCol w:w="1977"/>
        <w:gridCol w:w="7"/>
        <w:gridCol w:w="844"/>
        <w:gridCol w:w="7"/>
        <w:gridCol w:w="843"/>
        <w:gridCol w:w="7"/>
        <w:gridCol w:w="986"/>
        <w:gridCol w:w="7"/>
        <w:gridCol w:w="843"/>
        <w:gridCol w:w="7"/>
        <w:gridCol w:w="844"/>
        <w:gridCol w:w="7"/>
        <w:gridCol w:w="843"/>
        <w:gridCol w:w="7"/>
        <w:gridCol w:w="851"/>
        <w:gridCol w:w="2268"/>
        <w:gridCol w:w="708"/>
        <w:gridCol w:w="709"/>
        <w:gridCol w:w="709"/>
        <w:gridCol w:w="938"/>
        <w:gridCol w:w="7"/>
        <w:gridCol w:w="1434"/>
        <w:gridCol w:w="7"/>
      </w:tblGrid>
      <w:tr w:rsidR="00856073" w:rsidRPr="00AF1EA3" w:rsidTr="00D60111">
        <w:trPr>
          <w:gridAfter w:val="1"/>
          <w:wAfter w:w="7" w:type="dxa"/>
          <w:cantSplit/>
          <w:tblHeader/>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7"/>
          <w:p w:rsidR="00856073" w:rsidRPr="00AF1EA3" w:rsidRDefault="00856073" w:rsidP="002B7093">
            <w:pPr>
              <w:spacing w:after="0" w:line="240" w:lineRule="auto"/>
              <w:jc w:val="center"/>
              <w:rPr>
                <w:sz w:val="20"/>
                <w:szCs w:val="20"/>
              </w:rPr>
            </w:pPr>
            <w:r w:rsidRPr="00AF1EA3">
              <w:rPr>
                <w:sz w:val="20"/>
                <w:szCs w:val="20"/>
              </w:rPr>
              <w:t xml:space="preserve">№ </w:t>
            </w:r>
            <w:proofErr w:type="spellStart"/>
            <w:proofErr w:type="gramStart"/>
            <w:r w:rsidRPr="00AF1EA3">
              <w:rPr>
                <w:sz w:val="20"/>
                <w:szCs w:val="20"/>
              </w:rPr>
              <w:t>п</w:t>
            </w:r>
            <w:proofErr w:type="spellEnd"/>
            <w:proofErr w:type="gramEnd"/>
            <w:r w:rsidRPr="00AF1EA3">
              <w:rPr>
                <w:sz w:val="20"/>
                <w:szCs w:val="20"/>
              </w:rPr>
              <w:t>/</w:t>
            </w:r>
            <w:proofErr w:type="spellStart"/>
            <w:r w:rsidRPr="00AF1EA3">
              <w:rPr>
                <w:sz w:val="20"/>
                <w:szCs w:val="20"/>
              </w:rPr>
              <w:t>п</w:t>
            </w:r>
            <w:proofErr w:type="spellEnd"/>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Цель, задачи, основные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 xml:space="preserve">Срок </w:t>
            </w:r>
            <w:proofErr w:type="spellStart"/>
            <w:proofErr w:type="gramStart"/>
            <w:r w:rsidRPr="00AF1EA3">
              <w:rPr>
                <w:sz w:val="20"/>
                <w:szCs w:val="20"/>
              </w:rPr>
              <w:t>выпол-нения</w:t>
            </w:r>
            <w:proofErr w:type="spellEnd"/>
            <w:proofErr w:type="gramEnd"/>
            <w:r w:rsidRPr="00AF1EA3">
              <w:rPr>
                <w:sz w:val="20"/>
                <w:szCs w:val="20"/>
              </w:rPr>
              <w:t xml:space="preserve"> (кв., год)</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proofErr w:type="spellStart"/>
            <w:r w:rsidRPr="00AF1EA3">
              <w:rPr>
                <w:sz w:val="20"/>
                <w:szCs w:val="20"/>
              </w:rPr>
              <w:t>Источ-ники</w:t>
            </w:r>
            <w:proofErr w:type="spellEnd"/>
            <w:r w:rsidRPr="00AF1EA3">
              <w:rPr>
                <w:sz w:val="20"/>
                <w:szCs w:val="20"/>
              </w:rPr>
              <w:t xml:space="preserve"> </w:t>
            </w:r>
            <w:proofErr w:type="spellStart"/>
            <w:r w:rsidRPr="00AF1EA3">
              <w:rPr>
                <w:sz w:val="20"/>
                <w:szCs w:val="20"/>
              </w:rPr>
              <w:t>фина</w:t>
            </w:r>
            <w:proofErr w:type="gramStart"/>
            <w:r w:rsidRPr="00AF1EA3">
              <w:rPr>
                <w:sz w:val="20"/>
                <w:szCs w:val="20"/>
              </w:rPr>
              <w:t>н</w:t>
            </w:r>
            <w:proofErr w:type="spellEnd"/>
            <w:r w:rsidRPr="00AF1EA3">
              <w:rPr>
                <w:sz w:val="20"/>
                <w:szCs w:val="20"/>
              </w:rPr>
              <w:t>-</w:t>
            </w:r>
            <w:proofErr w:type="gramEnd"/>
            <w:r w:rsidRPr="00AF1EA3">
              <w:rPr>
                <w:sz w:val="20"/>
                <w:szCs w:val="20"/>
              </w:rPr>
              <w:t xml:space="preserve"> </w:t>
            </w:r>
            <w:proofErr w:type="spellStart"/>
            <w:r w:rsidRPr="00AF1EA3">
              <w:rPr>
                <w:sz w:val="20"/>
                <w:szCs w:val="20"/>
              </w:rPr>
              <w:t>сиро-вания</w:t>
            </w:r>
            <w:proofErr w:type="spellEnd"/>
          </w:p>
        </w:tc>
        <w:tc>
          <w:tcPr>
            <w:tcW w:w="4402" w:type="dxa"/>
            <w:gridSpan w:val="10"/>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Объемы финансирования (тыс. руб.)</w:t>
            </w:r>
          </w:p>
        </w:tc>
        <w:tc>
          <w:tcPr>
            <w:tcW w:w="5332" w:type="dxa"/>
            <w:gridSpan w:val="5"/>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Показатели (индикаторы) результативности выполнения основных мероприятий</w:t>
            </w:r>
          </w:p>
        </w:tc>
        <w:tc>
          <w:tcPr>
            <w:tcW w:w="1441" w:type="dxa"/>
            <w:gridSpan w:val="2"/>
            <w:vMerge w:val="restart"/>
            <w:tcBorders>
              <w:top w:val="single" w:sz="4" w:space="0" w:color="auto"/>
              <w:left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Исполнители, перечень организаций, участвующих в реализации основных мероприятий</w:t>
            </w:r>
          </w:p>
        </w:tc>
      </w:tr>
      <w:tr w:rsidR="00856073" w:rsidRPr="00AF1EA3" w:rsidTr="00D60111">
        <w:trPr>
          <w:gridAfter w:val="1"/>
          <w:wAfter w:w="7" w:type="dxa"/>
          <w:cantSplit/>
          <w:tblHeader/>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1977"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всего</w:t>
            </w:r>
          </w:p>
        </w:tc>
        <w:tc>
          <w:tcPr>
            <w:tcW w:w="850"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2018</w:t>
            </w:r>
          </w:p>
        </w:tc>
        <w:tc>
          <w:tcPr>
            <w:tcW w:w="851"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2020</w:t>
            </w:r>
          </w:p>
        </w:tc>
        <w:tc>
          <w:tcPr>
            <w:tcW w:w="858" w:type="dxa"/>
            <w:gridSpan w:val="2"/>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sz w:val="20"/>
                <w:szCs w:val="20"/>
              </w:rPr>
            </w:pPr>
            <w:r w:rsidRPr="00AF1EA3">
              <w:rPr>
                <w:sz w:val="20"/>
                <w:szCs w:val="20"/>
              </w:rPr>
              <w:t>2021</w:t>
            </w:r>
          </w:p>
        </w:tc>
        <w:tc>
          <w:tcPr>
            <w:tcW w:w="2268"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Наименование</w:t>
            </w:r>
          </w:p>
        </w:tc>
        <w:tc>
          <w:tcPr>
            <w:tcW w:w="708"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2018</w:t>
            </w:r>
          </w:p>
        </w:tc>
        <w:tc>
          <w:tcPr>
            <w:tcW w:w="709"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2020</w:t>
            </w:r>
          </w:p>
        </w:tc>
        <w:tc>
          <w:tcPr>
            <w:tcW w:w="938"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sz w:val="20"/>
                <w:szCs w:val="20"/>
              </w:rPr>
            </w:pPr>
            <w:r w:rsidRPr="00AF1EA3">
              <w:rPr>
                <w:sz w:val="20"/>
                <w:szCs w:val="20"/>
              </w:rPr>
              <w:t>2021</w:t>
            </w:r>
          </w:p>
        </w:tc>
        <w:tc>
          <w:tcPr>
            <w:tcW w:w="1441" w:type="dxa"/>
            <w:gridSpan w:val="2"/>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r>
      <w:tr w:rsidR="00856073" w:rsidRPr="00AF1EA3" w:rsidTr="00D60111">
        <w:trPr>
          <w:gridAfter w:val="1"/>
          <w:wAfter w:w="7" w:type="dxa"/>
          <w:cantSplit/>
          <w:tblHeader/>
          <w:jc w:val="center"/>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w:t>
            </w:r>
          </w:p>
        </w:tc>
        <w:tc>
          <w:tcPr>
            <w:tcW w:w="1977"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2</w:t>
            </w:r>
          </w:p>
        </w:tc>
        <w:tc>
          <w:tcPr>
            <w:tcW w:w="851" w:type="dxa"/>
            <w:gridSpan w:val="2"/>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sz w:val="20"/>
                <w:szCs w:val="20"/>
              </w:rPr>
            </w:pPr>
            <w:r w:rsidRPr="00AF1EA3">
              <w:rPr>
                <w:sz w:val="20"/>
                <w:szCs w:val="20"/>
              </w:rPr>
              <w:t>3</w:t>
            </w: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sz w:val="20"/>
                <w:szCs w:val="20"/>
              </w:rPr>
            </w:pPr>
            <w:r w:rsidRPr="00AF1EA3">
              <w:rPr>
                <w:sz w:val="20"/>
                <w:szCs w:val="20"/>
              </w:rPr>
              <w:t>4</w:t>
            </w:r>
          </w:p>
        </w:tc>
        <w:tc>
          <w:tcPr>
            <w:tcW w:w="993"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5</w:t>
            </w:r>
          </w:p>
        </w:tc>
        <w:tc>
          <w:tcPr>
            <w:tcW w:w="850"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6</w:t>
            </w:r>
          </w:p>
        </w:tc>
        <w:tc>
          <w:tcPr>
            <w:tcW w:w="851"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7</w:t>
            </w:r>
          </w:p>
        </w:tc>
        <w:tc>
          <w:tcPr>
            <w:tcW w:w="850"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8</w:t>
            </w:r>
          </w:p>
        </w:tc>
        <w:tc>
          <w:tcPr>
            <w:tcW w:w="858" w:type="dxa"/>
            <w:gridSpan w:val="2"/>
            <w:tcBorders>
              <w:top w:val="nil"/>
              <w:left w:val="nil"/>
              <w:bottom w:val="single" w:sz="4" w:space="0" w:color="auto"/>
              <w:right w:val="single" w:sz="4" w:space="0" w:color="auto"/>
            </w:tcBorders>
            <w:shd w:val="clear" w:color="auto" w:fill="auto"/>
            <w:vAlign w:val="bottom"/>
          </w:tcPr>
          <w:p w:rsidR="00856073" w:rsidRPr="00AF1EA3" w:rsidRDefault="00856073" w:rsidP="002B7093">
            <w:pPr>
              <w:spacing w:after="0" w:line="240" w:lineRule="auto"/>
              <w:jc w:val="center"/>
              <w:rPr>
                <w:sz w:val="20"/>
                <w:szCs w:val="20"/>
              </w:rPr>
            </w:pPr>
            <w:r w:rsidRPr="00AF1EA3">
              <w:rPr>
                <w:sz w:val="20"/>
                <w:szCs w:val="20"/>
              </w:rPr>
              <w:t>9</w:t>
            </w:r>
          </w:p>
        </w:tc>
        <w:tc>
          <w:tcPr>
            <w:tcW w:w="2268"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10</w:t>
            </w:r>
          </w:p>
        </w:tc>
        <w:tc>
          <w:tcPr>
            <w:tcW w:w="708"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11</w:t>
            </w:r>
          </w:p>
        </w:tc>
        <w:tc>
          <w:tcPr>
            <w:tcW w:w="709"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13</w:t>
            </w:r>
          </w:p>
        </w:tc>
        <w:tc>
          <w:tcPr>
            <w:tcW w:w="938" w:type="dxa"/>
            <w:tcBorders>
              <w:top w:val="nil"/>
              <w:left w:val="nil"/>
              <w:bottom w:val="single" w:sz="4" w:space="0" w:color="auto"/>
              <w:right w:val="single" w:sz="4" w:space="0" w:color="auto"/>
            </w:tcBorders>
            <w:shd w:val="clear" w:color="auto" w:fill="auto"/>
            <w:vAlign w:val="bottom"/>
          </w:tcPr>
          <w:p w:rsidR="00856073" w:rsidRPr="00AF1EA3" w:rsidRDefault="00856073" w:rsidP="002B7093">
            <w:pPr>
              <w:spacing w:after="0" w:line="240" w:lineRule="auto"/>
              <w:jc w:val="center"/>
              <w:rPr>
                <w:sz w:val="20"/>
                <w:szCs w:val="20"/>
              </w:rPr>
            </w:pPr>
            <w:r w:rsidRPr="00AF1EA3">
              <w:rPr>
                <w:sz w:val="20"/>
                <w:szCs w:val="20"/>
              </w:rPr>
              <w:t>14</w:t>
            </w:r>
          </w:p>
        </w:tc>
        <w:tc>
          <w:tcPr>
            <w:tcW w:w="1441"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15</w:t>
            </w:r>
          </w:p>
        </w:tc>
      </w:tr>
      <w:tr w:rsidR="00856073" w:rsidRPr="00AF1EA3" w:rsidTr="002B7093">
        <w:trPr>
          <w:trHeight w:val="270"/>
          <w:jc w:val="center"/>
        </w:trPr>
        <w:tc>
          <w:tcPr>
            <w:tcW w:w="15716" w:type="dxa"/>
            <w:gridSpan w:val="24"/>
            <w:tcBorders>
              <w:top w:val="single" w:sz="4" w:space="0" w:color="auto"/>
              <w:left w:val="single" w:sz="4" w:space="0" w:color="auto"/>
              <w:bottom w:val="nil"/>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 xml:space="preserve">Цель: создание условий для развития инвестиционной и туристской деятельности на территории города Мурманска </w:t>
            </w:r>
          </w:p>
        </w:tc>
      </w:tr>
      <w:tr w:rsidR="00856073" w:rsidRPr="00AF1EA3" w:rsidTr="002B7093">
        <w:trPr>
          <w:gridAfter w:val="1"/>
          <w:wAfter w:w="7" w:type="dxa"/>
          <w:trHeight w:val="1126"/>
          <w:jc w:val="center"/>
        </w:trPr>
        <w:tc>
          <w:tcPr>
            <w:tcW w:w="856" w:type="dxa"/>
            <w:vMerge w:val="restart"/>
            <w:tcBorders>
              <w:top w:val="single" w:sz="4" w:space="0" w:color="auto"/>
              <w:left w:val="single" w:sz="4" w:space="0" w:color="auto"/>
              <w:bottom w:val="nil"/>
              <w:right w:val="single" w:sz="4" w:space="0" w:color="auto"/>
            </w:tcBorders>
            <w:shd w:val="clear" w:color="auto" w:fill="auto"/>
            <w:hideMark/>
          </w:tcPr>
          <w:p w:rsidR="00856073" w:rsidRPr="00AF1EA3" w:rsidRDefault="00856073" w:rsidP="002B7093">
            <w:pPr>
              <w:spacing w:after="0" w:line="240" w:lineRule="auto"/>
              <w:jc w:val="center"/>
              <w:rPr>
                <w:sz w:val="20"/>
                <w:szCs w:val="20"/>
              </w:rPr>
            </w:pPr>
            <w:r w:rsidRPr="00AF1EA3">
              <w:rPr>
                <w:sz w:val="20"/>
                <w:szCs w:val="20"/>
              </w:rPr>
              <w:t>1</w:t>
            </w:r>
          </w:p>
        </w:tc>
        <w:tc>
          <w:tcPr>
            <w:tcW w:w="1977" w:type="dxa"/>
            <w:vMerge w:val="restart"/>
            <w:tcBorders>
              <w:top w:val="single" w:sz="4" w:space="0" w:color="auto"/>
              <w:left w:val="single" w:sz="4" w:space="0" w:color="auto"/>
              <w:bottom w:val="nil"/>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iCs/>
                <w:sz w:val="20"/>
                <w:szCs w:val="20"/>
              </w:rPr>
              <w:t>Основное мероприятие</w:t>
            </w:r>
            <w:r w:rsidRPr="00AF1EA3">
              <w:rPr>
                <w:sz w:val="20"/>
                <w:szCs w:val="20"/>
              </w:rPr>
              <w:t>: развитие инвестиционной и туристской деятельности на территории города Мурманска</w:t>
            </w:r>
          </w:p>
        </w:tc>
        <w:tc>
          <w:tcPr>
            <w:tcW w:w="851" w:type="dxa"/>
            <w:gridSpan w:val="2"/>
            <w:vMerge w:val="restart"/>
            <w:tcBorders>
              <w:top w:val="single" w:sz="4" w:space="0" w:color="auto"/>
              <w:left w:val="single" w:sz="4" w:space="0" w:color="auto"/>
              <w:bottom w:val="nil"/>
              <w:right w:val="single" w:sz="4" w:space="0" w:color="auto"/>
            </w:tcBorders>
            <w:shd w:val="clear" w:color="auto" w:fill="auto"/>
            <w:hideMark/>
          </w:tcPr>
          <w:p w:rsidR="00856073" w:rsidRPr="00AF1EA3" w:rsidRDefault="00856073" w:rsidP="002B7093">
            <w:pPr>
              <w:spacing w:after="0" w:line="240" w:lineRule="auto"/>
              <w:rPr>
                <w:sz w:val="20"/>
                <w:szCs w:val="20"/>
              </w:rPr>
            </w:pPr>
            <w:r>
              <w:rPr>
                <w:sz w:val="20"/>
                <w:szCs w:val="20"/>
              </w:rPr>
              <w:t>2018-</w:t>
            </w:r>
            <w:r w:rsidRPr="00AF1EA3">
              <w:rPr>
                <w:sz w:val="20"/>
                <w:szCs w:val="20"/>
              </w:rPr>
              <w:t>2021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Всего:</w:t>
            </w:r>
          </w:p>
        </w:tc>
        <w:tc>
          <w:tcPr>
            <w:tcW w:w="993" w:type="dxa"/>
            <w:gridSpan w:val="2"/>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9 229,2</w:t>
            </w:r>
          </w:p>
        </w:tc>
        <w:tc>
          <w:tcPr>
            <w:tcW w:w="850" w:type="dxa"/>
            <w:gridSpan w:val="2"/>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2 481,2</w:t>
            </w:r>
          </w:p>
        </w:tc>
        <w:tc>
          <w:tcPr>
            <w:tcW w:w="851" w:type="dxa"/>
            <w:gridSpan w:val="2"/>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3 065,2</w:t>
            </w:r>
          </w:p>
        </w:tc>
        <w:tc>
          <w:tcPr>
            <w:tcW w:w="850" w:type="dxa"/>
            <w:gridSpan w:val="2"/>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1 848,4</w:t>
            </w:r>
          </w:p>
        </w:tc>
        <w:tc>
          <w:tcPr>
            <w:tcW w:w="858" w:type="dxa"/>
            <w:gridSpan w:val="2"/>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1 834,4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sz w:val="20"/>
                <w:szCs w:val="20"/>
              </w:rPr>
            </w:pPr>
            <w:r w:rsidRPr="00AF1EA3">
              <w:rPr>
                <w:sz w:val="20"/>
                <w:szCs w:val="20"/>
              </w:rPr>
              <w:t>Количество мероприятий по развитию инвестиционной и туристской деятельности на территории города Мурманска, ед.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24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25</w:t>
            </w:r>
          </w:p>
        </w:tc>
        <w:tc>
          <w:tcPr>
            <w:tcW w:w="709" w:type="dxa"/>
            <w:vMerge w:val="restart"/>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25</w:t>
            </w:r>
          </w:p>
        </w:tc>
        <w:tc>
          <w:tcPr>
            <w:tcW w:w="938" w:type="dxa"/>
            <w:vMerge w:val="restart"/>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Pr>
                <w:sz w:val="20"/>
                <w:szCs w:val="20"/>
              </w:rPr>
              <w:t>30</w:t>
            </w:r>
          </w:p>
        </w:tc>
        <w:tc>
          <w:tcPr>
            <w:tcW w:w="1441" w:type="dxa"/>
            <w:gridSpan w:val="2"/>
            <w:vMerge w:val="restart"/>
            <w:tcBorders>
              <w:top w:val="single" w:sz="4" w:space="0" w:color="auto"/>
              <w:left w:val="single" w:sz="4" w:space="0" w:color="auto"/>
              <w:right w:val="single" w:sz="4" w:space="0" w:color="auto"/>
            </w:tcBorders>
            <w:shd w:val="clear" w:color="auto" w:fill="FFFFFF"/>
            <w:hideMark/>
          </w:tcPr>
          <w:p w:rsidR="00856073" w:rsidRPr="00AF1EA3" w:rsidRDefault="00856073" w:rsidP="002B7093">
            <w:pPr>
              <w:spacing w:after="0" w:line="240" w:lineRule="auto"/>
              <w:rPr>
                <w:sz w:val="20"/>
                <w:szCs w:val="20"/>
              </w:rPr>
            </w:pPr>
            <w:r w:rsidRPr="00AF1EA3">
              <w:rPr>
                <w:sz w:val="20"/>
                <w:szCs w:val="20"/>
              </w:rPr>
              <w:t>КЭР АГМ</w:t>
            </w:r>
          </w:p>
        </w:tc>
      </w:tr>
      <w:tr w:rsidR="00856073" w:rsidRPr="00AF1EA3" w:rsidTr="00D60111">
        <w:trPr>
          <w:gridAfter w:val="1"/>
          <w:wAfter w:w="7" w:type="dxa"/>
          <w:trHeight w:val="710"/>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jc w:val="center"/>
              <w:rPr>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jc w:val="center"/>
              <w:rPr>
                <w:sz w:val="20"/>
                <w:szCs w:val="20"/>
              </w:rPr>
            </w:pP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МБ</w:t>
            </w:r>
          </w:p>
        </w:tc>
        <w:tc>
          <w:tcPr>
            <w:tcW w:w="993"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9 229,2</w:t>
            </w:r>
          </w:p>
        </w:tc>
        <w:tc>
          <w:tcPr>
            <w:tcW w:w="850"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2 481,2</w:t>
            </w:r>
          </w:p>
        </w:tc>
        <w:tc>
          <w:tcPr>
            <w:tcW w:w="851"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3 065,2</w:t>
            </w:r>
          </w:p>
        </w:tc>
        <w:tc>
          <w:tcPr>
            <w:tcW w:w="850"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1 848,4</w:t>
            </w:r>
          </w:p>
        </w:tc>
        <w:tc>
          <w:tcPr>
            <w:tcW w:w="858"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1 834,4</w:t>
            </w:r>
          </w:p>
        </w:tc>
        <w:tc>
          <w:tcPr>
            <w:tcW w:w="2268" w:type="dxa"/>
            <w:vMerge/>
            <w:tcBorders>
              <w:left w:val="single" w:sz="4" w:space="0" w:color="auto"/>
              <w:bottom w:val="single" w:sz="4" w:space="0" w:color="auto"/>
              <w:right w:val="single" w:sz="4" w:space="0" w:color="auto"/>
            </w:tcBorders>
            <w:shd w:val="clear" w:color="auto" w:fill="FFFFFF"/>
            <w:vAlign w:val="center"/>
            <w:hideMark/>
          </w:tcPr>
          <w:p w:rsidR="00856073" w:rsidRPr="00AF1EA3" w:rsidRDefault="00856073" w:rsidP="002B7093">
            <w:pPr>
              <w:spacing w:after="0" w:line="240" w:lineRule="auto"/>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073" w:rsidRPr="00AF1EA3" w:rsidRDefault="00856073" w:rsidP="002B7093">
            <w:pPr>
              <w:spacing w:after="0" w:line="240" w:lineRule="auto"/>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073" w:rsidRPr="00AF1EA3" w:rsidRDefault="00856073" w:rsidP="002B7093">
            <w:pPr>
              <w:spacing w:after="0" w:line="240" w:lineRule="auto"/>
              <w:rPr>
                <w:sz w:val="20"/>
                <w:szCs w:val="20"/>
              </w:rPr>
            </w:pPr>
          </w:p>
        </w:tc>
        <w:tc>
          <w:tcPr>
            <w:tcW w:w="709" w:type="dxa"/>
            <w:vMerge/>
            <w:tcBorders>
              <w:top w:val="single" w:sz="4" w:space="0" w:color="auto"/>
              <w:left w:val="single" w:sz="4" w:space="0" w:color="auto"/>
              <w:bottom w:val="single" w:sz="4" w:space="0" w:color="auto"/>
              <w:right w:val="nil"/>
            </w:tcBorders>
            <w:shd w:val="clear" w:color="auto" w:fill="FFFFFF"/>
            <w:vAlign w:val="center"/>
          </w:tcPr>
          <w:p w:rsidR="00856073" w:rsidRPr="00AF1EA3" w:rsidRDefault="00856073" w:rsidP="002B7093">
            <w:pPr>
              <w:spacing w:after="0" w:line="240" w:lineRule="auto"/>
              <w:rPr>
                <w:sz w:val="20"/>
                <w:szCs w:val="20"/>
              </w:rPr>
            </w:pPr>
          </w:p>
        </w:tc>
        <w:tc>
          <w:tcPr>
            <w:tcW w:w="938" w:type="dxa"/>
            <w:vMerge/>
            <w:tcBorders>
              <w:top w:val="single" w:sz="4" w:space="0" w:color="auto"/>
              <w:left w:val="single" w:sz="4" w:space="0" w:color="auto"/>
              <w:bottom w:val="single" w:sz="4" w:space="0" w:color="auto"/>
              <w:right w:val="nil"/>
            </w:tcBorders>
            <w:shd w:val="clear" w:color="auto" w:fill="FFFFFF"/>
            <w:vAlign w:val="center"/>
          </w:tcPr>
          <w:p w:rsidR="00856073" w:rsidRPr="00AF1EA3" w:rsidRDefault="00856073" w:rsidP="002B7093">
            <w:pPr>
              <w:spacing w:after="0" w:line="240" w:lineRule="auto"/>
              <w:rPr>
                <w:sz w:val="20"/>
                <w:szCs w:val="20"/>
              </w:rPr>
            </w:pPr>
          </w:p>
        </w:tc>
        <w:tc>
          <w:tcPr>
            <w:tcW w:w="144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6073" w:rsidRPr="00AF1EA3" w:rsidRDefault="00856073" w:rsidP="002B7093">
            <w:pPr>
              <w:spacing w:after="0" w:line="240" w:lineRule="auto"/>
              <w:rPr>
                <w:sz w:val="20"/>
                <w:szCs w:val="20"/>
              </w:rPr>
            </w:pPr>
          </w:p>
        </w:tc>
      </w:tr>
      <w:tr w:rsidR="00D60111" w:rsidRPr="00AF1EA3" w:rsidTr="00D60111">
        <w:trPr>
          <w:gridAfter w:val="1"/>
          <w:wAfter w:w="7" w:type="dxa"/>
          <w:trHeight w:val="1416"/>
          <w:jc w:val="center"/>
        </w:trPr>
        <w:tc>
          <w:tcPr>
            <w:tcW w:w="856" w:type="dxa"/>
            <w:vMerge w:val="restart"/>
            <w:tcBorders>
              <w:top w:val="single" w:sz="4" w:space="0" w:color="auto"/>
              <w:left w:val="single" w:sz="4" w:space="0" w:color="auto"/>
              <w:right w:val="single" w:sz="4" w:space="0" w:color="auto"/>
            </w:tcBorders>
            <w:shd w:val="clear" w:color="auto" w:fill="auto"/>
            <w:hideMark/>
          </w:tcPr>
          <w:p w:rsidR="00D60111" w:rsidRPr="00AF1EA3" w:rsidRDefault="00D60111" w:rsidP="002B7093">
            <w:pPr>
              <w:spacing w:after="0" w:line="240" w:lineRule="auto"/>
              <w:jc w:val="center"/>
              <w:rPr>
                <w:sz w:val="20"/>
                <w:szCs w:val="20"/>
              </w:rPr>
            </w:pPr>
            <w:r w:rsidRPr="00AF1EA3">
              <w:rPr>
                <w:sz w:val="20"/>
                <w:szCs w:val="20"/>
              </w:rPr>
              <w:t>1.1</w:t>
            </w:r>
          </w:p>
        </w:tc>
        <w:tc>
          <w:tcPr>
            <w:tcW w:w="1977" w:type="dxa"/>
            <w:vMerge w:val="restart"/>
            <w:tcBorders>
              <w:top w:val="single" w:sz="4" w:space="0" w:color="auto"/>
              <w:left w:val="single" w:sz="4" w:space="0" w:color="auto"/>
              <w:right w:val="single" w:sz="4" w:space="0" w:color="auto"/>
            </w:tcBorders>
            <w:shd w:val="clear" w:color="auto" w:fill="auto"/>
            <w:hideMark/>
          </w:tcPr>
          <w:p w:rsidR="00D60111" w:rsidRPr="00AF1EA3" w:rsidRDefault="00D60111" w:rsidP="002B7093">
            <w:pPr>
              <w:spacing w:after="0" w:line="240" w:lineRule="auto"/>
              <w:rPr>
                <w:iCs/>
                <w:sz w:val="20"/>
                <w:szCs w:val="20"/>
              </w:rPr>
            </w:pPr>
            <w:r w:rsidRPr="00AF1EA3">
              <w:rPr>
                <w:iCs/>
                <w:sz w:val="20"/>
                <w:szCs w:val="20"/>
              </w:rPr>
              <w:t>Мероприятия по повышению инвестиционной привлекательности и развитию туристской деятельности на территории города Мурманска</w:t>
            </w:r>
          </w:p>
        </w:tc>
        <w:tc>
          <w:tcPr>
            <w:tcW w:w="851" w:type="dxa"/>
            <w:gridSpan w:val="2"/>
            <w:vMerge w:val="restart"/>
            <w:tcBorders>
              <w:top w:val="single" w:sz="4" w:space="0" w:color="auto"/>
              <w:left w:val="single" w:sz="4" w:space="0" w:color="auto"/>
              <w:right w:val="single" w:sz="4" w:space="0" w:color="auto"/>
            </w:tcBorders>
            <w:shd w:val="clear" w:color="auto" w:fill="auto"/>
            <w:hideMark/>
          </w:tcPr>
          <w:p w:rsidR="00D60111" w:rsidRPr="00AF1EA3" w:rsidRDefault="00D60111" w:rsidP="002B7093">
            <w:pPr>
              <w:spacing w:after="0" w:line="240" w:lineRule="auto"/>
              <w:rPr>
                <w:sz w:val="20"/>
                <w:szCs w:val="20"/>
              </w:rPr>
            </w:pPr>
            <w:r w:rsidRPr="00AF1EA3">
              <w:rPr>
                <w:sz w:val="20"/>
                <w:szCs w:val="20"/>
              </w:rPr>
              <w:t>2018-2021</w:t>
            </w:r>
          </w:p>
        </w:tc>
        <w:tc>
          <w:tcPr>
            <w:tcW w:w="850" w:type="dxa"/>
            <w:gridSpan w:val="2"/>
            <w:vMerge w:val="restart"/>
            <w:tcBorders>
              <w:top w:val="single" w:sz="4" w:space="0" w:color="auto"/>
              <w:left w:val="nil"/>
              <w:right w:val="single" w:sz="4" w:space="0" w:color="auto"/>
            </w:tcBorders>
            <w:shd w:val="clear" w:color="auto" w:fill="auto"/>
            <w:hideMark/>
          </w:tcPr>
          <w:p w:rsidR="00D60111" w:rsidRPr="00AF1EA3" w:rsidRDefault="00D60111" w:rsidP="002B7093">
            <w:pPr>
              <w:spacing w:after="0" w:line="240" w:lineRule="auto"/>
              <w:rPr>
                <w:sz w:val="20"/>
                <w:szCs w:val="20"/>
              </w:rPr>
            </w:pPr>
            <w:r w:rsidRPr="00AF1EA3">
              <w:rPr>
                <w:sz w:val="20"/>
                <w:szCs w:val="20"/>
              </w:rPr>
              <w:t>МБ</w:t>
            </w:r>
          </w:p>
        </w:tc>
        <w:tc>
          <w:tcPr>
            <w:tcW w:w="993" w:type="dxa"/>
            <w:gridSpan w:val="2"/>
            <w:vMerge w:val="restart"/>
            <w:tcBorders>
              <w:top w:val="single" w:sz="4" w:space="0" w:color="auto"/>
              <w:left w:val="nil"/>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2 2</w:t>
            </w:r>
            <w:r>
              <w:rPr>
                <w:sz w:val="20"/>
                <w:szCs w:val="20"/>
              </w:rPr>
              <w:t>5</w:t>
            </w:r>
            <w:r w:rsidRPr="00AF1EA3">
              <w:rPr>
                <w:sz w:val="20"/>
                <w:szCs w:val="20"/>
              </w:rPr>
              <w:t>7,</w:t>
            </w:r>
            <w:r>
              <w:rPr>
                <w:sz w:val="20"/>
                <w:szCs w:val="20"/>
              </w:rPr>
              <w:t>8</w:t>
            </w:r>
          </w:p>
        </w:tc>
        <w:tc>
          <w:tcPr>
            <w:tcW w:w="850" w:type="dxa"/>
            <w:gridSpan w:val="2"/>
            <w:vMerge w:val="restart"/>
            <w:tcBorders>
              <w:top w:val="single" w:sz="4" w:space="0" w:color="auto"/>
              <w:left w:val="nil"/>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459,2</w:t>
            </w:r>
          </w:p>
        </w:tc>
        <w:tc>
          <w:tcPr>
            <w:tcW w:w="851" w:type="dxa"/>
            <w:gridSpan w:val="2"/>
            <w:vMerge w:val="restart"/>
            <w:tcBorders>
              <w:top w:val="single" w:sz="4" w:space="0" w:color="auto"/>
              <w:left w:val="nil"/>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502,4</w:t>
            </w:r>
          </w:p>
        </w:tc>
        <w:tc>
          <w:tcPr>
            <w:tcW w:w="850" w:type="dxa"/>
            <w:gridSpan w:val="2"/>
            <w:vMerge w:val="restart"/>
            <w:tcBorders>
              <w:top w:val="single" w:sz="4" w:space="0" w:color="auto"/>
              <w:left w:val="nil"/>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lang w:val="en-US"/>
              </w:rPr>
              <w:t>73</w:t>
            </w:r>
            <w:r w:rsidRPr="00AF1EA3">
              <w:rPr>
                <w:sz w:val="20"/>
                <w:szCs w:val="20"/>
              </w:rPr>
              <w:t>9,4</w:t>
            </w:r>
          </w:p>
        </w:tc>
        <w:tc>
          <w:tcPr>
            <w:tcW w:w="858" w:type="dxa"/>
            <w:gridSpan w:val="2"/>
            <w:vMerge w:val="restart"/>
            <w:tcBorders>
              <w:top w:val="single" w:sz="4" w:space="0" w:color="auto"/>
              <w:left w:val="nil"/>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5</w:t>
            </w:r>
            <w:r>
              <w:rPr>
                <w:sz w:val="20"/>
                <w:szCs w:val="20"/>
              </w:rPr>
              <w:t>5</w:t>
            </w:r>
            <w:r w:rsidRPr="00AF1EA3">
              <w:rPr>
                <w:sz w:val="20"/>
                <w:szCs w:val="20"/>
              </w:rPr>
              <w:t>6,</w:t>
            </w:r>
            <w:r>
              <w:rPr>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60111" w:rsidRPr="00AF1EA3" w:rsidRDefault="00D60111" w:rsidP="002B7093">
            <w:pPr>
              <w:spacing w:after="0" w:line="240" w:lineRule="auto"/>
              <w:rPr>
                <w:sz w:val="20"/>
                <w:szCs w:val="20"/>
              </w:rPr>
            </w:pPr>
            <w:r w:rsidRPr="00AF1EA3">
              <w:rPr>
                <w:sz w:val="20"/>
                <w:szCs w:val="20"/>
              </w:rPr>
              <w:t>Количество мероприятий по повышению инвестиционной привлекательности города Мурманска,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9</w:t>
            </w:r>
          </w:p>
        </w:tc>
        <w:tc>
          <w:tcPr>
            <w:tcW w:w="709" w:type="dxa"/>
            <w:tcBorders>
              <w:top w:val="single" w:sz="4" w:space="0" w:color="auto"/>
              <w:left w:val="single" w:sz="4" w:space="0" w:color="auto"/>
              <w:bottom w:val="single" w:sz="4" w:space="0" w:color="auto"/>
              <w:right w:val="nil"/>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10</w:t>
            </w:r>
          </w:p>
        </w:tc>
        <w:tc>
          <w:tcPr>
            <w:tcW w:w="938" w:type="dxa"/>
            <w:tcBorders>
              <w:top w:val="single" w:sz="4" w:space="0" w:color="auto"/>
              <w:left w:val="single" w:sz="4" w:space="0" w:color="auto"/>
              <w:bottom w:val="single" w:sz="4" w:space="0" w:color="auto"/>
              <w:right w:val="nil"/>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10</w:t>
            </w:r>
          </w:p>
        </w:tc>
        <w:tc>
          <w:tcPr>
            <w:tcW w:w="1441" w:type="dxa"/>
            <w:gridSpan w:val="2"/>
            <w:vMerge w:val="restart"/>
            <w:tcBorders>
              <w:top w:val="single" w:sz="4" w:space="0" w:color="auto"/>
              <w:left w:val="single" w:sz="4" w:space="0" w:color="auto"/>
              <w:right w:val="single" w:sz="4" w:space="0" w:color="auto"/>
            </w:tcBorders>
            <w:shd w:val="clear" w:color="auto" w:fill="auto"/>
            <w:hideMark/>
          </w:tcPr>
          <w:p w:rsidR="00D60111" w:rsidRPr="00AF1EA3" w:rsidRDefault="00D60111" w:rsidP="002B7093">
            <w:pPr>
              <w:spacing w:after="0" w:line="240" w:lineRule="auto"/>
              <w:rPr>
                <w:sz w:val="20"/>
                <w:szCs w:val="20"/>
              </w:rPr>
            </w:pPr>
            <w:r w:rsidRPr="00AF1EA3">
              <w:rPr>
                <w:sz w:val="20"/>
                <w:szCs w:val="20"/>
              </w:rPr>
              <w:t>КЭР АГМ</w:t>
            </w:r>
          </w:p>
        </w:tc>
      </w:tr>
      <w:tr w:rsidR="00D60111" w:rsidRPr="00AF1EA3" w:rsidTr="00D60111">
        <w:trPr>
          <w:gridAfter w:val="1"/>
          <w:wAfter w:w="7" w:type="dxa"/>
          <w:trHeight w:val="1124"/>
          <w:jc w:val="center"/>
        </w:trPr>
        <w:tc>
          <w:tcPr>
            <w:tcW w:w="856" w:type="dxa"/>
            <w:vMerge/>
            <w:tcBorders>
              <w:left w:val="single" w:sz="4" w:space="0" w:color="auto"/>
              <w:bottom w:val="single" w:sz="4" w:space="0" w:color="auto"/>
              <w:right w:val="single" w:sz="4" w:space="0" w:color="auto"/>
            </w:tcBorders>
            <w:shd w:val="clear" w:color="auto" w:fill="auto"/>
            <w:hideMark/>
          </w:tcPr>
          <w:p w:rsidR="00D60111" w:rsidRPr="00AF1EA3" w:rsidRDefault="00D60111" w:rsidP="002B7093">
            <w:pPr>
              <w:spacing w:after="0" w:line="240" w:lineRule="auto"/>
              <w:jc w:val="right"/>
              <w:rPr>
                <w:sz w:val="20"/>
                <w:szCs w:val="20"/>
              </w:rPr>
            </w:pPr>
          </w:p>
        </w:tc>
        <w:tc>
          <w:tcPr>
            <w:tcW w:w="1977" w:type="dxa"/>
            <w:vMerge/>
            <w:tcBorders>
              <w:left w:val="single" w:sz="4" w:space="0" w:color="auto"/>
              <w:bottom w:val="single" w:sz="4" w:space="0" w:color="auto"/>
              <w:right w:val="single" w:sz="4" w:space="0" w:color="auto"/>
            </w:tcBorders>
            <w:shd w:val="clear" w:color="auto" w:fill="auto"/>
            <w:hideMark/>
          </w:tcPr>
          <w:p w:rsidR="00D60111" w:rsidRPr="00AF1EA3" w:rsidRDefault="00D60111" w:rsidP="002B7093">
            <w:pPr>
              <w:spacing w:after="0" w:line="240" w:lineRule="auto"/>
              <w:rPr>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hideMark/>
          </w:tcPr>
          <w:p w:rsidR="00D60111" w:rsidRPr="00AF1EA3" w:rsidRDefault="00D60111"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auto"/>
            <w:hideMark/>
          </w:tcPr>
          <w:p w:rsidR="00D60111" w:rsidRPr="00AF1EA3" w:rsidRDefault="00D60111" w:rsidP="002B7093">
            <w:pPr>
              <w:spacing w:after="0" w:line="240" w:lineRule="auto"/>
              <w:rPr>
                <w:sz w:val="20"/>
                <w:szCs w:val="20"/>
              </w:rPr>
            </w:pPr>
          </w:p>
        </w:tc>
        <w:tc>
          <w:tcPr>
            <w:tcW w:w="993" w:type="dxa"/>
            <w:gridSpan w:val="2"/>
            <w:vMerge/>
            <w:tcBorders>
              <w:left w:val="nil"/>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p>
        </w:tc>
        <w:tc>
          <w:tcPr>
            <w:tcW w:w="851" w:type="dxa"/>
            <w:gridSpan w:val="2"/>
            <w:vMerge/>
            <w:tcBorders>
              <w:left w:val="nil"/>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p>
        </w:tc>
        <w:tc>
          <w:tcPr>
            <w:tcW w:w="858" w:type="dxa"/>
            <w:gridSpan w:val="2"/>
            <w:vMerge/>
            <w:tcBorders>
              <w:left w:val="nil"/>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60111" w:rsidRPr="00AF1EA3" w:rsidRDefault="00D60111" w:rsidP="00D60111">
            <w:pPr>
              <w:spacing w:after="0" w:line="240" w:lineRule="auto"/>
              <w:rPr>
                <w:sz w:val="20"/>
                <w:szCs w:val="20"/>
              </w:rPr>
            </w:pPr>
            <w:r w:rsidRPr="00AF1EA3">
              <w:rPr>
                <w:sz w:val="20"/>
                <w:szCs w:val="20"/>
              </w:rPr>
              <w:t>Количество мероприятий по развитию внутреннего и въездного туризма в городе Мурманске,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4</w:t>
            </w:r>
          </w:p>
        </w:tc>
        <w:tc>
          <w:tcPr>
            <w:tcW w:w="709" w:type="dxa"/>
            <w:tcBorders>
              <w:top w:val="single" w:sz="4" w:space="0" w:color="auto"/>
              <w:left w:val="single" w:sz="4" w:space="0" w:color="auto"/>
              <w:bottom w:val="single" w:sz="4" w:space="0" w:color="auto"/>
              <w:right w:val="nil"/>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4</w:t>
            </w:r>
          </w:p>
        </w:tc>
        <w:tc>
          <w:tcPr>
            <w:tcW w:w="938" w:type="dxa"/>
            <w:tcBorders>
              <w:top w:val="single" w:sz="4" w:space="0" w:color="auto"/>
              <w:left w:val="single" w:sz="4" w:space="0" w:color="auto"/>
              <w:bottom w:val="single" w:sz="4" w:space="0" w:color="auto"/>
              <w:right w:val="nil"/>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4</w:t>
            </w:r>
          </w:p>
        </w:tc>
        <w:tc>
          <w:tcPr>
            <w:tcW w:w="1441" w:type="dxa"/>
            <w:gridSpan w:val="2"/>
            <w:vMerge/>
            <w:tcBorders>
              <w:left w:val="single" w:sz="4" w:space="0" w:color="auto"/>
              <w:bottom w:val="single" w:sz="4" w:space="0" w:color="auto"/>
              <w:right w:val="single" w:sz="4" w:space="0" w:color="auto"/>
            </w:tcBorders>
            <w:shd w:val="clear" w:color="auto" w:fill="auto"/>
            <w:hideMark/>
          </w:tcPr>
          <w:p w:rsidR="00D60111" w:rsidRPr="00AF1EA3" w:rsidRDefault="00D60111" w:rsidP="002B7093">
            <w:pPr>
              <w:spacing w:after="0" w:line="240" w:lineRule="auto"/>
              <w:jc w:val="center"/>
              <w:rPr>
                <w:sz w:val="20"/>
                <w:szCs w:val="20"/>
              </w:rPr>
            </w:pPr>
          </w:p>
        </w:tc>
      </w:tr>
      <w:tr w:rsidR="00856073" w:rsidRPr="00AF1EA3" w:rsidTr="00D60111">
        <w:trPr>
          <w:trHeight w:val="1537"/>
          <w:jc w:val="center"/>
        </w:trPr>
        <w:tc>
          <w:tcPr>
            <w:tcW w:w="856" w:type="dxa"/>
            <w:vMerge w:val="restart"/>
            <w:tcBorders>
              <w:top w:val="single" w:sz="4" w:space="0" w:color="auto"/>
              <w:left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1.2</w:t>
            </w:r>
          </w:p>
        </w:tc>
        <w:tc>
          <w:tcPr>
            <w:tcW w:w="1984" w:type="dxa"/>
            <w:gridSpan w:val="2"/>
            <w:vMerge w:val="restart"/>
            <w:tcBorders>
              <w:top w:val="single" w:sz="4" w:space="0" w:color="auto"/>
              <w:left w:val="single" w:sz="4" w:space="0" w:color="auto"/>
              <w:right w:val="single" w:sz="4" w:space="0" w:color="auto"/>
            </w:tcBorders>
            <w:shd w:val="clear" w:color="auto" w:fill="FFFFFF"/>
          </w:tcPr>
          <w:p w:rsidR="00856073" w:rsidRPr="00AF1EA3" w:rsidRDefault="00856073" w:rsidP="002B7093">
            <w:pPr>
              <w:spacing w:after="0" w:line="240" w:lineRule="auto"/>
              <w:rPr>
                <w:iCs/>
                <w:sz w:val="20"/>
                <w:szCs w:val="20"/>
              </w:rPr>
            </w:pPr>
            <w:r w:rsidRPr="00AF1EA3">
              <w:rPr>
                <w:iCs/>
                <w:sz w:val="20"/>
                <w:szCs w:val="20"/>
              </w:rPr>
              <w:t xml:space="preserve">Оплата членских взносов муниципального образования город Мурманск за участие в </w:t>
            </w:r>
            <w:r w:rsidRPr="00AF1EA3">
              <w:rPr>
                <w:iCs/>
                <w:sz w:val="20"/>
                <w:szCs w:val="20"/>
              </w:rPr>
              <w:lastRenderedPageBreak/>
              <w:t>организациях межмуниципального сотрудничества</w:t>
            </w:r>
          </w:p>
        </w:tc>
        <w:tc>
          <w:tcPr>
            <w:tcW w:w="851" w:type="dxa"/>
            <w:gridSpan w:val="2"/>
            <w:vMerge w:val="restart"/>
            <w:tcBorders>
              <w:top w:val="single" w:sz="4" w:space="0" w:color="auto"/>
              <w:left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lastRenderedPageBreak/>
              <w:t>2018-2021</w:t>
            </w:r>
          </w:p>
        </w:tc>
        <w:tc>
          <w:tcPr>
            <w:tcW w:w="850" w:type="dxa"/>
            <w:gridSpan w:val="2"/>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МБ</w:t>
            </w:r>
          </w:p>
        </w:tc>
        <w:tc>
          <w:tcPr>
            <w:tcW w:w="993" w:type="dxa"/>
            <w:gridSpan w:val="2"/>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4 331,1</w:t>
            </w:r>
          </w:p>
        </w:tc>
        <w:tc>
          <w:tcPr>
            <w:tcW w:w="850" w:type="dxa"/>
            <w:gridSpan w:val="2"/>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1 098,6</w:t>
            </w:r>
          </w:p>
        </w:tc>
        <w:tc>
          <w:tcPr>
            <w:tcW w:w="851" w:type="dxa"/>
            <w:gridSpan w:val="2"/>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1 088,3</w:t>
            </w:r>
          </w:p>
        </w:tc>
        <w:tc>
          <w:tcPr>
            <w:tcW w:w="850" w:type="dxa"/>
            <w:gridSpan w:val="2"/>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1 072,2</w:t>
            </w:r>
          </w:p>
        </w:tc>
        <w:tc>
          <w:tcPr>
            <w:tcW w:w="851"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1 072,0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Количество мероприятий,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w:t>
            </w:r>
          </w:p>
        </w:tc>
        <w:tc>
          <w:tcPr>
            <w:tcW w:w="709"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w:t>
            </w:r>
          </w:p>
        </w:tc>
        <w:tc>
          <w:tcPr>
            <w:tcW w:w="945" w:type="dxa"/>
            <w:gridSpan w:val="2"/>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КЭР АГМ</w:t>
            </w:r>
          </w:p>
        </w:tc>
      </w:tr>
      <w:tr w:rsidR="00856073" w:rsidRPr="00AF1EA3" w:rsidTr="002B7093">
        <w:trPr>
          <w:trHeight w:val="1700"/>
          <w:jc w:val="center"/>
        </w:trPr>
        <w:tc>
          <w:tcPr>
            <w:tcW w:w="856" w:type="dxa"/>
            <w:vMerge/>
            <w:tcBorders>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p>
        </w:tc>
        <w:tc>
          <w:tcPr>
            <w:tcW w:w="1984" w:type="dxa"/>
            <w:gridSpan w:val="2"/>
            <w:vMerge/>
            <w:tcBorders>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iCs/>
                <w:sz w:val="20"/>
                <w:szCs w:val="20"/>
              </w:rPr>
            </w:pPr>
          </w:p>
        </w:tc>
        <w:tc>
          <w:tcPr>
            <w:tcW w:w="851" w:type="dxa"/>
            <w:gridSpan w:val="2"/>
            <w:vMerge/>
            <w:tcBorders>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p>
        </w:tc>
        <w:tc>
          <w:tcPr>
            <w:tcW w:w="993" w:type="dxa"/>
            <w:gridSpan w:val="2"/>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851" w:type="dxa"/>
            <w:gridSpan w:val="2"/>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851" w:type="dxa"/>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Количество организаций межмуниципального сотрудничества, членом которых является город Мурманск,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w:t>
            </w:r>
          </w:p>
        </w:tc>
        <w:tc>
          <w:tcPr>
            <w:tcW w:w="945" w:type="dxa"/>
            <w:gridSpan w:val="2"/>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КЭР АГМ</w:t>
            </w:r>
          </w:p>
        </w:tc>
      </w:tr>
      <w:tr w:rsidR="00856073" w:rsidRPr="00AF1EA3" w:rsidTr="002B7093">
        <w:trPr>
          <w:trHeight w:val="1195"/>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sz w:val="20"/>
                <w:szCs w:val="20"/>
              </w:rPr>
            </w:pPr>
            <w:r w:rsidRPr="00AF1EA3">
              <w:rPr>
                <w:sz w:val="20"/>
                <w:szCs w:val="20"/>
              </w:rPr>
              <w:lastRenderedPageBreak/>
              <w:t>1.3</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iCs/>
                <w:sz w:val="20"/>
                <w:szCs w:val="20"/>
              </w:rPr>
            </w:pPr>
            <w:r w:rsidRPr="00AF1EA3">
              <w:rPr>
                <w:iCs/>
                <w:sz w:val="20"/>
                <w:szCs w:val="20"/>
              </w:rPr>
              <w:t>Проведение презентационных мероприятий в городе, регионах РФ и за рубежом</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2018-2021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МБ</w:t>
            </w:r>
          </w:p>
        </w:tc>
        <w:tc>
          <w:tcPr>
            <w:tcW w:w="993"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2 6</w:t>
            </w:r>
            <w:r>
              <w:rPr>
                <w:sz w:val="20"/>
                <w:szCs w:val="20"/>
              </w:rPr>
              <w:t>40</w:t>
            </w:r>
            <w:r w:rsidRPr="00AF1EA3">
              <w:rPr>
                <w:sz w:val="20"/>
                <w:szCs w:val="20"/>
              </w:rPr>
              <w:t>,</w:t>
            </w:r>
            <w:r>
              <w:rPr>
                <w:sz w:val="20"/>
                <w:szCs w:val="20"/>
              </w:rPr>
              <w:t>3</w:t>
            </w:r>
          </w:p>
        </w:tc>
        <w:tc>
          <w:tcPr>
            <w:tcW w:w="850"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923,4</w:t>
            </w:r>
          </w:p>
        </w:tc>
        <w:tc>
          <w:tcPr>
            <w:tcW w:w="851"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1 474,5</w:t>
            </w:r>
          </w:p>
        </w:tc>
        <w:tc>
          <w:tcPr>
            <w:tcW w:w="850"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36,8</w:t>
            </w:r>
          </w:p>
        </w:tc>
        <w:tc>
          <w:tcPr>
            <w:tcW w:w="851"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Pr>
                <w:sz w:val="20"/>
                <w:szCs w:val="20"/>
              </w:rPr>
              <w:t>205</w:t>
            </w:r>
            <w:r w:rsidRPr="00AF1EA3">
              <w:rPr>
                <w:sz w:val="20"/>
                <w:szCs w:val="20"/>
              </w:rPr>
              <w:t>,</w:t>
            </w:r>
            <w:r>
              <w:rPr>
                <w:sz w:val="20"/>
                <w:szCs w:val="20"/>
              </w:rPr>
              <w:t>6</w:t>
            </w:r>
          </w:p>
        </w:tc>
        <w:tc>
          <w:tcPr>
            <w:tcW w:w="2268"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2B7093">
            <w:pPr>
              <w:spacing w:after="0" w:line="240" w:lineRule="auto"/>
              <w:rPr>
                <w:sz w:val="20"/>
                <w:szCs w:val="20"/>
              </w:rPr>
            </w:pPr>
            <w:r w:rsidRPr="00AF1EA3">
              <w:rPr>
                <w:sz w:val="20"/>
                <w:szCs w:val="20"/>
              </w:rPr>
              <w:t>Количество мероприятий, ед.</w:t>
            </w:r>
          </w:p>
        </w:tc>
        <w:tc>
          <w:tcPr>
            <w:tcW w:w="708"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sz w:val="20"/>
                <w:szCs w:val="20"/>
              </w:rPr>
            </w:pPr>
            <w:r w:rsidRPr="00AF1EA3">
              <w:rPr>
                <w:sz w:val="20"/>
                <w:szCs w:val="20"/>
              </w:rPr>
              <w:t>10</w:t>
            </w:r>
          </w:p>
        </w:tc>
        <w:tc>
          <w:tcPr>
            <w:tcW w:w="709"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sz w:val="20"/>
                <w:szCs w:val="20"/>
              </w:rPr>
            </w:pPr>
            <w:r w:rsidRPr="00AF1EA3">
              <w:rPr>
                <w:sz w:val="20"/>
                <w:szCs w:val="20"/>
              </w:rPr>
              <w:t>11</w:t>
            </w:r>
          </w:p>
        </w:tc>
        <w:tc>
          <w:tcPr>
            <w:tcW w:w="709"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sz w:val="20"/>
                <w:szCs w:val="20"/>
              </w:rPr>
            </w:pPr>
            <w:r w:rsidRPr="00AF1EA3">
              <w:rPr>
                <w:sz w:val="20"/>
                <w:szCs w:val="20"/>
              </w:rPr>
              <w:t>11</w:t>
            </w:r>
          </w:p>
        </w:tc>
        <w:tc>
          <w:tcPr>
            <w:tcW w:w="945" w:type="dxa"/>
            <w:gridSpan w:val="2"/>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w:t>
            </w:r>
            <w:r>
              <w:rPr>
                <w:sz w:val="20"/>
                <w:szCs w:val="20"/>
              </w:rPr>
              <w:t>5</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sz w:val="20"/>
                <w:szCs w:val="20"/>
              </w:rPr>
            </w:pPr>
            <w:r w:rsidRPr="00AF1EA3">
              <w:rPr>
                <w:sz w:val="20"/>
                <w:szCs w:val="20"/>
              </w:rPr>
              <w:t>КЭР АГМ</w:t>
            </w:r>
          </w:p>
        </w:tc>
      </w:tr>
      <w:tr w:rsidR="00856073" w:rsidRPr="00AF1EA3" w:rsidTr="002B7093">
        <w:trPr>
          <w:trHeight w:val="337"/>
          <w:jc w:val="center"/>
        </w:trPr>
        <w:tc>
          <w:tcPr>
            <w:tcW w:w="856" w:type="dxa"/>
            <w:vMerge w:val="restart"/>
            <w:tcBorders>
              <w:top w:val="nil"/>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sz w:val="20"/>
                <w:szCs w:val="20"/>
              </w:rPr>
            </w:pPr>
            <w:r w:rsidRPr="00AF1EA3">
              <w:rPr>
                <w:sz w:val="20"/>
                <w:szCs w:val="20"/>
              </w:rPr>
              <w:t xml:space="preserve"> </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iCs/>
                <w:sz w:val="20"/>
                <w:szCs w:val="20"/>
              </w:rPr>
            </w:pPr>
            <w:r w:rsidRPr="00AF1EA3">
              <w:rPr>
                <w:iCs/>
                <w:sz w:val="20"/>
                <w:szCs w:val="20"/>
              </w:rPr>
              <w:t>Всего по мероприятиям:</w:t>
            </w: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 xml:space="preserve">Всего </w:t>
            </w:r>
          </w:p>
        </w:tc>
        <w:tc>
          <w:tcPr>
            <w:tcW w:w="993"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9 229,2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2 481,2</w:t>
            </w:r>
          </w:p>
        </w:tc>
        <w:tc>
          <w:tcPr>
            <w:tcW w:w="851"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3 065,2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1 848,4</w:t>
            </w:r>
          </w:p>
        </w:tc>
        <w:tc>
          <w:tcPr>
            <w:tcW w:w="851"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1 834,4</w:t>
            </w:r>
          </w:p>
        </w:tc>
        <w:tc>
          <w:tcPr>
            <w:tcW w:w="6780" w:type="dxa"/>
            <w:gridSpan w:val="8"/>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 xml:space="preserve"> </w:t>
            </w:r>
          </w:p>
        </w:tc>
      </w:tr>
      <w:tr w:rsidR="00856073" w:rsidRPr="00AF1EA3" w:rsidTr="00D60111">
        <w:trPr>
          <w:trHeight w:val="238"/>
          <w:jc w:val="center"/>
        </w:trPr>
        <w:tc>
          <w:tcPr>
            <w:tcW w:w="856" w:type="dxa"/>
            <w:vMerge/>
            <w:tcBorders>
              <w:top w:val="nil"/>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 xml:space="preserve">МБ </w:t>
            </w:r>
          </w:p>
        </w:tc>
        <w:tc>
          <w:tcPr>
            <w:tcW w:w="993"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9 229,2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2 481,2</w:t>
            </w:r>
          </w:p>
        </w:tc>
        <w:tc>
          <w:tcPr>
            <w:tcW w:w="851"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3 065,2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1 848,4</w:t>
            </w:r>
          </w:p>
        </w:tc>
        <w:tc>
          <w:tcPr>
            <w:tcW w:w="851"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1 834,4</w:t>
            </w:r>
          </w:p>
        </w:tc>
        <w:tc>
          <w:tcPr>
            <w:tcW w:w="6780" w:type="dxa"/>
            <w:gridSpan w:val="8"/>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r>
    </w:tbl>
    <w:p w:rsidR="00856073" w:rsidRPr="00D83873" w:rsidRDefault="00856073" w:rsidP="00856073">
      <w:pPr>
        <w:spacing w:after="0" w:line="240" w:lineRule="auto"/>
        <w:jc w:val="center"/>
        <w:rPr>
          <w:rFonts w:eastAsia="Times New Roman"/>
          <w:bCs/>
          <w:lang w:val="en-US" w:eastAsia="ru-RU"/>
        </w:rPr>
      </w:pPr>
    </w:p>
    <w:p w:rsidR="00856073" w:rsidRPr="00AF1EA3" w:rsidRDefault="00856073" w:rsidP="00856073">
      <w:pPr>
        <w:widowControl w:val="0"/>
        <w:autoSpaceDE w:val="0"/>
        <w:autoSpaceDN w:val="0"/>
        <w:adjustRightInd w:val="0"/>
        <w:spacing w:after="0" w:line="240" w:lineRule="auto"/>
        <w:ind w:firstLine="540"/>
        <w:jc w:val="center"/>
        <w:rPr>
          <w:szCs w:val="24"/>
        </w:rPr>
      </w:pPr>
      <w:r w:rsidRPr="00AF1EA3">
        <w:rPr>
          <w:szCs w:val="24"/>
        </w:rPr>
        <w:t>3.2. Перечень основных мероприятий подпрограммы на 2022-2024 годы</w:t>
      </w:r>
    </w:p>
    <w:p w:rsidR="00856073" w:rsidRDefault="00856073" w:rsidP="00856073">
      <w:pPr>
        <w:spacing w:after="0" w:line="240" w:lineRule="auto"/>
        <w:jc w:val="center"/>
        <w:rPr>
          <w:rFonts w:eastAsia="Times New Roman"/>
          <w:bCs/>
          <w:szCs w:val="28"/>
          <w:lang w:eastAsia="ru-RU"/>
        </w:rPr>
      </w:pPr>
    </w:p>
    <w:tbl>
      <w:tblPr>
        <w:tblW w:w="15872" w:type="dxa"/>
        <w:jc w:val="center"/>
        <w:tblLayout w:type="fixed"/>
        <w:tblLook w:val="04A0"/>
      </w:tblPr>
      <w:tblGrid>
        <w:gridCol w:w="568"/>
        <w:gridCol w:w="2290"/>
        <w:gridCol w:w="851"/>
        <w:gridCol w:w="850"/>
        <w:gridCol w:w="1134"/>
        <w:gridCol w:w="1134"/>
        <w:gridCol w:w="991"/>
        <w:gridCol w:w="993"/>
        <w:gridCol w:w="2524"/>
        <w:gridCol w:w="992"/>
        <w:gridCol w:w="993"/>
        <w:gridCol w:w="1134"/>
        <w:gridCol w:w="1418"/>
      </w:tblGrid>
      <w:tr w:rsidR="00856073" w:rsidRPr="00AF1EA3" w:rsidTr="00D60111">
        <w:trPr>
          <w:trHeight w:val="660"/>
          <w:tblHeade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 xml:space="preserve">№ </w:t>
            </w:r>
            <w:proofErr w:type="spellStart"/>
            <w:proofErr w:type="gramStart"/>
            <w:r w:rsidRPr="00AF1EA3">
              <w:rPr>
                <w:rFonts w:eastAsia="Times New Roman"/>
                <w:sz w:val="20"/>
                <w:szCs w:val="20"/>
                <w:lang w:eastAsia="ru-RU"/>
              </w:rPr>
              <w:t>п</w:t>
            </w:r>
            <w:proofErr w:type="spellEnd"/>
            <w:proofErr w:type="gramEnd"/>
            <w:r w:rsidRPr="00AF1EA3">
              <w:rPr>
                <w:rFonts w:eastAsia="Times New Roman"/>
                <w:sz w:val="20"/>
                <w:szCs w:val="20"/>
                <w:lang w:eastAsia="ru-RU"/>
              </w:rPr>
              <w:t>/</w:t>
            </w:r>
            <w:proofErr w:type="spellStart"/>
            <w:r w:rsidRPr="00AF1EA3">
              <w:rPr>
                <w:rFonts w:eastAsia="Times New Roman"/>
                <w:sz w:val="20"/>
                <w:szCs w:val="20"/>
                <w:lang w:eastAsia="ru-RU"/>
              </w:rPr>
              <w:t>п</w:t>
            </w:r>
            <w:proofErr w:type="spellEnd"/>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Срок выполнения (кв.,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proofErr w:type="spellStart"/>
            <w:proofErr w:type="gramStart"/>
            <w:r w:rsidRPr="00AF1EA3">
              <w:rPr>
                <w:rFonts w:eastAsia="Times New Roman"/>
                <w:sz w:val="20"/>
                <w:szCs w:val="20"/>
                <w:lang w:eastAsia="ru-RU"/>
              </w:rPr>
              <w:t>Источ</w:t>
            </w:r>
            <w:proofErr w:type="spellEnd"/>
            <w:r w:rsidRPr="00AF1EA3">
              <w:rPr>
                <w:rFonts w:eastAsia="Times New Roman"/>
                <w:sz w:val="20"/>
                <w:szCs w:val="20"/>
                <w:lang w:eastAsia="ru-RU"/>
              </w:rPr>
              <w:t xml:space="preserve"> </w:t>
            </w:r>
            <w:proofErr w:type="spellStart"/>
            <w:r w:rsidRPr="00AF1EA3">
              <w:rPr>
                <w:rFonts w:eastAsia="Times New Roman"/>
                <w:sz w:val="20"/>
                <w:szCs w:val="20"/>
                <w:lang w:eastAsia="ru-RU"/>
              </w:rPr>
              <w:t>ники</w:t>
            </w:r>
            <w:proofErr w:type="spellEnd"/>
            <w:proofErr w:type="gramEnd"/>
            <w:r w:rsidRPr="00AF1EA3">
              <w:rPr>
                <w:rFonts w:eastAsia="Times New Roman"/>
                <w:sz w:val="20"/>
                <w:szCs w:val="20"/>
                <w:lang w:eastAsia="ru-RU"/>
              </w:rPr>
              <w:t xml:space="preserve"> </w:t>
            </w:r>
            <w:proofErr w:type="spellStart"/>
            <w:r w:rsidRPr="00AF1EA3">
              <w:rPr>
                <w:rFonts w:eastAsia="Times New Roman"/>
                <w:sz w:val="20"/>
                <w:szCs w:val="20"/>
                <w:lang w:eastAsia="ru-RU"/>
              </w:rPr>
              <w:t>финан</w:t>
            </w:r>
            <w:proofErr w:type="spellEnd"/>
            <w:r w:rsidRPr="00AF1EA3">
              <w:rPr>
                <w:rFonts w:eastAsia="Times New Roman"/>
                <w:sz w:val="20"/>
                <w:szCs w:val="20"/>
                <w:lang w:eastAsia="ru-RU"/>
              </w:rPr>
              <w:t xml:space="preserve"> </w:t>
            </w:r>
            <w:proofErr w:type="spellStart"/>
            <w:r w:rsidRPr="00AF1EA3">
              <w:rPr>
                <w:rFonts w:eastAsia="Times New Roman"/>
                <w:sz w:val="20"/>
                <w:szCs w:val="20"/>
                <w:lang w:eastAsia="ru-RU"/>
              </w:rPr>
              <w:t>сирования</w:t>
            </w:r>
            <w:proofErr w:type="spellEnd"/>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Объемы финансирования (тыс. руб.)</w:t>
            </w:r>
          </w:p>
        </w:tc>
        <w:tc>
          <w:tcPr>
            <w:tcW w:w="5643" w:type="dxa"/>
            <w:gridSpan w:val="4"/>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Показатели (индикаторы) результативности выполнения основных мероприятий</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Исполнители, перечень организаций, участвующих в реализации основных мероприятий</w:t>
            </w:r>
          </w:p>
        </w:tc>
      </w:tr>
      <w:tr w:rsidR="00856073" w:rsidRPr="00AF1EA3" w:rsidTr="00D60111">
        <w:trPr>
          <w:trHeight w:val="1041"/>
          <w:tblHeade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2022</w:t>
            </w:r>
          </w:p>
        </w:tc>
        <w:tc>
          <w:tcPr>
            <w:tcW w:w="99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2024</w:t>
            </w:r>
          </w:p>
        </w:tc>
        <w:tc>
          <w:tcPr>
            <w:tcW w:w="252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Наименование</w:t>
            </w:r>
          </w:p>
        </w:tc>
        <w:tc>
          <w:tcPr>
            <w:tcW w:w="992"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2024</w:t>
            </w:r>
          </w:p>
        </w:tc>
        <w:tc>
          <w:tcPr>
            <w:tcW w:w="1418" w:type="dxa"/>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r>
      <w:tr w:rsidR="00856073" w:rsidRPr="00AF1EA3" w:rsidTr="00D60111">
        <w:trPr>
          <w:trHeight w:val="267"/>
          <w:tblHeader/>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29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6</w:t>
            </w:r>
          </w:p>
        </w:tc>
        <w:tc>
          <w:tcPr>
            <w:tcW w:w="99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252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13</w:t>
            </w:r>
          </w:p>
        </w:tc>
      </w:tr>
      <w:tr w:rsidR="00856073" w:rsidRPr="00AF1EA3" w:rsidTr="002B7093">
        <w:trPr>
          <w:trHeight w:val="367"/>
          <w:jc w:val="center"/>
        </w:trPr>
        <w:tc>
          <w:tcPr>
            <w:tcW w:w="15872" w:type="dxa"/>
            <w:gridSpan w:val="13"/>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Цель: создание условий для развития инвестиционной и туристской деятельности на территории города Мурманска </w:t>
            </w:r>
          </w:p>
        </w:tc>
      </w:tr>
      <w:tr w:rsidR="00856073" w:rsidRPr="00AF1EA3" w:rsidTr="002B7093">
        <w:trPr>
          <w:trHeight w:val="467"/>
          <w:jc w:val="center"/>
        </w:trPr>
        <w:tc>
          <w:tcPr>
            <w:tcW w:w="568"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290"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iCs/>
                <w:sz w:val="20"/>
                <w:szCs w:val="20"/>
                <w:lang w:eastAsia="ru-RU"/>
              </w:rPr>
              <w:t>Основное мероприятие</w:t>
            </w:r>
            <w:r w:rsidRPr="00AF1EA3">
              <w:rPr>
                <w:rFonts w:eastAsia="Times New Roman"/>
                <w:sz w:val="20"/>
                <w:szCs w:val="20"/>
                <w:lang w:eastAsia="ru-RU"/>
              </w:rPr>
              <w:t xml:space="preserve">: развитие </w:t>
            </w:r>
            <w:r w:rsidRPr="00AF1EA3">
              <w:rPr>
                <w:rFonts w:eastAsia="Times New Roman"/>
                <w:sz w:val="20"/>
                <w:szCs w:val="20"/>
                <w:lang w:eastAsia="ru-RU"/>
              </w:rPr>
              <w:lastRenderedPageBreak/>
              <w:t>инвестиционной и туристской деятельности на территории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lastRenderedPageBreak/>
              <w:t>2022-2024</w:t>
            </w:r>
          </w:p>
        </w:tc>
        <w:tc>
          <w:tcPr>
            <w:tcW w:w="850" w:type="dxa"/>
            <w:tcBorders>
              <w:top w:val="single" w:sz="4" w:space="0" w:color="auto"/>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856073" w:rsidP="006957E8">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w:t>
            </w:r>
            <w:r w:rsidR="006957E8">
              <w:rPr>
                <w:rFonts w:eastAsia="Times New Roman"/>
                <w:sz w:val="20"/>
                <w:szCs w:val="20"/>
                <w:lang w:eastAsia="ru-RU"/>
              </w:rPr>
              <w:t>943</w:t>
            </w:r>
            <w:r w:rsidRPr="00AF1EA3">
              <w:rPr>
                <w:rFonts w:eastAsia="Times New Roman"/>
                <w:sz w:val="20"/>
                <w:szCs w:val="20"/>
                <w:lang w:eastAsia="ru-RU"/>
              </w:rPr>
              <w:t>,</w:t>
            </w:r>
            <w:r>
              <w:rPr>
                <w:rFonts w:eastAsia="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856073" w:rsidP="006957E8">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w:t>
            </w:r>
            <w:r w:rsidR="006957E8">
              <w:rPr>
                <w:rFonts w:eastAsia="Times New Roman"/>
                <w:sz w:val="20"/>
                <w:szCs w:val="20"/>
                <w:lang w:eastAsia="ru-RU"/>
              </w:rPr>
              <w:t>314</w:t>
            </w:r>
            <w:r w:rsidRPr="00AF1EA3">
              <w:rPr>
                <w:rFonts w:eastAsia="Times New Roman"/>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r w:rsidRPr="00AF1EA3">
              <w:rPr>
                <w:rFonts w:eastAsia="Times New Roman"/>
                <w:sz w:val="20"/>
                <w:szCs w:val="20"/>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2524" w:type="dxa"/>
            <w:vMerge w:val="restart"/>
            <w:tcBorders>
              <w:top w:val="single" w:sz="4" w:space="0" w:color="auto"/>
              <w:left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Количество мероприятий по развитию </w:t>
            </w:r>
            <w:r w:rsidRPr="00AF1EA3">
              <w:rPr>
                <w:rFonts w:eastAsia="Times New Roman"/>
                <w:sz w:val="20"/>
                <w:szCs w:val="20"/>
                <w:lang w:eastAsia="ru-RU"/>
              </w:rPr>
              <w:lastRenderedPageBreak/>
              <w:t>инвестиционной и туристской деятельности на территории города Мурманска, ед.</w:t>
            </w:r>
          </w:p>
        </w:tc>
        <w:tc>
          <w:tcPr>
            <w:tcW w:w="992" w:type="dxa"/>
            <w:vMerge w:val="restart"/>
            <w:tcBorders>
              <w:top w:val="single" w:sz="4" w:space="0" w:color="auto"/>
              <w:left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lastRenderedPageBreak/>
              <w:t>23</w:t>
            </w:r>
          </w:p>
        </w:tc>
        <w:tc>
          <w:tcPr>
            <w:tcW w:w="993" w:type="dxa"/>
            <w:vMerge w:val="restart"/>
            <w:tcBorders>
              <w:top w:val="single" w:sz="4" w:space="0" w:color="auto"/>
              <w:left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rFonts w:eastAsia="Times New Roman"/>
                <w:sz w:val="20"/>
                <w:szCs w:val="20"/>
                <w:lang w:eastAsia="ru-RU"/>
              </w:rPr>
              <w:t>23</w:t>
            </w:r>
          </w:p>
        </w:tc>
        <w:tc>
          <w:tcPr>
            <w:tcW w:w="1134" w:type="dxa"/>
            <w:vMerge w:val="restart"/>
            <w:tcBorders>
              <w:top w:val="single" w:sz="4" w:space="0" w:color="auto"/>
              <w:left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rFonts w:eastAsia="Times New Roman"/>
                <w:sz w:val="20"/>
                <w:szCs w:val="20"/>
                <w:lang w:eastAsia="ru-RU"/>
              </w:rPr>
              <w:t>25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КЭР АГМ</w:t>
            </w:r>
          </w:p>
        </w:tc>
      </w:tr>
      <w:tr w:rsidR="00856073" w:rsidRPr="00AF1EA3" w:rsidTr="002B7093">
        <w:trPr>
          <w:trHeight w:val="1244"/>
          <w:jc w:val="center"/>
        </w:trPr>
        <w:tc>
          <w:tcPr>
            <w:tcW w:w="568" w:type="dxa"/>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2290" w:type="dxa"/>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850" w:type="dxa"/>
            <w:tcBorders>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6957E8">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w:t>
            </w:r>
            <w:r w:rsidR="006957E8">
              <w:rPr>
                <w:rFonts w:eastAsia="Times New Roman"/>
                <w:sz w:val="20"/>
                <w:szCs w:val="20"/>
                <w:lang w:eastAsia="ru-RU"/>
              </w:rPr>
              <w:t>943</w:t>
            </w:r>
            <w:r w:rsidRPr="00AF1EA3">
              <w:rPr>
                <w:rFonts w:eastAsia="Times New Roman"/>
                <w:sz w:val="20"/>
                <w:szCs w:val="20"/>
                <w:lang w:eastAsia="ru-RU"/>
              </w:rPr>
              <w:t>,</w:t>
            </w:r>
            <w:r>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6957E8">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w:t>
            </w:r>
            <w:r w:rsidR="006957E8">
              <w:rPr>
                <w:rFonts w:eastAsia="Times New Roman"/>
                <w:sz w:val="20"/>
                <w:szCs w:val="20"/>
                <w:lang w:eastAsia="ru-RU"/>
              </w:rPr>
              <w:t>314</w:t>
            </w:r>
            <w:r w:rsidRPr="00AF1EA3">
              <w:rPr>
                <w:rFonts w:eastAsia="Times New Roman"/>
                <w:sz w:val="20"/>
                <w:szCs w:val="20"/>
                <w:lang w:eastAsia="ru-RU"/>
              </w:rPr>
              <w:t>,7</w:t>
            </w:r>
          </w:p>
        </w:tc>
        <w:tc>
          <w:tcPr>
            <w:tcW w:w="991"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r w:rsidRPr="00AF1EA3">
              <w:rPr>
                <w:rFonts w:eastAsia="Times New Roman"/>
                <w:sz w:val="20"/>
                <w:szCs w:val="20"/>
                <w:lang w:eastAsia="ru-RU"/>
              </w:rPr>
              <w:t xml:space="preserve"> </w:t>
            </w:r>
          </w:p>
        </w:tc>
        <w:tc>
          <w:tcPr>
            <w:tcW w:w="993"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2524" w:type="dxa"/>
            <w:vMerge/>
            <w:tcBorders>
              <w:left w:val="single" w:sz="4" w:space="0" w:color="auto"/>
              <w:bottom w:val="single" w:sz="4" w:space="0" w:color="auto"/>
              <w:right w:val="single" w:sz="4" w:space="0" w:color="auto"/>
            </w:tcBorders>
            <w:shd w:val="clear" w:color="auto" w:fill="FFFFFF"/>
            <w:vAlign w:val="center"/>
            <w:hideMark/>
          </w:tcPr>
          <w:p w:rsidR="00856073" w:rsidRPr="00AF1EA3" w:rsidRDefault="00856073" w:rsidP="002B7093">
            <w:pPr>
              <w:spacing w:after="0" w:line="240" w:lineRule="auto"/>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856073" w:rsidRPr="00AF1EA3" w:rsidRDefault="00856073" w:rsidP="002B7093">
            <w:pPr>
              <w:spacing w:after="0" w:line="240" w:lineRule="auto"/>
              <w:rPr>
                <w:rFonts w:eastAsia="Times New Roman"/>
                <w:sz w:val="20"/>
                <w:szCs w:val="20"/>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856073" w:rsidRPr="00AF1EA3" w:rsidRDefault="00856073" w:rsidP="002B7093">
            <w:pPr>
              <w:spacing w:after="0" w:line="240" w:lineRule="auto"/>
              <w:rPr>
                <w:rFonts w:eastAsia="Times New Roman"/>
                <w:sz w:val="20"/>
                <w:szCs w:val="20"/>
                <w:lang w:eastAsia="ru-RU"/>
              </w:rPr>
            </w:pPr>
          </w:p>
        </w:tc>
        <w:tc>
          <w:tcPr>
            <w:tcW w:w="1134" w:type="dxa"/>
            <w:vMerge/>
            <w:tcBorders>
              <w:left w:val="single" w:sz="4" w:space="0" w:color="auto"/>
              <w:bottom w:val="single" w:sz="4" w:space="0" w:color="auto"/>
              <w:right w:val="nil"/>
            </w:tcBorders>
            <w:shd w:val="clear" w:color="auto" w:fill="FFFFFF"/>
            <w:vAlign w:val="center"/>
          </w:tcPr>
          <w:p w:rsidR="00856073" w:rsidRPr="00AF1EA3" w:rsidRDefault="00856073" w:rsidP="002B7093">
            <w:pPr>
              <w:spacing w:after="0" w:line="240" w:lineRule="auto"/>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FFFFFF"/>
            <w:vAlign w:val="center"/>
            <w:hideMark/>
          </w:tcPr>
          <w:p w:rsidR="00856073" w:rsidRPr="00AF1EA3" w:rsidRDefault="00856073" w:rsidP="002B7093">
            <w:pPr>
              <w:spacing w:after="0" w:line="240" w:lineRule="auto"/>
              <w:rPr>
                <w:rFonts w:eastAsia="Times New Roman"/>
                <w:sz w:val="20"/>
                <w:szCs w:val="20"/>
                <w:lang w:eastAsia="ru-RU"/>
              </w:rPr>
            </w:pPr>
          </w:p>
        </w:tc>
      </w:tr>
      <w:tr w:rsidR="00856073" w:rsidRPr="00AF1EA3" w:rsidTr="002B7093">
        <w:trPr>
          <w:trHeight w:val="1105"/>
          <w:jc w:val="center"/>
        </w:trPr>
        <w:tc>
          <w:tcPr>
            <w:tcW w:w="568"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lastRenderedPageBreak/>
              <w:t>1.1</w:t>
            </w:r>
          </w:p>
        </w:tc>
        <w:tc>
          <w:tcPr>
            <w:tcW w:w="2290"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Мероприятия по повышению инвестиционной привлекательности и развитию туристской деятельности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vMerge w:val="restart"/>
            <w:tcBorders>
              <w:top w:val="single" w:sz="4" w:space="0" w:color="auto"/>
              <w:left w:val="nil"/>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568</w:t>
            </w:r>
            <w:r w:rsidRPr="00AF1EA3">
              <w:rPr>
                <w:rFonts w:eastAsia="Times New Roman"/>
                <w:sz w:val="20"/>
                <w:szCs w:val="20"/>
                <w:lang w:eastAsia="ru-RU"/>
              </w:rPr>
              <w:t>,</w:t>
            </w:r>
            <w:r>
              <w:rPr>
                <w:rFonts w:eastAsia="Times New Roman"/>
                <w:sz w:val="20"/>
                <w:szCs w:val="20"/>
                <w:lang w:eastAsia="ru-RU"/>
              </w:rPr>
              <w:t>2</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5</w:t>
            </w:r>
            <w:r>
              <w:rPr>
                <w:rFonts w:eastAsia="Times New Roman"/>
                <w:sz w:val="20"/>
                <w:szCs w:val="20"/>
                <w:lang w:eastAsia="ru-RU"/>
              </w:rPr>
              <w:t>35</w:t>
            </w:r>
            <w:r w:rsidRPr="00AF1EA3">
              <w:rPr>
                <w:rFonts w:eastAsia="Times New Roman"/>
                <w:sz w:val="20"/>
                <w:szCs w:val="20"/>
                <w:lang w:eastAsia="ru-RU"/>
              </w:rPr>
              <w:t>,</w:t>
            </w:r>
            <w:r>
              <w:rPr>
                <w:rFonts w:eastAsia="Times New Roman"/>
                <w:sz w:val="20"/>
                <w:szCs w:val="20"/>
                <w:lang w:eastAsia="ru-RU"/>
              </w:rPr>
              <w:t>6</w:t>
            </w:r>
          </w:p>
        </w:tc>
        <w:tc>
          <w:tcPr>
            <w:tcW w:w="991"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51</w:t>
            </w:r>
            <w:r>
              <w:rPr>
                <w:rFonts w:eastAsia="Times New Roman"/>
                <w:sz w:val="20"/>
                <w:szCs w:val="20"/>
                <w:lang w:eastAsia="ru-RU"/>
              </w:rPr>
              <w:t>6</w:t>
            </w:r>
            <w:r w:rsidRPr="00AF1EA3">
              <w:rPr>
                <w:rFonts w:eastAsia="Times New Roman"/>
                <w:sz w:val="20"/>
                <w:szCs w:val="20"/>
                <w:lang w:eastAsia="ru-RU"/>
              </w:rPr>
              <w:t>,</w:t>
            </w:r>
            <w:r>
              <w:rPr>
                <w:rFonts w:eastAsia="Times New Roman"/>
                <w:sz w:val="20"/>
                <w:szCs w:val="20"/>
                <w:lang w:eastAsia="ru-RU"/>
              </w:rPr>
              <w:t>3</w:t>
            </w:r>
          </w:p>
        </w:tc>
        <w:tc>
          <w:tcPr>
            <w:tcW w:w="993"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5</w:t>
            </w:r>
            <w:r>
              <w:rPr>
                <w:rFonts w:eastAsia="Times New Roman"/>
                <w:sz w:val="20"/>
                <w:szCs w:val="20"/>
                <w:lang w:eastAsia="ru-RU"/>
              </w:rPr>
              <w:t>16</w:t>
            </w:r>
            <w:r w:rsidRPr="00AF1EA3">
              <w:rPr>
                <w:rFonts w:eastAsia="Times New Roman"/>
                <w:sz w:val="20"/>
                <w:szCs w:val="20"/>
                <w:lang w:eastAsia="ru-RU"/>
              </w:rPr>
              <w:t>,</w:t>
            </w:r>
            <w:r>
              <w:rPr>
                <w:rFonts w:eastAsia="Times New Roman"/>
                <w:sz w:val="20"/>
                <w:szCs w:val="20"/>
                <w:lang w:eastAsia="ru-RU"/>
              </w:rPr>
              <w:t>3</w:t>
            </w: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по повышению инвестиционной привлекательности города Мурманска,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1134"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418" w:type="dxa"/>
            <w:vMerge w:val="restart"/>
            <w:tcBorders>
              <w:top w:val="single" w:sz="4" w:space="0" w:color="auto"/>
              <w:left w:val="single" w:sz="4" w:space="0" w:color="auto"/>
              <w:right w:val="single" w:sz="4" w:space="0" w:color="auto"/>
            </w:tcBorders>
            <w:shd w:val="clear" w:color="auto" w:fill="auto"/>
            <w:hideMark/>
          </w:tcPr>
          <w:p w:rsidR="00856073" w:rsidRPr="00AF1EA3" w:rsidRDefault="006957E8" w:rsidP="002B7093">
            <w:pPr>
              <w:spacing w:after="0" w:line="240" w:lineRule="auto"/>
              <w:jc w:val="center"/>
              <w:rPr>
                <w:rFonts w:eastAsia="Times New Roman"/>
                <w:sz w:val="20"/>
                <w:szCs w:val="20"/>
                <w:lang w:eastAsia="ru-RU"/>
              </w:rPr>
            </w:pPr>
            <w:r>
              <w:rPr>
                <w:rFonts w:eastAsia="Times New Roman"/>
                <w:sz w:val="20"/>
                <w:szCs w:val="20"/>
                <w:lang w:eastAsia="ru-RU"/>
              </w:rPr>
              <w:t>КЭР АГМ</w:t>
            </w:r>
          </w:p>
        </w:tc>
      </w:tr>
      <w:tr w:rsidR="00856073" w:rsidRPr="00AF1EA3" w:rsidTr="00D60111">
        <w:trPr>
          <w:trHeight w:val="851"/>
          <w:jc w:val="center"/>
        </w:trPr>
        <w:tc>
          <w:tcPr>
            <w:tcW w:w="568" w:type="dxa"/>
            <w:vMerge/>
            <w:tcBorders>
              <w:left w:val="single" w:sz="4" w:space="0" w:color="auto"/>
              <w:right w:val="single" w:sz="4" w:space="0" w:color="auto"/>
            </w:tcBorders>
            <w:shd w:val="clear" w:color="auto" w:fill="auto"/>
            <w:hideMark/>
          </w:tcPr>
          <w:p w:rsidR="00856073" w:rsidRPr="00AF1EA3" w:rsidRDefault="00856073" w:rsidP="002B7093">
            <w:pPr>
              <w:spacing w:after="0" w:line="240" w:lineRule="auto"/>
              <w:jc w:val="right"/>
              <w:rPr>
                <w:rFonts w:eastAsia="Times New Roman"/>
                <w:sz w:val="20"/>
                <w:szCs w:val="20"/>
                <w:lang w:eastAsia="ru-RU"/>
              </w:rPr>
            </w:pPr>
          </w:p>
        </w:tc>
        <w:tc>
          <w:tcPr>
            <w:tcW w:w="2290" w:type="dxa"/>
            <w:vMerge/>
            <w:tcBorders>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p>
        </w:tc>
        <w:tc>
          <w:tcPr>
            <w:tcW w:w="850" w:type="dxa"/>
            <w:vMerge/>
            <w:tcBorders>
              <w:left w:val="nil"/>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p>
        </w:tc>
        <w:tc>
          <w:tcPr>
            <w:tcW w:w="1134" w:type="dxa"/>
            <w:vMerge/>
            <w:tcBorders>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1134" w:type="dxa"/>
            <w:vMerge/>
            <w:tcBorders>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991" w:type="dxa"/>
            <w:vMerge/>
            <w:tcBorders>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993" w:type="dxa"/>
            <w:vMerge/>
            <w:tcBorders>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по развитию внутреннего и въездного туризма в городе Мурманске,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418" w:type="dxa"/>
            <w:vMerge/>
            <w:tcBorders>
              <w:left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p>
        </w:tc>
      </w:tr>
      <w:tr w:rsidR="00856073" w:rsidRPr="00AF1EA3" w:rsidTr="002B7093">
        <w:trPr>
          <w:trHeight w:val="563"/>
          <w:jc w:val="center"/>
        </w:trPr>
        <w:tc>
          <w:tcPr>
            <w:tcW w:w="568" w:type="dxa"/>
            <w:vMerge w:val="restart"/>
            <w:tcBorders>
              <w:top w:val="single" w:sz="4" w:space="0" w:color="auto"/>
              <w:left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2290" w:type="dxa"/>
            <w:vMerge w:val="restart"/>
            <w:tcBorders>
              <w:top w:val="single" w:sz="4" w:space="0" w:color="auto"/>
              <w:left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Оплата членских взносов муниципального образования город Мурманск за участие в организациях межмуниципального сотрудничества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502024">
            <w:pPr>
              <w:spacing w:after="0" w:line="240" w:lineRule="auto"/>
              <w:jc w:val="center"/>
              <w:rPr>
                <w:rFonts w:eastAsia="Times New Roman"/>
                <w:sz w:val="20"/>
                <w:szCs w:val="20"/>
                <w:lang w:eastAsia="ru-RU"/>
              </w:rPr>
            </w:pPr>
            <w:r w:rsidRPr="00AF1EA3">
              <w:rPr>
                <w:rFonts w:eastAsia="Times New Roman"/>
                <w:sz w:val="20"/>
                <w:szCs w:val="20"/>
                <w:lang w:eastAsia="ru-RU"/>
              </w:rPr>
              <w:t>3 </w:t>
            </w:r>
            <w:r>
              <w:rPr>
                <w:rFonts w:eastAsia="Times New Roman"/>
                <w:sz w:val="20"/>
                <w:szCs w:val="20"/>
                <w:lang w:val="en-US" w:eastAsia="ru-RU"/>
              </w:rPr>
              <w:t>3</w:t>
            </w:r>
            <w:r>
              <w:rPr>
                <w:rFonts w:eastAsia="Times New Roman"/>
                <w:sz w:val="20"/>
                <w:szCs w:val="20"/>
                <w:lang w:eastAsia="ru-RU"/>
              </w:rPr>
              <w:t>2</w:t>
            </w:r>
            <w:r w:rsidR="00502024">
              <w:rPr>
                <w:rFonts w:eastAsia="Times New Roman"/>
                <w:sz w:val="20"/>
                <w:szCs w:val="20"/>
                <w:lang w:eastAsia="ru-RU"/>
              </w:rPr>
              <w:t>8</w:t>
            </w:r>
            <w:r w:rsidRPr="00AF1EA3">
              <w:rPr>
                <w:rFonts w:eastAsia="Times New Roman"/>
                <w:sz w:val="20"/>
                <w:szCs w:val="20"/>
                <w:lang w:eastAsia="ru-RU"/>
              </w:rPr>
              <w:t>,</w:t>
            </w:r>
            <w:r>
              <w:rPr>
                <w:rFonts w:eastAsia="Times New Roman"/>
                <w:sz w:val="20"/>
                <w:szCs w:val="20"/>
                <w:lang w:eastAsia="ru-RU"/>
              </w:rPr>
              <w:t>5</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502024">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18</w:t>
            </w:r>
            <w:r w:rsidR="00502024">
              <w:rPr>
                <w:rFonts w:eastAsia="Times New Roman"/>
                <w:sz w:val="20"/>
                <w:szCs w:val="20"/>
                <w:lang w:eastAsia="ru-RU"/>
              </w:rPr>
              <w:t>4</w:t>
            </w:r>
            <w:r w:rsidRPr="00AF1EA3">
              <w:rPr>
                <w:rFonts w:eastAsia="Times New Roman"/>
                <w:sz w:val="20"/>
                <w:szCs w:val="20"/>
                <w:lang w:eastAsia="ru-RU"/>
              </w:rPr>
              <w:t>,</w:t>
            </w:r>
            <w:r>
              <w:rPr>
                <w:rFonts w:eastAsia="Times New Roman"/>
                <w:sz w:val="20"/>
                <w:szCs w:val="20"/>
                <w:lang w:eastAsia="ru-RU"/>
              </w:rPr>
              <w:t>5</w:t>
            </w:r>
          </w:p>
        </w:tc>
        <w:tc>
          <w:tcPr>
            <w:tcW w:w="991"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1 072,0</w:t>
            </w:r>
          </w:p>
        </w:tc>
        <w:tc>
          <w:tcPr>
            <w:tcW w:w="993"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1 0</w:t>
            </w:r>
            <w:r>
              <w:rPr>
                <w:rFonts w:eastAsia="Times New Roman"/>
                <w:sz w:val="20"/>
                <w:szCs w:val="20"/>
                <w:lang w:eastAsia="ru-RU"/>
              </w:rPr>
              <w:t>72</w:t>
            </w:r>
            <w:r w:rsidRPr="00AF1EA3">
              <w:rPr>
                <w:rFonts w:eastAsia="Times New Roman"/>
                <w:sz w:val="20"/>
                <w:szCs w:val="20"/>
                <w:lang w:eastAsia="ru-RU"/>
              </w:rPr>
              <w:t>,0</w:t>
            </w: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ед.</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1134" w:type="dxa"/>
            <w:tcBorders>
              <w:top w:val="single" w:sz="4" w:space="0" w:color="auto"/>
              <w:left w:val="single" w:sz="4" w:space="0" w:color="auto"/>
              <w:bottom w:val="single" w:sz="4" w:space="0" w:color="000000"/>
              <w:right w:val="nil"/>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КЭР АГМ</w:t>
            </w:r>
            <w:r w:rsidR="00502024">
              <w:rPr>
                <w:rFonts w:eastAsia="Times New Roman"/>
                <w:sz w:val="20"/>
                <w:szCs w:val="20"/>
                <w:lang w:eastAsia="ru-RU"/>
              </w:rPr>
              <w:t>, КСП</w:t>
            </w:r>
          </w:p>
        </w:tc>
      </w:tr>
      <w:tr w:rsidR="00856073" w:rsidRPr="00AF1EA3" w:rsidTr="002B7093">
        <w:trPr>
          <w:trHeight w:val="1258"/>
          <w:jc w:val="center"/>
        </w:trPr>
        <w:tc>
          <w:tcPr>
            <w:tcW w:w="568" w:type="dxa"/>
            <w:vMerge/>
            <w:tcBorders>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right"/>
              <w:rPr>
                <w:rFonts w:eastAsia="Times New Roman"/>
                <w:sz w:val="20"/>
                <w:szCs w:val="20"/>
                <w:lang w:eastAsia="ru-RU"/>
              </w:rPr>
            </w:pPr>
          </w:p>
        </w:tc>
        <w:tc>
          <w:tcPr>
            <w:tcW w:w="2290" w:type="dxa"/>
            <w:vMerge/>
            <w:tcBorders>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rFonts w:eastAsia="Times New Roman"/>
                <w:sz w:val="20"/>
                <w:szCs w:val="20"/>
                <w:lang w:eastAsia="ru-RU"/>
              </w:rPr>
            </w:pPr>
          </w:p>
        </w:tc>
        <w:tc>
          <w:tcPr>
            <w:tcW w:w="850" w:type="dxa"/>
            <w:vMerge/>
            <w:tcBorders>
              <w:left w:val="nil"/>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p>
        </w:tc>
        <w:tc>
          <w:tcPr>
            <w:tcW w:w="1134" w:type="dxa"/>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1134" w:type="dxa"/>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val="en-US" w:eastAsia="ru-RU"/>
              </w:rPr>
            </w:pPr>
          </w:p>
        </w:tc>
        <w:tc>
          <w:tcPr>
            <w:tcW w:w="991" w:type="dxa"/>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993" w:type="dxa"/>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Количество организаций межмуниципального сотрудничества, членом которых является город Мурманск, ед.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502024" w:rsidP="002B7093">
            <w:pPr>
              <w:spacing w:after="0" w:line="240" w:lineRule="auto"/>
              <w:jc w:val="center"/>
              <w:rPr>
                <w:rFonts w:eastAsia="Times New Roman"/>
                <w:sz w:val="20"/>
                <w:szCs w:val="20"/>
                <w:lang w:eastAsia="ru-RU"/>
              </w:rPr>
            </w:pPr>
            <w:r>
              <w:rPr>
                <w:rFonts w:eastAsia="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1134" w:type="dxa"/>
            <w:tcBorders>
              <w:top w:val="single" w:sz="4" w:space="0" w:color="auto"/>
              <w:left w:val="single" w:sz="4" w:space="0" w:color="auto"/>
              <w:bottom w:val="single" w:sz="4" w:space="0" w:color="auto"/>
              <w:right w:val="nil"/>
            </w:tcBorders>
            <w:shd w:val="clear" w:color="auto" w:fill="FFFFFF"/>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КЭР АГМ</w:t>
            </w:r>
            <w:r w:rsidR="00502024">
              <w:rPr>
                <w:rFonts w:eastAsia="Times New Roman"/>
                <w:sz w:val="20"/>
                <w:szCs w:val="20"/>
                <w:lang w:eastAsia="ru-RU"/>
              </w:rPr>
              <w:t>, КСП</w:t>
            </w:r>
          </w:p>
        </w:tc>
      </w:tr>
      <w:tr w:rsidR="00856073" w:rsidRPr="00AF1EA3" w:rsidTr="00D60111">
        <w:trPr>
          <w:trHeight w:val="103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1.3</w:t>
            </w:r>
          </w:p>
        </w:tc>
        <w:tc>
          <w:tcPr>
            <w:tcW w:w="2290"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Проведение презентационных мероприятий в городе, регионах РФ и за рубежом</w:t>
            </w:r>
          </w:p>
        </w:tc>
        <w:tc>
          <w:tcPr>
            <w:tcW w:w="851"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502024" w:rsidP="00502024">
            <w:pPr>
              <w:spacing w:after="0" w:line="240" w:lineRule="auto"/>
              <w:jc w:val="center"/>
              <w:rPr>
                <w:rFonts w:eastAsia="Times New Roman"/>
                <w:sz w:val="20"/>
                <w:szCs w:val="20"/>
                <w:lang w:eastAsia="ru-RU"/>
              </w:rPr>
            </w:pPr>
            <w:r>
              <w:rPr>
                <w:rFonts w:eastAsia="Times New Roman"/>
                <w:sz w:val="20"/>
                <w:szCs w:val="20"/>
                <w:lang w:eastAsia="ru-RU"/>
              </w:rPr>
              <w:t>1 046,8</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502024" w:rsidP="00502024">
            <w:pPr>
              <w:spacing w:after="0" w:line="240" w:lineRule="auto"/>
              <w:jc w:val="center"/>
              <w:rPr>
                <w:rFonts w:eastAsia="Times New Roman"/>
                <w:sz w:val="20"/>
                <w:szCs w:val="20"/>
                <w:lang w:eastAsia="ru-RU"/>
              </w:rPr>
            </w:pPr>
            <w:r>
              <w:rPr>
                <w:rFonts w:eastAsia="Times New Roman"/>
                <w:sz w:val="20"/>
                <w:szCs w:val="20"/>
                <w:lang w:eastAsia="ru-RU"/>
              </w:rPr>
              <w:t>59</w:t>
            </w:r>
            <w:r w:rsidR="00856073">
              <w:rPr>
                <w:rFonts w:eastAsia="Times New Roman"/>
                <w:sz w:val="20"/>
                <w:szCs w:val="20"/>
                <w:lang w:eastAsia="ru-RU"/>
              </w:rPr>
              <w:t>4</w:t>
            </w:r>
            <w:r w:rsidR="00856073" w:rsidRPr="00AF1EA3">
              <w:rPr>
                <w:rFonts w:eastAsia="Times New Roman"/>
                <w:sz w:val="20"/>
                <w:szCs w:val="20"/>
                <w:lang w:eastAsia="ru-RU"/>
              </w:rPr>
              <w:t>,</w:t>
            </w:r>
            <w:r w:rsidR="00856073">
              <w:rPr>
                <w:rFonts w:eastAsia="Times New Roman"/>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226</w:t>
            </w:r>
            <w:r w:rsidRPr="00AF1EA3">
              <w:rPr>
                <w:rFonts w:eastAsia="Times New Roman"/>
                <w:sz w:val="20"/>
                <w:szCs w:val="20"/>
                <w:lang w:eastAsia="ru-RU"/>
              </w:rPr>
              <w:t>,</w:t>
            </w:r>
            <w:r>
              <w:rPr>
                <w:rFonts w:eastAsia="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226</w:t>
            </w:r>
            <w:r w:rsidRPr="00AF1EA3">
              <w:rPr>
                <w:rFonts w:eastAsia="Times New Roman"/>
                <w:sz w:val="20"/>
                <w:szCs w:val="20"/>
                <w:lang w:eastAsia="ru-RU"/>
              </w:rPr>
              <w:t>,</w:t>
            </w:r>
            <w:r>
              <w:rPr>
                <w:rFonts w:eastAsia="Times New Roman"/>
                <w:sz w:val="20"/>
                <w:szCs w:val="20"/>
                <w:lang w:eastAsia="ru-RU"/>
              </w:rPr>
              <w:t>1</w:t>
            </w:r>
          </w:p>
        </w:tc>
        <w:tc>
          <w:tcPr>
            <w:tcW w:w="2524"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ед.</w:t>
            </w:r>
          </w:p>
        </w:tc>
        <w:tc>
          <w:tcPr>
            <w:tcW w:w="992"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993"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КЭР АГМ</w:t>
            </w:r>
          </w:p>
        </w:tc>
      </w:tr>
      <w:tr w:rsidR="00856073" w:rsidRPr="00AF1EA3" w:rsidTr="002B7093">
        <w:trPr>
          <w:trHeight w:val="255"/>
          <w:jc w:val="center"/>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 </w:t>
            </w:r>
          </w:p>
        </w:tc>
        <w:tc>
          <w:tcPr>
            <w:tcW w:w="31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Всего по мероприятиям:</w:t>
            </w:r>
          </w:p>
        </w:tc>
        <w:tc>
          <w:tcPr>
            <w:tcW w:w="850" w:type="dxa"/>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502024">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w:t>
            </w:r>
            <w:r w:rsidR="00502024">
              <w:rPr>
                <w:rFonts w:eastAsia="Times New Roman"/>
                <w:sz w:val="20"/>
                <w:szCs w:val="20"/>
                <w:lang w:eastAsia="ru-RU"/>
              </w:rPr>
              <w:t>94</w:t>
            </w:r>
            <w:r>
              <w:rPr>
                <w:rFonts w:eastAsia="Times New Roman"/>
                <w:sz w:val="20"/>
                <w:szCs w:val="20"/>
                <w:lang w:eastAsia="ru-RU"/>
              </w:rPr>
              <w:t>3</w:t>
            </w:r>
            <w:r w:rsidRPr="00AF1EA3">
              <w:rPr>
                <w:rFonts w:eastAsia="Times New Roman"/>
                <w:sz w:val="20"/>
                <w:szCs w:val="20"/>
                <w:lang w:eastAsia="ru-RU"/>
              </w:rPr>
              <w:t>,</w:t>
            </w:r>
            <w:r>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502024">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w:t>
            </w:r>
            <w:r w:rsidR="00502024">
              <w:rPr>
                <w:rFonts w:eastAsia="Times New Roman"/>
                <w:sz w:val="20"/>
                <w:szCs w:val="20"/>
                <w:lang w:eastAsia="ru-RU"/>
              </w:rPr>
              <w:t>314</w:t>
            </w:r>
            <w:r w:rsidRPr="00AF1EA3">
              <w:rPr>
                <w:rFonts w:eastAsia="Times New Roman"/>
                <w:sz w:val="20"/>
                <w:szCs w:val="20"/>
                <w:lang w:eastAsia="ru-RU"/>
              </w:rPr>
              <w:t>,7</w:t>
            </w:r>
          </w:p>
        </w:tc>
        <w:tc>
          <w:tcPr>
            <w:tcW w:w="991" w:type="dxa"/>
            <w:tcBorders>
              <w:top w:val="nil"/>
              <w:left w:val="nil"/>
              <w:bottom w:val="single" w:sz="4" w:space="0" w:color="auto"/>
              <w:right w:val="single" w:sz="4" w:space="0" w:color="auto"/>
            </w:tcBorders>
            <w:shd w:val="clear" w:color="auto" w:fill="auto"/>
          </w:tcPr>
          <w:p w:rsidR="00856073" w:rsidRPr="00AF1EA3" w:rsidRDefault="00856073" w:rsidP="00502024">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p>
        </w:tc>
        <w:tc>
          <w:tcPr>
            <w:tcW w:w="993"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7061" w:type="dxa"/>
            <w:gridSpan w:val="5"/>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 </w:t>
            </w:r>
          </w:p>
        </w:tc>
      </w:tr>
      <w:tr w:rsidR="00856073" w:rsidRPr="00AF1EA3" w:rsidTr="002B7093">
        <w:trPr>
          <w:trHeight w:val="255"/>
          <w:jc w:val="center"/>
        </w:trPr>
        <w:tc>
          <w:tcPr>
            <w:tcW w:w="568" w:type="dxa"/>
            <w:vMerge/>
            <w:tcBorders>
              <w:top w:val="nil"/>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3141"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МБ </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502024">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w:t>
            </w:r>
            <w:r w:rsidR="00502024">
              <w:rPr>
                <w:rFonts w:eastAsia="Times New Roman"/>
                <w:sz w:val="20"/>
                <w:szCs w:val="20"/>
                <w:lang w:eastAsia="ru-RU"/>
              </w:rPr>
              <w:t>94</w:t>
            </w:r>
            <w:r>
              <w:rPr>
                <w:rFonts w:eastAsia="Times New Roman"/>
                <w:sz w:val="20"/>
                <w:szCs w:val="20"/>
                <w:lang w:eastAsia="ru-RU"/>
              </w:rPr>
              <w:t>3</w:t>
            </w:r>
            <w:r w:rsidRPr="00AF1EA3">
              <w:rPr>
                <w:rFonts w:eastAsia="Times New Roman"/>
                <w:sz w:val="20"/>
                <w:szCs w:val="20"/>
                <w:lang w:eastAsia="ru-RU"/>
              </w:rPr>
              <w:t>,</w:t>
            </w:r>
            <w:r>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502024">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w:t>
            </w:r>
            <w:r w:rsidR="00502024">
              <w:rPr>
                <w:rFonts w:eastAsia="Times New Roman"/>
                <w:sz w:val="20"/>
                <w:szCs w:val="20"/>
                <w:lang w:eastAsia="ru-RU"/>
              </w:rPr>
              <w:t>314</w:t>
            </w:r>
            <w:r w:rsidRPr="00AF1EA3">
              <w:rPr>
                <w:rFonts w:eastAsia="Times New Roman"/>
                <w:sz w:val="20"/>
                <w:szCs w:val="20"/>
                <w:lang w:eastAsia="ru-RU"/>
              </w:rPr>
              <w:t>,7</w:t>
            </w:r>
          </w:p>
        </w:tc>
        <w:tc>
          <w:tcPr>
            <w:tcW w:w="991"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p>
        </w:tc>
        <w:tc>
          <w:tcPr>
            <w:tcW w:w="993"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7061" w:type="dxa"/>
            <w:gridSpan w:val="5"/>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r>
    </w:tbl>
    <w:p w:rsidR="00856073" w:rsidRDefault="00856073" w:rsidP="00856073">
      <w:pPr>
        <w:spacing w:after="0" w:line="240" w:lineRule="auto"/>
        <w:jc w:val="center"/>
        <w:rPr>
          <w:rFonts w:eastAsia="Times New Roman"/>
          <w:bCs/>
          <w:szCs w:val="28"/>
          <w:lang w:eastAsia="ru-RU"/>
        </w:rPr>
      </w:pPr>
    </w:p>
    <w:p w:rsidR="00D60111" w:rsidRPr="00D60111" w:rsidRDefault="00D60111" w:rsidP="00856073">
      <w:pPr>
        <w:spacing w:after="0" w:line="240" w:lineRule="auto"/>
        <w:jc w:val="center"/>
        <w:rPr>
          <w:rFonts w:eastAsia="Times New Roman"/>
          <w:bCs/>
          <w:szCs w:val="28"/>
          <w:lang w:eastAsia="ru-RU"/>
        </w:rPr>
      </w:pPr>
    </w:p>
    <w:p w:rsidR="00856073" w:rsidRPr="00AF1EA3" w:rsidRDefault="00856073" w:rsidP="00856073">
      <w:pPr>
        <w:spacing w:after="0" w:line="240" w:lineRule="auto"/>
        <w:jc w:val="center"/>
        <w:rPr>
          <w:rFonts w:eastAsia="Times New Roman"/>
          <w:bCs/>
          <w:szCs w:val="28"/>
          <w:lang w:eastAsia="ru-RU"/>
        </w:rPr>
      </w:pPr>
      <w:r w:rsidRPr="00AF1EA3">
        <w:rPr>
          <w:rFonts w:eastAsia="Times New Roman"/>
          <w:bCs/>
          <w:szCs w:val="28"/>
          <w:lang w:eastAsia="ru-RU"/>
        </w:rPr>
        <w:lastRenderedPageBreak/>
        <w:t>Детализация основных мероприятий на 2018-2024 годы</w:t>
      </w:r>
    </w:p>
    <w:p w:rsidR="00856073" w:rsidRPr="00AF1EA3" w:rsidRDefault="00856073" w:rsidP="00856073">
      <w:pPr>
        <w:spacing w:after="0" w:line="240" w:lineRule="auto"/>
        <w:jc w:val="center"/>
        <w:rPr>
          <w:rFonts w:eastAsia="Times New Roman"/>
          <w:bCs/>
          <w:szCs w:val="28"/>
          <w:lang w:eastAsia="ru-RU"/>
        </w:rPr>
      </w:pPr>
    </w:p>
    <w:tbl>
      <w:tblPr>
        <w:tblW w:w="14524" w:type="dxa"/>
        <w:jc w:val="center"/>
        <w:tblLook w:val="04A0"/>
      </w:tblPr>
      <w:tblGrid>
        <w:gridCol w:w="757"/>
        <w:gridCol w:w="3323"/>
        <w:gridCol w:w="1780"/>
        <w:gridCol w:w="1926"/>
        <w:gridCol w:w="1010"/>
        <w:gridCol w:w="910"/>
        <w:gridCol w:w="867"/>
        <w:gridCol w:w="866"/>
        <w:gridCol w:w="808"/>
        <w:gridCol w:w="756"/>
        <w:gridCol w:w="756"/>
        <w:gridCol w:w="765"/>
      </w:tblGrid>
      <w:tr w:rsidR="00856073" w:rsidRPr="00AF1EA3" w:rsidTr="00D60111">
        <w:trPr>
          <w:trHeight w:val="225"/>
          <w:tblHeader/>
          <w:jc w:val="center"/>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 xml:space="preserve">№ </w:t>
            </w:r>
            <w:proofErr w:type="spellStart"/>
            <w:proofErr w:type="gramStart"/>
            <w:r w:rsidRPr="00AF1EA3">
              <w:rPr>
                <w:rFonts w:eastAsia="Times New Roman"/>
                <w:sz w:val="24"/>
                <w:szCs w:val="24"/>
                <w:lang w:eastAsia="ru-RU"/>
              </w:rPr>
              <w:t>п</w:t>
            </w:r>
            <w:proofErr w:type="spellEnd"/>
            <w:proofErr w:type="gramEnd"/>
            <w:r w:rsidRPr="00AF1EA3">
              <w:rPr>
                <w:rFonts w:eastAsia="Times New Roman"/>
                <w:sz w:val="24"/>
                <w:szCs w:val="24"/>
                <w:lang w:eastAsia="ru-RU"/>
              </w:rPr>
              <w:t>/</w:t>
            </w:r>
            <w:proofErr w:type="spellStart"/>
            <w:r w:rsidRPr="00AF1EA3">
              <w:rPr>
                <w:rFonts w:eastAsia="Times New Roman"/>
                <w:sz w:val="24"/>
                <w:szCs w:val="24"/>
                <w:lang w:eastAsia="ru-RU"/>
              </w:rPr>
              <w:t>п</w:t>
            </w:r>
            <w:proofErr w:type="spellEnd"/>
          </w:p>
        </w:tc>
        <w:tc>
          <w:tcPr>
            <w:tcW w:w="3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Основные мероприятия/ направления расходов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Срок выполнения (кв., год)</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Источники финансирования</w:t>
            </w:r>
          </w:p>
        </w:tc>
        <w:tc>
          <w:tcPr>
            <w:tcW w:w="6738" w:type="dxa"/>
            <w:gridSpan w:val="8"/>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Объемы финансирования (тыс. руб.)</w:t>
            </w:r>
          </w:p>
        </w:tc>
      </w:tr>
      <w:tr w:rsidR="00856073" w:rsidRPr="00AF1EA3" w:rsidTr="00D60111">
        <w:trPr>
          <w:trHeight w:val="660"/>
          <w:tblHeader/>
          <w:jc w:val="center"/>
        </w:trPr>
        <w:tc>
          <w:tcPr>
            <w:tcW w:w="757"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4"/>
                <w:szCs w:val="24"/>
                <w:lang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4"/>
                <w:szCs w:val="24"/>
                <w:lang w:eastAsia="ru-RU"/>
              </w:rPr>
            </w:pPr>
          </w:p>
        </w:tc>
        <w:tc>
          <w:tcPr>
            <w:tcW w:w="101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всего</w:t>
            </w:r>
          </w:p>
        </w:tc>
        <w:tc>
          <w:tcPr>
            <w:tcW w:w="91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2018</w:t>
            </w:r>
          </w:p>
        </w:tc>
        <w:tc>
          <w:tcPr>
            <w:tcW w:w="867"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2019</w:t>
            </w:r>
          </w:p>
        </w:tc>
        <w:tc>
          <w:tcPr>
            <w:tcW w:w="866"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2020</w:t>
            </w:r>
          </w:p>
        </w:tc>
        <w:tc>
          <w:tcPr>
            <w:tcW w:w="808"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2021</w:t>
            </w:r>
          </w:p>
        </w:tc>
        <w:tc>
          <w:tcPr>
            <w:tcW w:w="0" w:type="auto"/>
            <w:tcBorders>
              <w:top w:val="nil"/>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2022</w:t>
            </w:r>
          </w:p>
        </w:tc>
        <w:tc>
          <w:tcPr>
            <w:tcW w:w="0" w:type="auto"/>
            <w:tcBorders>
              <w:top w:val="nil"/>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2023</w:t>
            </w:r>
          </w:p>
        </w:tc>
        <w:tc>
          <w:tcPr>
            <w:tcW w:w="765" w:type="dxa"/>
            <w:tcBorders>
              <w:top w:val="nil"/>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2024</w:t>
            </w:r>
          </w:p>
        </w:tc>
      </w:tr>
      <w:tr w:rsidR="00856073" w:rsidRPr="00AF1EA3" w:rsidTr="00D60111">
        <w:trPr>
          <w:trHeight w:val="225"/>
          <w:tblHeader/>
          <w:jc w:val="center"/>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w:t>
            </w:r>
          </w:p>
        </w:tc>
        <w:tc>
          <w:tcPr>
            <w:tcW w:w="3323"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w:t>
            </w:r>
          </w:p>
        </w:tc>
        <w:tc>
          <w:tcPr>
            <w:tcW w:w="1780" w:type="dxa"/>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3</w:t>
            </w:r>
          </w:p>
        </w:tc>
        <w:tc>
          <w:tcPr>
            <w:tcW w:w="1926" w:type="dxa"/>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4</w:t>
            </w:r>
          </w:p>
        </w:tc>
        <w:tc>
          <w:tcPr>
            <w:tcW w:w="1010"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5</w:t>
            </w:r>
          </w:p>
        </w:tc>
        <w:tc>
          <w:tcPr>
            <w:tcW w:w="910"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6</w:t>
            </w:r>
          </w:p>
        </w:tc>
        <w:tc>
          <w:tcPr>
            <w:tcW w:w="867"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7</w:t>
            </w:r>
          </w:p>
        </w:tc>
        <w:tc>
          <w:tcPr>
            <w:tcW w:w="866"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8</w:t>
            </w:r>
          </w:p>
        </w:tc>
        <w:tc>
          <w:tcPr>
            <w:tcW w:w="808" w:type="dxa"/>
            <w:tcBorders>
              <w:top w:val="nil"/>
              <w:left w:val="nil"/>
              <w:bottom w:val="single" w:sz="4" w:space="0" w:color="auto"/>
              <w:right w:val="single" w:sz="4" w:space="0" w:color="auto"/>
            </w:tcBorders>
            <w:shd w:val="clear" w:color="auto" w:fill="auto"/>
            <w:vAlign w:val="bottom"/>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9</w:t>
            </w:r>
          </w:p>
        </w:tc>
        <w:tc>
          <w:tcPr>
            <w:tcW w:w="0" w:type="auto"/>
            <w:tcBorders>
              <w:top w:val="nil"/>
              <w:left w:val="nil"/>
              <w:bottom w:val="single" w:sz="4" w:space="0" w:color="auto"/>
              <w:right w:val="single" w:sz="4" w:space="0" w:color="auto"/>
            </w:tcBorders>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10</w:t>
            </w:r>
          </w:p>
        </w:tc>
        <w:tc>
          <w:tcPr>
            <w:tcW w:w="0" w:type="auto"/>
            <w:tcBorders>
              <w:top w:val="nil"/>
              <w:left w:val="nil"/>
              <w:bottom w:val="single" w:sz="4" w:space="0" w:color="auto"/>
              <w:right w:val="single" w:sz="4" w:space="0" w:color="auto"/>
            </w:tcBorders>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11</w:t>
            </w:r>
          </w:p>
        </w:tc>
        <w:tc>
          <w:tcPr>
            <w:tcW w:w="765" w:type="dxa"/>
            <w:tcBorders>
              <w:top w:val="nil"/>
              <w:left w:val="nil"/>
              <w:bottom w:val="single" w:sz="4" w:space="0" w:color="auto"/>
              <w:right w:val="single" w:sz="4" w:space="0" w:color="auto"/>
            </w:tcBorders>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12</w:t>
            </w:r>
          </w:p>
        </w:tc>
      </w:tr>
      <w:tr w:rsidR="00856073" w:rsidRPr="00AF1EA3" w:rsidTr="002B7093">
        <w:trPr>
          <w:trHeight w:val="1232"/>
          <w:jc w:val="center"/>
        </w:trPr>
        <w:tc>
          <w:tcPr>
            <w:tcW w:w="757" w:type="dxa"/>
            <w:tcBorders>
              <w:top w:val="nil"/>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1.1</w:t>
            </w:r>
          </w:p>
        </w:tc>
        <w:tc>
          <w:tcPr>
            <w:tcW w:w="3323" w:type="dxa"/>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bCs/>
                <w:sz w:val="24"/>
                <w:szCs w:val="24"/>
                <w:lang w:eastAsia="ru-RU"/>
              </w:rPr>
            </w:pPr>
            <w:r w:rsidRPr="00AF1EA3">
              <w:rPr>
                <w:rFonts w:eastAsia="Times New Roman"/>
                <w:sz w:val="24"/>
                <w:szCs w:val="24"/>
                <w:lang w:eastAsia="ru-RU"/>
              </w:rPr>
              <w:t>Основное мероприятие: развитие инвестиционной и туристской деятельности на территории города Мурманска</w:t>
            </w:r>
          </w:p>
        </w:tc>
        <w:tc>
          <w:tcPr>
            <w:tcW w:w="1780" w:type="dxa"/>
            <w:tcBorders>
              <w:top w:val="nil"/>
              <w:left w:val="nil"/>
              <w:bottom w:val="single" w:sz="4" w:space="0" w:color="auto"/>
              <w:right w:val="single" w:sz="4" w:space="0" w:color="auto"/>
            </w:tcBorders>
            <w:shd w:val="clear" w:color="auto" w:fill="auto"/>
            <w:noWrap/>
            <w:hideMark/>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eastAsia="ru-RU"/>
              </w:rPr>
              <w:t>2018-2024</w:t>
            </w:r>
          </w:p>
        </w:tc>
        <w:tc>
          <w:tcPr>
            <w:tcW w:w="1926" w:type="dxa"/>
            <w:tcBorders>
              <w:top w:val="nil"/>
              <w:left w:val="nil"/>
              <w:bottom w:val="single" w:sz="4" w:space="0" w:color="auto"/>
              <w:right w:val="single" w:sz="4" w:space="0" w:color="auto"/>
            </w:tcBorders>
            <w:shd w:val="clear" w:color="auto" w:fill="auto"/>
            <w:noWrap/>
            <w:hideMark/>
          </w:tcPr>
          <w:p w:rsidR="00856073" w:rsidRPr="00AF1EA3" w:rsidRDefault="00856073" w:rsidP="002B7093">
            <w:pPr>
              <w:spacing w:after="0" w:line="240" w:lineRule="auto"/>
              <w:rPr>
                <w:rFonts w:eastAsia="Times New Roman"/>
                <w:sz w:val="24"/>
                <w:szCs w:val="24"/>
                <w:lang w:eastAsia="ru-RU"/>
              </w:rPr>
            </w:pPr>
            <w:r w:rsidRPr="00AF1EA3">
              <w:rPr>
                <w:rFonts w:eastAsia="Times New Roman"/>
                <w:sz w:val="24"/>
                <w:szCs w:val="24"/>
                <w:lang w:eastAsia="ru-RU"/>
              </w:rPr>
              <w:t>МБ</w:t>
            </w:r>
          </w:p>
        </w:tc>
        <w:tc>
          <w:tcPr>
            <w:tcW w:w="1010" w:type="dxa"/>
            <w:tcBorders>
              <w:top w:val="nil"/>
              <w:left w:val="nil"/>
              <w:bottom w:val="single" w:sz="4" w:space="0" w:color="auto"/>
              <w:right w:val="single" w:sz="4" w:space="0" w:color="auto"/>
            </w:tcBorders>
            <w:shd w:val="clear" w:color="auto" w:fill="auto"/>
            <w:noWrap/>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3</w:t>
            </w:r>
            <w:r>
              <w:rPr>
                <w:rFonts w:eastAsia="Times New Roman"/>
                <w:bCs/>
                <w:sz w:val="24"/>
                <w:szCs w:val="24"/>
                <w:lang w:eastAsia="ru-RU"/>
              </w:rPr>
              <w:t> 826,0</w:t>
            </w:r>
          </w:p>
        </w:tc>
        <w:tc>
          <w:tcPr>
            <w:tcW w:w="910" w:type="dxa"/>
            <w:tcBorders>
              <w:top w:val="nil"/>
              <w:left w:val="nil"/>
              <w:bottom w:val="single" w:sz="4" w:space="0" w:color="auto"/>
              <w:right w:val="single" w:sz="4" w:space="0" w:color="auto"/>
            </w:tcBorders>
            <w:shd w:val="clear" w:color="auto" w:fill="auto"/>
            <w:noWrap/>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459,2</w:t>
            </w:r>
          </w:p>
        </w:tc>
        <w:tc>
          <w:tcPr>
            <w:tcW w:w="867" w:type="dxa"/>
            <w:tcBorders>
              <w:top w:val="nil"/>
              <w:left w:val="nil"/>
              <w:bottom w:val="single" w:sz="4" w:space="0" w:color="auto"/>
              <w:right w:val="single" w:sz="4" w:space="0" w:color="auto"/>
            </w:tcBorders>
            <w:shd w:val="clear" w:color="auto" w:fill="auto"/>
            <w:noWrap/>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502,4</w:t>
            </w:r>
          </w:p>
        </w:tc>
        <w:tc>
          <w:tcPr>
            <w:tcW w:w="866" w:type="dxa"/>
            <w:tcBorders>
              <w:top w:val="nil"/>
              <w:left w:val="nil"/>
              <w:bottom w:val="single" w:sz="4" w:space="0" w:color="auto"/>
              <w:right w:val="single" w:sz="4" w:space="0" w:color="auto"/>
            </w:tcBorders>
            <w:shd w:val="clear" w:color="auto" w:fill="auto"/>
            <w:noWrap/>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739,4</w:t>
            </w:r>
          </w:p>
        </w:tc>
        <w:tc>
          <w:tcPr>
            <w:tcW w:w="808"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5</w:t>
            </w:r>
            <w:r>
              <w:rPr>
                <w:rFonts w:eastAsia="Times New Roman"/>
                <w:bCs/>
                <w:sz w:val="24"/>
                <w:szCs w:val="24"/>
                <w:lang w:eastAsia="ru-RU"/>
              </w:rPr>
              <w:t>5</w:t>
            </w:r>
            <w:r w:rsidRPr="00AF1EA3">
              <w:rPr>
                <w:rFonts w:eastAsia="Times New Roman"/>
                <w:bCs/>
                <w:sz w:val="24"/>
                <w:szCs w:val="24"/>
                <w:lang w:eastAsia="ru-RU"/>
              </w:rPr>
              <w:t>6,</w:t>
            </w:r>
            <w:r>
              <w:rPr>
                <w:rFonts w:eastAsia="Times New Roman"/>
                <w:bCs/>
                <w:sz w:val="24"/>
                <w:szCs w:val="24"/>
                <w:lang w:eastAsia="ru-RU"/>
              </w:rPr>
              <w:t>8</w:t>
            </w:r>
          </w:p>
        </w:tc>
        <w:tc>
          <w:tcPr>
            <w:tcW w:w="0" w:type="auto"/>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5</w:t>
            </w:r>
            <w:r>
              <w:rPr>
                <w:rFonts w:eastAsia="Times New Roman"/>
                <w:bCs/>
                <w:sz w:val="24"/>
                <w:szCs w:val="24"/>
                <w:lang w:eastAsia="ru-RU"/>
              </w:rPr>
              <w:t>35</w:t>
            </w:r>
            <w:r w:rsidRPr="00AF1EA3">
              <w:rPr>
                <w:rFonts w:eastAsia="Times New Roman"/>
                <w:bCs/>
                <w:sz w:val="24"/>
                <w:szCs w:val="24"/>
                <w:lang w:eastAsia="ru-RU"/>
              </w:rPr>
              <w:t>,</w:t>
            </w:r>
            <w:r>
              <w:rPr>
                <w:rFonts w:eastAsia="Times New Roman"/>
                <w:bCs/>
                <w:sz w:val="24"/>
                <w:szCs w:val="24"/>
                <w:lang w:eastAsia="ru-RU"/>
              </w:rPr>
              <w:t>6</w:t>
            </w:r>
          </w:p>
        </w:tc>
        <w:tc>
          <w:tcPr>
            <w:tcW w:w="0" w:type="auto"/>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51</w:t>
            </w:r>
            <w:r>
              <w:rPr>
                <w:rFonts w:eastAsia="Times New Roman"/>
                <w:bCs/>
                <w:sz w:val="24"/>
                <w:szCs w:val="24"/>
                <w:lang w:eastAsia="ru-RU"/>
              </w:rPr>
              <w:t>6</w:t>
            </w:r>
            <w:r w:rsidRPr="00AF1EA3">
              <w:rPr>
                <w:rFonts w:eastAsia="Times New Roman"/>
                <w:bCs/>
                <w:sz w:val="24"/>
                <w:szCs w:val="24"/>
                <w:lang w:eastAsia="ru-RU"/>
              </w:rPr>
              <w:t>,</w:t>
            </w:r>
            <w:r>
              <w:rPr>
                <w:rFonts w:eastAsia="Times New Roman"/>
                <w:bCs/>
                <w:sz w:val="24"/>
                <w:szCs w:val="24"/>
                <w:lang w:eastAsia="ru-RU"/>
              </w:rPr>
              <w:t>3</w:t>
            </w:r>
          </w:p>
        </w:tc>
        <w:tc>
          <w:tcPr>
            <w:tcW w:w="765"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5</w:t>
            </w:r>
            <w:r>
              <w:rPr>
                <w:rFonts w:eastAsia="Times New Roman"/>
                <w:bCs/>
                <w:sz w:val="24"/>
                <w:szCs w:val="24"/>
                <w:lang w:eastAsia="ru-RU"/>
              </w:rPr>
              <w:t>16</w:t>
            </w:r>
            <w:r w:rsidRPr="00AF1EA3">
              <w:rPr>
                <w:rFonts w:eastAsia="Times New Roman"/>
                <w:bCs/>
                <w:sz w:val="24"/>
                <w:szCs w:val="24"/>
                <w:lang w:eastAsia="ru-RU"/>
              </w:rPr>
              <w:t>,</w:t>
            </w:r>
            <w:r>
              <w:rPr>
                <w:rFonts w:eastAsia="Times New Roman"/>
                <w:bCs/>
                <w:sz w:val="24"/>
                <w:szCs w:val="24"/>
                <w:lang w:eastAsia="ru-RU"/>
              </w:rPr>
              <w:t>3</w:t>
            </w:r>
          </w:p>
        </w:tc>
      </w:tr>
      <w:tr w:rsidR="00856073" w:rsidRPr="00AF1EA3" w:rsidTr="002B7093">
        <w:trPr>
          <w:trHeight w:val="966"/>
          <w:jc w:val="center"/>
        </w:trPr>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1.1.1</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4"/>
                <w:szCs w:val="24"/>
                <w:lang w:eastAsia="ru-RU"/>
              </w:rPr>
            </w:pPr>
            <w:r w:rsidRPr="00AF1EA3">
              <w:rPr>
                <w:rFonts w:eastAsia="Times New Roman"/>
                <w:sz w:val="24"/>
                <w:szCs w:val="24"/>
                <w:lang w:eastAsia="ru-RU"/>
              </w:rPr>
              <w:t>Мероприятия по повышению инвестиционной привлекательности города Мурманска</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rPr>
            </w:pPr>
            <w:r w:rsidRPr="00AF1EA3">
              <w:rPr>
                <w:rFonts w:eastAsia="Times New Roman"/>
                <w:sz w:val="24"/>
                <w:szCs w:val="24"/>
                <w:lang w:eastAsia="ru-RU"/>
              </w:rPr>
              <w:t>2018-2024</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4"/>
                <w:szCs w:val="24"/>
                <w:lang w:eastAsia="ru-RU"/>
              </w:rPr>
            </w:pPr>
            <w:r w:rsidRPr="00AF1EA3">
              <w:rPr>
                <w:rFonts w:eastAsia="Times New Roman"/>
                <w:sz w:val="24"/>
                <w:szCs w:val="24"/>
                <w:lang w:eastAsia="ru-RU"/>
              </w:rPr>
              <w:t xml:space="preserve">МБ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Pr>
                <w:rFonts w:eastAsia="Times New Roman"/>
                <w:sz w:val="24"/>
                <w:szCs w:val="24"/>
                <w:lang w:eastAsia="ru-RU"/>
              </w:rPr>
              <w:t>1 982,6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258,3</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273,0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rPr>
                <w:sz w:val="24"/>
                <w:szCs w:val="24"/>
              </w:rPr>
            </w:pPr>
            <w:r w:rsidRPr="00AF1EA3">
              <w:rPr>
                <w:sz w:val="24"/>
                <w:szCs w:val="24"/>
              </w:rPr>
              <w:t>410,8</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2</w:t>
            </w:r>
            <w:r>
              <w:rPr>
                <w:rFonts w:eastAsia="Times New Roman"/>
                <w:bCs/>
                <w:sz w:val="24"/>
                <w:szCs w:val="24"/>
                <w:lang w:eastAsia="ru-RU"/>
              </w:rPr>
              <w:t>72</w:t>
            </w:r>
            <w:r w:rsidRPr="00AF1EA3">
              <w:rPr>
                <w:rFonts w:eastAsia="Times New Roman"/>
                <w:bCs/>
                <w:sz w:val="24"/>
                <w:szCs w:val="24"/>
                <w:lang w:eastAsia="ru-RU"/>
              </w:rPr>
              <w:t>,</w:t>
            </w:r>
            <w:r>
              <w:rPr>
                <w:rFonts w:eastAsia="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Pr>
                <w:rFonts w:eastAsia="Times New Roman"/>
                <w:bCs/>
                <w:sz w:val="24"/>
                <w:szCs w:val="24"/>
                <w:lang w:eastAsia="ru-RU"/>
              </w:rPr>
              <w:t>256,0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Pr>
                <w:rFonts w:eastAsia="Times New Roman"/>
                <w:bCs/>
                <w:sz w:val="24"/>
                <w:szCs w:val="24"/>
                <w:lang w:eastAsia="ru-RU"/>
              </w:rPr>
              <w:t>256,0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Pr>
                <w:rFonts w:eastAsia="Times New Roman"/>
                <w:bCs/>
                <w:sz w:val="24"/>
                <w:szCs w:val="24"/>
                <w:lang w:eastAsia="ru-RU"/>
              </w:rPr>
              <w:t>2</w:t>
            </w:r>
            <w:r w:rsidRPr="00AF1EA3">
              <w:rPr>
                <w:rFonts w:eastAsia="Times New Roman"/>
                <w:bCs/>
                <w:sz w:val="24"/>
                <w:szCs w:val="24"/>
                <w:lang w:eastAsia="ru-RU"/>
              </w:rPr>
              <w:t>5</w:t>
            </w:r>
            <w:r>
              <w:rPr>
                <w:rFonts w:eastAsia="Times New Roman"/>
                <w:bCs/>
                <w:sz w:val="24"/>
                <w:szCs w:val="24"/>
                <w:lang w:eastAsia="ru-RU"/>
              </w:rPr>
              <w:t>6</w:t>
            </w:r>
            <w:r w:rsidRPr="00AF1EA3">
              <w:rPr>
                <w:rFonts w:eastAsia="Times New Roman"/>
                <w:bCs/>
                <w:sz w:val="24"/>
                <w:szCs w:val="24"/>
                <w:lang w:eastAsia="ru-RU"/>
              </w:rPr>
              <w:t>,0</w:t>
            </w:r>
          </w:p>
        </w:tc>
      </w:tr>
      <w:tr w:rsidR="00856073" w:rsidRPr="00AF1EA3" w:rsidTr="002B7093">
        <w:trPr>
          <w:trHeight w:val="321"/>
          <w:jc w:val="center"/>
        </w:trPr>
        <w:tc>
          <w:tcPr>
            <w:tcW w:w="757"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1.1.2</w:t>
            </w:r>
          </w:p>
        </w:tc>
        <w:tc>
          <w:tcPr>
            <w:tcW w:w="3323"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4"/>
                <w:szCs w:val="24"/>
                <w:lang w:eastAsia="ru-RU"/>
              </w:rPr>
            </w:pPr>
            <w:r w:rsidRPr="00AF1EA3">
              <w:rPr>
                <w:rFonts w:eastAsia="Times New Roman"/>
                <w:sz w:val="24"/>
                <w:szCs w:val="24"/>
                <w:lang w:eastAsia="ru-RU"/>
              </w:rPr>
              <w:t>Мероприятия по развитию внутреннего и въездного туризма в городе Мурманске</w:t>
            </w:r>
          </w:p>
        </w:tc>
        <w:tc>
          <w:tcPr>
            <w:tcW w:w="1780"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rPr>
            </w:pPr>
            <w:r w:rsidRPr="00AF1EA3">
              <w:rPr>
                <w:rFonts w:eastAsia="Times New Roman"/>
                <w:sz w:val="24"/>
                <w:szCs w:val="24"/>
                <w:lang w:eastAsia="ru-RU"/>
              </w:rPr>
              <w:t>2018-2024</w:t>
            </w:r>
          </w:p>
        </w:tc>
        <w:tc>
          <w:tcPr>
            <w:tcW w:w="1926"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4"/>
                <w:szCs w:val="24"/>
                <w:lang w:eastAsia="ru-RU"/>
              </w:rPr>
            </w:pPr>
            <w:r w:rsidRPr="00AF1EA3">
              <w:rPr>
                <w:rFonts w:eastAsia="Times New Roman"/>
                <w:sz w:val="24"/>
                <w:szCs w:val="24"/>
                <w:lang w:eastAsia="ru-RU"/>
              </w:rPr>
              <w:t>МБ</w:t>
            </w:r>
          </w:p>
        </w:tc>
        <w:tc>
          <w:tcPr>
            <w:tcW w:w="1010"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w:t>
            </w:r>
            <w:r>
              <w:rPr>
                <w:rFonts w:eastAsia="Times New Roman"/>
                <w:sz w:val="24"/>
                <w:szCs w:val="24"/>
                <w:lang w:eastAsia="ru-RU"/>
              </w:rPr>
              <w:t> 843,4</w:t>
            </w:r>
          </w:p>
        </w:tc>
        <w:tc>
          <w:tcPr>
            <w:tcW w:w="910"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200,9</w:t>
            </w:r>
          </w:p>
        </w:tc>
        <w:tc>
          <w:tcPr>
            <w:tcW w:w="867"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229,4</w:t>
            </w:r>
          </w:p>
        </w:tc>
        <w:tc>
          <w:tcPr>
            <w:tcW w:w="866"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328,6</w:t>
            </w:r>
          </w:p>
        </w:tc>
        <w:tc>
          <w:tcPr>
            <w:tcW w:w="808"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284,3</w:t>
            </w:r>
          </w:p>
        </w:tc>
        <w:tc>
          <w:tcPr>
            <w:tcW w:w="0" w:type="auto"/>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Pr>
                <w:rFonts w:eastAsia="Times New Roman"/>
                <w:bCs/>
                <w:sz w:val="24"/>
                <w:szCs w:val="24"/>
                <w:lang w:eastAsia="ru-RU"/>
              </w:rPr>
              <w:t>279,6</w:t>
            </w:r>
          </w:p>
        </w:tc>
        <w:tc>
          <w:tcPr>
            <w:tcW w:w="0" w:type="auto"/>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Pr>
                <w:rFonts w:eastAsia="Times New Roman"/>
                <w:bCs/>
                <w:sz w:val="24"/>
                <w:szCs w:val="24"/>
                <w:lang w:eastAsia="ru-RU"/>
              </w:rPr>
              <w:t>260,3</w:t>
            </w:r>
          </w:p>
        </w:tc>
        <w:tc>
          <w:tcPr>
            <w:tcW w:w="765"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2</w:t>
            </w:r>
            <w:r>
              <w:rPr>
                <w:rFonts w:eastAsia="Times New Roman"/>
                <w:bCs/>
                <w:sz w:val="24"/>
                <w:szCs w:val="24"/>
                <w:lang w:eastAsia="ru-RU"/>
              </w:rPr>
              <w:t>60</w:t>
            </w:r>
            <w:r w:rsidRPr="00AF1EA3">
              <w:rPr>
                <w:rFonts w:eastAsia="Times New Roman"/>
                <w:bCs/>
                <w:sz w:val="24"/>
                <w:szCs w:val="24"/>
                <w:lang w:eastAsia="ru-RU"/>
              </w:rPr>
              <w:t>,</w:t>
            </w:r>
            <w:r>
              <w:rPr>
                <w:rFonts w:eastAsia="Times New Roman"/>
                <w:bCs/>
                <w:sz w:val="24"/>
                <w:szCs w:val="24"/>
                <w:lang w:eastAsia="ru-RU"/>
              </w:rPr>
              <w:t>3</w:t>
            </w:r>
          </w:p>
        </w:tc>
      </w:tr>
    </w:tbl>
    <w:p w:rsidR="00856073" w:rsidRPr="00D83873" w:rsidRDefault="00856073" w:rsidP="00856073">
      <w:pPr>
        <w:spacing w:after="0" w:line="240" w:lineRule="auto"/>
        <w:jc w:val="center"/>
        <w:rPr>
          <w:rFonts w:eastAsia="Times New Roman"/>
          <w:szCs w:val="28"/>
          <w:lang w:val="en-US" w:eastAsia="ru-RU"/>
        </w:rPr>
      </w:pPr>
    </w:p>
    <w:p w:rsidR="00856073" w:rsidRPr="00A81A9E" w:rsidRDefault="00856073" w:rsidP="00856073">
      <w:pPr>
        <w:pStyle w:val="af9"/>
        <w:jc w:val="center"/>
      </w:pPr>
      <w:r w:rsidRPr="00A81A9E">
        <w:t>Оценка применения мер налогового регулирования в сфере</w:t>
      </w:r>
    </w:p>
    <w:p w:rsidR="00856073" w:rsidRDefault="00856073" w:rsidP="00856073">
      <w:pPr>
        <w:pStyle w:val="af9"/>
        <w:jc w:val="center"/>
        <w:rPr>
          <w:rFonts w:eastAsia="Times New Roman"/>
          <w:bCs/>
          <w:lang w:eastAsia="ru-RU"/>
        </w:rPr>
      </w:pPr>
      <w:r w:rsidRPr="00A81A9E">
        <w:t xml:space="preserve">реализации </w:t>
      </w:r>
      <w:r>
        <w:t>подпрограммы</w:t>
      </w:r>
    </w:p>
    <w:p w:rsidR="00856073" w:rsidRDefault="00856073" w:rsidP="00856073">
      <w:pPr>
        <w:spacing w:after="0" w:line="240" w:lineRule="auto"/>
        <w:jc w:val="center"/>
        <w:rPr>
          <w:rFonts w:eastAsia="Times New Roman"/>
          <w:szCs w:val="28"/>
          <w:lang w:eastAsia="ru-RU"/>
        </w:rPr>
      </w:pPr>
    </w:p>
    <w:tbl>
      <w:tblPr>
        <w:tblW w:w="15088" w:type="dxa"/>
        <w:tblLayout w:type="fixed"/>
        <w:tblCellMar>
          <w:top w:w="102" w:type="dxa"/>
          <w:left w:w="62" w:type="dxa"/>
          <w:bottom w:w="102" w:type="dxa"/>
          <w:right w:w="62" w:type="dxa"/>
        </w:tblCellMar>
        <w:tblLook w:val="0000"/>
      </w:tblPr>
      <w:tblGrid>
        <w:gridCol w:w="629"/>
        <w:gridCol w:w="4253"/>
        <w:gridCol w:w="851"/>
        <w:gridCol w:w="708"/>
        <w:gridCol w:w="709"/>
        <w:gridCol w:w="709"/>
        <w:gridCol w:w="850"/>
        <w:gridCol w:w="993"/>
        <w:gridCol w:w="850"/>
        <w:gridCol w:w="851"/>
        <w:gridCol w:w="850"/>
        <w:gridCol w:w="2835"/>
      </w:tblGrid>
      <w:tr w:rsidR="00856073" w:rsidRPr="00A81A9E" w:rsidTr="005D791D">
        <w:trPr>
          <w:trHeight w:val="441"/>
          <w:tblHead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 xml:space="preserve">№ </w:t>
            </w:r>
            <w:proofErr w:type="spellStart"/>
            <w:proofErr w:type="gramStart"/>
            <w:r w:rsidRPr="00B27EF2">
              <w:rPr>
                <w:sz w:val="26"/>
                <w:szCs w:val="26"/>
              </w:rPr>
              <w:t>п</w:t>
            </w:r>
            <w:proofErr w:type="spellEnd"/>
            <w:proofErr w:type="gramEnd"/>
            <w:r w:rsidRPr="00B27EF2">
              <w:rPr>
                <w:sz w:val="26"/>
                <w:szCs w:val="26"/>
              </w:rPr>
              <w:t>/</w:t>
            </w:r>
            <w:proofErr w:type="spellStart"/>
            <w:r w:rsidRPr="00B27EF2">
              <w:rPr>
                <w:sz w:val="26"/>
                <w:szCs w:val="26"/>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Наименование меры</w:t>
            </w:r>
          </w:p>
        </w:tc>
        <w:tc>
          <w:tcPr>
            <w:tcW w:w="7371" w:type="dxa"/>
            <w:gridSpan w:val="9"/>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Объем выпадающих доходов бюджета муниципального образования город Мурманск (млн. руб.)</w:t>
            </w:r>
          </w:p>
        </w:tc>
        <w:tc>
          <w:tcPr>
            <w:tcW w:w="2835" w:type="dxa"/>
            <w:vMerge w:val="restart"/>
            <w:tcBorders>
              <w:top w:val="single" w:sz="4" w:space="0" w:color="auto"/>
              <w:left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Обоснование необходимости применения меры</w:t>
            </w:r>
          </w:p>
        </w:tc>
      </w:tr>
      <w:tr w:rsidR="00856073" w:rsidRPr="00A81A9E" w:rsidTr="005D791D">
        <w:trPr>
          <w:trHeight w:val="129"/>
          <w:tblHeader/>
        </w:trPr>
        <w:tc>
          <w:tcPr>
            <w:tcW w:w="629" w:type="dxa"/>
            <w:vMerge/>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p>
        </w:tc>
        <w:tc>
          <w:tcPr>
            <w:tcW w:w="4253" w:type="dxa"/>
            <w:vMerge/>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rPr>
                <w:sz w:val="26"/>
                <w:szCs w:val="26"/>
              </w:rPr>
            </w:pPr>
            <w:r w:rsidRPr="00B27EF2">
              <w:rPr>
                <w:sz w:val="26"/>
                <w:szCs w:val="26"/>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rPr>
                <w:sz w:val="26"/>
                <w:szCs w:val="26"/>
              </w:rPr>
            </w:pPr>
            <w:r w:rsidRPr="00B27EF2">
              <w:rPr>
                <w:sz w:val="26"/>
                <w:szCs w:val="2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rPr>
                <w:sz w:val="26"/>
                <w:szCs w:val="26"/>
              </w:rPr>
            </w:pPr>
            <w:r w:rsidRPr="00B27EF2">
              <w:rPr>
                <w:sz w:val="26"/>
                <w:szCs w:val="26"/>
              </w:rPr>
              <w:t>2019</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2020</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2021</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2022</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2023</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2024</w:t>
            </w:r>
          </w:p>
        </w:tc>
        <w:tc>
          <w:tcPr>
            <w:tcW w:w="2835" w:type="dxa"/>
            <w:vMerge/>
            <w:tcBorders>
              <w:left w:val="single" w:sz="4" w:space="0" w:color="auto"/>
              <w:right w:val="single" w:sz="4" w:space="0" w:color="auto"/>
            </w:tcBorders>
          </w:tcPr>
          <w:p w:rsidR="00856073" w:rsidRPr="00B301EE" w:rsidRDefault="00856073" w:rsidP="002B7093">
            <w:pPr>
              <w:autoSpaceDE w:val="0"/>
              <w:autoSpaceDN w:val="0"/>
              <w:adjustRightInd w:val="0"/>
              <w:jc w:val="center"/>
              <w:rPr>
                <w:sz w:val="24"/>
                <w:szCs w:val="24"/>
              </w:rPr>
            </w:pPr>
          </w:p>
        </w:tc>
      </w:tr>
      <w:tr w:rsidR="00856073" w:rsidRPr="00A81A9E" w:rsidTr="005D791D">
        <w:trPr>
          <w:trHeight w:val="295"/>
          <w:tblHeader/>
        </w:trPr>
        <w:tc>
          <w:tcPr>
            <w:tcW w:w="629" w:type="dxa"/>
            <w:vMerge/>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p>
        </w:tc>
        <w:tc>
          <w:tcPr>
            <w:tcW w:w="4253" w:type="dxa"/>
            <w:vMerge/>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p>
        </w:tc>
        <w:tc>
          <w:tcPr>
            <w:tcW w:w="851" w:type="dxa"/>
            <w:vMerge/>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spacing w:after="0" w:line="240" w:lineRule="auto"/>
              <w:outlineLvl w:val="0"/>
              <w:rPr>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факт</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Pr>
                <w:sz w:val="26"/>
                <w:szCs w:val="26"/>
              </w:rPr>
              <w:t>факт</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Pr>
                <w:sz w:val="26"/>
                <w:szCs w:val="26"/>
              </w:rPr>
              <w:t>оценка</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план</w:t>
            </w:r>
          </w:p>
        </w:tc>
        <w:tc>
          <w:tcPr>
            <w:tcW w:w="2835" w:type="dxa"/>
            <w:vMerge/>
            <w:tcBorders>
              <w:left w:val="single" w:sz="4" w:space="0" w:color="auto"/>
              <w:bottom w:val="single" w:sz="4" w:space="0" w:color="auto"/>
              <w:right w:val="single" w:sz="4" w:space="0" w:color="auto"/>
            </w:tcBorders>
          </w:tcPr>
          <w:p w:rsidR="00856073" w:rsidRPr="00A81A9E" w:rsidRDefault="00856073" w:rsidP="002B7093">
            <w:pPr>
              <w:autoSpaceDE w:val="0"/>
              <w:autoSpaceDN w:val="0"/>
              <w:adjustRightInd w:val="0"/>
              <w:jc w:val="center"/>
              <w:rPr>
                <w:szCs w:val="28"/>
              </w:rPr>
            </w:pPr>
          </w:p>
        </w:tc>
      </w:tr>
      <w:tr w:rsidR="00856073" w:rsidRPr="00A81A9E" w:rsidTr="005D791D">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r w:rsidRPr="00B27EF2">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proofErr w:type="gramStart"/>
            <w:r w:rsidRPr="00B27EF2">
              <w:rPr>
                <w:sz w:val="26"/>
                <w:szCs w:val="26"/>
              </w:rPr>
              <w:t xml:space="preserve">Освобождение от уплаты земельного налога субъектов инвестиционной деятельности - </w:t>
            </w:r>
            <w:r w:rsidRPr="00B27EF2">
              <w:rPr>
                <w:sz w:val="26"/>
                <w:szCs w:val="26"/>
              </w:rPr>
              <w:lastRenderedPageBreak/>
              <w:t>юридических лиц и физических лиц, зарегистрированных в установленном порядке в качестве индивидуальных предпринимателей, реализующих стратегические инвестиционные проекты на территории муниципального образования город Мурманск, в отношении земельных участков для реализации указанными лицами стратегических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 заключаемого</w:t>
            </w:r>
            <w:proofErr w:type="gramEnd"/>
            <w:r w:rsidRPr="00B27EF2">
              <w:rPr>
                <w:sz w:val="26"/>
                <w:szCs w:val="26"/>
              </w:rPr>
              <w:t xml:space="preserve"> ими с администрацией города Мурманска, в порядке, устанавливаемом администрацией города Мурманска, но не более </w:t>
            </w:r>
            <w:r>
              <w:rPr>
                <w:sz w:val="26"/>
                <w:szCs w:val="26"/>
              </w:rPr>
              <w:t>пяти</w:t>
            </w:r>
            <w:r w:rsidRPr="00B27EF2">
              <w:rPr>
                <w:sz w:val="26"/>
                <w:szCs w:val="26"/>
              </w:rPr>
              <w:t xml:space="preserve"> лет</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outlineLvl w:val="0"/>
              <w:rPr>
                <w:sz w:val="26"/>
                <w:szCs w:val="26"/>
              </w:rPr>
            </w:pPr>
          </w:p>
          <w:p w:rsidR="00856073" w:rsidRPr="00B27EF2" w:rsidRDefault="00856073" w:rsidP="002B7093">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jc w:val="center"/>
              <w:rPr>
                <w:sz w:val="26"/>
                <w:szCs w:val="26"/>
              </w:rPr>
            </w:pPr>
            <w:r w:rsidRPr="00B27EF2">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r w:rsidRPr="00B27EF2">
              <w:rPr>
                <w:sz w:val="26"/>
                <w:szCs w:val="26"/>
              </w:rPr>
              <w:t xml:space="preserve">Создание благоприятных условий для привлечения </w:t>
            </w:r>
            <w:r w:rsidRPr="00B27EF2">
              <w:rPr>
                <w:sz w:val="26"/>
                <w:szCs w:val="26"/>
              </w:rPr>
              <w:lastRenderedPageBreak/>
              <w:t>инвестиций</w:t>
            </w:r>
          </w:p>
          <w:p w:rsidR="00856073" w:rsidRPr="00B27EF2" w:rsidRDefault="00856073" w:rsidP="002B7093">
            <w:pPr>
              <w:pStyle w:val="af9"/>
              <w:rPr>
                <w:sz w:val="26"/>
                <w:szCs w:val="26"/>
              </w:rPr>
            </w:pPr>
            <w:r w:rsidRPr="00B27EF2">
              <w:rPr>
                <w:sz w:val="26"/>
                <w:szCs w:val="26"/>
              </w:rPr>
              <w:t>в экономику муниципального образования город Мурманск. Предоставление мер налогового стимулирования инвестиционной деятельности направлено</w:t>
            </w:r>
          </w:p>
          <w:p w:rsidR="00856073" w:rsidRPr="00966DFC" w:rsidRDefault="00856073" w:rsidP="002B7093">
            <w:pPr>
              <w:pStyle w:val="af9"/>
            </w:pPr>
            <w:r w:rsidRPr="00B27EF2">
              <w:rPr>
                <w:sz w:val="26"/>
                <w:szCs w:val="26"/>
              </w:rPr>
              <w:t>на достижение значений установленн</w:t>
            </w:r>
            <w:r>
              <w:rPr>
                <w:sz w:val="26"/>
                <w:szCs w:val="26"/>
              </w:rPr>
              <w:t>ого</w:t>
            </w:r>
            <w:r w:rsidRPr="00B27EF2">
              <w:rPr>
                <w:sz w:val="26"/>
                <w:szCs w:val="26"/>
              </w:rPr>
              <w:t xml:space="preserve"> целев</w:t>
            </w:r>
            <w:r>
              <w:rPr>
                <w:sz w:val="26"/>
                <w:szCs w:val="26"/>
              </w:rPr>
              <w:t>ого</w:t>
            </w:r>
            <w:r w:rsidRPr="00B27EF2">
              <w:rPr>
                <w:sz w:val="26"/>
                <w:szCs w:val="26"/>
              </w:rPr>
              <w:t xml:space="preserve"> показател</w:t>
            </w:r>
            <w:r>
              <w:rPr>
                <w:sz w:val="26"/>
                <w:szCs w:val="26"/>
              </w:rPr>
              <w:t>я</w:t>
            </w:r>
            <w:r w:rsidRPr="00B27EF2">
              <w:rPr>
                <w:sz w:val="26"/>
                <w:szCs w:val="26"/>
              </w:rPr>
              <w:t xml:space="preserve"> подпрограммы «Объем инвестиций</w:t>
            </w:r>
            <w:r>
              <w:rPr>
                <w:sz w:val="26"/>
                <w:szCs w:val="26"/>
              </w:rPr>
              <w:t xml:space="preserve"> </w:t>
            </w:r>
            <w:r w:rsidRPr="00B27EF2">
              <w:rPr>
                <w:sz w:val="26"/>
                <w:szCs w:val="26"/>
              </w:rPr>
              <w:t>в основной капитал</w:t>
            </w:r>
            <w:r>
              <w:rPr>
                <w:sz w:val="26"/>
                <w:szCs w:val="26"/>
              </w:rPr>
              <w:t xml:space="preserve"> </w:t>
            </w:r>
            <w:r w:rsidRPr="00B27EF2">
              <w:rPr>
                <w:sz w:val="26"/>
                <w:szCs w:val="26"/>
              </w:rPr>
              <w:t>(</w:t>
            </w:r>
            <w:r>
              <w:rPr>
                <w:sz w:val="26"/>
                <w:szCs w:val="26"/>
              </w:rPr>
              <w:t>без субъектов МСП) (млн. руб.)»</w:t>
            </w:r>
          </w:p>
        </w:tc>
      </w:tr>
      <w:tr w:rsidR="00856073" w:rsidRPr="00A81A9E" w:rsidTr="005D791D">
        <w:trPr>
          <w:trHeight w:val="457"/>
        </w:trPr>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r w:rsidRPr="00B27EF2">
              <w:rPr>
                <w:sz w:val="26"/>
                <w:szCs w:val="26"/>
              </w:rPr>
              <w:lastRenderedPageBreak/>
              <w:t>2</w:t>
            </w:r>
          </w:p>
        </w:tc>
        <w:tc>
          <w:tcPr>
            <w:tcW w:w="4253"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proofErr w:type="gramStart"/>
            <w:r w:rsidRPr="00B27EF2">
              <w:rPr>
                <w:sz w:val="26"/>
                <w:szCs w:val="26"/>
              </w:rPr>
              <w:t xml:space="preserve">Освобождение от уплаты земельного налога субъектов </w:t>
            </w:r>
            <w:r w:rsidRPr="00B27EF2">
              <w:rPr>
                <w:sz w:val="26"/>
                <w:szCs w:val="26"/>
              </w:rPr>
              <w:lastRenderedPageBreak/>
              <w:t>инвестиционной деятельности - юридических лиц и физических лиц, зарегистрированных в установленном порядке в качестве индивидуальных предпринимателей, реализующих приоритетные инвестиционные проекты на территории муниципального образования город Мурманск</w:t>
            </w:r>
            <w:r>
              <w:rPr>
                <w:sz w:val="26"/>
                <w:szCs w:val="26"/>
              </w:rPr>
              <w:t>,</w:t>
            </w:r>
            <w:r w:rsidRPr="00B27EF2">
              <w:rPr>
                <w:sz w:val="26"/>
                <w:szCs w:val="26"/>
              </w:rPr>
              <w:t xml:space="preserve"> в отношении земельных участков для реализации указанными лицами </w:t>
            </w:r>
            <w:r>
              <w:rPr>
                <w:sz w:val="26"/>
                <w:szCs w:val="26"/>
              </w:rPr>
              <w:t xml:space="preserve">приоритетных </w:t>
            </w:r>
            <w:r w:rsidRPr="00B27EF2">
              <w:rPr>
                <w:sz w:val="26"/>
                <w:szCs w:val="26"/>
              </w:rPr>
              <w:t>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 заключаемого</w:t>
            </w:r>
            <w:proofErr w:type="gramEnd"/>
            <w:r w:rsidRPr="00B27EF2">
              <w:rPr>
                <w:sz w:val="26"/>
                <w:szCs w:val="26"/>
              </w:rPr>
              <w:t xml:space="preserve"> ими с администрацией города Мурманска, в порядке, устанавливаемом администрацией города Мурманска, но не более</w:t>
            </w:r>
            <w:r>
              <w:rPr>
                <w:sz w:val="26"/>
                <w:szCs w:val="26"/>
              </w:rPr>
              <w:t xml:space="preserve"> трех </w:t>
            </w:r>
            <w:r w:rsidRPr="00B27EF2">
              <w:rPr>
                <w:sz w:val="26"/>
                <w:szCs w:val="26"/>
              </w:rPr>
              <w:t>лет</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outlineLvl w:val="0"/>
              <w:rPr>
                <w:sz w:val="26"/>
                <w:szCs w:val="26"/>
              </w:rPr>
            </w:pPr>
          </w:p>
          <w:p w:rsidR="00856073" w:rsidRPr="00B27EF2" w:rsidRDefault="00856073" w:rsidP="002B7093">
            <w:pPr>
              <w:autoSpaceDE w:val="0"/>
              <w:autoSpaceDN w:val="0"/>
              <w:adjustRightInd w:val="0"/>
              <w:jc w:val="center"/>
              <w:outlineLvl w:val="0"/>
              <w:rPr>
                <w:sz w:val="26"/>
                <w:szCs w:val="26"/>
              </w:rPr>
            </w:pPr>
            <w:r w:rsidRPr="00B27EF2">
              <w:rPr>
                <w:sz w:val="26"/>
                <w:szCs w:val="26"/>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jc w:val="center"/>
              <w:rPr>
                <w:sz w:val="26"/>
                <w:szCs w:val="26"/>
              </w:rPr>
            </w:pPr>
            <w:r w:rsidRPr="00B27EF2">
              <w:rPr>
                <w:sz w:val="26"/>
                <w:szCs w:val="26"/>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Pr>
                <w:sz w:val="26"/>
                <w:szCs w:val="26"/>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r w:rsidRPr="00B27EF2">
              <w:rPr>
                <w:sz w:val="26"/>
                <w:szCs w:val="26"/>
              </w:rPr>
              <w:lastRenderedPageBreak/>
              <w:t xml:space="preserve">Создание благоприятных условий </w:t>
            </w:r>
            <w:r w:rsidRPr="00B27EF2">
              <w:rPr>
                <w:sz w:val="26"/>
                <w:szCs w:val="26"/>
              </w:rPr>
              <w:lastRenderedPageBreak/>
              <w:t>для привлечения инвестиций</w:t>
            </w:r>
          </w:p>
          <w:p w:rsidR="00856073" w:rsidRPr="00B27EF2" w:rsidRDefault="00856073" w:rsidP="002B7093">
            <w:pPr>
              <w:pStyle w:val="af9"/>
              <w:rPr>
                <w:sz w:val="26"/>
                <w:szCs w:val="26"/>
              </w:rPr>
            </w:pPr>
            <w:r w:rsidRPr="00B27EF2">
              <w:rPr>
                <w:sz w:val="26"/>
                <w:szCs w:val="26"/>
              </w:rPr>
              <w:t>в экономику муниципального образования город Мурманск. Предоставление мер налогового стимулирования инвестиционной деятельности направлено</w:t>
            </w:r>
            <w:r>
              <w:rPr>
                <w:sz w:val="26"/>
                <w:szCs w:val="26"/>
              </w:rPr>
              <w:t xml:space="preserve"> </w:t>
            </w:r>
          </w:p>
          <w:p w:rsidR="00856073" w:rsidRPr="00A81A9E" w:rsidRDefault="00856073" w:rsidP="002B7093">
            <w:pPr>
              <w:pStyle w:val="af9"/>
              <w:rPr>
                <w:szCs w:val="28"/>
              </w:rPr>
            </w:pPr>
            <w:r w:rsidRPr="00B27EF2">
              <w:rPr>
                <w:sz w:val="26"/>
                <w:szCs w:val="26"/>
              </w:rPr>
              <w:t>на достижение значений установленн</w:t>
            </w:r>
            <w:r>
              <w:rPr>
                <w:sz w:val="26"/>
                <w:szCs w:val="26"/>
              </w:rPr>
              <w:t>ого</w:t>
            </w:r>
            <w:r w:rsidRPr="00B27EF2">
              <w:rPr>
                <w:sz w:val="26"/>
                <w:szCs w:val="26"/>
              </w:rPr>
              <w:t xml:space="preserve"> целев</w:t>
            </w:r>
            <w:r>
              <w:rPr>
                <w:sz w:val="26"/>
                <w:szCs w:val="26"/>
              </w:rPr>
              <w:t>ого</w:t>
            </w:r>
            <w:r w:rsidRPr="00B27EF2">
              <w:rPr>
                <w:sz w:val="26"/>
                <w:szCs w:val="26"/>
              </w:rPr>
              <w:t xml:space="preserve"> показател</w:t>
            </w:r>
            <w:r>
              <w:rPr>
                <w:sz w:val="26"/>
                <w:szCs w:val="26"/>
              </w:rPr>
              <w:t>я</w:t>
            </w:r>
            <w:r w:rsidRPr="00B27EF2">
              <w:rPr>
                <w:sz w:val="26"/>
                <w:szCs w:val="26"/>
              </w:rPr>
              <w:t xml:space="preserve"> подпрограммы «Объем инвестиций</w:t>
            </w:r>
            <w:r>
              <w:rPr>
                <w:sz w:val="26"/>
                <w:szCs w:val="26"/>
              </w:rPr>
              <w:t xml:space="preserve"> </w:t>
            </w:r>
            <w:r w:rsidRPr="00B27EF2">
              <w:rPr>
                <w:sz w:val="26"/>
                <w:szCs w:val="26"/>
              </w:rPr>
              <w:t>в основной капитал</w:t>
            </w:r>
            <w:r>
              <w:rPr>
                <w:sz w:val="26"/>
                <w:szCs w:val="26"/>
              </w:rPr>
              <w:t xml:space="preserve"> </w:t>
            </w:r>
            <w:r w:rsidRPr="00B27EF2">
              <w:rPr>
                <w:sz w:val="26"/>
                <w:szCs w:val="26"/>
              </w:rPr>
              <w:t>(</w:t>
            </w:r>
            <w:r>
              <w:rPr>
                <w:sz w:val="26"/>
                <w:szCs w:val="26"/>
              </w:rPr>
              <w:t>без субъектов МСП) (млн. руб.)»</w:t>
            </w:r>
          </w:p>
        </w:tc>
      </w:tr>
      <w:tr w:rsidR="00856073" w:rsidRPr="00A81A9E" w:rsidTr="005D791D">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r w:rsidRPr="00B27EF2">
              <w:rPr>
                <w:sz w:val="26"/>
                <w:szCs w:val="26"/>
              </w:rPr>
              <w:lastRenderedPageBreak/>
              <w:t>3</w:t>
            </w:r>
          </w:p>
        </w:tc>
        <w:tc>
          <w:tcPr>
            <w:tcW w:w="4253"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r w:rsidRPr="00FE5A75">
              <w:rPr>
                <w:color w:val="000000"/>
                <w:sz w:val="26"/>
                <w:szCs w:val="26"/>
              </w:rPr>
              <w:t xml:space="preserve">Освобождение от уплаты </w:t>
            </w:r>
            <w:r w:rsidRPr="00FE5A75">
              <w:rPr>
                <w:color w:val="000000"/>
                <w:sz w:val="26"/>
                <w:szCs w:val="26"/>
              </w:rPr>
              <w:lastRenderedPageBreak/>
              <w:t xml:space="preserve">земельного налога резидентов территории опережающего социально-экономического развития «Столица Арктики» в отношении земельных участков, расположенных на территории опережающего социально-экономического развития «Столица Арктики» в границах муниципального образования город Мурманск, на </w:t>
            </w:r>
            <w:r>
              <w:rPr>
                <w:color w:val="000000"/>
                <w:sz w:val="26"/>
                <w:szCs w:val="26"/>
              </w:rPr>
              <w:t>три</w:t>
            </w:r>
            <w:r w:rsidRPr="00FE5A75">
              <w:rPr>
                <w:color w:val="000000"/>
                <w:sz w:val="26"/>
                <w:szCs w:val="26"/>
              </w:rPr>
              <w:t xml:space="preserve"> налоговых периода</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outlineLvl w:val="0"/>
              <w:rPr>
                <w:sz w:val="26"/>
                <w:szCs w:val="26"/>
              </w:rPr>
            </w:pPr>
          </w:p>
          <w:p w:rsidR="00856073" w:rsidRPr="00B27EF2" w:rsidRDefault="00856073" w:rsidP="002B7093">
            <w:pPr>
              <w:autoSpaceDE w:val="0"/>
              <w:autoSpaceDN w:val="0"/>
              <w:adjustRightInd w:val="0"/>
              <w:jc w:val="center"/>
              <w:outlineLvl w:val="0"/>
              <w:rPr>
                <w:sz w:val="26"/>
                <w:szCs w:val="26"/>
              </w:rPr>
            </w:pPr>
            <w:r w:rsidRPr="00B27EF2">
              <w:rPr>
                <w:sz w:val="26"/>
                <w:szCs w:val="26"/>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jc w:val="center"/>
              <w:rPr>
                <w:sz w:val="26"/>
                <w:szCs w:val="26"/>
              </w:rPr>
            </w:pPr>
            <w:r w:rsidRPr="00B27EF2">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Pr>
                <w:sz w:val="26"/>
                <w:szCs w:val="26"/>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r w:rsidRPr="00B27EF2">
              <w:rPr>
                <w:sz w:val="26"/>
                <w:szCs w:val="26"/>
              </w:rPr>
              <w:lastRenderedPageBreak/>
              <w:t xml:space="preserve">Создание </w:t>
            </w:r>
            <w:r w:rsidRPr="00B27EF2">
              <w:rPr>
                <w:sz w:val="26"/>
                <w:szCs w:val="26"/>
              </w:rPr>
              <w:lastRenderedPageBreak/>
              <w:t>благоприятных условий для привлечения инвестиций</w:t>
            </w:r>
          </w:p>
          <w:p w:rsidR="00856073" w:rsidRPr="00B27EF2" w:rsidRDefault="00856073" w:rsidP="002B7093">
            <w:pPr>
              <w:pStyle w:val="af9"/>
              <w:rPr>
                <w:sz w:val="26"/>
                <w:szCs w:val="26"/>
              </w:rPr>
            </w:pPr>
            <w:r w:rsidRPr="00B27EF2">
              <w:rPr>
                <w:sz w:val="26"/>
                <w:szCs w:val="26"/>
              </w:rPr>
              <w:t>в экономику муниципального образования город Мурманск. Предоставление мер налогового стимулирования инвестиционной деятельности направлено</w:t>
            </w:r>
          </w:p>
          <w:p w:rsidR="00856073" w:rsidRPr="00C33C39" w:rsidRDefault="00856073" w:rsidP="002B7093">
            <w:pPr>
              <w:pStyle w:val="af9"/>
              <w:rPr>
                <w:sz w:val="26"/>
                <w:szCs w:val="26"/>
              </w:rPr>
            </w:pPr>
            <w:r w:rsidRPr="00B27EF2">
              <w:rPr>
                <w:sz w:val="26"/>
                <w:szCs w:val="26"/>
              </w:rPr>
              <w:t>на достижение значений установленн</w:t>
            </w:r>
            <w:r>
              <w:rPr>
                <w:sz w:val="26"/>
                <w:szCs w:val="26"/>
              </w:rPr>
              <w:t>ого</w:t>
            </w:r>
            <w:r w:rsidRPr="00B27EF2">
              <w:rPr>
                <w:sz w:val="26"/>
                <w:szCs w:val="26"/>
              </w:rPr>
              <w:t xml:space="preserve"> целев</w:t>
            </w:r>
            <w:r>
              <w:rPr>
                <w:sz w:val="26"/>
                <w:szCs w:val="26"/>
              </w:rPr>
              <w:t>ого</w:t>
            </w:r>
            <w:r w:rsidRPr="00B27EF2">
              <w:rPr>
                <w:sz w:val="26"/>
                <w:szCs w:val="26"/>
              </w:rPr>
              <w:t xml:space="preserve"> показател</w:t>
            </w:r>
            <w:r>
              <w:rPr>
                <w:sz w:val="26"/>
                <w:szCs w:val="26"/>
              </w:rPr>
              <w:t>я</w:t>
            </w:r>
            <w:r w:rsidRPr="00B27EF2">
              <w:rPr>
                <w:sz w:val="26"/>
                <w:szCs w:val="26"/>
              </w:rPr>
              <w:t xml:space="preserve"> подпрограммы «Объем инвестиций</w:t>
            </w:r>
            <w:r>
              <w:rPr>
                <w:sz w:val="26"/>
                <w:szCs w:val="26"/>
              </w:rPr>
              <w:t xml:space="preserve"> </w:t>
            </w:r>
            <w:r w:rsidRPr="00B27EF2">
              <w:rPr>
                <w:sz w:val="26"/>
                <w:szCs w:val="26"/>
              </w:rPr>
              <w:t>в основной капитал</w:t>
            </w:r>
            <w:r>
              <w:rPr>
                <w:sz w:val="26"/>
                <w:szCs w:val="26"/>
              </w:rPr>
              <w:t xml:space="preserve"> </w:t>
            </w:r>
            <w:r w:rsidRPr="00B27EF2">
              <w:rPr>
                <w:sz w:val="26"/>
                <w:szCs w:val="26"/>
              </w:rPr>
              <w:t>(</w:t>
            </w:r>
            <w:r>
              <w:rPr>
                <w:sz w:val="26"/>
                <w:szCs w:val="26"/>
              </w:rPr>
              <w:t>без субъектов МСП) (млн. руб.)»</w:t>
            </w:r>
          </w:p>
        </w:tc>
      </w:tr>
      <w:tr w:rsidR="00856073" w:rsidRPr="00A81A9E" w:rsidTr="005D791D">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r>
              <w:rPr>
                <w:sz w:val="26"/>
                <w:szCs w:val="26"/>
              </w:rPr>
              <w:lastRenderedPageBreak/>
              <w:t>4</w:t>
            </w:r>
          </w:p>
        </w:tc>
        <w:tc>
          <w:tcPr>
            <w:tcW w:w="4253" w:type="dxa"/>
            <w:tcBorders>
              <w:top w:val="single" w:sz="4" w:space="0" w:color="auto"/>
              <w:left w:val="single" w:sz="4" w:space="0" w:color="auto"/>
              <w:bottom w:val="single" w:sz="4" w:space="0" w:color="auto"/>
              <w:right w:val="single" w:sz="4" w:space="0" w:color="auto"/>
            </w:tcBorders>
          </w:tcPr>
          <w:p w:rsidR="00856073" w:rsidRPr="00FE5A75" w:rsidRDefault="00856073" w:rsidP="002B7093">
            <w:pPr>
              <w:pStyle w:val="af9"/>
              <w:rPr>
                <w:color w:val="000000"/>
                <w:sz w:val="26"/>
                <w:szCs w:val="26"/>
              </w:rPr>
            </w:pPr>
            <w:r w:rsidRPr="00A54B37">
              <w:rPr>
                <w:sz w:val="26"/>
                <w:szCs w:val="26"/>
              </w:rPr>
              <w:t xml:space="preserve">Освобождение от уплаты земельного налога резидентов Арктической зоны Российской </w:t>
            </w:r>
            <w:r w:rsidRPr="00A54B37">
              <w:rPr>
                <w:sz w:val="26"/>
                <w:szCs w:val="26"/>
              </w:rPr>
              <w:lastRenderedPageBreak/>
              <w:t xml:space="preserve">Федерации в отношении земельных участков, расположенных на территории реализации инвестиционных проектов в границах муниципального образования город Мурманск в соответствии с соглашениями об осуществлении инвестиционной деятельности в Арктической зоне Российской Федерации, на </w:t>
            </w:r>
            <w:r>
              <w:rPr>
                <w:sz w:val="26"/>
                <w:szCs w:val="26"/>
              </w:rPr>
              <w:t>три</w:t>
            </w:r>
            <w:r w:rsidRPr="00A54B37">
              <w:rPr>
                <w:sz w:val="26"/>
                <w:szCs w:val="26"/>
              </w:rPr>
              <w:t xml:space="preserve"> налоговых периода</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outlineLvl w:val="0"/>
              <w:rPr>
                <w:sz w:val="26"/>
                <w:szCs w:val="26"/>
              </w:rPr>
            </w:pPr>
          </w:p>
          <w:p w:rsidR="00856073" w:rsidRPr="00B27EF2" w:rsidRDefault="00856073" w:rsidP="002B7093">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jc w:val="center"/>
              <w:rPr>
                <w:sz w:val="26"/>
                <w:szCs w:val="26"/>
              </w:rPr>
            </w:pPr>
            <w:r>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Default="00856073" w:rsidP="002B7093">
            <w:pPr>
              <w:pStyle w:val="af9"/>
              <w:rPr>
                <w:sz w:val="26"/>
                <w:szCs w:val="26"/>
              </w:rPr>
            </w:pPr>
            <w:r>
              <w:rPr>
                <w:sz w:val="26"/>
                <w:szCs w:val="26"/>
              </w:rPr>
              <w:t xml:space="preserve">Создание </w:t>
            </w:r>
          </w:p>
          <w:p w:rsidR="00856073" w:rsidRDefault="00856073" w:rsidP="002B7093">
            <w:pPr>
              <w:pStyle w:val="af9"/>
              <w:rPr>
                <w:sz w:val="26"/>
                <w:szCs w:val="26"/>
              </w:rPr>
            </w:pPr>
            <w:r w:rsidRPr="00F2164D">
              <w:rPr>
                <w:sz w:val="26"/>
                <w:szCs w:val="26"/>
              </w:rPr>
              <w:t xml:space="preserve">благоприятных условий для привлечения </w:t>
            </w:r>
            <w:r w:rsidRPr="00F2164D">
              <w:rPr>
                <w:sz w:val="26"/>
                <w:szCs w:val="26"/>
              </w:rPr>
              <w:lastRenderedPageBreak/>
              <w:t>инвестиций в экономику муниципального образования город Мурманск</w:t>
            </w:r>
            <w:r>
              <w:rPr>
                <w:sz w:val="26"/>
                <w:szCs w:val="26"/>
              </w:rPr>
              <w:t xml:space="preserve">. Предоставление мер налогового </w:t>
            </w:r>
            <w:r w:rsidRPr="00F2164D">
              <w:rPr>
                <w:sz w:val="26"/>
                <w:szCs w:val="26"/>
              </w:rPr>
              <w:t>стимулирования инвестиционной деятельности направлено</w:t>
            </w:r>
            <w:r>
              <w:rPr>
                <w:sz w:val="26"/>
                <w:szCs w:val="26"/>
              </w:rPr>
              <w:t xml:space="preserve"> </w:t>
            </w:r>
            <w:r w:rsidRPr="00F2164D">
              <w:rPr>
                <w:sz w:val="26"/>
                <w:szCs w:val="26"/>
              </w:rPr>
              <w:t xml:space="preserve">на достижение значений </w:t>
            </w:r>
          </w:p>
          <w:p w:rsidR="00856073" w:rsidRPr="00B27EF2" w:rsidRDefault="00856073" w:rsidP="002B7093">
            <w:pPr>
              <w:pStyle w:val="af9"/>
              <w:rPr>
                <w:sz w:val="26"/>
                <w:szCs w:val="26"/>
              </w:rPr>
            </w:pPr>
            <w:r w:rsidRPr="00F2164D">
              <w:rPr>
                <w:sz w:val="26"/>
                <w:szCs w:val="26"/>
              </w:rPr>
              <w:t>установленн</w:t>
            </w:r>
            <w:r>
              <w:rPr>
                <w:sz w:val="26"/>
                <w:szCs w:val="26"/>
              </w:rPr>
              <w:t>ого</w:t>
            </w:r>
            <w:r w:rsidRPr="00F2164D">
              <w:rPr>
                <w:sz w:val="26"/>
                <w:szCs w:val="26"/>
              </w:rPr>
              <w:t xml:space="preserve"> целев</w:t>
            </w:r>
            <w:r>
              <w:rPr>
                <w:sz w:val="26"/>
                <w:szCs w:val="26"/>
              </w:rPr>
              <w:t>ого</w:t>
            </w:r>
            <w:r w:rsidRPr="00F2164D">
              <w:rPr>
                <w:sz w:val="26"/>
                <w:szCs w:val="26"/>
              </w:rPr>
              <w:t xml:space="preserve"> показател</w:t>
            </w:r>
            <w:r>
              <w:rPr>
                <w:sz w:val="26"/>
                <w:szCs w:val="26"/>
              </w:rPr>
              <w:t>я</w:t>
            </w:r>
            <w:r w:rsidRPr="00F2164D">
              <w:rPr>
                <w:sz w:val="26"/>
                <w:szCs w:val="26"/>
              </w:rPr>
              <w:t xml:space="preserve"> подпрограммы «Объем инвестиций</w:t>
            </w:r>
            <w:r>
              <w:rPr>
                <w:sz w:val="26"/>
                <w:szCs w:val="26"/>
              </w:rPr>
              <w:t xml:space="preserve"> </w:t>
            </w:r>
            <w:r w:rsidRPr="00F2164D">
              <w:rPr>
                <w:sz w:val="26"/>
                <w:szCs w:val="26"/>
              </w:rPr>
              <w:t>в основной капитал</w:t>
            </w:r>
            <w:r>
              <w:rPr>
                <w:sz w:val="26"/>
                <w:szCs w:val="26"/>
              </w:rPr>
              <w:t xml:space="preserve"> </w:t>
            </w:r>
            <w:r w:rsidRPr="00F2164D">
              <w:rPr>
                <w:sz w:val="26"/>
                <w:szCs w:val="26"/>
              </w:rPr>
              <w:t>(без субъектов МСП) (млн. руб.)»</w:t>
            </w:r>
          </w:p>
        </w:tc>
      </w:tr>
      <w:tr w:rsidR="00856073" w:rsidRPr="00A81A9E" w:rsidTr="005D791D">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r>
              <w:rPr>
                <w:sz w:val="26"/>
                <w:szCs w:val="26"/>
                <w:lang w:val="en-US"/>
              </w:rPr>
              <w:lastRenderedPageBreak/>
              <w:t>5</w:t>
            </w:r>
          </w:p>
        </w:tc>
        <w:tc>
          <w:tcPr>
            <w:tcW w:w="4253" w:type="dxa"/>
            <w:tcBorders>
              <w:top w:val="single" w:sz="4" w:space="0" w:color="auto"/>
              <w:left w:val="single" w:sz="4" w:space="0" w:color="auto"/>
              <w:bottom w:val="single" w:sz="4" w:space="0" w:color="auto"/>
              <w:right w:val="single" w:sz="4" w:space="0" w:color="auto"/>
            </w:tcBorders>
          </w:tcPr>
          <w:p w:rsidR="00856073" w:rsidRPr="00A54B37" w:rsidRDefault="00856073" w:rsidP="002B7093">
            <w:pPr>
              <w:pStyle w:val="af9"/>
              <w:rPr>
                <w:sz w:val="26"/>
                <w:szCs w:val="26"/>
              </w:rPr>
            </w:pPr>
            <w:proofErr w:type="gramStart"/>
            <w:r w:rsidRPr="0015438D">
              <w:rPr>
                <w:sz w:val="26"/>
                <w:szCs w:val="26"/>
              </w:rPr>
              <w:t xml:space="preserve">Установление льготы по уплате налога на имущество физических лиц индивидуальным предпринимателям, получившим статус резидента Арктической зоны Российской Федерации в </w:t>
            </w:r>
            <w:r w:rsidRPr="0015438D">
              <w:rPr>
                <w:sz w:val="26"/>
                <w:szCs w:val="26"/>
              </w:rPr>
              <w:lastRenderedPageBreak/>
              <w:t xml:space="preserve">соответствии с Федеральным законом от 13.07.2020 </w:t>
            </w:r>
            <w:r w:rsidRPr="0015438D">
              <w:rPr>
                <w:sz w:val="26"/>
                <w:szCs w:val="26"/>
              </w:rPr>
              <w:br/>
              <w:t>№ 193-ФЗ «О государственной поддержке предпринимательской деятельности в Арктической зоне Российской Федерации» в отношении имущества, расположенного на территории реализации инвестиционных проектов в границах муниципального образования город Мурманск, вновь созданного в соответствии с соглашениями об осуществлении инвестиционной</w:t>
            </w:r>
            <w:proofErr w:type="gramEnd"/>
            <w:r w:rsidRPr="0015438D">
              <w:rPr>
                <w:sz w:val="26"/>
                <w:szCs w:val="26"/>
              </w:rPr>
              <w:t xml:space="preserve"> деятельности в Арктической зоне Российской Федерации, в виде освобождения от уплаты налога сроком на </w:t>
            </w:r>
            <w:r>
              <w:rPr>
                <w:sz w:val="26"/>
                <w:szCs w:val="26"/>
              </w:rPr>
              <w:t>пять</w:t>
            </w:r>
            <w:r w:rsidRPr="0015438D">
              <w:rPr>
                <w:sz w:val="26"/>
                <w:szCs w:val="26"/>
              </w:rPr>
              <w:t xml:space="preserve"> лет (на последующие </w:t>
            </w:r>
            <w:r>
              <w:rPr>
                <w:sz w:val="26"/>
                <w:szCs w:val="26"/>
              </w:rPr>
              <w:t>пять</w:t>
            </w:r>
            <w:r w:rsidRPr="0015438D">
              <w:rPr>
                <w:sz w:val="26"/>
                <w:szCs w:val="26"/>
              </w:rPr>
              <w:t xml:space="preserve"> лет в виде уменьшения суммы налога, подлежащего уплате, на </w:t>
            </w:r>
            <w:r w:rsidRPr="0015438D">
              <w:rPr>
                <w:sz w:val="26"/>
                <w:szCs w:val="26"/>
              </w:rPr>
              <w:br/>
              <w:t>50 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outlineLvl w:val="0"/>
              <w:rPr>
                <w:sz w:val="26"/>
                <w:szCs w:val="26"/>
              </w:rPr>
            </w:pPr>
          </w:p>
          <w:p w:rsidR="00856073" w:rsidRPr="00B27EF2" w:rsidRDefault="00856073" w:rsidP="002B7093">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jc w:val="center"/>
              <w:rPr>
                <w:sz w:val="26"/>
                <w:szCs w:val="26"/>
              </w:rPr>
            </w:pPr>
            <w:r>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Pr="0015438D" w:rsidRDefault="00856073" w:rsidP="002B7093">
            <w:pPr>
              <w:pStyle w:val="af9"/>
              <w:rPr>
                <w:sz w:val="26"/>
                <w:szCs w:val="26"/>
              </w:rPr>
            </w:pPr>
            <w:r w:rsidRPr="0015438D">
              <w:rPr>
                <w:sz w:val="26"/>
                <w:szCs w:val="26"/>
              </w:rPr>
              <w:t xml:space="preserve">Создание </w:t>
            </w:r>
          </w:p>
          <w:p w:rsidR="00856073" w:rsidRPr="0015438D" w:rsidRDefault="00856073" w:rsidP="002B7093">
            <w:pPr>
              <w:pStyle w:val="af9"/>
              <w:rPr>
                <w:sz w:val="26"/>
                <w:szCs w:val="26"/>
              </w:rPr>
            </w:pPr>
            <w:r w:rsidRPr="0015438D">
              <w:rPr>
                <w:sz w:val="26"/>
                <w:szCs w:val="26"/>
              </w:rPr>
              <w:t xml:space="preserve">благоприятных условий для привлечения инвестиций в экономику муниципального </w:t>
            </w:r>
            <w:r w:rsidRPr="0015438D">
              <w:rPr>
                <w:sz w:val="26"/>
                <w:szCs w:val="26"/>
              </w:rPr>
              <w:lastRenderedPageBreak/>
              <w:t>образования город Мурманск. Предоставление мер налогового стимулирования инвестиционной деятельности направлено</w:t>
            </w:r>
          </w:p>
          <w:p w:rsidR="00856073" w:rsidRPr="0015438D" w:rsidRDefault="00856073" w:rsidP="002B7093">
            <w:pPr>
              <w:pStyle w:val="af9"/>
              <w:rPr>
                <w:sz w:val="26"/>
                <w:szCs w:val="26"/>
              </w:rPr>
            </w:pPr>
            <w:r w:rsidRPr="0015438D">
              <w:rPr>
                <w:sz w:val="26"/>
                <w:szCs w:val="26"/>
              </w:rPr>
              <w:t xml:space="preserve">на достижение </w:t>
            </w:r>
          </w:p>
          <w:p w:rsidR="00856073" w:rsidRPr="0015438D" w:rsidRDefault="00856073" w:rsidP="002B7093">
            <w:pPr>
              <w:pStyle w:val="af9"/>
              <w:rPr>
                <w:sz w:val="26"/>
                <w:szCs w:val="26"/>
              </w:rPr>
            </w:pPr>
            <w:r w:rsidRPr="0015438D">
              <w:rPr>
                <w:sz w:val="26"/>
                <w:szCs w:val="26"/>
              </w:rPr>
              <w:t xml:space="preserve">значений </w:t>
            </w:r>
          </w:p>
          <w:p w:rsidR="00856073" w:rsidRDefault="00856073" w:rsidP="002B7093">
            <w:pPr>
              <w:pStyle w:val="af9"/>
              <w:rPr>
                <w:sz w:val="26"/>
                <w:szCs w:val="26"/>
              </w:rPr>
            </w:pPr>
            <w:r w:rsidRPr="0015438D">
              <w:rPr>
                <w:sz w:val="26"/>
                <w:szCs w:val="26"/>
              </w:rPr>
              <w:t>установленн</w:t>
            </w:r>
            <w:r>
              <w:rPr>
                <w:sz w:val="26"/>
                <w:szCs w:val="26"/>
              </w:rPr>
              <w:t>ого</w:t>
            </w:r>
            <w:r w:rsidRPr="0015438D">
              <w:rPr>
                <w:sz w:val="26"/>
                <w:szCs w:val="26"/>
              </w:rPr>
              <w:t xml:space="preserve"> целев</w:t>
            </w:r>
            <w:r>
              <w:rPr>
                <w:sz w:val="26"/>
                <w:szCs w:val="26"/>
              </w:rPr>
              <w:t>ого</w:t>
            </w:r>
            <w:r w:rsidRPr="0015438D">
              <w:rPr>
                <w:sz w:val="26"/>
                <w:szCs w:val="26"/>
              </w:rPr>
              <w:t xml:space="preserve"> показател</w:t>
            </w:r>
            <w:r>
              <w:rPr>
                <w:sz w:val="26"/>
                <w:szCs w:val="26"/>
              </w:rPr>
              <w:t>я</w:t>
            </w:r>
            <w:r w:rsidRPr="0015438D">
              <w:rPr>
                <w:sz w:val="26"/>
                <w:szCs w:val="26"/>
              </w:rPr>
              <w:t xml:space="preserve"> подпрограммы «Объем инвестиций</w:t>
            </w:r>
            <w:r>
              <w:rPr>
                <w:sz w:val="26"/>
                <w:szCs w:val="26"/>
              </w:rPr>
              <w:t xml:space="preserve"> </w:t>
            </w:r>
            <w:r w:rsidRPr="0015438D">
              <w:rPr>
                <w:sz w:val="26"/>
                <w:szCs w:val="26"/>
              </w:rPr>
              <w:t>в основной капитал</w:t>
            </w:r>
            <w:r>
              <w:rPr>
                <w:sz w:val="26"/>
                <w:szCs w:val="26"/>
              </w:rPr>
              <w:t xml:space="preserve"> </w:t>
            </w:r>
            <w:r w:rsidRPr="0015438D">
              <w:rPr>
                <w:sz w:val="26"/>
                <w:szCs w:val="26"/>
              </w:rPr>
              <w:t>(без субъектов МСП) (млн. руб.)»</w:t>
            </w:r>
          </w:p>
        </w:tc>
      </w:tr>
    </w:tbl>
    <w:p w:rsidR="00856073" w:rsidRPr="00F63CFB" w:rsidRDefault="00856073" w:rsidP="00856073">
      <w:pPr>
        <w:spacing w:after="0" w:line="240" w:lineRule="auto"/>
        <w:jc w:val="center"/>
        <w:rPr>
          <w:rFonts w:eastAsia="Times New Roman"/>
          <w:szCs w:val="28"/>
          <w:lang w:eastAsia="ru-RU"/>
        </w:rPr>
      </w:pPr>
    </w:p>
    <w:p w:rsidR="00856073" w:rsidRPr="00AF2F5A" w:rsidRDefault="00856073" w:rsidP="00856073">
      <w:pPr>
        <w:jc w:val="center"/>
        <w:rPr>
          <w:rFonts w:eastAsia="Times New Roman"/>
          <w:sz w:val="16"/>
          <w:szCs w:val="16"/>
          <w:lang w:eastAsia="ru-RU"/>
        </w:rPr>
        <w:sectPr w:rsidR="00856073" w:rsidRPr="00AF2F5A" w:rsidSect="002B7093">
          <w:pgSz w:w="16838" w:h="11905" w:orient="landscape"/>
          <w:pgMar w:top="1701" w:right="1134" w:bottom="567" w:left="1134" w:header="720" w:footer="720" w:gutter="0"/>
          <w:cols w:space="720"/>
          <w:noEndnote/>
          <w:docGrid w:linePitch="299"/>
        </w:sectPr>
      </w:pPr>
    </w:p>
    <w:p w:rsidR="00856073" w:rsidRPr="00EB059E" w:rsidRDefault="00856073" w:rsidP="00856073">
      <w:pPr>
        <w:widowControl w:val="0"/>
        <w:autoSpaceDE w:val="0"/>
        <w:autoSpaceDN w:val="0"/>
        <w:adjustRightInd w:val="0"/>
        <w:spacing w:after="0" w:line="240" w:lineRule="auto"/>
        <w:jc w:val="center"/>
        <w:rPr>
          <w:szCs w:val="24"/>
        </w:rPr>
      </w:pPr>
      <w:r w:rsidRPr="00EB059E">
        <w:rPr>
          <w:szCs w:val="24"/>
        </w:rPr>
        <w:lastRenderedPageBreak/>
        <w:t>Детализация</w:t>
      </w:r>
      <w:r>
        <w:rPr>
          <w:szCs w:val="24"/>
        </w:rPr>
        <w:t xml:space="preserve"> </w:t>
      </w:r>
      <w:r w:rsidRPr="00EB059E">
        <w:rPr>
          <w:szCs w:val="24"/>
        </w:rPr>
        <w:t>мероприятий</w:t>
      </w:r>
      <w:r>
        <w:rPr>
          <w:szCs w:val="24"/>
        </w:rPr>
        <w:t xml:space="preserve"> </w:t>
      </w:r>
      <w:r w:rsidRPr="00EB059E">
        <w:rPr>
          <w:szCs w:val="24"/>
        </w:rPr>
        <w:t>подпрограммы</w:t>
      </w:r>
    </w:p>
    <w:p w:rsidR="00856073" w:rsidRPr="00EB059E" w:rsidRDefault="00856073" w:rsidP="00856073">
      <w:pPr>
        <w:widowControl w:val="0"/>
        <w:autoSpaceDE w:val="0"/>
        <w:autoSpaceDN w:val="0"/>
        <w:adjustRightInd w:val="0"/>
        <w:spacing w:after="0" w:line="240" w:lineRule="auto"/>
        <w:jc w:val="both"/>
        <w:rPr>
          <w:szCs w:val="24"/>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подпрограммы</w:t>
      </w:r>
      <w:r>
        <w:rPr>
          <w:szCs w:val="24"/>
        </w:rPr>
        <w:t xml:space="preserve"> </w:t>
      </w:r>
      <w:r w:rsidRPr="00EB059E">
        <w:rPr>
          <w:szCs w:val="24"/>
        </w:rPr>
        <w:t>осуществляется</w:t>
      </w:r>
      <w:r>
        <w:rPr>
          <w:szCs w:val="24"/>
        </w:rPr>
        <w:t xml:space="preserve"> </w:t>
      </w:r>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w:t>
      </w:r>
      <w:r>
        <w:rPr>
          <w:szCs w:val="24"/>
        </w:rPr>
        <w:t xml:space="preserve"> </w:t>
      </w:r>
      <w:r w:rsidRPr="00EB059E">
        <w:rPr>
          <w:szCs w:val="24"/>
        </w:rPr>
        <w:t>перечнем</w:t>
      </w:r>
      <w:r>
        <w:rPr>
          <w:szCs w:val="24"/>
        </w:rPr>
        <w:t xml:space="preserve"> </w:t>
      </w:r>
      <w:r w:rsidRPr="00EB059E">
        <w:rPr>
          <w:szCs w:val="24"/>
        </w:rPr>
        <w:t>программных</w:t>
      </w:r>
      <w:r>
        <w:rPr>
          <w:szCs w:val="24"/>
        </w:rPr>
        <w:t xml:space="preserve"> </w:t>
      </w:r>
      <w:r w:rsidRPr="00EB059E">
        <w:rPr>
          <w:szCs w:val="24"/>
        </w:rPr>
        <w:t>мероприятий:</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1.</w:t>
      </w:r>
      <w:r>
        <w:rPr>
          <w:szCs w:val="24"/>
        </w:rPr>
        <w:t xml:space="preserve"> </w:t>
      </w:r>
      <w:r w:rsidRPr="00EB059E">
        <w:rPr>
          <w:szCs w:val="24"/>
        </w:rPr>
        <w:t>Реализация</w:t>
      </w:r>
      <w:r>
        <w:rPr>
          <w:szCs w:val="24"/>
        </w:rPr>
        <w:t xml:space="preserve"> </w:t>
      </w:r>
      <w:r w:rsidRPr="00EB059E">
        <w:rPr>
          <w:szCs w:val="24"/>
        </w:rPr>
        <w:t>мероприятий</w:t>
      </w:r>
      <w:r>
        <w:rPr>
          <w:szCs w:val="24"/>
        </w:rPr>
        <w:t xml:space="preserve"> </w:t>
      </w:r>
      <w:r w:rsidRPr="00EB059E">
        <w:rPr>
          <w:szCs w:val="24"/>
        </w:rPr>
        <w:t>по</w:t>
      </w:r>
      <w:r>
        <w:rPr>
          <w:szCs w:val="24"/>
        </w:rPr>
        <w:t xml:space="preserve"> </w:t>
      </w:r>
      <w:r w:rsidRPr="00EB059E">
        <w:rPr>
          <w:szCs w:val="24"/>
        </w:rPr>
        <w:t>формированию</w:t>
      </w:r>
      <w:r>
        <w:rPr>
          <w:szCs w:val="24"/>
        </w:rPr>
        <w:t xml:space="preserve"> </w:t>
      </w:r>
      <w:proofErr w:type="spellStart"/>
      <w:r w:rsidRPr="00EB059E">
        <w:rPr>
          <w:szCs w:val="24"/>
        </w:rPr>
        <w:t>инвестиционно-привлекательного</w:t>
      </w:r>
      <w:proofErr w:type="spellEnd"/>
      <w:r>
        <w:rPr>
          <w:szCs w:val="24"/>
        </w:rPr>
        <w:t xml:space="preserve"> </w:t>
      </w:r>
      <w:r w:rsidRPr="00EB059E">
        <w:rPr>
          <w:szCs w:val="24"/>
        </w:rPr>
        <w:t>имиджа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программы</w:t>
      </w:r>
      <w:r>
        <w:rPr>
          <w:szCs w:val="24"/>
        </w:rPr>
        <w:t xml:space="preserve"> </w:t>
      </w:r>
      <w:r w:rsidRPr="00EB059E">
        <w:rPr>
          <w:szCs w:val="24"/>
        </w:rPr>
        <w:t>продвижения</w:t>
      </w:r>
      <w:r>
        <w:rPr>
          <w:szCs w:val="24"/>
        </w:rPr>
        <w:t xml:space="preserve"> </w:t>
      </w:r>
      <w:r w:rsidRPr="00EB059E">
        <w:rPr>
          <w:szCs w:val="24"/>
        </w:rPr>
        <w:t>бренда</w:t>
      </w:r>
      <w:r>
        <w:rPr>
          <w:szCs w:val="24"/>
        </w:rPr>
        <w:t xml:space="preserve"> </w:t>
      </w:r>
      <w:r w:rsidRPr="00EB059E">
        <w:rPr>
          <w:szCs w:val="24"/>
        </w:rPr>
        <w:t>города.</w:t>
      </w:r>
    </w:p>
    <w:p w:rsidR="00856073" w:rsidRPr="00EB059E" w:rsidRDefault="00856073" w:rsidP="00856073">
      <w:pPr>
        <w:widowControl w:val="0"/>
        <w:autoSpaceDE w:val="0"/>
        <w:autoSpaceDN w:val="0"/>
        <w:adjustRightInd w:val="0"/>
        <w:spacing w:after="0" w:line="240" w:lineRule="auto"/>
        <w:ind w:firstLine="709"/>
        <w:jc w:val="both"/>
        <w:rPr>
          <w:szCs w:val="24"/>
        </w:rPr>
      </w:pPr>
      <w:proofErr w:type="gramStart"/>
      <w:r w:rsidRPr="00EB059E">
        <w:rPr>
          <w:szCs w:val="24"/>
        </w:rPr>
        <w:t>Реализация</w:t>
      </w:r>
      <w:r>
        <w:rPr>
          <w:szCs w:val="24"/>
        </w:rPr>
        <w:t xml:space="preserve"> </w:t>
      </w:r>
      <w:r w:rsidRPr="00EB059E">
        <w:rPr>
          <w:szCs w:val="24"/>
        </w:rPr>
        <w:t>данного</w:t>
      </w:r>
      <w:r>
        <w:rPr>
          <w:szCs w:val="24"/>
        </w:rPr>
        <w:t xml:space="preserve"> </w:t>
      </w:r>
      <w:r w:rsidRPr="00EB059E">
        <w:rPr>
          <w:szCs w:val="24"/>
        </w:rPr>
        <w:t>мероприятия</w:t>
      </w:r>
      <w:r>
        <w:rPr>
          <w:szCs w:val="24"/>
        </w:rPr>
        <w:t xml:space="preserve"> </w:t>
      </w:r>
      <w:r w:rsidRPr="00EB059E">
        <w:rPr>
          <w:szCs w:val="24"/>
        </w:rPr>
        <w:t>предполагает</w:t>
      </w:r>
      <w:r>
        <w:rPr>
          <w:szCs w:val="24"/>
        </w:rPr>
        <w:t xml:space="preserve"> </w:t>
      </w:r>
      <w:r w:rsidRPr="00EB059E">
        <w:rPr>
          <w:szCs w:val="24"/>
        </w:rPr>
        <w:t>издание</w:t>
      </w:r>
      <w:r>
        <w:rPr>
          <w:szCs w:val="24"/>
        </w:rPr>
        <w:t xml:space="preserve"> </w:t>
      </w:r>
      <w:r w:rsidRPr="00EB059E">
        <w:rPr>
          <w:szCs w:val="24"/>
        </w:rPr>
        <w:t>информационно-справочных</w:t>
      </w:r>
      <w:r>
        <w:rPr>
          <w:szCs w:val="24"/>
        </w:rPr>
        <w:t xml:space="preserve"> </w:t>
      </w:r>
      <w:r w:rsidRPr="00EB059E">
        <w:rPr>
          <w:szCs w:val="24"/>
        </w:rPr>
        <w:t>материалов</w:t>
      </w:r>
      <w:r>
        <w:rPr>
          <w:szCs w:val="24"/>
        </w:rPr>
        <w:t xml:space="preserve"> </w:t>
      </w:r>
      <w:r w:rsidRPr="00EB059E">
        <w:rPr>
          <w:szCs w:val="24"/>
        </w:rPr>
        <w:t>по</w:t>
      </w:r>
      <w:r>
        <w:rPr>
          <w:szCs w:val="24"/>
        </w:rPr>
        <w:t xml:space="preserve"> </w:t>
      </w:r>
      <w:r w:rsidRPr="00EB059E">
        <w:rPr>
          <w:szCs w:val="24"/>
        </w:rPr>
        <w:t>вопросам</w:t>
      </w:r>
      <w:r>
        <w:rPr>
          <w:szCs w:val="24"/>
        </w:rPr>
        <w:t xml:space="preserve"> </w:t>
      </w:r>
      <w:r w:rsidRPr="00EB059E">
        <w:rPr>
          <w:szCs w:val="24"/>
        </w:rPr>
        <w:t>инвестиционной</w:t>
      </w:r>
      <w:r>
        <w:rPr>
          <w:szCs w:val="24"/>
        </w:rPr>
        <w:t xml:space="preserve"> </w:t>
      </w:r>
      <w:r w:rsidRPr="00EB059E">
        <w:rPr>
          <w:szCs w:val="24"/>
        </w:rPr>
        <w:t>деятельности,</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обновление</w:t>
      </w:r>
      <w:r>
        <w:rPr>
          <w:szCs w:val="24"/>
        </w:rPr>
        <w:t xml:space="preserve"> </w:t>
      </w:r>
      <w:r w:rsidRPr="00EB059E">
        <w:rPr>
          <w:szCs w:val="24"/>
        </w:rPr>
        <w:t>паспорта</w:t>
      </w:r>
      <w:r>
        <w:rPr>
          <w:szCs w:val="24"/>
        </w:rPr>
        <w:t xml:space="preserve"> </w:t>
      </w:r>
      <w:r w:rsidRPr="00EB059E">
        <w:rPr>
          <w:szCs w:val="24"/>
        </w:rPr>
        <w:t>города</w:t>
      </w:r>
      <w:r>
        <w:rPr>
          <w:szCs w:val="24"/>
        </w:rPr>
        <w:t xml:space="preserve"> </w:t>
      </w:r>
      <w:r w:rsidRPr="00EB059E">
        <w:rPr>
          <w:szCs w:val="24"/>
        </w:rPr>
        <w:t>и</w:t>
      </w:r>
      <w:r>
        <w:rPr>
          <w:szCs w:val="24"/>
        </w:rPr>
        <w:t xml:space="preserve"> </w:t>
      </w:r>
      <w:r w:rsidRPr="00EB059E">
        <w:rPr>
          <w:szCs w:val="24"/>
        </w:rPr>
        <w:t>инвестиционного</w:t>
      </w:r>
      <w:r>
        <w:rPr>
          <w:szCs w:val="24"/>
        </w:rPr>
        <w:t xml:space="preserve"> </w:t>
      </w:r>
      <w:r w:rsidRPr="00EB059E">
        <w:rPr>
          <w:szCs w:val="24"/>
        </w:rPr>
        <w:t>паспорта</w:t>
      </w:r>
      <w:r>
        <w:rPr>
          <w:szCs w:val="24"/>
        </w:rPr>
        <w:t xml:space="preserve"> </w:t>
      </w:r>
      <w:r w:rsidRPr="00EB059E">
        <w:rPr>
          <w:szCs w:val="24"/>
        </w:rPr>
        <w:t>города,</w:t>
      </w:r>
      <w:r>
        <w:rPr>
          <w:szCs w:val="24"/>
        </w:rPr>
        <w:t xml:space="preserve"> </w:t>
      </w:r>
      <w:r w:rsidRPr="00EB059E">
        <w:rPr>
          <w:szCs w:val="24"/>
        </w:rPr>
        <w:t>формирование</w:t>
      </w:r>
      <w:r>
        <w:rPr>
          <w:szCs w:val="24"/>
        </w:rPr>
        <w:t xml:space="preserve"> </w:t>
      </w:r>
      <w:r w:rsidRPr="00EB059E">
        <w:rPr>
          <w:szCs w:val="24"/>
        </w:rPr>
        <w:t>перечня</w:t>
      </w:r>
      <w:r>
        <w:rPr>
          <w:szCs w:val="24"/>
        </w:rPr>
        <w:t xml:space="preserve"> </w:t>
      </w:r>
      <w:r w:rsidRPr="00EB059E">
        <w:rPr>
          <w:szCs w:val="24"/>
        </w:rPr>
        <w:t>приоритетных</w:t>
      </w:r>
      <w:r>
        <w:rPr>
          <w:szCs w:val="24"/>
        </w:rPr>
        <w:t xml:space="preserve"> </w:t>
      </w:r>
      <w:r w:rsidRPr="00EB059E">
        <w:rPr>
          <w:szCs w:val="24"/>
        </w:rPr>
        <w:t>земельных</w:t>
      </w:r>
      <w:r>
        <w:rPr>
          <w:szCs w:val="24"/>
        </w:rPr>
        <w:t xml:space="preserve"> </w:t>
      </w:r>
      <w:r w:rsidRPr="00EB059E">
        <w:rPr>
          <w:szCs w:val="24"/>
        </w:rPr>
        <w:t>участков</w:t>
      </w:r>
      <w:r>
        <w:rPr>
          <w:szCs w:val="24"/>
        </w:rPr>
        <w:t xml:space="preserve"> </w:t>
      </w:r>
      <w:r w:rsidRPr="00EB059E">
        <w:rPr>
          <w:szCs w:val="24"/>
        </w:rPr>
        <w:t>для</w:t>
      </w:r>
      <w:r>
        <w:rPr>
          <w:szCs w:val="24"/>
        </w:rPr>
        <w:t xml:space="preserve"> </w:t>
      </w:r>
      <w:r w:rsidRPr="00EB059E">
        <w:rPr>
          <w:szCs w:val="24"/>
        </w:rPr>
        <w:t>осуществления</w:t>
      </w:r>
      <w:r>
        <w:rPr>
          <w:szCs w:val="24"/>
        </w:rPr>
        <w:t xml:space="preserve"> </w:t>
      </w:r>
      <w:r w:rsidRPr="00EB059E">
        <w:rPr>
          <w:szCs w:val="24"/>
        </w:rPr>
        <w:t>инвестиционной</w:t>
      </w:r>
      <w:r>
        <w:rPr>
          <w:szCs w:val="24"/>
        </w:rPr>
        <w:t xml:space="preserve"> </w:t>
      </w:r>
      <w:r w:rsidRPr="00EB059E">
        <w:rPr>
          <w:szCs w:val="24"/>
        </w:rPr>
        <w:t>деятельности</w:t>
      </w:r>
      <w:r>
        <w:rPr>
          <w:szCs w:val="24"/>
        </w:rPr>
        <w:t xml:space="preserve"> </w:t>
      </w:r>
      <w:r w:rsidRPr="00EB059E">
        <w:rPr>
          <w:szCs w:val="24"/>
        </w:rPr>
        <w:t>и</w:t>
      </w:r>
      <w:r>
        <w:rPr>
          <w:szCs w:val="24"/>
        </w:rPr>
        <w:t xml:space="preserve"> </w:t>
      </w:r>
      <w:r w:rsidRPr="00EB059E">
        <w:rPr>
          <w:szCs w:val="24"/>
        </w:rPr>
        <w:t>актуализация</w:t>
      </w:r>
      <w:r>
        <w:rPr>
          <w:szCs w:val="24"/>
        </w:rPr>
        <w:t xml:space="preserve"> </w:t>
      </w:r>
      <w:r w:rsidRPr="00EB059E">
        <w:rPr>
          <w:szCs w:val="24"/>
        </w:rPr>
        <w:t>каталога</w:t>
      </w:r>
      <w:r>
        <w:rPr>
          <w:szCs w:val="24"/>
        </w:rPr>
        <w:t xml:space="preserve"> </w:t>
      </w:r>
      <w:r w:rsidRPr="00EB059E">
        <w:rPr>
          <w:szCs w:val="24"/>
        </w:rPr>
        <w:t>инвестиционных</w:t>
      </w:r>
      <w:r>
        <w:rPr>
          <w:szCs w:val="24"/>
        </w:rPr>
        <w:t xml:space="preserve"> </w:t>
      </w:r>
      <w:r w:rsidRPr="00EB059E">
        <w:rPr>
          <w:szCs w:val="24"/>
        </w:rPr>
        <w:t>проектов,</w:t>
      </w:r>
      <w:r>
        <w:rPr>
          <w:szCs w:val="24"/>
        </w:rPr>
        <w:t xml:space="preserve"> </w:t>
      </w:r>
      <w:r w:rsidRPr="00EB059E">
        <w:rPr>
          <w:szCs w:val="24"/>
        </w:rPr>
        <w:t>проведение</w:t>
      </w:r>
      <w:r>
        <w:rPr>
          <w:szCs w:val="24"/>
        </w:rPr>
        <w:t xml:space="preserve"> </w:t>
      </w:r>
      <w:r w:rsidRPr="00EB059E">
        <w:rPr>
          <w:szCs w:val="24"/>
        </w:rPr>
        <w:t>актуализации</w:t>
      </w:r>
      <w:r>
        <w:rPr>
          <w:szCs w:val="24"/>
        </w:rPr>
        <w:t xml:space="preserve"> </w:t>
      </w:r>
      <w:r w:rsidRPr="00EB059E">
        <w:rPr>
          <w:szCs w:val="24"/>
        </w:rPr>
        <w:t>и</w:t>
      </w:r>
      <w:r>
        <w:rPr>
          <w:szCs w:val="24"/>
        </w:rPr>
        <w:t xml:space="preserve"> </w:t>
      </w:r>
      <w:r w:rsidRPr="00EB059E">
        <w:rPr>
          <w:szCs w:val="24"/>
        </w:rPr>
        <w:t>мониторинга</w:t>
      </w:r>
      <w:r>
        <w:rPr>
          <w:szCs w:val="24"/>
        </w:rPr>
        <w:t xml:space="preserve"> </w:t>
      </w:r>
      <w:r w:rsidRPr="00EB059E">
        <w:rPr>
          <w:szCs w:val="24"/>
        </w:rPr>
        <w:t>Стратегии</w:t>
      </w:r>
      <w:r>
        <w:rPr>
          <w:szCs w:val="24"/>
        </w:rPr>
        <w:t xml:space="preserve"> </w:t>
      </w:r>
      <w:r w:rsidRPr="00EB059E">
        <w:rPr>
          <w:szCs w:val="24"/>
        </w:rPr>
        <w:t>социально-экономического</w:t>
      </w:r>
      <w:r>
        <w:rPr>
          <w:szCs w:val="24"/>
        </w:rPr>
        <w:t xml:space="preserve"> </w:t>
      </w:r>
      <w:r w:rsidRPr="00EB059E">
        <w:rPr>
          <w:szCs w:val="24"/>
        </w:rPr>
        <w:t>развития</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до</w:t>
      </w:r>
      <w:r>
        <w:rPr>
          <w:szCs w:val="24"/>
        </w:rPr>
        <w:t xml:space="preserve"> </w:t>
      </w:r>
      <w:r w:rsidRPr="00EB059E">
        <w:rPr>
          <w:szCs w:val="24"/>
        </w:rPr>
        <w:t>2025</w:t>
      </w:r>
      <w:r>
        <w:rPr>
          <w:szCs w:val="24"/>
        </w:rPr>
        <w:t xml:space="preserve"> </w:t>
      </w:r>
      <w:r w:rsidRPr="00EB059E">
        <w:rPr>
          <w:szCs w:val="24"/>
        </w:rPr>
        <w:t>года,</w:t>
      </w:r>
      <w:r>
        <w:rPr>
          <w:szCs w:val="24"/>
        </w:rPr>
        <w:t xml:space="preserve"> </w:t>
      </w:r>
      <w:r w:rsidRPr="00EB059E">
        <w:rPr>
          <w:szCs w:val="24"/>
        </w:rPr>
        <w:t>техническую</w:t>
      </w:r>
      <w:r>
        <w:rPr>
          <w:szCs w:val="24"/>
        </w:rPr>
        <w:t xml:space="preserve"> </w:t>
      </w:r>
      <w:r w:rsidRPr="00EB059E">
        <w:rPr>
          <w:szCs w:val="24"/>
        </w:rPr>
        <w:t>поддержку</w:t>
      </w:r>
      <w:r>
        <w:rPr>
          <w:szCs w:val="24"/>
        </w:rPr>
        <w:t xml:space="preserve"> </w:t>
      </w:r>
      <w:r w:rsidRPr="00EB059E">
        <w:rPr>
          <w:szCs w:val="24"/>
        </w:rPr>
        <w:t>инвестиционного</w:t>
      </w:r>
      <w:r>
        <w:rPr>
          <w:szCs w:val="24"/>
        </w:rPr>
        <w:t xml:space="preserve"> </w:t>
      </w:r>
      <w:r w:rsidRPr="00EB059E">
        <w:rPr>
          <w:szCs w:val="24"/>
        </w:rPr>
        <w:t>портала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внедрение</w:t>
      </w:r>
      <w:r>
        <w:rPr>
          <w:szCs w:val="24"/>
        </w:rPr>
        <w:t xml:space="preserve"> </w:t>
      </w:r>
      <w:r w:rsidRPr="00EB059E">
        <w:rPr>
          <w:szCs w:val="24"/>
        </w:rPr>
        <w:t>Стандарта</w:t>
      </w:r>
      <w:r>
        <w:rPr>
          <w:szCs w:val="24"/>
        </w:rPr>
        <w:t xml:space="preserve"> </w:t>
      </w:r>
      <w:r w:rsidRPr="00EB059E">
        <w:rPr>
          <w:szCs w:val="24"/>
        </w:rPr>
        <w:t>деятельности</w:t>
      </w:r>
      <w:r>
        <w:rPr>
          <w:szCs w:val="24"/>
        </w:rPr>
        <w:t xml:space="preserve"> </w:t>
      </w:r>
      <w:r w:rsidRPr="00EB059E">
        <w:rPr>
          <w:szCs w:val="24"/>
        </w:rPr>
        <w:t>органов</w:t>
      </w:r>
      <w:r>
        <w:rPr>
          <w:szCs w:val="24"/>
        </w:rPr>
        <w:t xml:space="preserve"> </w:t>
      </w:r>
      <w:r w:rsidRPr="00EB059E">
        <w:rPr>
          <w:szCs w:val="24"/>
        </w:rPr>
        <w:t>местного</w:t>
      </w:r>
      <w:r>
        <w:rPr>
          <w:szCs w:val="24"/>
        </w:rPr>
        <w:t xml:space="preserve"> </w:t>
      </w:r>
      <w:r w:rsidRPr="00EB059E">
        <w:rPr>
          <w:szCs w:val="24"/>
        </w:rPr>
        <w:t>самоуправления</w:t>
      </w:r>
      <w:r>
        <w:rPr>
          <w:szCs w:val="24"/>
        </w:rPr>
        <w:t xml:space="preserve"> </w:t>
      </w:r>
      <w:r w:rsidRPr="00EB059E">
        <w:rPr>
          <w:szCs w:val="24"/>
        </w:rPr>
        <w:t>по</w:t>
      </w:r>
      <w:proofErr w:type="gramEnd"/>
      <w:r>
        <w:rPr>
          <w:szCs w:val="24"/>
        </w:rPr>
        <w:t xml:space="preserve"> </w:t>
      </w:r>
      <w:r w:rsidRPr="00EB059E">
        <w:rPr>
          <w:szCs w:val="24"/>
        </w:rPr>
        <w:t>обеспечению</w:t>
      </w:r>
      <w:r>
        <w:rPr>
          <w:szCs w:val="24"/>
        </w:rPr>
        <w:t xml:space="preserve"> </w:t>
      </w:r>
      <w:r w:rsidRPr="00EB059E">
        <w:rPr>
          <w:szCs w:val="24"/>
        </w:rPr>
        <w:t>благоприятного</w:t>
      </w:r>
      <w:r>
        <w:rPr>
          <w:szCs w:val="24"/>
        </w:rPr>
        <w:t xml:space="preserve"> </w:t>
      </w:r>
      <w:r w:rsidRPr="00EB059E">
        <w:rPr>
          <w:szCs w:val="24"/>
        </w:rPr>
        <w:t>инвестиционного</w:t>
      </w:r>
      <w:r>
        <w:rPr>
          <w:szCs w:val="24"/>
        </w:rPr>
        <w:t xml:space="preserve"> </w:t>
      </w:r>
      <w:r w:rsidRPr="00EB059E">
        <w:rPr>
          <w:szCs w:val="24"/>
        </w:rPr>
        <w:t>климата</w:t>
      </w:r>
      <w:r>
        <w:rPr>
          <w:szCs w:val="24"/>
        </w:rPr>
        <w:t xml:space="preserve"> </w:t>
      </w:r>
      <w:r w:rsidRPr="00EB059E">
        <w:rPr>
          <w:szCs w:val="24"/>
        </w:rPr>
        <w:t>на</w:t>
      </w:r>
      <w:r>
        <w:rPr>
          <w:szCs w:val="24"/>
        </w:rPr>
        <w:t xml:space="preserve"> </w:t>
      </w:r>
      <w:r w:rsidRPr="00EB059E">
        <w:rPr>
          <w:szCs w:val="24"/>
        </w:rPr>
        <w:t>территории</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выполнение</w:t>
      </w:r>
      <w:r>
        <w:rPr>
          <w:szCs w:val="24"/>
        </w:rPr>
        <w:t xml:space="preserve"> </w:t>
      </w:r>
      <w:proofErr w:type="gramStart"/>
      <w:r w:rsidRPr="00EB059E">
        <w:rPr>
          <w:szCs w:val="24"/>
        </w:rPr>
        <w:t>мероприятий</w:t>
      </w:r>
      <w:r>
        <w:rPr>
          <w:szCs w:val="24"/>
        </w:rPr>
        <w:t xml:space="preserve"> </w:t>
      </w:r>
      <w:r w:rsidRPr="00EB059E">
        <w:rPr>
          <w:szCs w:val="24"/>
        </w:rPr>
        <w:t>программы</w:t>
      </w:r>
      <w:r>
        <w:rPr>
          <w:szCs w:val="24"/>
        </w:rPr>
        <w:t xml:space="preserve"> </w:t>
      </w:r>
      <w:r w:rsidRPr="00EB059E">
        <w:rPr>
          <w:szCs w:val="24"/>
        </w:rPr>
        <w:t>продвижения</w:t>
      </w:r>
      <w:r>
        <w:rPr>
          <w:szCs w:val="24"/>
        </w:rPr>
        <w:t xml:space="preserve"> </w:t>
      </w:r>
      <w:r w:rsidRPr="00EB059E">
        <w:rPr>
          <w:szCs w:val="24"/>
        </w:rPr>
        <w:t>бренда</w:t>
      </w:r>
      <w:r>
        <w:rPr>
          <w:szCs w:val="24"/>
        </w:rPr>
        <w:t xml:space="preserve"> </w:t>
      </w:r>
      <w:r w:rsidRPr="00EB059E">
        <w:rPr>
          <w:szCs w:val="24"/>
        </w:rPr>
        <w:t>города</w:t>
      </w:r>
      <w:r>
        <w:rPr>
          <w:szCs w:val="24"/>
        </w:rPr>
        <w:t xml:space="preserve"> </w:t>
      </w:r>
      <w:r w:rsidRPr="00EB059E">
        <w:rPr>
          <w:szCs w:val="24"/>
        </w:rPr>
        <w:t>Мурманска</w:t>
      </w:r>
      <w:proofErr w:type="gramEnd"/>
      <w:r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2.</w:t>
      </w:r>
      <w:r>
        <w:rPr>
          <w:szCs w:val="24"/>
        </w:rPr>
        <w:t xml:space="preserve"> </w:t>
      </w:r>
      <w:r w:rsidRPr="00EB059E">
        <w:rPr>
          <w:szCs w:val="24"/>
        </w:rPr>
        <w:t>Создание</w:t>
      </w:r>
      <w:r>
        <w:rPr>
          <w:szCs w:val="24"/>
        </w:rPr>
        <w:t xml:space="preserve"> </w:t>
      </w:r>
      <w:r w:rsidRPr="00EB059E">
        <w:rPr>
          <w:szCs w:val="24"/>
        </w:rPr>
        <w:t>условий</w:t>
      </w:r>
      <w:r>
        <w:rPr>
          <w:szCs w:val="24"/>
        </w:rPr>
        <w:t xml:space="preserve"> </w:t>
      </w:r>
      <w:r w:rsidRPr="00EB059E">
        <w:rPr>
          <w:szCs w:val="24"/>
        </w:rPr>
        <w:t>для</w:t>
      </w:r>
      <w:r>
        <w:rPr>
          <w:szCs w:val="24"/>
        </w:rPr>
        <w:t xml:space="preserve"> </w:t>
      </w:r>
      <w:r w:rsidRPr="00EB059E">
        <w:rPr>
          <w:szCs w:val="24"/>
        </w:rPr>
        <w:t>развития</w:t>
      </w:r>
      <w:r>
        <w:rPr>
          <w:szCs w:val="24"/>
        </w:rPr>
        <w:t xml:space="preserve"> </w:t>
      </w:r>
      <w:r w:rsidRPr="00EB059E">
        <w:rPr>
          <w:szCs w:val="24"/>
        </w:rPr>
        <w:t>туристской</w:t>
      </w:r>
      <w:r>
        <w:rPr>
          <w:szCs w:val="24"/>
        </w:rPr>
        <w:t xml:space="preserve"> </w:t>
      </w:r>
      <w:r w:rsidRPr="00EB059E">
        <w:rPr>
          <w:szCs w:val="24"/>
        </w:rPr>
        <w:t>деятельности</w:t>
      </w:r>
      <w:r>
        <w:rPr>
          <w:szCs w:val="24"/>
        </w:rPr>
        <w:t xml:space="preserve"> </w:t>
      </w:r>
      <w:r w:rsidRPr="00EB059E">
        <w:rPr>
          <w:szCs w:val="24"/>
        </w:rPr>
        <w:t>на</w:t>
      </w:r>
      <w:r>
        <w:rPr>
          <w:szCs w:val="24"/>
        </w:rPr>
        <w:t xml:space="preserve"> </w:t>
      </w:r>
      <w:r w:rsidRPr="00EB059E">
        <w:rPr>
          <w:szCs w:val="24"/>
        </w:rPr>
        <w:t>территории</w:t>
      </w:r>
      <w:r>
        <w:rPr>
          <w:szCs w:val="24"/>
        </w:rPr>
        <w:t xml:space="preserve"> </w:t>
      </w:r>
      <w:r w:rsidRPr="00EB059E">
        <w:rPr>
          <w:szCs w:val="24"/>
        </w:rPr>
        <w:t>города</w:t>
      </w:r>
      <w:r>
        <w:rPr>
          <w:szCs w:val="24"/>
        </w:rPr>
        <w:t xml:space="preserve"> </w:t>
      </w:r>
      <w:r w:rsidRPr="00EB059E">
        <w:rPr>
          <w:szCs w:val="24"/>
        </w:rPr>
        <w:t>Мурманска.</w:t>
      </w:r>
    </w:p>
    <w:p w:rsidR="00856073" w:rsidRPr="00DF36C6"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данного</w:t>
      </w:r>
      <w:r>
        <w:rPr>
          <w:szCs w:val="24"/>
        </w:rPr>
        <w:t xml:space="preserve"> </w:t>
      </w:r>
      <w:r w:rsidRPr="00EB059E">
        <w:rPr>
          <w:szCs w:val="24"/>
        </w:rPr>
        <w:t>мероприятия</w:t>
      </w:r>
      <w:r>
        <w:rPr>
          <w:szCs w:val="24"/>
        </w:rPr>
        <w:t xml:space="preserve"> </w:t>
      </w:r>
      <w:r w:rsidRPr="00EB059E">
        <w:rPr>
          <w:szCs w:val="24"/>
        </w:rPr>
        <w:t>предполагает</w:t>
      </w:r>
      <w:r>
        <w:rPr>
          <w:szCs w:val="24"/>
        </w:rPr>
        <w:t xml:space="preserve"> </w:t>
      </w:r>
      <w:r w:rsidRPr="00EB059E">
        <w:rPr>
          <w:szCs w:val="24"/>
        </w:rPr>
        <w:t>создание</w:t>
      </w:r>
      <w:r>
        <w:rPr>
          <w:szCs w:val="24"/>
        </w:rPr>
        <w:t xml:space="preserve"> </w:t>
      </w:r>
      <w:r w:rsidRPr="00EB059E">
        <w:rPr>
          <w:szCs w:val="24"/>
        </w:rPr>
        <w:t>и</w:t>
      </w:r>
      <w:r>
        <w:rPr>
          <w:szCs w:val="24"/>
        </w:rPr>
        <w:t xml:space="preserve"> </w:t>
      </w:r>
      <w:r w:rsidRPr="00EB059E">
        <w:rPr>
          <w:szCs w:val="24"/>
        </w:rPr>
        <w:t>функционирование</w:t>
      </w:r>
      <w:r>
        <w:rPr>
          <w:szCs w:val="24"/>
        </w:rPr>
        <w:t xml:space="preserve"> </w:t>
      </w:r>
      <w:r w:rsidRPr="00EB059E">
        <w:rPr>
          <w:szCs w:val="24"/>
        </w:rPr>
        <w:t>туристско-информационного</w:t>
      </w:r>
      <w:r>
        <w:rPr>
          <w:szCs w:val="24"/>
        </w:rPr>
        <w:t xml:space="preserve"> </w:t>
      </w:r>
      <w:r w:rsidRPr="00EB059E">
        <w:rPr>
          <w:szCs w:val="24"/>
        </w:rPr>
        <w:t>центра</w:t>
      </w:r>
      <w:r>
        <w:rPr>
          <w:szCs w:val="24"/>
        </w:rPr>
        <w:t xml:space="preserve"> </w:t>
      </w:r>
      <w:r w:rsidRPr="00EB059E">
        <w:rPr>
          <w:szCs w:val="24"/>
        </w:rPr>
        <w:t>в</w:t>
      </w:r>
      <w:r>
        <w:rPr>
          <w:szCs w:val="24"/>
        </w:rPr>
        <w:t xml:space="preserve"> </w:t>
      </w:r>
      <w:r w:rsidRPr="00EB059E">
        <w:rPr>
          <w:szCs w:val="24"/>
        </w:rPr>
        <w:t>городе</w:t>
      </w:r>
      <w:r>
        <w:rPr>
          <w:szCs w:val="24"/>
        </w:rPr>
        <w:t xml:space="preserve"> </w:t>
      </w:r>
      <w:r w:rsidRPr="00EB059E">
        <w:rPr>
          <w:szCs w:val="24"/>
        </w:rPr>
        <w:t>Мурманске,</w:t>
      </w:r>
      <w:r>
        <w:rPr>
          <w:szCs w:val="24"/>
        </w:rPr>
        <w:t xml:space="preserve"> </w:t>
      </w:r>
      <w:r w:rsidRPr="00EB059E">
        <w:rPr>
          <w:szCs w:val="24"/>
        </w:rPr>
        <w:t>популяризацию</w:t>
      </w:r>
      <w:r>
        <w:rPr>
          <w:szCs w:val="24"/>
        </w:rPr>
        <w:t xml:space="preserve"> </w:t>
      </w:r>
      <w:r w:rsidRPr="00EB059E">
        <w:rPr>
          <w:szCs w:val="24"/>
        </w:rPr>
        <w:t>туристского</w:t>
      </w:r>
      <w:r>
        <w:rPr>
          <w:szCs w:val="24"/>
        </w:rPr>
        <w:t xml:space="preserve"> </w:t>
      </w:r>
      <w:r w:rsidRPr="00EB059E">
        <w:rPr>
          <w:szCs w:val="24"/>
        </w:rPr>
        <w:t>потенциала</w:t>
      </w:r>
      <w:r>
        <w:rPr>
          <w:szCs w:val="24"/>
        </w:rPr>
        <w:t xml:space="preserve"> </w:t>
      </w:r>
      <w:r w:rsidRPr="00EB059E">
        <w:rPr>
          <w:szCs w:val="24"/>
        </w:rPr>
        <w:t>за</w:t>
      </w:r>
      <w:r>
        <w:rPr>
          <w:szCs w:val="24"/>
        </w:rPr>
        <w:t xml:space="preserve"> </w:t>
      </w:r>
      <w:r w:rsidRPr="00EB059E">
        <w:rPr>
          <w:szCs w:val="24"/>
        </w:rPr>
        <w:t>счет</w:t>
      </w:r>
      <w:r>
        <w:rPr>
          <w:szCs w:val="24"/>
        </w:rPr>
        <w:t xml:space="preserve"> </w:t>
      </w:r>
      <w:r w:rsidRPr="00EB059E">
        <w:rPr>
          <w:szCs w:val="24"/>
        </w:rPr>
        <w:t>изготовления</w:t>
      </w:r>
      <w:r>
        <w:rPr>
          <w:szCs w:val="24"/>
        </w:rPr>
        <w:t xml:space="preserve"> </w:t>
      </w:r>
      <w:r w:rsidRPr="00EB059E">
        <w:rPr>
          <w:szCs w:val="24"/>
        </w:rPr>
        <w:t>рекламно-информационной</w:t>
      </w:r>
      <w:r>
        <w:rPr>
          <w:szCs w:val="24"/>
        </w:rPr>
        <w:t xml:space="preserve"> </w:t>
      </w:r>
      <w:r w:rsidRPr="00EB059E">
        <w:rPr>
          <w:szCs w:val="24"/>
        </w:rPr>
        <w:t>продукции</w:t>
      </w:r>
      <w:r>
        <w:rPr>
          <w:szCs w:val="24"/>
        </w:rPr>
        <w:t xml:space="preserve"> </w:t>
      </w:r>
      <w:r w:rsidRPr="00EB059E">
        <w:rPr>
          <w:szCs w:val="24"/>
        </w:rPr>
        <w:t>(карты-схемы</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листовки,</w:t>
      </w:r>
      <w:r>
        <w:rPr>
          <w:szCs w:val="24"/>
        </w:rPr>
        <w:t xml:space="preserve"> </w:t>
      </w:r>
      <w:r w:rsidRPr="00EB059E">
        <w:rPr>
          <w:szCs w:val="24"/>
        </w:rPr>
        <w:t>буклеты),</w:t>
      </w:r>
      <w:r>
        <w:rPr>
          <w:szCs w:val="24"/>
        </w:rPr>
        <w:t xml:space="preserve"> </w:t>
      </w:r>
      <w:r w:rsidRPr="00EB059E">
        <w:rPr>
          <w:szCs w:val="24"/>
        </w:rPr>
        <w:t>разработки</w:t>
      </w:r>
      <w:r>
        <w:rPr>
          <w:szCs w:val="24"/>
        </w:rPr>
        <w:t xml:space="preserve"> </w:t>
      </w:r>
      <w:r w:rsidRPr="00EB059E">
        <w:rPr>
          <w:szCs w:val="24"/>
        </w:rPr>
        <w:t>и</w:t>
      </w:r>
      <w:r>
        <w:rPr>
          <w:szCs w:val="24"/>
        </w:rPr>
        <w:t xml:space="preserve"> </w:t>
      </w:r>
      <w:r w:rsidRPr="00EB059E">
        <w:rPr>
          <w:szCs w:val="24"/>
        </w:rPr>
        <w:t>размещения</w:t>
      </w:r>
      <w:r>
        <w:rPr>
          <w:szCs w:val="24"/>
        </w:rPr>
        <w:t xml:space="preserve"> </w:t>
      </w:r>
      <w:r w:rsidRPr="00EB059E">
        <w:rPr>
          <w:szCs w:val="24"/>
        </w:rPr>
        <w:t>в</w:t>
      </w:r>
      <w:r>
        <w:rPr>
          <w:szCs w:val="24"/>
        </w:rPr>
        <w:t xml:space="preserve"> </w:t>
      </w:r>
      <w:r w:rsidRPr="00EB059E">
        <w:rPr>
          <w:szCs w:val="24"/>
        </w:rPr>
        <w:t>СМИ,</w:t>
      </w:r>
      <w:r>
        <w:rPr>
          <w:szCs w:val="24"/>
        </w:rPr>
        <w:t xml:space="preserve"> </w:t>
      </w:r>
      <w:r w:rsidRPr="00EB059E">
        <w:rPr>
          <w:szCs w:val="24"/>
        </w:rPr>
        <w:t>сети</w:t>
      </w:r>
      <w:r>
        <w:rPr>
          <w:szCs w:val="24"/>
        </w:rPr>
        <w:t xml:space="preserve"> </w:t>
      </w:r>
      <w:r w:rsidRPr="00EB059E">
        <w:rPr>
          <w:szCs w:val="24"/>
        </w:rPr>
        <w:t>Интернет</w:t>
      </w:r>
      <w:r>
        <w:rPr>
          <w:szCs w:val="24"/>
        </w:rPr>
        <w:t xml:space="preserve"> </w:t>
      </w:r>
      <w:r w:rsidRPr="00EB059E">
        <w:rPr>
          <w:szCs w:val="24"/>
        </w:rPr>
        <w:t>информационных</w:t>
      </w:r>
      <w:r>
        <w:rPr>
          <w:szCs w:val="24"/>
        </w:rPr>
        <w:t xml:space="preserve"> </w:t>
      </w:r>
      <w:r w:rsidRPr="00EB059E">
        <w:rPr>
          <w:szCs w:val="24"/>
        </w:rPr>
        <w:t>и</w:t>
      </w:r>
      <w:r>
        <w:rPr>
          <w:szCs w:val="24"/>
        </w:rPr>
        <w:t xml:space="preserve"> </w:t>
      </w:r>
      <w:r w:rsidRPr="00EB059E">
        <w:rPr>
          <w:szCs w:val="24"/>
        </w:rPr>
        <w:t>рекламно-презентационных</w:t>
      </w:r>
      <w:r>
        <w:rPr>
          <w:szCs w:val="24"/>
        </w:rPr>
        <w:t xml:space="preserve"> </w:t>
      </w:r>
      <w:r w:rsidRPr="00EB059E">
        <w:rPr>
          <w:szCs w:val="24"/>
        </w:rPr>
        <w:t>материалов</w:t>
      </w:r>
      <w:r>
        <w:rPr>
          <w:szCs w:val="24"/>
        </w:rPr>
        <w:t xml:space="preserve"> </w:t>
      </w:r>
      <w:r w:rsidRPr="00EB059E">
        <w:rPr>
          <w:szCs w:val="24"/>
        </w:rPr>
        <w:t>о</w:t>
      </w:r>
      <w:r>
        <w:rPr>
          <w:szCs w:val="24"/>
        </w:rPr>
        <w:t xml:space="preserve"> </w:t>
      </w:r>
      <w:r w:rsidRPr="00EB059E">
        <w:rPr>
          <w:szCs w:val="24"/>
        </w:rPr>
        <w:t>конкурентных</w:t>
      </w:r>
      <w:r>
        <w:rPr>
          <w:szCs w:val="24"/>
        </w:rPr>
        <w:t xml:space="preserve"> </w:t>
      </w:r>
      <w:r w:rsidRPr="00EB059E">
        <w:rPr>
          <w:szCs w:val="24"/>
        </w:rPr>
        <w:t>преимуществах</w:t>
      </w:r>
      <w:r>
        <w:rPr>
          <w:szCs w:val="24"/>
        </w:rPr>
        <w:t xml:space="preserve"> </w:t>
      </w:r>
      <w:r w:rsidRPr="00EB059E">
        <w:rPr>
          <w:szCs w:val="24"/>
        </w:rPr>
        <w:t>региона.</w:t>
      </w:r>
      <w:r>
        <w:rPr>
          <w:szCs w:val="24"/>
        </w:rPr>
        <w:t xml:space="preserve"> </w:t>
      </w:r>
      <w:r w:rsidRPr="00EB059E">
        <w:rPr>
          <w:szCs w:val="24"/>
        </w:rPr>
        <w:t>Также</w:t>
      </w:r>
      <w:r>
        <w:rPr>
          <w:szCs w:val="24"/>
        </w:rPr>
        <w:t xml:space="preserve"> </w:t>
      </w:r>
      <w:r w:rsidRPr="00EB059E">
        <w:rPr>
          <w:szCs w:val="24"/>
        </w:rPr>
        <w:t>в</w:t>
      </w:r>
      <w:r>
        <w:rPr>
          <w:szCs w:val="24"/>
        </w:rPr>
        <w:t xml:space="preserve"> </w:t>
      </w:r>
      <w:r w:rsidRPr="00EB059E">
        <w:rPr>
          <w:szCs w:val="24"/>
        </w:rPr>
        <w:t>целях</w:t>
      </w:r>
      <w:r>
        <w:rPr>
          <w:szCs w:val="24"/>
        </w:rPr>
        <w:t xml:space="preserve"> </w:t>
      </w:r>
      <w:r w:rsidRPr="00EB059E">
        <w:rPr>
          <w:szCs w:val="24"/>
        </w:rPr>
        <w:t>массового</w:t>
      </w:r>
      <w:r>
        <w:rPr>
          <w:szCs w:val="24"/>
        </w:rPr>
        <w:t xml:space="preserve"> </w:t>
      </w:r>
      <w:r w:rsidRPr="00EB059E">
        <w:rPr>
          <w:szCs w:val="24"/>
        </w:rPr>
        <w:t>информирования</w:t>
      </w:r>
      <w:r>
        <w:rPr>
          <w:szCs w:val="24"/>
        </w:rPr>
        <w:t xml:space="preserve"> </w:t>
      </w:r>
      <w:r w:rsidRPr="00EB059E">
        <w:rPr>
          <w:szCs w:val="24"/>
        </w:rPr>
        <w:t>гостей</w:t>
      </w:r>
      <w:r>
        <w:rPr>
          <w:szCs w:val="24"/>
        </w:rPr>
        <w:t xml:space="preserve"> </w:t>
      </w:r>
      <w:r w:rsidRPr="00EB059E">
        <w:rPr>
          <w:szCs w:val="24"/>
        </w:rPr>
        <w:t>и</w:t>
      </w:r>
      <w:r>
        <w:rPr>
          <w:szCs w:val="24"/>
        </w:rPr>
        <w:t xml:space="preserve"> </w:t>
      </w:r>
      <w:r w:rsidRPr="00EB059E">
        <w:rPr>
          <w:szCs w:val="24"/>
        </w:rPr>
        <w:t>жителей</w:t>
      </w:r>
      <w:r>
        <w:rPr>
          <w:szCs w:val="24"/>
        </w:rPr>
        <w:t xml:space="preserve"> </w:t>
      </w:r>
      <w:r w:rsidRPr="00EB059E">
        <w:rPr>
          <w:szCs w:val="24"/>
        </w:rPr>
        <w:t>города</w:t>
      </w:r>
      <w:r>
        <w:rPr>
          <w:szCs w:val="24"/>
        </w:rPr>
        <w:t xml:space="preserve"> </w:t>
      </w:r>
      <w:r w:rsidRPr="00EB059E">
        <w:rPr>
          <w:szCs w:val="24"/>
        </w:rPr>
        <w:t>предусмотрено</w:t>
      </w:r>
      <w:r>
        <w:rPr>
          <w:szCs w:val="24"/>
        </w:rPr>
        <w:t xml:space="preserve"> </w:t>
      </w:r>
      <w:r w:rsidRPr="00EB059E">
        <w:rPr>
          <w:szCs w:val="24"/>
        </w:rPr>
        <w:t>размещение</w:t>
      </w:r>
      <w:r>
        <w:rPr>
          <w:szCs w:val="24"/>
        </w:rPr>
        <w:t xml:space="preserve"> </w:t>
      </w:r>
      <w:r w:rsidRPr="00EB059E">
        <w:rPr>
          <w:szCs w:val="24"/>
        </w:rPr>
        <w:t>информационных</w:t>
      </w:r>
      <w:r>
        <w:rPr>
          <w:szCs w:val="24"/>
        </w:rPr>
        <w:t xml:space="preserve"> </w:t>
      </w:r>
      <w:r w:rsidRPr="00EB059E">
        <w:rPr>
          <w:szCs w:val="24"/>
        </w:rPr>
        <w:t>терминалов</w:t>
      </w:r>
      <w:r>
        <w:rPr>
          <w:szCs w:val="24"/>
        </w:rPr>
        <w:t xml:space="preserve"> </w:t>
      </w:r>
      <w:r w:rsidRPr="00EB059E">
        <w:rPr>
          <w:szCs w:val="24"/>
        </w:rPr>
        <w:t>в</w:t>
      </w:r>
      <w:r>
        <w:rPr>
          <w:szCs w:val="24"/>
        </w:rPr>
        <w:t xml:space="preserve"> </w:t>
      </w:r>
      <w:r w:rsidRPr="00EB059E">
        <w:rPr>
          <w:szCs w:val="24"/>
        </w:rPr>
        <w:t>наиболее</w:t>
      </w:r>
      <w:r>
        <w:rPr>
          <w:szCs w:val="24"/>
        </w:rPr>
        <w:t xml:space="preserve"> </w:t>
      </w:r>
      <w:r w:rsidRPr="00EB059E">
        <w:rPr>
          <w:szCs w:val="24"/>
        </w:rPr>
        <w:t>доступных</w:t>
      </w:r>
      <w:r>
        <w:rPr>
          <w:szCs w:val="24"/>
        </w:rPr>
        <w:t xml:space="preserve"> </w:t>
      </w:r>
      <w:r w:rsidRPr="00EB059E">
        <w:rPr>
          <w:szCs w:val="24"/>
        </w:rPr>
        <w:t>и</w:t>
      </w:r>
      <w:r>
        <w:rPr>
          <w:szCs w:val="24"/>
        </w:rPr>
        <w:t xml:space="preserve"> </w:t>
      </w:r>
      <w:r w:rsidRPr="00EB059E">
        <w:rPr>
          <w:szCs w:val="24"/>
        </w:rPr>
        <w:t>посещаемых</w:t>
      </w:r>
      <w:r>
        <w:rPr>
          <w:szCs w:val="24"/>
        </w:rPr>
        <w:t xml:space="preserve"> </w:t>
      </w:r>
      <w:r w:rsidRPr="00EB059E">
        <w:rPr>
          <w:szCs w:val="24"/>
        </w:rPr>
        <w:t>местах</w:t>
      </w:r>
      <w:r>
        <w:rPr>
          <w:szCs w:val="24"/>
        </w:rPr>
        <w:t xml:space="preserve"> </w:t>
      </w:r>
      <w:r w:rsidRPr="00EB059E">
        <w:rPr>
          <w:szCs w:val="24"/>
        </w:rPr>
        <w:t>города:</w:t>
      </w:r>
      <w:r>
        <w:rPr>
          <w:szCs w:val="24"/>
        </w:rPr>
        <w:t xml:space="preserve"> </w:t>
      </w:r>
      <w:r w:rsidRPr="00EB059E">
        <w:rPr>
          <w:szCs w:val="24"/>
        </w:rPr>
        <w:t>торгово-развлекательных</w:t>
      </w:r>
      <w:r>
        <w:rPr>
          <w:szCs w:val="24"/>
        </w:rPr>
        <w:t xml:space="preserve"> </w:t>
      </w:r>
      <w:r w:rsidRPr="00EB059E">
        <w:rPr>
          <w:szCs w:val="24"/>
        </w:rPr>
        <w:t>комплексах,</w:t>
      </w:r>
      <w:r>
        <w:rPr>
          <w:szCs w:val="24"/>
        </w:rPr>
        <w:t xml:space="preserve"> </w:t>
      </w:r>
      <w:r w:rsidRPr="00EB059E">
        <w:rPr>
          <w:szCs w:val="24"/>
        </w:rPr>
        <w:t>гостиницах,</w:t>
      </w:r>
      <w:r>
        <w:rPr>
          <w:szCs w:val="24"/>
        </w:rPr>
        <w:t xml:space="preserve"> </w:t>
      </w:r>
      <w:r w:rsidRPr="00EB059E">
        <w:rPr>
          <w:szCs w:val="24"/>
        </w:rPr>
        <w:t>на</w:t>
      </w:r>
      <w:r>
        <w:rPr>
          <w:szCs w:val="24"/>
        </w:rPr>
        <w:t xml:space="preserve"> </w:t>
      </w:r>
      <w:r w:rsidRPr="00EB059E">
        <w:rPr>
          <w:szCs w:val="24"/>
        </w:rPr>
        <w:t>вокзалах,</w:t>
      </w:r>
      <w:r>
        <w:rPr>
          <w:szCs w:val="24"/>
        </w:rPr>
        <w:t xml:space="preserve"> </w:t>
      </w:r>
      <w:r w:rsidRPr="00EB059E">
        <w:rPr>
          <w:szCs w:val="24"/>
        </w:rPr>
        <w:t>в</w:t>
      </w:r>
      <w:r>
        <w:rPr>
          <w:szCs w:val="24"/>
        </w:rPr>
        <w:t xml:space="preserve"> </w:t>
      </w:r>
      <w:r w:rsidRPr="00EB059E">
        <w:rPr>
          <w:szCs w:val="24"/>
        </w:rPr>
        <w:t>аэропорту.</w:t>
      </w:r>
      <w:r>
        <w:rPr>
          <w:szCs w:val="24"/>
        </w:rPr>
        <w:t xml:space="preserve"> </w:t>
      </w:r>
      <w:r w:rsidRPr="00DF36C6">
        <w:rPr>
          <w:szCs w:val="24"/>
        </w:rPr>
        <w:t>Так,</w:t>
      </w:r>
      <w:r>
        <w:rPr>
          <w:szCs w:val="24"/>
        </w:rPr>
        <w:t xml:space="preserve"> </w:t>
      </w:r>
      <w:r w:rsidRPr="00DF36C6">
        <w:rPr>
          <w:szCs w:val="24"/>
        </w:rPr>
        <w:t>в</w:t>
      </w:r>
      <w:r>
        <w:rPr>
          <w:szCs w:val="24"/>
        </w:rPr>
        <w:t xml:space="preserve"> </w:t>
      </w:r>
      <w:r w:rsidRPr="00DF36C6">
        <w:rPr>
          <w:szCs w:val="24"/>
        </w:rPr>
        <w:t>настоящее</w:t>
      </w:r>
      <w:r>
        <w:rPr>
          <w:szCs w:val="24"/>
        </w:rPr>
        <w:t xml:space="preserve"> </w:t>
      </w:r>
      <w:r w:rsidRPr="00DF36C6">
        <w:rPr>
          <w:szCs w:val="24"/>
        </w:rPr>
        <w:t>время</w:t>
      </w:r>
      <w:r>
        <w:rPr>
          <w:szCs w:val="24"/>
        </w:rPr>
        <w:t xml:space="preserve"> </w:t>
      </w:r>
      <w:r w:rsidRPr="00DF36C6">
        <w:rPr>
          <w:szCs w:val="24"/>
        </w:rPr>
        <w:t>ф</w:t>
      </w:r>
      <w:r>
        <w:rPr>
          <w:szCs w:val="24"/>
        </w:rPr>
        <w:t xml:space="preserve">ункционируют восемь </w:t>
      </w:r>
      <w:r w:rsidRPr="00DF36C6">
        <w:rPr>
          <w:szCs w:val="24"/>
        </w:rPr>
        <w:t>информационных</w:t>
      </w:r>
      <w:r>
        <w:rPr>
          <w:szCs w:val="24"/>
        </w:rPr>
        <w:t xml:space="preserve"> </w:t>
      </w:r>
      <w:r w:rsidRPr="00DF36C6">
        <w:rPr>
          <w:szCs w:val="24"/>
        </w:rPr>
        <w:t>туристских</w:t>
      </w:r>
      <w:r>
        <w:rPr>
          <w:szCs w:val="24"/>
        </w:rPr>
        <w:t xml:space="preserve"> </w:t>
      </w:r>
      <w:r w:rsidRPr="00DF36C6">
        <w:rPr>
          <w:szCs w:val="24"/>
        </w:rPr>
        <w:t>терминалов</w:t>
      </w:r>
      <w:r>
        <w:rPr>
          <w:color w:val="FF0000"/>
          <w:szCs w:val="24"/>
        </w:rPr>
        <w:t xml:space="preserve"> </w:t>
      </w:r>
      <w:r w:rsidRPr="00DF36C6">
        <w:rPr>
          <w:szCs w:val="24"/>
        </w:rPr>
        <w:t>на</w:t>
      </w:r>
      <w:r>
        <w:rPr>
          <w:szCs w:val="24"/>
        </w:rPr>
        <w:t xml:space="preserve"> </w:t>
      </w:r>
      <w:r w:rsidRPr="00DF36C6">
        <w:rPr>
          <w:szCs w:val="24"/>
        </w:rPr>
        <w:t>следующих</w:t>
      </w:r>
      <w:r>
        <w:rPr>
          <w:szCs w:val="24"/>
        </w:rPr>
        <w:t xml:space="preserve"> </w:t>
      </w:r>
      <w:r w:rsidRPr="00DF36C6">
        <w:rPr>
          <w:szCs w:val="24"/>
        </w:rPr>
        <w:t>объектах</w:t>
      </w:r>
      <w:r>
        <w:rPr>
          <w:szCs w:val="24"/>
        </w:rPr>
        <w:t xml:space="preserve"> </w:t>
      </w:r>
      <w:r w:rsidRPr="00DF36C6">
        <w:rPr>
          <w:szCs w:val="24"/>
        </w:rPr>
        <w:t>туристской</w:t>
      </w:r>
      <w:r>
        <w:rPr>
          <w:szCs w:val="24"/>
        </w:rPr>
        <w:t xml:space="preserve"> </w:t>
      </w:r>
      <w:r w:rsidRPr="00DF36C6">
        <w:rPr>
          <w:szCs w:val="24"/>
        </w:rPr>
        <w:t>инфраструктуры</w:t>
      </w:r>
      <w:r>
        <w:rPr>
          <w:szCs w:val="24"/>
        </w:rPr>
        <w:t xml:space="preserve"> </w:t>
      </w:r>
      <w:r w:rsidRPr="00DF36C6">
        <w:rPr>
          <w:szCs w:val="24"/>
        </w:rPr>
        <w:t>города</w:t>
      </w:r>
      <w:r>
        <w:rPr>
          <w:szCs w:val="24"/>
        </w:rPr>
        <w:t xml:space="preserve"> </w:t>
      </w:r>
      <w:r w:rsidRPr="00DF36C6">
        <w:rPr>
          <w:szCs w:val="24"/>
        </w:rPr>
        <w:t>Мурманска:</w:t>
      </w:r>
    </w:p>
    <w:p w:rsidR="00856073" w:rsidRPr="00DF36C6" w:rsidRDefault="00856073" w:rsidP="00856073">
      <w:pPr>
        <w:widowControl w:val="0"/>
        <w:autoSpaceDE w:val="0"/>
        <w:autoSpaceDN w:val="0"/>
        <w:adjustRightInd w:val="0"/>
        <w:spacing w:after="0" w:line="240" w:lineRule="auto"/>
        <w:ind w:firstLine="709"/>
        <w:jc w:val="both"/>
        <w:rPr>
          <w:szCs w:val="24"/>
          <w:lang w:val="en-US"/>
        </w:rPr>
      </w:pPr>
      <w:r w:rsidRPr="00DF36C6">
        <w:rPr>
          <w:szCs w:val="24"/>
          <w:lang w:val="en-US"/>
        </w:rPr>
        <w:t>-</w:t>
      </w:r>
      <w:r>
        <w:rPr>
          <w:szCs w:val="24"/>
          <w:lang w:val="en-US"/>
        </w:rPr>
        <w:t xml:space="preserve"> </w:t>
      </w:r>
      <w:proofErr w:type="gramStart"/>
      <w:r w:rsidRPr="00DF36C6">
        <w:rPr>
          <w:szCs w:val="24"/>
        </w:rPr>
        <w:t>отель</w:t>
      </w:r>
      <w:proofErr w:type="gramEnd"/>
      <w:r>
        <w:rPr>
          <w:szCs w:val="24"/>
          <w:lang w:val="en-US"/>
        </w:rPr>
        <w:t xml:space="preserve"> </w:t>
      </w:r>
      <w:r w:rsidRPr="00DF36C6">
        <w:rPr>
          <w:szCs w:val="24"/>
          <w:lang w:val="en-US"/>
        </w:rPr>
        <w:t>«Park</w:t>
      </w:r>
      <w:r>
        <w:rPr>
          <w:szCs w:val="24"/>
          <w:lang w:val="en-US"/>
        </w:rPr>
        <w:t xml:space="preserve"> </w:t>
      </w:r>
      <w:r w:rsidRPr="00DF36C6">
        <w:rPr>
          <w:szCs w:val="24"/>
          <w:lang w:val="en-US"/>
        </w:rPr>
        <w:t>Inn</w:t>
      </w:r>
      <w:r>
        <w:rPr>
          <w:szCs w:val="24"/>
          <w:lang w:val="en-US"/>
        </w:rPr>
        <w:t xml:space="preserve"> </w:t>
      </w:r>
      <w:r w:rsidRPr="00DF36C6">
        <w:rPr>
          <w:szCs w:val="24"/>
          <w:lang w:val="en-US"/>
        </w:rPr>
        <w:t>by</w:t>
      </w:r>
      <w:r>
        <w:rPr>
          <w:szCs w:val="24"/>
          <w:lang w:val="en-US"/>
        </w:rPr>
        <w:t xml:space="preserve"> </w:t>
      </w:r>
      <w:r w:rsidRPr="00DF36C6">
        <w:rPr>
          <w:szCs w:val="24"/>
          <w:lang w:val="en-US"/>
        </w:rPr>
        <w:t>Radisson</w:t>
      </w:r>
      <w:r>
        <w:rPr>
          <w:szCs w:val="24"/>
          <w:lang w:val="en-US"/>
        </w:rPr>
        <w:t xml:space="preserve"> </w:t>
      </w:r>
      <w:r w:rsidRPr="00DF36C6">
        <w:rPr>
          <w:szCs w:val="24"/>
        </w:rPr>
        <w:t>Полярные</w:t>
      </w:r>
      <w:r>
        <w:rPr>
          <w:szCs w:val="24"/>
          <w:lang w:val="en-US"/>
        </w:rPr>
        <w:t xml:space="preserve"> </w:t>
      </w:r>
      <w:r w:rsidRPr="00DF36C6">
        <w:rPr>
          <w:szCs w:val="24"/>
        </w:rPr>
        <w:t>Зори</w:t>
      </w:r>
      <w:r w:rsidRPr="00DF36C6">
        <w:rPr>
          <w:szCs w:val="24"/>
          <w:lang w:val="en-US"/>
        </w:rPr>
        <w:t>»;</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конгресс-отель</w:t>
      </w:r>
      <w:r>
        <w:rPr>
          <w:szCs w:val="24"/>
        </w:rPr>
        <w:t xml:space="preserve"> </w:t>
      </w:r>
      <w:r w:rsidRPr="00DF36C6">
        <w:rPr>
          <w:szCs w:val="24"/>
        </w:rPr>
        <w:t>«Меридиан»;</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ТЦ</w:t>
      </w:r>
      <w:r>
        <w:rPr>
          <w:szCs w:val="24"/>
        </w:rPr>
        <w:t xml:space="preserve"> </w:t>
      </w:r>
      <w:r w:rsidRPr="00DF36C6">
        <w:rPr>
          <w:szCs w:val="24"/>
        </w:rPr>
        <w:t>«Волна»;</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аэропорт</w:t>
      </w:r>
      <w:r>
        <w:rPr>
          <w:szCs w:val="24"/>
        </w:rPr>
        <w:t xml:space="preserve"> </w:t>
      </w:r>
      <w:r w:rsidRPr="00DF36C6">
        <w:rPr>
          <w:szCs w:val="24"/>
        </w:rPr>
        <w:t>Мурманск;</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деловой</w:t>
      </w:r>
      <w:r>
        <w:rPr>
          <w:szCs w:val="24"/>
        </w:rPr>
        <w:t xml:space="preserve"> </w:t>
      </w:r>
      <w:r w:rsidRPr="00DF36C6">
        <w:rPr>
          <w:szCs w:val="24"/>
        </w:rPr>
        <w:t>центр</w:t>
      </w:r>
      <w:r>
        <w:rPr>
          <w:szCs w:val="24"/>
        </w:rPr>
        <w:t xml:space="preserve"> </w:t>
      </w:r>
      <w:r w:rsidRPr="00DF36C6">
        <w:rPr>
          <w:szCs w:val="24"/>
        </w:rPr>
        <w:t>«Арктика»;</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торгово-развлекательный</w:t>
      </w:r>
      <w:r>
        <w:rPr>
          <w:szCs w:val="24"/>
        </w:rPr>
        <w:t xml:space="preserve"> </w:t>
      </w:r>
      <w:r w:rsidRPr="00DF36C6">
        <w:rPr>
          <w:szCs w:val="24"/>
        </w:rPr>
        <w:t>центр</w:t>
      </w:r>
      <w:r>
        <w:rPr>
          <w:szCs w:val="24"/>
        </w:rPr>
        <w:t xml:space="preserve"> </w:t>
      </w:r>
      <w:r w:rsidRPr="00DF36C6">
        <w:rPr>
          <w:szCs w:val="24"/>
        </w:rPr>
        <w:t>«Мурманск</w:t>
      </w:r>
      <w:r>
        <w:rPr>
          <w:szCs w:val="24"/>
        </w:rPr>
        <w:t xml:space="preserve"> </w:t>
      </w:r>
      <w:proofErr w:type="spellStart"/>
      <w:r w:rsidRPr="00DF36C6">
        <w:rPr>
          <w:szCs w:val="24"/>
        </w:rPr>
        <w:t>Молл</w:t>
      </w:r>
      <w:proofErr w:type="spellEnd"/>
      <w:r w:rsidRPr="00DF36C6">
        <w:rPr>
          <w:szCs w:val="24"/>
        </w:rPr>
        <w:t>»</w:t>
      </w:r>
      <w:r>
        <w:rPr>
          <w:szCs w:val="24"/>
        </w:rPr>
        <w:t>;</w:t>
      </w:r>
    </w:p>
    <w:p w:rsidR="00856073" w:rsidRDefault="00856073" w:rsidP="00856073">
      <w:pPr>
        <w:widowControl w:val="0"/>
        <w:autoSpaceDE w:val="0"/>
        <w:autoSpaceDN w:val="0"/>
        <w:adjustRightInd w:val="0"/>
        <w:spacing w:after="0" w:line="240" w:lineRule="auto"/>
        <w:ind w:firstLine="709"/>
        <w:jc w:val="both"/>
        <w:rPr>
          <w:szCs w:val="24"/>
        </w:rPr>
      </w:pPr>
      <w:r>
        <w:rPr>
          <w:szCs w:val="24"/>
        </w:rPr>
        <w:t xml:space="preserve">- здание </w:t>
      </w:r>
      <w:r w:rsidRPr="00EC0C92">
        <w:rPr>
          <w:szCs w:val="24"/>
        </w:rPr>
        <w:t>железнодорожн</w:t>
      </w:r>
      <w:r>
        <w:rPr>
          <w:szCs w:val="24"/>
        </w:rPr>
        <w:t xml:space="preserve">ого </w:t>
      </w:r>
      <w:r w:rsidRPr="00EC0C92">
        <w:rPr>
          <w:szCs w:val="24"/>
        </w:rPr>
        <w:t>вокзал</w:t>
      </w:r>
      <w:r>
        <w:rPr>
          <w:szCs w:val="24"/>
        </w:rPr>
        <w:t xml:space="preserve">а </w:t>
      </w:r>
      <w:r w:rsidRPr="00EC0C92">
        <w:rPr>
          <w:szCs w:val="24"/>
        </w:rPr>
        <w:t>Мурманск</w:t>
      </w:r>
      <w:r>
        <w:rPr>
          <w:szCs w:val="24"/>
        </w:rPr>
        <w:t>;</w:t>
      </w:r>
    </w:p>
    <w:p w:rsidR="00856073" w:rsidRPr="00EC0C92" w:rsidRDefault="00856073" w:rsidP="00856073">
      <w:pPr>
        <w:widowControl w:val="0"/>
        <w:autoSpaceDE w:val="0"/>
        <w:autoSpaceDN w:val="0"/>
        <w:adjustRightInd w:val="0"/>
        <w:spacing w:after="0" w:line="240" w:lineRule="auto"/>
        <w:ind w:firstLine="709"/>
        <w:jc w:val="both"/>
        <w:rPr>
          <w:szCs w:val="24"/>
        </w:rPr>
      </w:pPr>
      <w:r>
        <w:rPr>
          <w:szCs w:val="24"/>
        </w:rPr>
        <w:t>- здание мурманского морского вокзала.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3.</w:t>
      </w:r>
      <w:r>
        <w:rPr>
          <w:szCs w:val="24"/>
        </w:rPr>
        <w:t xml:space="preserve"> </w:t>
      </w:r>
      <w:r w:rsidRPr="00EB059E">
        <w:rPr>
          <w:szCs w:val="24"/>
        </w:rPr>
        <w:t>Уплата</w:t>
      </w:r>
      <w:r>
        <w:rPr>
          <w:szCs w:val="24"/>
        </w:rPr>
        <w:t xml:space="preserve"> </w:t>
      </w:r>
      <w:r w:rsidRPr="00EB059E">
        <w:rPr>
          <w:szCs w:val="24"/>
        </w:rPr>
        <w:t>членских</w:t>
      </w:r>
      <w:r>
        <w:rPr>
          <w:szCs w:val="24"/>
        </w:rPr>
        <w:t xml:space="preserve"> </w:t>
      </w:r>
      <w:r w:rsidRPr="00EB059E">
        <w:rPr>
          <w:szCs w:val="24"/>
        </w:rPr>
        <w:t>взносов</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за</w:t>
      </w:r>
      <w:r>
        <w:rPr>
          <w:szCs w:val="24"/>
        </w:rPr>
        <w:t xml:space="preserve"> </w:t>
      </w:r>
      <w:r w:rsidRPr="00EB059E">
        <w:rPr>
          <w:szCs w:val="24"/>
        </w:rPr>
        <w:t>участие</w:t>
      </w:r>
      <w:r>
        <w:rPr>
          <w:szCs w:val="24"/>
        </w:rPr>
        <w:t xml:space="preserve"> </w:t>
      </w:r>
      <w:r w:rsidRPr="00EB059E">
        <w:rPr>
          <w:szCs w:val="24"/>
        </w:rPr>
        <w:t>в</w:t>
      </w:r>
      <w:r>
        <w:rPr>
          <w:szCs w:val="24"/>
        </w:rPr>
        <w:t xml:space="preserve"> </w:t>
      </w:r>
      <w:r w:rsidRPr="00EB059E">
        <w:rPr>
          <w:szCs w:val="24"/>
        </w:rPr>
        <w:t>организациях</w:t>
      </w:r>
      <w:r>
        <w:rPr>
          <w:szCs w:val="24"/>
        </w:rPr>
        <w:t xml:space="preserve"> </w:t>
      </w:r>
      <w:r w:rsidRPr="00EB059E">
        <w:rPr>
          <w:szCs w:val="24"/>
        </w:rPr>
        <w:t>межмуниципального</w:t>
      </w:r>
      <w:r>
        <w:rPr>
          <w:szCs w:val="24"/>
        </w:rPr>
        <w:t xml:space="preserve"> </w:t>
      </w:r>
      <w:r w:rsidRPr="00EB059E">
        <w:rPr>
          <w:szCs w:val="24"/>
        </w:rPr>
        <w:t>сотрудничества.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данного</w:t>
      </w:r>
      <w:r>
        <w:rPr>
          <w:szCs w:val="24"/>
        </w:rPr>
        <w:t xml:space="preserve"> </w:t>
      </w:r>
      <w:r w:rsidRPr="00EB059E">
        <w:rPr>
          <w:szCs w:val="24"/>
        </w:rPr>
        <w:t>мероприятия</w:t>
      </w:r>
      <w:r>
        <w:rPr>
          <w:szCs w:val="24"/>
        </w:rPr>
        <w:t xml:space="preserve"> </w:t>
      </w:r>
      <w:r w:rsidRPr="00EB059E">
        <w:rPr>
          <w:szCs w:val="24"/>
        </w:rPr>
        <w:t>предполагает</w:t>
      </w:r>
      <w:r>
        <w:rPr>
          <w:szCs w:val="24"/>
        </w:rPr>
        <w:t xml:space="preserve"> </w:t>
      </w:r>
      <w:r w:rsidRPr="00EB059E">
        <w:rPr>
          <w:szCs w:val="24"/>
        </w:rPr>
        <w:t>оплату</w:t>
      </w:r>
      <w:r>
        <w:rPr>
          <w:szCs w:val="24"/>
        </w:rPr>
        <w:t xml:space="preserve"> </w:t>
      </w:r>
      <w:r w:rsidRPr="00EB059E">
        <w:rPr>
          <w:szCs w:val="24"/>
        </w:rPr>
        <w:t>членских</w:t>
      </w:r>
      <w:r>
        <w:rPr>
          <w:szCs w:val="24"/>
        </w:rPr>
        <w:t xml:space="preserve"> </w:t>
      </w:r>
      <w:r w:rsidRPr="00EB059E">
        <w:rPr>
          <w:szCs w:val="24"/>
        </w:rPr>
        <w:t>взносов</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за</w:t>
      </w:r>
      <w:r>
        <w:rPr>
          <w:szCs w:val="24"/>
        </w:rPr>
        <w:t xml:space="preserve"> </w:t>
      </w:r>
      <w:r w:rsidRPr="00EB059E">
        <w:rPr>
          <w:szCs w:val="24"/>
        </w:rPr>
        <w:t>участие</w:t>
      </w:r>
      <w:r>
        <w:rPr>
          <w:szCs w:val="24"/>
        </w:rPr>
        <w:t xml:space="preserve"> </w:t>
      </w:r>
      <w:r w:rsidRPr="00EB059E">
        <w:rPr>
          <w:szCs w:val="24"/>
        </w:rPr>
        <w:t>в</w:t>
      </w:r>
      <w:r>
        <w:rPr>
          <w:szCs w:val="24"/>
        </w:rPr>
        <w:t xml:space="preserve"> </w:t>
      </w:r>
      <w:r w:rsidRPr="00EB059E">
        <w:rPr>
          <w:szCs w:val="24"/>
        </w:rPr>
        <w:t>следующих</w:t>
      </w:r>
      <w:r>
        <w:rPr>
          <w:szCs w:val="24"/>
        </w:rPr>
        <w:t xml:space="preserve"> </w:t>
      </w:r>
      <w:r w:rsidRPr="00EB059E">
        <w:rPr>
          <w:szCs w:val="24"/>
        </w:rPr>
        <w:lastRenderedPageBreak/>
        <w:t>организациях</w:t>
      </w:r>
      <w:r>
        <w:rPr>
          <w:szCs w:val="24"/>
        </w:rPr>
        <w:t xml:space="preserve"> </w:t>
      </w:r>
      <w:r w:rsidRPr="00EB059E">
        <w:rPr>
          <w:szCs w:val="24"/>
        </w:rPr>
        <w:t>межмуниципального</w:t>
      </w:r>
      <w:r>
        <w:rPr>
          <w:szCs w:val="24"/>
        </w:rPr>
        <w:t xml:space="preserve"> </w:t>
      </w:r>
      <w:r w:rsidRPr="00EB059E">
        <w:rPr>
          <w:szCs w:val="24"/>
        </w:rPr>
        <w:t>сотрудничества: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Союз</w:t>
      </w:r>
      <w:r>
        <w:rPr>
          <w:szCs w:val="24"/>
        </w:rPr>
        <w:t xml:space="preserve"> </w:t>
      </w:r>
      <w:r w:rsidRPr="00EB059E">
        <w:rPr>
          <w:szCs w:val="24"/>
        </w:rPr>
        <w:t>городов</w:t>
      </w:r>
      <w:r>
        <w:rPr>
          <w:szCs w:val="24"/>
        </w:rPr>
        <w:t xml:space="preserve"> </w:t>
      </w:r>
      <w:r w:rsidRPr="00EB059E">
        <w:rPr>
          <w:szCs w:val="24"/>
        </w:rPr>
        <w:t>Заполярья</w:t>
      </w:r>
      <w:r>
        <w:rPr>
          <w:szCs w:val="24"/>
        </w:rPr>
        <w:t xml:space="preserve"> </w:t>
      </w:r>
      <w:r w:rsidRPr="00EB059E">
        <w:rPr>
          <w:szCs w:val="24"/>
        </w:rPr>
        <w:t>и</w:t>
      </w:r>
      <w:r>
        <w:rPr>
          <w:szCs w:val="24"/>
        </w:rPr>
        <w:t xml:space="preserve"> </w:t>
      </w:r>
      <w:r w:rsidRPr="00EB059E">
        <w:rPr>
          <w:szCs w:val="24"/>
        </w:rPr>
        <w:t>Крайнего</w:t>
      </w:r>
      <w:r>
        <w:rPr>
          <w:szCs w:val="24"/>
        </w:rPr>
        <w:t xml:space="preserve"> </w:t>
      </w:r>
      <w:r w:rsidRPr="00EB059E">
        <w:rPr>
          <w:szCs w:val="24"/>
        </w:rPr>
        <w:t>Севера;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ассоциация</w:t>
      </w:r>
      <w:r>
        <w:rPr>
          <w:szCs w:val="24"/>
        </w:rPr>
        <w:t xml:space="preserve"> </w:t>
      </w:r>
      <w:r w:rsidRPr="00EB059E">
        <w:rPr>
          <w:szCs w:val="24"/>
        </w:rPr>
        <w:t>«Совет</w:t>
      </w:r>
      <w:r>
        <w:rPr>
          <w:szCs w:val="24"/>
        </w:rPr>
        <w:t xml:space="preserve"> </w:t>
      </w:r>
      <w:r w:rsidRPr="00EB059E">
        <w:rPr>
          <w:szCs w:val="24"/>
        </w:rPr>
        <w:t>муниципальных</w:t>
      </w:r>
      <w:r>
        <w:rPr>
          <w:szCs w:val="24"/>
        </w:rPr>
        <w:t xml:space="preserve"> </w:t>
      </w:r>
      <w:r w:rsidRPr="00EB059E">
        <w:rPr>
          <w:szCs w:val="24"/>
        </w:rPr>
        <w:t>образований</w:t>
      </w:r>
      <w:r>
        <w:rPr>
          <w:szCs w:val="24"/>
        </w:rPr>
        <w:t xml:space="preserve"> </w:t>
      </w:r>
      <w:r w:rsidRPr="00EB059E">
        <w:rPr>
          <w:szCs w:val="24"/>
        </w:rPr>
        <w:t>Мурманской</w:t>
      </w:r>
      <w:r>
        <w:rPr>
          <w:szCs w:val="24"/>
        </w:rPr>
        <w:t xml:space="preserve"> </w:t>
      </w:r>
      <w:r w:rsidRPr="00EB059E">
        <w:rPr>
          <w:szCs w:val="24"/>
        </w:rPr>
        <w:t>области»;</w:t>
      </w:r>
    </w:p>
    <w:p w:rsidR="005D791D"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межрегиональная</w:t>
      </w:r>
      <w:r>
        <w:rPr>
          <w:szCs w:val="24"/>
        </w:rPr>
        <w:t xml:space="preserve"> </w:t>
      </w:r>
      <w:r w:rsidRPr="00EB059E">
        <w:rPr>
          <w:szCs w:val="24"/>
        </w:rPr>
        <w:t>ассоциация</w:t>
      </w:r>
      <w:r>
        <w:rPr>
          <w:szCs w:val="24"/>
        </w:rPr>
        <w:t xml:space="preserve"> </w:t>
      </w:r>
      <w:r w:rsidRPr="00EB059E">
        <w:rPr>
          <w:szCs w:val="24"/>
        </w:rPr>
        <w:t>субъектов</w:t>
      </w:r>
      <w:r>
        <w:rPr>
          <w:szCs w:val="24"/>
        </w:rPr>
        <w:t xml:space="preserve"> </w:t>
      </w:r>
      <w:r w:rsidRPr="00EB059E">
        <w:rPr>
          <w:szCs w:val="24"/>
        </w:rPr>
        <w:t>Российской</w:t>
      </w:r>
      <w:r>
        <w:rPr>
          <w:szCs w:val="24"/>
        </w:rPr>
        <w:t xml:space="preserve"> </w:t>
      </w:r>
      <w:r w:rsidRPr="00EB059E">
        <w:rPr>
          <w:szCs w:val="24"/>
        </w:rPr>
        <w:t>Федерации</w:t>
      </w:r>
      <w:r>
        <w:rPr>
          <w:szCs w:val="24"/>
        </w:rPr>
        <w:t xml:space="preserve"> - </w:t>
      </w:r>
      <w:r w:rsidRPr="00EB059E">
        <w:rPr>
          <w:szCs w:val="24"/>
        </w:rPr>
        <w:t>городов,</w:t>
      </w:r>
      <w:r>
        <w:rPr>
          <w:szCs w:val="24"/>
        </w:rPr>
        <w:t xml:space="preserve"> </w:t>
      </w:r>
      <w:r w:rsidRPr="00EB059E">
        <w:rPr>
          <w:szCs w:val="24"/>
        </w:rPr>
        <w:t>шефствующих</w:t>
      </w:r>
      <w:r>
        <w:rPr>
          <w:szCs w:val="24"/>
        </w:rPr>
        <w:t xml:space="preserve"> </w:t>
      </w:r>
      <w:r w:rsidRPr="00EB059E">
        <w:rPr>
          <w:szCs w:val="24"/>
        </w:rPr>
        <w:t>над</w:t>
      </w:r>
      <w:r>
        <w:rPr>
          <w:szCs w:val="24"/>
        </w:rPr>
        <w:t xml:space="preserve"> </w:t>
      </w:r>
      <w:r w:rsidRPr="00EB059E">
        <w:rPr>
          <w:szCs w:val="24"/>
        </w:rPr>
        <w:t>кораблями</w:t>
      </w:r>
      <w:r>
        <w:rPr>
          <w:szCs w:val="24"/>
        </w:rPr>
        <w:t xml:space="preserve"> </w:t>
      </w:r>
      <w:r w:rsidRPr="00EB059E">
        <w:rPr>
          <w:szCs w:val="24"/>
        </w:rPr>
        <w:t>и</w:t>
      </w:r>
      <w:r>
        <w:rPr>
          <w:szCs w:val="24"/>
        </w:rPr>
        <w:t xml:space="preserve"> </w:t>
      </w:r>
      <w:r w:rsidRPr="00EB059E">
        <w:rPr>
          <w:szCs w:val="24"/>
        </w:rPr>
        <w:t>частями</w:t>
      </w:r>
      <w:r>
        <w:rPr>
          <w:szCs w:val="24"/>
        </w:rPr>
        <w:t xml:space="preserve"> </w:t>
      </w:r>
      <w:r w:rsidRPr="00EB059E">
        <w:rPr>
          <w:szCs w:val="24"/>
        </w:rPr>
        <w:t>Северного</w:t>
      </w:r>
      <w:r>
        <w:rPr>
          <w:szCs w:val="24"/>
        </w:rPr>
        <w:t xml:space="preserve"> </w:t>
      </w:r>
      <w:r w:rsidRPr="00EB059E">
        <w:rPr>
          <w:szCs w:val="24"/>
        </w:rPr>
        <w:t>флота</w:t>
      </w:r>
      <w:r w:rsidR="005D791D">
        <w:rPr>
          <w:szCs w:val="24"/>
        </w:rPr>
        <w:t>;</w:t>
      </w:r>
    </w:p>
    <w:p w:rsidR="00856073" w:rsidRPr="00EB059E" w:rsidRDefault="005D791D" w:rsidP="00856073">
      <w:pPr>
        <w:widowControl w:val="0"/>
        <w:autoSpaceDE w:val="0"/>
        <w:autoSpaceDN w:val="0"/>
        <w:adjustRightInd w:val="0"/>
        <w:spacing w:after="0" w:line="240" w:lineRule="auto"/>
        <w:ind w:firstLine="709"/>
        <w:jc w:val="both"/>
        <w:rPr>
          <w:szCs w:val="24"/>
        </w:rPr>
      </w:pPr>
      <w:r>
        <w:rPr>
          <w:szCs w:val="24"/>
        </w:rPr>
        <w:t>- Союз муниципальных контрольно-счетных органов</w:t>
      </w:r>
      <w:r w:rsidR="00856073">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4.</w:t>
      </w:r>
      <w:r>
        <w:rPr>
          <w:szCs w:val="24"/>
        </w:rPr>
        <w:t xml:space="preserve"> </w:t>
      </w:r>
      <w:r w:rsidRPr="00EB059E">
        <w:rPr>
          <w:szCs w:val="24"/>
        </w:rPr>
        <w:t>Проведение</w:t>
      </w:r>
      <w:r>
        <w:rPr>
          <w:szCs w:val="24"/>
        </w:rPr>
        <w:t xml:space="preserve"> </w:t>
      </w:r>
      <w:r w:rsidRPr="00EB059E">
        <w:rPr>
          <w:szCs w:val="24"/>
        </w:rPr>
        <w:t>презентационных</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городе,</w:t>
      </w:r>
      <w:r>
        <w:rPr>
          <w:szCs w:val="24"/>
        </w:rPr>
        <w:t xml:space="preserve"> </w:t>
      </w:r>
      <w:r w:rsidRPr="00EB059E">
        <w:rPr>
          <w:szCs w:val="24"/>
        </w:rPr>
        <w:t>регионах</w:t>
      </w:r>
      <w:r>
        <w:rPr>
          <w:szCs w:val="24"/>
        </w:rPr>
        <w:t xml:space="preserve"> </w:t>
      </w:r>
      <w:r w:rsidRPr="00EB059E">
        <w:rPr>
          <w:szCs w:val="24"/>
        </w:rPr>
        <w:t>РФ</w:t>
      </w:r>
      <w:r>
        <w:rPr>
          <w:szCs w:val="24"/>
        </w:rPr>
        <w:t xml:space="preserve"> </w:t>
      </w:r>
      <w:r w:rsidRPr="00EB059E">
        <w:rPr>
          <w:szCs w:val="24"/>
        </w:rPr>
        <w:t>и</w:t>
      </w:r>
      <w:r>
        <w:rPr>
          <w:szCs w:val="24"/>
        </w:rPr>
        <w:t xml:space="preserve"> </w:t>
      </w:r>
      <w:r w:rsidRPr="00EB059E">
        <w:rPr>
          <w:szCs w:val="24"/>
        </w:rPr>
        <w:t>за</w:t>
      </w:r>
      <w:r>
        <w:rPr>
          <w:szCs w:val="24"/>
        </w:rPr>
        <w:t xml:space="preserve"> </w:t>
      </w:r>
      <w:r w:rsidRPr="00EB059E">
        <w:rPr>
          <w:szCs w:val="24"/>
        </w:rPr>
        <w:t>рубежом.</w:t>
      </w:r>
    </w:p>
    <w:p w:rsidR="00856073" w:rsidRPr="00EB059E" w:rsidRDefault="00856073" w:rsidP="00856073">
      <w:pPr>
        <w:widowControl w:val="0"/>
        <w:autoSpaceDE w:val="0"/>
        <w:autoSpaceDN w:val="0"/>
        <w:adjustRightInd w:val="0"/>
        <w:spacing w:after="0" w:line="240" w:lineRule="auto"/>
        <w:ind w:firstLine="709"/>
        <w:jc w:val="both"/>
        <w:rPr>
          <w:szCs w:val="24"/>
        </w:rPr>
      </w:pPr>
      <w:proofErr w:type="gramStart"/>
      <w:r w:rsidRPr="00EB059E">
        <w:rPr>
          <w:szCs w:val="24"/>
        </w:rPr>
        <w:t>С</w:t>
      </w:r>
      <w:r>
        <w:rPr>
          <w:szCs w:val="24"/>
        </w:rPr>
        <w:t xml:space="preserve"> </w:t>
      </w:r>
      <w:r w:rsidRPr="00EB059E">
        <w:rPr>
          <w:szCs w:val="24"/>
        </w:rPr>
        <w:t>2017</w:t>
      </w:r>
      <w:r>
        <w:rPr>
          <w:szCs w:val="24"/>
        </w:rPr>
        <w:t xml:space="preserve"> </w:t>
      </w:r>
      <w:r w:rsidRPr="00EB059E">
        <w:rPr>
          <w:szCs w:val="24"/>
        </w:rPr>
        <w:t>года</w:t>
      </w:r>
      <w:r>
        <w:rPr>
          <w:szCs w:val="24"/>
        </w:rPr>
        <w:t xml:space="preserve"> </w:t>
      </w:r>
      <w:r w:rsidRPr="00EB059E">
        <w:rPr>
          <w:szCs w:val="24"/>
        </w:rPr>
        <w:t>реализуется</w:t>
      </w:r>
      <w:r>
        <w:rPr>
          <w:szCs w:val="24"/>
        </w:rPr>
        <w:t xml:space="preserve"> </w:t>
      </w:r>
      <w:r w:rsidRPr="00EB059E">
        <w:rPr>
          <w:szCs w:val="24"/>
        </w:rPr>
        <w:t>мероприятие</w:t>
      </w:r>
      <w:r>
        <w:rPr>
          <w:szCs w:val="24"/>
        </w:rPr>
        <w:t xml:space="preserve"> </w:t>
      </w:r>
      <w:r w:rsidRPr="00EB059E">
        <w:rPr>
          <w:szCs w:val="24"/>
        </w:rPr>
        <w:t>«Проведение</w:t>
      </w:r>
      <w:r>
        <w:rPr>
          <w:szCs w:val="24"/>
        </w:rPr>
        <w:t xml:space="preserve"> </w:t>
      </w:r>
      <w:r w:rsidRPr="00EB059E">
        <w:rPr>
          <w:szCs w:val="24"/>
        </w:rPr>
        <w:t>презентационных</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городе,</w:t>
      </w:r>
      <w:r>
        <w:rPr>
          <w:szCs w:val="24"/>
        </w:rPr>
        <w:t xml:space="preserve"> </w:t>
      </w:r>
      <w:r w:rsidRPr="00EB059E">
        <w:rPr>
          <w:szCs w:val="24"/>
        </w:rPr>
        <w:t>регионах</w:t>
      </w:r>
      <w:r>
        <w:rPr>
          <w:szCs w:val="24"/>
        </w:rPr>
        <w:t xml:space="preserve"> </w:t>
      </w:r>
      <w:r w:rsidRPr="00EB059E">
        <w:rPr>
          <w:szCs w:val="24"/>
        </w:rPr>
        <w:t>РФ</w:t>
      </w:r>
      <w:r>
        <w:rPr>
          <w:szCs w:val="24"/>
        </w:rPr>
        <w:t xml:space="preserve"> </w:t>
      </w:r>
      <w:r w:rsidRPr="00EB059E">
        <w:rPr>
          <w:szCs w:val="24"/>
        </w:rPr>
        <w:t>и</w:t>
      </w:r>
      <w:r>
        <w:rPr>
          <w:szCs w:val="24"/>
        </w:rPr>
        <w:t xml:space="preserve"> </w:t>
      </w:r>
      <w:r w:rsidRPr="00EB059E">
        <w:rPr>
          <w:szCs w:val="24"/>
        </w:rPr>
        <w:t>за</w:t>
      </w:r>
      <w:r>
        <w:rPr>
          <w:szCs w:val="24"/>
        </w:rPr>
        <w:t xml:space="preserve"> </w:t>
      </w:r>
      <w:r w:rsidRPr="00EB059E">
        <w:rPr>
          <w:szCs w:val="24"/>
        </w:rPr>
        <w:t>рубежом»,</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которого</w:t>
      </w:r>
      <w:r>
        <w:rPr>
          <w:szCs w:val="24"/>
        </w:rPr>
        <w:t xml:space="preserve"> </w:t>
      </w:r>
      <w:r w:rsidRPr="00EB059E">
        <w:rPr>
          <w:szCs w:val="24"/>
        </w:rPr>
        <w:t>проводятся</w:t>
      </w:r>
      <w:r>
        <w:rPr>
          <w:szCs w:val="24"/>
        </w:rPr>
        <w:t xml:space="preserve"> </w:t>
      </w:r>
      <w:r w:rsidRPr="00EB059E">
        <w:rPr>
          <w:szCs w:val="24"/>
        </w:rPr>
        <w:t>пре</w:t>
      </w:r>
      <w:r>
        <w:rPr>
          <w:szCs w:val="24"/>
        </w:rPr>
        <w:t>зентационные мероприятия</w:t>
      </w:r>
      <w:r w:rsidRPr="00EB059E">
        <w:rPr>
          <w:szCs w:val="24"/>
        </w:rPr>
        <w:t>,</w:t>
      </w:r>
      <w:r>
        <w:rPr>
          <w:szCs w:val="24"/>
        </w:rPr>
        <w:t xml:space="preserve"> </w:t>
      </w:r>
      <w:r w:rsidRPr="00EB059E">
        <w:rPr>
          <w:szCs w:val="24"/>
        </w:rPr>
        <w:t>направленные</w:t>
      </w:r>
      <w:r>
        <w:rPr>
          <w:szCs w:val="24"/>
        </w:rPr>
        <w:t xml:space="preserve"> </w:t>
      </w:r>
      <w:r w:rsidRPr="00EB059E">
        <w:rPr>
          <w:szCs w:val="24"/>
        </w:rPr>
        <w:t>на</w:t>
      </w:r>
      <w:r>
        <w:rPr>
          <w:szCs w:val="24"/>
        </w:rPr>
        <w:t xml:space="preserve"> </w:t>
      </w:r>
      <w:r w:rsidRPr="00EB059E">
        <w:rPr>
          <w:szCs w:val="24"/>
        </w:rPr>
        <w:t>повышение</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межмуниципальных</w:t>
      </w:r>
      <w:r>
        <w:rPr>
          <w:szCs w:val="24"/>
        </w:rPr>
        <w:t xml:space="preserve"> </w:t>
      </w:r>
      <w:r w:rsidRPr="00EB059E">
        <w:rPr>
          <w:szCs w:val="24"/>
        </w:rPr>
        <w:t>и</w:t>
      </w:r>
      <w:r>
        <w:rPr>
          <w:szCs w:val="24"/>
        </w:rPr>
        <w:t xml:space="preserve"> </w:t>
      </w:r>
      <w:r w:rsidRPr="00EB059E">
        <w:rPr>
          <w:szCs w:val="24"/>
        </w:rPr>
        <w:t>международных</w:t>
      </w:r>
      <w:r>
        <w:rPr>
          <w:szCs w:val="24"/>
        </w:rPr>
        <w:t xml:space="preserve"> </w:t>
      </w:r>
      <w:r w:rsidRPr="00EB059E">
        <w:rPr>
          <w:szCs w:val="24"/>
        </w:rPr>
        <w:t>отношений,</w:t>
      </w:r>
      <w:r>
        <w:rPr>
          <w:szCs w:val="24"/>
        </w:rPr>
        <w:t xml:space="preserve"> </w:t>
      </w:r>
      <w:r w:rsidRPr="00EB059E">
        <w:rPr>
          <w:szCs w:val="24"/>
        </w:rPr>
        <w:t>в</w:t>
      </w:r>
      <w:r>
        <w:rPr>
          <w:szCs w:val="24"/>
        </w:rPr>
        <w:t xml:space="preserve"> </w:t>
      </w:r>
      <w:r w:rsidRPr="00EB059E">
        <w:rPr>
          <w:szCs w:val="24"/>
        </w:rPr>
        <w:t>частности</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установленных</w:t>
      </w:r>
      <w:r>
        <w:rPr>
          <w:szCs w:val="24"/>
        </w:rPr>
        <w:t xml:space="preserve"> </w:t>
      </w:r>
      <w:r w:rsidRPr="00EB059E">
        <w:rPr>
          <w:szCs w:val="24"/>
        </w:rPr>
        <w:t>побратимских</w:t>
      </w:r>
      <w:r>
        <w:rPr>
          <w:szCs w:val="24"/>
        </w:rPr>
        <w:t xml:space="preserve"> связей</w:t>
      </w:r>
      <w:r w:rsidRPr="00EB059E">
        <w:rPr>
          <w:szCs w:val="24"/>
        </w:rPr>
        <w:t>.</w:t>
      </w:r>
      <w:proofErr w:type="gramEnd"/>
    </w:p>
    <w:p w:rsidR="00856073" w:rsidRPr="00EB059E" w:rsidRDefault="00856073" w:rsidP="00856073">
      <w:pPr>
        <w:widowControl w:val="0"/>
        <w:autoSpaceDE w:val="0"/>
        <w:autoSpaceDN w:val="0"/>
        <w:adjustRightInd w:val="0"/>
        <w:spacing w:after="0" w:line="240" w:lineRule="auto"/>
        <w:jc w:val="both"/>
        <w:outlineLvl w:val="2"/>
        <w:rPr>
          <w:szCs w:val="24"/>
        </w:rPr>
      </w:pPr>
    </w:p>
    <w:p w:rsidR="00856073" w:rsidRPr="00AF1EA3" w:rsidRDefault="00856073" w:rsidP="00856073">
      <w:pPr>
        <w:widowControl w:val="0"/>
        <w:autoSpaceDE w:val="0"/>
        <w:autoSpaceDN w:val="0"/>
        <w:adjustRightInd w:val="0"/>
        <w:spacing w:after="0" w:line="240" w:lineRule="auto"/>
        <w:jc w:val="center"/>
        <w:outlineLvl w:val="2"/>
        <w:rPr>
          <w:szCs w:val="24"/>
        </w:rPr>
      </w:pPr>
      <w:r>
        <w:rPr>
          <w:szCs w:val="24"/>
        </w:rPr>
        <w:t xml:space="preserve">4. </w:t>
      </w:r>
      <w:r w:rsidRPr="00AF1EA3">
        <w:rPr>
          <w:szCs w:val="24"/>
        </w:rPr>
        <w:t>Обоснование ресурсного обеспечения подпрограммы</w:t>
      </w:r>
    </w:p>
    <w:p w:rsidR="00856073" w:rsidRDefault="00856073" w:rsidP="00856073">
      <w:pPr>
        <w:widowControl w:val="0"/>
        <w:autoSpaceDE w:val="0"/>
        <w:autoSpaceDN w:val="0"/>
        <w:adjustRightInd w:val="0"/>
        <w:spacing w:after="0" w:line="240" w:lineRule="auto"/>
        <w:jc w:val="center"/>
        <w:outlineLvl w:val="2"/>
        <w:rPr>
          <w:szCs w:val="24"/>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0"/>
        <w:gridCol w:w="45"/>
        <w:gridCol w:w="959"/>
        <w:gridCol w:w="34"/>
        <w:gridCol w:w="850"/>
        <w:gridCol w:w="29"/>
        <w:gridCol w:w="891"/>
        <w:gridCol w:w="816"/>
        <w:gridCol w:w="120"/>
        <w:gridCol w:w="925"/>
        <w:gridCol w:w="909"/>
        <w:gridCol w:w="83"/>
        <w:gridCol w:w="902"/>
        <w:gridCol w:w="899"/>
      </w:tblGrid>
      <w:tr w:rsidR="005D791D" w:rsidRPr="00537EB6" w:rsidTr="005D791D">
        <w:trPr>
          <w:trHeight w:val="698"/>
          <w:tblHeader/>
          <w:jc w:val="center"/>
        </w:trPr>
        <w:tc>
          <w:tcPr>
            <w:tcW w:w="1990" w:type="dxa"/>
            <w:vMerge w:val="restart"/>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Источник финансирования</w:t>
            </w:r>
          </w:p>
        </w:tc>
        <w:tc>
          <w:tcPr>
            <w:tcW w:w="1004" w:type="dxa"/>
            <w:gridSpan w:val="2"/>
            <w:vMerge w:val="restart"/>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Всего, тыс. руб.</w:t>
            </w:r>
          </w:p>
        </w:tc>
        <w:tc>
          <w:tcPr>
            <w:tcW w:w="6458" w:type="dxa"/>
            <w:gridSpan w:val="11"/>
          </w:tcPr>
          <w:p w:rsidR="005D791D" w:rsidRPr="00537EB6" w:rsidRDefault="005D791D" w:rsidP="005D791D">
            <w:pPr>
              <w:tabs>
                <w:tab w:val="left" w:pos="993"/>
              </w:tabs>
              <w:autoSpaceDE w:val="0"/>
              <w:autoSpaceDN w:val="0"/>
              <w:adjustRightInd w:val="0"/>
              <w:spacing w:after="0" w:line="240" w:lineRule="auto"/>
              <w:contextualSpacing/>
              <w:jc w:val="center"/>
              <w:rPr>
                <w:sz w:val="24"/>
                <w:szCs w:val="24"/>
              </w:rPr>
            </w:pPr>
            <w:r w:rsidRPr="00537EB6">
              <w:rPr>
                <w:sz w:val="24"/>
                <w:szCs w:val="24"/>
              </w:rPr>
              <w:t>В том</w:t>
            </w:r>
            <w:r>
              <w:rPr>
                <w:sz w:val="24"/>
                <w:szCs w:val="24"/>
              </w:rPr>
              <w:t xml:space="preserve"> числе по годам реализации,</w:t>
            </w:r>
          </w:p>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тыс. руб.</w:t>
            </w:r>
          </w:p>
        </w:tc>
      </w:tr>
      <w:tr w:rsidR="005D791D" w:rsidRPr="00537EB6" w:rsidTr="005D791D">
        <w:trPr>
          <w:trHeight w:val="329"/>
          <w:tblHeader/>
          <w:jc w:val="center"/>
        </w:trPr>
        <w:tc>
          <w:tcPr>
            <w:tcW w:w="1990" w:type="dxa"/>
            <w:vMerge/>
          </w:tcPr>
          <w:p w:rsidR="005D791D" w:rsidRPr="00537EB6" w:rsidRDefault="005D791D" w:rsidP="005D791D">
            <w:pPr>
              <w:tabs>
                <w:tab w:val="left" w:pos="993"/>
              </w:tabs>
              <w:autoSpaceDE w:val="0"/>
              <w:autoSpaceDN w:val="0"/>
              <w:adjustRightInd w:val="0"/>
              <w:spacing w:after="0" w:line="240" w:lineRule="auto"/>
              <w:contextualSpacing/>
              <w:jc w:val="center"/>
              <w:rPr>
                <w:sz w:val="24"/>
                <w:szCs w:val="24"/>
              </w:rPr>
            </w:pPr>
          </w:p>
        </w:tc>
        <w:tc>
          <w:tcPr>
            <w:tcW w:w="1004" w:type="dxa"/>
            <w:gridSpan w:val="2"/>
            <w:vMerge/>
          </w:tcPr>
          <w:p w:rsidR="005D791D" w:rsidRPr="00537EB6" w:rsidRDefault="005D791D" w:rsidP="005D791D">
            <w:pPr>
              <w:autoSpaceDE w:val="0"/>
              <w:autoSpaceDN w:val="0"/>
              <w:adjustRightInd w:val="0"/>
              <w:spacing w:after="0" w:line="240" w:lineRule="auto"/>
              <w:contextualSpacing/>
              <w:jc w:val="center"/>
              <w:rPr>
                <w:sz w:val="24"/>
                <w:szCs w:val="24"/>
              </w:rPr>
            </w:pPr>
          </w:p>
        </w:tc>
        <w:tc>
          <w:tcPr>
            <w:tcW w:w="913" w:type="dxa"/>
            <w:gridSpan w:val="3"/>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2018</w:t>
            </w:r>
          </w:p>
        </w:tc>
        <w:tc>
          <w:tcPr>
            <w:tcW w:w="891"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2019</w:t>
            </w:r>
          </w:p>
        </w:tc>
        <w:tc>
          <w:tcPr>
            <w:tcW w:w="936"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2020</w:t>
            </w:r>
          </w:p>
        </w:tc>
        <w:tc>
          <w:tcPr>
            <w:tcW w:w="925"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2021</w:t>
            </w:r>
          </w:p>
        </w:tc>
        <w:tc>
          <w:tcPr>
            <w:tcW w:w="90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2022</w:t>
            </w:r>
          </w:p>
        </w:tc>
        <w:tc>
          <w:tcPr>
            <w:tcW w:w="985"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2023</w:t>
            </w:r>
          </w:p>
        </w:tc>
        <w:tc>
          <w:tcPr>
            <w:tcW w:w="89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2024</w:t>
            </w:r>
          </w:p>
        </w:tc>
      </w:tr>
      <w:tr w:rsidR="005D791D" w:rsidRPr="00537EB6" w:rsidTr="005D791D">
        <w:trPr>
          <w:trHeight w:val="299"/>
          <w:tblHeader/>
          <w:jc w:val="center"/>
        </w:trPr>
        <w:tc>
          <w:tcPr>
            <w:tcW w:w="1990"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w:t>
            </w:r>
          </w:p>
        </w:tc>
        <w:tc>
          <w:tcPr>
            <w:tcW w:w="1004"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w:t>
            </w:r>
          </w:p>
        </w:tc>
        <w:tc>
          <w:tcPr>
            <w:tcW w:w="913" w:type="dxa"/>
            <w:gridSpan w:val="3"/>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3</w:t>
            </w:r>
          </w:p>
        </w:tc>
        <w:tc>
          <w:tcPr>
            <w:tcW w:w="891"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4</w:t>
            </w:r>
          </w:p>
        </w:tc>
        <w:tc>
          <w:tcPr>
            <w:tcW w:w="936"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5</w:t>
            </w:r>
          </w:p>
        </w:tc>
        <w:tc>
          <w:tcPr>
            <w:tcW w:w="925"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6</w:t>
            </w:r>
          </w:p>
        </w:tc>
        <w:tc>
          <w:tcPr>
            <w:tcW w:w="90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7</w:t>
            </w:r>
          </w:p>
        </w:tc>
        <w:tc>
          <w:tcPr>
            <w:tcW w:w="985"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8</w:t>
            </w:r>
          </w:p>
        </w:tc>
        <w:tc>
          <w:tcPr>
            <w:tcW w:w="89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9</w:t>
            </w:r>
          </w:p>
        </w:tc>
      </w:tr>
      <w:tr w:rsidR="005D791D" w:rsidRPr="00537EB6" w:rsidTr="005D791D">
        <w:trPr>
          <w:trHeight w:val="635"/>
          <w:jc w:val="center"/>
        </w:trPr>
        <w:tc>
          <w:tcPr>
            <w:tcW w:w="1990" w:type="dxa"/>
          </w:tcPr>
          <w:p w:rsidR="005D791D" w:rsidRPr="00537EB6" w:rsidRDefault="005D791D" w:rsidP="005D791D">
            <w:pPr>
              <w:autoSpaceDE w:val="0"/>
              <w:autoSpaceDN w:val="0"/>
              <w:adjustRightInd w:val="0"/>
              <w:spacing w:after="0" w:line="240" w:lineRule="auto"/>
              <w:contextualSpacing/>
              <w:rPr>
                <w:sz w:val="24"/>
                <w:szCs w:val="24"/>
              </w:rPr>
            </w:pPr>
            <w:r w:rsidRPr="00537EB6">
              <w:rPr>
                <w:sz w:val="24"/>
                <w:szCs w:val="24"/>
              </w:rPr>
              <w:t>Всего по подпрограмме:</w:t>
            </w:r>
          </w:p>
        </w:tc>
        <w:tc>
          <w:tcPr>
            <w:tcW w:w="1004" w:type="dxa"/>
            <w:gridSpan w:val="2"/>
          </w:tcPr>
          <w:p w:rsidR="005D791D" w:rsidRPr="00537EB6" w:rsidRDefault="005D791D" w:rsidP="005D791D">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15172,7</w:t>
            </w:r>
          </w:p>
        </w:tc>
        <w:tc>
          <w:tcPr>
            <w:tcW w:w="913" w:type="dxa"/>
            <w:gridSpan w:val="3"/>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2481,2</w:t>
            </w:r>
          </w:p>
        </w:tc>
        <w:tc>
          <w:tcPr>
            <w:tcW w:w="891"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3065,2</w:t>
            </w:r>
          </w:p>
        </w:tc>
        <w:tc>
          <w:tcPr>
            <w:tcW w:w="936"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1848,4</w:t>
            </w:r>
          </w:p>
        </w:tc>
        <w:tc>
          <w:tcPr>
            <w:tcW w:w="925"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1834,4</w:t>
            </w:r>
          </w:p>
        </w:tc>
        <w:tc>
          <w:tcPr>
            <w:tcW w:w="909" w:type="dxa"/>
          </w:tcPr>
          <w:p w:rsidR="005D791D" w:rsidRPr="00537EB6" w:rsidRDefault="005D791D" w:rsidP="005D791D">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2314,7</w:t>
            </w:r>
          </w:p>
        </w:tc>
        <w:tc>
          <w:tcPr>
            <w:tcW w:w="985"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c>
          <w:tcPr>
            <w:tcW w:w="89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r>
      <w:tr w:rsidR="005D791D" w:rsidRPr="00537EB6" w:rsidTr="005D791D">
        <w:trPr>
          <w:trHeight w:val="417"/>
          <w:jc w:val="center"/>
        </w:trPr>
        <w:tc>
          <w:tcPr>
            <w:tcW w:w="9452" w:type="dxa"/>
            <w:gridSpan w:val="14"/>
          </w:tcPr>
          <w:p w:rsidR="005D791D" w:rsidRPr="00537EB6" w:rsidRDefault="005D791D" w:rsidP="005D791D">
            <w:pPr>
              <w:autoSpaceDE w:val="0"/>
              <w:autoSpaceDN w:val="0"/>
              <w:adjustRightInd w:val="0"/>
              <w:spacing w:after="0" w:line="240" w:lineRule="auto"/>
              <w:contextualSpacing/>
              <w:rPr>
                <w:sz w:val="24"/>
                <w:szCs w:val="24"/>
              </w:rPr>
            </w:pPr>
            <w:r w:rsidRPr="00537EB6">
              <w:rPr>
                <w:sz w:val="24"/>
                <w:szCs w:val="24"/>
              </w:rPr>
              <w:t>в том числе за счет:</w:t>
            </w:r>
          </w:p>
        </w:tc>
      </w:tr>
      <w:tr w:rsidR="005D791D" w:rsidRPr="00537EB6" w:rsidTr="005D791D">
        <w:trPr>
          <w:trHeight w:val="1196"/>
          <w:jc w:val="center"/>
        </w:trPr>
        <w:tc>
          <w:tcPr>
            <w:tcW w:w="1990" w:type="dxa"/>
          </w:tcPr>
          <w:p w:rsidR="005D791D" w:rsidRPr="00537EB6" w:rsidRDefault="005D791D" w:rsidP="005D791D">
            <w:pPr>
              <w:autoSpaceDE w:val="0"/>
              <w:autoSpaceDN w:val="0"/>
              <w:adjustRightInd w:val="0"/>
              <w:spacing w:after="0" w:line="240" w:lineRule="auto"/>
              <w:contextualSpacing/>
              <w:rPr>
                <w:sz w:val="24"/>
                <w:szCs w:val="24"/>
              </w:rPr>
            </w:pPr>
            <w:r w:rsidRPr="00537EB6">
              <w:rPr>
                <w:sz w:val="24"/>
                <w:szCs w:val="24"/>
              </w:rPr>
              <w:t>средств бюджета муниципального образования город Мурманск</w:t>
            </w:r>
          </w:p>
        </w:tc>
        <w:tc>
          <w:tcPr>
            <w:tcW w:w="1004" w:type="dxa"/>
            <w:gridSpan w:val="2"/>
          </w:tcPr>
          <w:p w:rsidR="005D791D" w:rsidRPr="00537EB6" w:rsidRDefault="005D791D" w:rsidP="005D791D">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15172,7</w:t>
            </w:r>
          </w:p>
        </w:tc>
        <w:tc>
          <w:tcPr>
            <w:tcW w:w="913" w:type="dxa"/>
            <w:gridSpan w:val="3"/>
            <w:tcBorders>
              <w:right w:val="single" w:sz="4" w:space="0" w:color="auto"/>
            </w:tcBorders>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2481,2</w:t>
            </w:r>
          </w:p>
        </w:tc>
        <w:tc>
          <w:tcPr>
            <w:tcW w:w="891" w:type="dxa"/>
            <w:tcBorders>
              <w:top w:val="single" w:sz="4" w:space="0" w:color="auto"/>
              <w:left w:val="single" w:sz="4" w:space="0" w:color="auto"/>
              <w:bottom w:val="single" w:sz="4" w:space="0" w:color="auto"/>
              <w:right w:val="single" w:sz="4" w:space="0" w:color="auto"/>
            </w:tcBorders>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3065,2</w:t>
            </w:r>
          </w:p>
        </w:tc>
        <w:tc>
          <w:tcPr>
            <w:tcW w:w="936" w:type="dxa"/>
            <w:gridSpan w:val="2"/>
            <w:tcBorders>
              <w:top w:val="single" w:sz="4" w:space="0" w:color="auto"/>
              <w:left w:val="single" w:sz="4" w:space="0" w:color="auto"/>
              <w:bottom w:val="single" w:sz="4" w:space="0" w:color="auto"/>
              <w:right w:val="single" w:sz="4" w:space="0" w:color="auto"/>
            </w:tcBorders>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1848,4</w:t>
            </w:r>
          </w:p>
        </w:tc>
        <w:tc>
          <w:tcPr>
            <w:tcW w:w="925" w:type="dxa"/>
            <w:tcBorders>
              <w:left w:val="single" w:sz="4" w:space="0" w:color="auto"/>
            </w:tcBorders>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1834,4</w:t>
            </w:r>
          </w:p>
        </w:tc>
        <w:tc>
          <w:tcPr>
            <w:tcW w:w="909" w:type="dxa"/>
          </w:tcPr>
          <w:p w:rsidR="005D791D" w:rsidRPr="00537EB6" w:rsidRDefault="005D791D" w:rsidP="005D791D">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2314,7</w:t>
            </w:r>
          </w:p>
        </w:tc>
        <w:tc>
          <w:tcPr>
            <w:tcW w:w="985"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c>
          <w:tcPr>
            <w:tcW w:w="89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r>
      <w:tr w:rsidR="005D791D" w:rsidRPr="00537EB6" w:rsidTr="005D791D">
        <w:tblPrEx>
          <w:tblCellSpacing w:w="5" w:type="nil"/>
          <w:tblCellMar>
            <w:left w:w="75" w:type="dxa"/>
            <w:right w:w="75" w:type="dxa"/>
          </w:tblCellMar>
          <w:tblLook w:val="0000"/>
        </w:tblPrEx>
        <w:trPr>
          <w:trHeight w:val="271"/>
          <w:tblCellSpacing w:w="5" w:type="nil"/>
          <w:jc w:val="center"/>
        </w:trPr>
        <w:tc>
          <w:tcPr>
            <w:tcW w:w="9452" w:type="dxa"/>
            <w:gridSpan w:val="14"/>
          </w:tcPr>
          <w:p w:rsidR="005D791D" w:rsidRPr="00537EB6" w:rsidRDefault="005D791D" w:rsidP="005D791D">
            <w:pPr>
              <w:ind w:firstLine="21"/>
              <w:rPr>
                <w:rFonts w:eastAsia="Times New Roman"/>
                <w:sz w:val="24"/>
                <w:szCs w:val="24"/>
              </w:rPr>
            </w:pPr>
            <w:r w:rsidRPr="00537EB6">
              <w:rPr>
                <w:sz w:val="24"/>
                <w:szCs w:val="24"/>
              </w:rPr>
              <w:t>в том числе по заказчикам:</w:t>
            </w:r>
          </w:p>
        </w:tc>
      </w:tr>
      <w:tr w:rsidR="005D791D" w:rsidRPr="00537EB6" w:rsidTr="005D791D">
        <w:tblPrEx>
          <w:tblCellSpacing w:w="5" w:type="nil"/>
          <w:tblCellMar>
            <w:left w:w="75" w:type="dxa"/>
            <w:right w:w="75" w:type="dxa"/>
          </w:tblCellMar>
          <w:tblLook w:val="0000"/>
        </w:tblPrEx>
        <w:trPr>
          <w:trHeight w:val="277"/>
          <w:tblCellSpacing w:w="5" w:type="nil"/>
          <w:jc w:val="center"/>
        </w:trPr>
        <w:tc>
          <w:tcPr>
            <w:tcW w:w="2035" w:type="dxa"/>
            <w:gridSpan w:val="2"/>
          </w:tcPr>
          <w:p w:rsidR="005D791D" w:rsidRPr="00537EB6" w:rsidRDefault="005D791D" w:rsidP="005D791D">
            <w:pPr>
              <w:widowControl w:val="0"/>
              <w:autoSpaceDE w:val="0"/>
              <w:autoSpaceDN w:val="0"/>
              <w:adjustRightInd w:val="0"/>
              <w:spacing w:after="0" w:line="240" w:lineRule="auto"/>
              <w:rPr>
                <w:sz w:val="24"/>
                <w:szCs w:val="24"/>
              </w:rPr>
            </w:pPr>
            <w:r w:rsidRPr="00537EB6">
              <w:rPr>
                <w:sz w:val="24"/>
                <w:szCs w:val="24"/>
              </w:rPr>
              <w:t>КЭР АГМ</w:t>
            </w:r>
          </w:p>
        </w:tc>
        <w:tc>
          <w:tcPr>
            <w:tcW w:w="993" w:type="dxa"/>
            <w:gridSpan w:val="2"/>
          </w:tcPr>
          <w:p w:rsidR="005D791D" w:rsidRPr="00537EB6" w:rsidRDefault="005D791D" w:rsidP="005D791D">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15172,7</w:t>
            </w:r>
          </w:p>
        </w:tc>
        <w:tc>
          <w:tcPr>
            <w:tcW w:w="850"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2481,2</w:t>
            </w:r>
          </w:p>
        </w:tc>
        <w:tc>
          <w:tcPr>
            <w:tcW w:w="920"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3065,2</w:t>
            </w:r>
          </w:p>
        </w:tc>
        <w:tc>
          <w:tcPr>
            <w:tcW w:w="816"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1848,4</w:t>
            </w:r>
          </w:p>
        </w:tc>
        <w:tc>
          <w:tcPr>
            <w:tcW w:w="1045"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1834,4</w:t>
            </w:r>
          </w:p>
        </w:tc>
        <w:tc>
          <w:tcPr>
            <w:tcW w:w="992" w:type="dxa"/>
            <w:gridSpan w:val="2"/>
          </w:tcPr>
          <w:p w:rsidR="005D791D" w:rsidRPr="00537EB6" w:rsidRDefault="005D791D" w:rsidP="005D791D">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2311,7</w:t>
            </w:r>
          </w:p>
        </w:tc>
        <w:tc>
          <w:tcPr>
            <w:tcW w:w="902"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c>
          <w:tcPr>
            <w:tcW w:w="89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r>
      <w:tr w:rsidR="005D791D" w:rsidRPr="00537EB6" w:rsidTr="005D791D">
        <w:tblPrEx>
          <w:tblCellSpacing w:w="5" w:type="nil"/>
          <w:tblCellMar>
            <w:left w:w="75" w:type="dxa"/>
            <w:right w:w="75" w:type="dxa"/>
          </w:tblCellMar>
          <w:tblLook w:val="0000"/>
        </w:tblPrEx>
        <w:trPr>
          <w:trHeight w:val="327"/>
          <w:tblCellSpacing w:w="5" w:type="nil"/>
          <w:jc w:val="center"/>
        </w:trPr>
        <w:tc>
          <w:tcPr>
            <w:tcW w:w="2035" w:type="dxa"/>
            <w:gridSpan w:val="2"/>
          </w:tcPr>
          <w:p w:rsidR="005D791D" w:rsidRPr="00537EB6" w:rsidRDefault="005D791D" w:rsidP="005D791D">
            <w:pPr>
              <w:widowControl w:val="0"/>
              <w:autoSpaceDE w:val="0"/>
              <w:autoSpaceDN w:val="0"/>
              <w:adjustRightInd w:val="0"/>
              <w:spacing w:after="0" w:line="240" w:lineRule="auto"/>
              <w:rPr>
                <w:sz w:val="24"/>
                <w:szCs w:val="24"/>
                <w:lang w:val="en-US"/>
              </w:rPr>
            </w:pPr>
            <w:r w:rsidRPr="00537EB6">
              <w:rPr>
                <w:sz w:val="24"/>
                <w:szCs w:val="24"/>
              </w:rPr>
              <w:t>К</w:t>
            </w:r>
            <w:r w:rsidRPr="00537EB6">
              <w:rPr>
                <w:sz w:val="24"/>
                <w:szCs w:val="24"/>
                <w:lang w:val="en-US"/>
              </w:rPr>
              <w:t>СП</w:t>
            </w:r>
          </w:p>
        </w:tc>
        <w:tc>
          <w:tcPr>
            <w:tcW w:w="993" w:type="dxa"/>
            <w:gridSpan w:val="2"/>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850" w:type="dxa"/>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920" w:type="dxa"/>
            <w:gridSpan w:val="2"/>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816" w:type="dxa"/>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1045" w:type="dxa"/>
            <w:gridSpan w:val="2"/>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992" w:type="dxa"/>
            <w:gridSpan w:val="2"/>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3,0</w:t>
            </w:r>
          </w:p>
        </w:tc>
        <w:tc>
          <w:tcPr>
            <w:tcW w:w="902" w:type="dxa"/>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899" w:type="dxa"/>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r>
    </w:tbl>
    <w:p w:rsidR="005D791D" w:rsidRDefault="005D791D" w:rsidP="00856073">
      <w:pPr>
        <w:widowControl w:val="0"/>
        <w:autoSpaceDE w:val="0"/>
        <w:autoSpaceDN w:val="0"/>
        <w:adjustRightInd w:val="0"/>
        <w:spacing w:after="0" w:line="240" w:lineRule="auto"/>
        <w:jc w:val="center"/>
        <w:outlineLvl w:val="2"/>
        <w:rPr>
          <w:szCs w:val="24"/>
        </w:rPr>
      </w:pPr>
    </w:p>
    <w:p w:rsidR="005D791D" w:rsidRPr="001E386F" w:rsidRDefault="005D791D" w:rsidP="005D791D">
      <w:pPr>
        <w:widowControl w:val="0"/>
        <w:autoSpaceDE w:val="0"/>
        <w:autoSpaceDN w:val="0"/>
        <w:adjustRightInd w:val="0"/>
        <w:spacing w:after="0" w:line="240" w:lineRule="auto"/>
        <w:jc w:val="center"/>
        <w:outlineLvl w:val="2"/>
        <w:rPr>
          <w:szCs w:val="24"/>
        </w:rPr>
      </w:pPr>
      <w:r w:rsidRPr="001E386F">
        <w:rPr>
          <w:szCs w:val="24"/>
        </w:rPr>
        <w:t>5. Механизм реализации подпрограммы</w:t>
      </w:r>
    </w:p>
    <w:p w:rsidR="005D791D" w:rsidRPr="001E386F" w:rsidRDefault="005D791D" w:rsidP="005D791D">
      <w:pPr>
        <w:widowControl w:val="0"/>
        <w:autoSpaceDE w:val="0"/>
        <w:autoSpaceDN w:val="0"/>
        <w:adjustRightInd w:val="0"/>
        <w:spacing w:after="0" w:line="240" w:lineRule="auto"/>
        <w:rPr>
          <w:szCs w:val="24"/>
        </w:rPr>
      </w:pPr>
    </w:p>
    <w:p w:rsidR="005D791D" w:rsidRPr="001E386F" w:rsidRDefault="005D791D" w:rsidP="005D791D">
      <w:pPr>
        <w:widowControl w:val="0"/>
        <w:autoSpaceDE w:val="0"/>
        <w:autoSpaceDN w:val="0"/>
        <w:adjustRightInd w:val="0"/>
        <w:spacing w:after="0" w:line="240" w:lineRule="auto"/>
        <w:ind w:firstLine="709"/>
        <w:jc w:val="both"/>
        <w:rPr>
          <w:szCs w:val="24"/>
        </w:rPr>
      </w:pPr>
      <w:r w:rsidRPr="001E386F">
        <w:rPr>
          <w:szCs w:val="24"/>
        </w:rPr>
        <w:t>Координатором подпрограммы является КЭР АГМ.</w:t>
      </w:r>
    </w:p>
    <w:p w:rsidR="005D791D" w:rsidRPr="001E386F" w:rsidRDefault="005D791D" w:rsidP="005D791D">
      <w:pPr>
        <w:widowControl w:val="0"/>
        <w:autoSpaceDE w:val="0"/>
        <w:autoSpaceDN w:val="0"/>
        <w:adjustRightInd w:val="0"/>
        <w:spacing w:after="0" w:line="240" w:lineRule="auto"/>
        <w:ind w:firstLine="709"/>
        <w:jc w:val="both"/>
        <w:rPr>
          <w:szCs w:val="24"/>
        </w:rPr>
      </w:pPr>
      <w:r w:rsidRPr="001E386F">
        <w:rPr>
          <w:szCs w:val="24"/>
        </w:rPr>
        <w:t>Исполнителем и участником подпрограммы является КСП.</w:t>
      </w:r>
    </w:p>
    <w:p w:rsidR="005D791D" w:rsidRPr="001E386F" w:rsidRDefault="005D791D" w:rsidP="005D791D">
      <w:pPr>
        <w:widowControl w:val="0"/>
        <w:autoSpaceDE w:val="0"/>
        <w:autoSpaceDN w:val="0"/>
        <w:adjustRightInd w:val="0"/>
        <w:spacing w:after="0" w:line="240" w:lineRule="auto"/>
        <w:ind w:firstLine="709"/>
        <w:jc w:val="both"/>
        <w:rPr>
          <w:szCs w:val="24"/>
        </w:rPr>
      </w:pPr>
      <w:r w:rsidRPr="001E386F">
        <w:rPr>
          <w:szCs w:val="24"/>
        </w:rPr>
        <w:t>Исполнитель и участник подпрограммы при реализации своих мероприятий взаимодействуют с КЭР АГМ. Основным направлени</w:t>
      </w:r>
      <w:r>
        <w:rPr>
          <w:szCs w:val="24"/>
        </w:rPr>
        <w:t>е</w:t>
      </w:r>
      <w:r w:rsidRPr="001E386F">
        <w:rPr>
          <w:szCs w:val="24"/>
        </w:rPr>
        <w:t>м деятельности в рамках подпрограммы являются участие в заседании Союза муниципальных контрольно-счетных органов.</w:t>
      </w:r>
    </w:p>
    <w:p w:rsidR="005D791D" w:rsidRPr="001E386F" w:rsidRDefault="005D791D" w:rsidP="005D791D">
      <w:pPr>
        <w:widowControl w:val="0"/>
        <w:autoSpaceDE w:val="0"/>
        <w:autoSpaceDN w:val="0"/>
        <w:adjustRightInd w:val="0"/>
        <w:spacing w:after="0" w:line="240" w:lineRule="auto"/>
        <w:ind w:firstLine="709"/>
        <w:jc w:val="both"/>
        <w:rPr>
          <w:szCs w:val="24"/>
        </w:rPr>
      </w:pPr>
      <w:r w:rsidRPr="001E386F">
        <w:rPr>
          <w:szCs w:val="24"/>
        </w:rPr>
        <w:t xml:space="preserve">В целях обеспечения оперативного мониторинга выполнения подпрограммы КСП направляет в КЭР АГМ отчеты о реализации своих мероприятий за первое полугодие и 9 месяцев текущего года (нарастающим итогом с начала года) в срок до 15 числа месяца, следующего за </w:t>
      </w:r>
      <w:r w:rsidRPr="001E386F">
        <w:rPr>
          <w:szCs w:val="24"/>
        </w:rPr>
        <w:lastRenderedPageBreak/>
        <w:t>соответствующим отчетным периодом</w:t>
      </w:r>
      <w:r>
        <w:rPr>
          <w:szCs w:val="24"/>
        </w:rPr>
        <w:t>,</w:t>
      </w:r>
      <w:r w:rsidRPr="001E386F">
        <w:rPr>
          <w:szCs w:val="24"/>
        </w:rPr>
        <w:t xml:space="preserve"> на бумажном и электронном носителях.</w:t>
      </w:r>
    </w:p>
    <w:p w:rsidR="005D791D" w:rsidRPr="001E386F" w:rsidRDefault="005D791D" w:rsidP="005D791D">
      <w:pPr>
        <w:widowControl w:val="0"/>
        <w:autoSpaceDE w:val="0"/>
        <w:autoSpaceDN w:val="0"/>
        <w:adjustRightInd w:val="0"/>
        <w:spacing w:after="0" w:line="240" w:lineRule="auto"/>
        <w:ind w:firstLine="709"/>
        <w:jc w:val="both"/>
        <w:rPr>
          <w:szCs w:val="24"/>
        </w:rPr>
      </w:pPr>
      <w:r w:rsidRPr="001E386F">
        <w:rPr>
          <w:szCs w:val="24"/>
        </w:rPr>
        <w:t xml:space="preserve">В целях обеспечения программного мониторинга подпрограммы муниципальной программы КСП ежегодно готовит годовые отчеты о ходе реализации своего мероприятия в срок до 1 февраля года, следующего за </w:t>
      </w:r>
      <w:proofErr w:type="gramStart"/>
      <w:r w:rsidRPr="001E386F">
        <w:rPr>
          <w:szCs w:val="24"/>
        </w:rPr>
        <w:t>отчетным</w:t>
      </w:r>
      <w:proofErr w:type="gramEnd"/>
      <w:r w:rsidRPr="001E386F">
        <w:rPr>
          <w:szCs w:val="24"/>
        </w:rPr>
        <w:t>, направляет их в КЭР АГМ.</w:t>
      </w:r>
    </w:p>
    <w:p w:rsidR="005D791D" w:rsidRDefault="005D791D" w:rsidP="005D791D">
      <w:pPr>
        <w:widowControl w:val="0"/>
        <w:autoSpaceDE w:val="0"/>
        <w:autoSpaceDN w:val="0"/>
        <w:adjustRightInd w:val="0"/>
        <w:spacing w:after="0" w:line="240" w:lineRule="auto"/>
        <w:ind w:firstLine="709"/>
        <w:jc w:val="both"/>
        <w:outlineLvl w:val="2"/>
        <w:rPr>
          <w:szCs w:val="24"/>
        </w:rPr>
      </w:pPr>
      <w:r w:rsidRPr="001E386F">
        <w:rPr>
          <w:szCs w:val="24"/>
        </w:rPr>
        <w:t>КЭР АГМ осуществляет подготовку сводного отчета по подпрограмме муниципальной программы.</w:t>
      </w:r>
    </w:p>
    <w:p w:rsidR="005D791D" w:rsidRDefault="005D791D" w:rsidP="00856073">
      <w:pPr>
        <w:widowControl w:val="0"/>
        <w:autoSpaceDE w:val="0"/>
        <w:autoSpaceDN w:val="0"/>
        <w:adjustRightInd w:val="0"/>
        <w:spacing w:after="0" w:line="240" w:lineRule="auto"/>
        <w:jc w:val="center"/>
        <w:outlineLvl w:val="2"/>
        <w:rPr>
          <w:szCs w:val="28"/>
        </w:rPr>
      </w:pPr>
    </w:p>
    <w:p w:rsidR="00856073" w:rsidRPr="00F63CFB" w:rsidRDefault="005D791D" w:rsidP="00856073">
      <w:pPr>
        <w:widowControl w:val="0"/>
        <w:autoSpaceDE w:val="0"/>
        <w:autoSpaceDN w:val="0"/>
        <w:adjustRightInd w:val="0"/>
        <w:spacing w:after="0" w:line="240" w:lineRule="auto"/>
        <w:jc w:val="center"/>
        <w:outlineLvl w:val="2"/>
        <w:rPr>
          <w:szCs w:val="28"/>
        </w:rPr>
      </w:pPr>
      <w:r>
        <w:rPr>
          <w:szCs w:val="28"/>
        </w:rPr>
        <w:t>6</w:t>
      </w:r>
      <w:r w:rsidR="00856073" w:rsidRPr="00F63CFB">
        <w:rPr>
          <w:szCs w:val="28"/>
        </w:rPr>
        <w:t>. Оценка эффективности подпрограммы, рисков ее реализации</w:t>
      </w:r>
    </w:p>
    <w:p w:rsidR="00856073" w:rsidRPr="00F63CFB" w:rsidRDefault="00856073" w:rsidP="00856073">
      <w:pPr>
        <w:widowControl w:val="0"/>
        <w:autoSpaceDE w:val="0"/>
        <w:autoSpaceDN w:val="0"/>
        <w:adjustRightInd w:val="0"/>
        <w:spacing w:after="0" w:line="240" w:lineRule="auto"/>
        <w:rPr>
          <w:szCs w:val="28"/>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программных</w:t>
      </w:r>
      <w:r>
        <w:rPr>
          <w:szCs w:val="24"/>
        </w:rPr>
        <w:t xml:space="preserve"> </w:t>
      </w:r>
      <w:r w:rsidRPr="00EB059E">
        <w:rPr>
          <w:szCs w:val="24"/>
        </w:rPr>
        <w:t>мероприятий</w:t>
      </w:r>
      <w:r>
        <w:rPr>
          <w:szCs w:val="24"/>
        </w:rPr>
        <w:t xml:space="preserve"> </w:t>
      </w:r>
      <w:r w:rsidRPr="00EB059E">
        <w:rPr>
          <w:szCs w:val="24"/>
        </w:rPr>
        <w:t>позволит</w:t>
      </w:r>
      <w:r>
        <w:rPr>
          <w:szCs w:val="24"/>
        </w:rPr>
        <w:t xml:space="preserve"> </w:t>
      </w:r>
      <w:r w:rsidRPr="00EB059E">
        <w:rPr>
          <w:szCs w:val="24"/>
        </w:rPr>
        <w:t>создать</w:t>
      </w:r>
      <w:r>
        <w:rPr>
          <w:szCs w:val="24"/>
        </w:rPr>
        <w:t xml:space="preserve"> </w:t>
      </w:r>
      <w:r w:rsidRPr="00EB059E">
        <w:rPr>
          <w:szCs w:val="24"/>
        </w:rPr>
        <w:t>условия</w:t>
      </w:r>
      <w:r>
        <w:rPr>
          <w:szCs w:val="24"/>
        </w:rPr>
        <w:t xml:space="preserve"> </w:t>
      </w:r>
      <w:r w:rsidRPr="00EB059E">
        <w:rPr>
          <w:szCs w:val="24"/>
        </w:rPr>
        <w:t>для</w:t>
      </w:r>
      <w:r>
        <w:rPr>
          <w:szCs w:val="24"/>
        </w:rPr>
        <w:t xml:space="preserve"> </w:t>
      </w:r>
      <w:r w:rsidRPr="00EB059E">
        <w:rPr>
          <w:szCs w:val="24"/>
        </w:rPr>
        <w:t>развития</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деятельности</w:t>
      </w:r>
      <w:r>
        <w:rPr>
          <w:szCs w:val="24"/>
        </w:rPr>
        <w:t xml:space="preserve"> </w:t>
      </w:r>
      <w:r w:rsidRPr="00EB059E">
        <w:rPr>
          <w:szCs w:val="24"/>
        </w:rPr>
        <w:t>на</w:t>
      </w:r>
      <w:r>
        <w:rPr>
          <w:szCs w:val="24"/>
        </w:rPr>
        <w:t xml:space="preserve"> </w:t>
      </w:r>
      <w:r w:rsidRPr="00EB059E">
        <w:rPr>
          <w:szCs w:val="24"/>
        </w:rPr>
        <w:t>территории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повысит</w:t>
      </w:r>
      <w:r>
        <w:rPr>
          <w:szCs w:val="24"/>
        </w:rPr>
        <w:t xml:space="preserve"> </w:t>
      </w:r>
      <w:r w:rsidRPr="00EB059E">
        <w:rPr>
          <w:szCs w:val="24"/>
        </w:rPr>
        <w:t>уровень</w:t>
      </w:r>
      <w:r>
        <w:rPr>
          <w:szCs w:val="24"/>
        </w:rPr>
        <w:t xml:space="preserve"> </w:t>
      </w:r>
      <w:r w:rsidRPr="00EB059E">
        <w:rPr>
          <w:szCs w:val="24"/>
        </w:rPr>
        <w:t>информационной</w:t>
      </w:r>
      <w:r>
        <w:rPr>
          <w:szCs w:val="24"/>
        </w:rPr>
        <w:t xml:space="preserve"> </w:t>
      </w:r>
      <w:r w:rsidRPr="00EB059E">
        <w:rPr>
          <w:szCs w:val="24"/>
        </w:rPr>
        <w:t>поддержки</w:t>
      </w:r>
      <w:r>
        <w:rPr>
          <w:szCs w:val="24"/>
        </w:rPr>
        <w:t xml:space="preserve"> </w:t>
      </w:r>
      <w:r w:rsidRPr="00EB059E">
        <w:rPr>
          <w:szCs w:val="24"/>
        </w:rPr>
        <w:t>инвестиционных</w:t>
      </w:r>
      <w:r>
        <w:rPr>
          <w:szCs w:val="24"/>
        </w:rPr>
        <w:t xml:space="preserve"> </w:t>
      </w:r>
      <w:r w:rsidRPr="00EB059E">
        <w:rPr>
          <w:szCs w:val="24"/>
        </w:rPr>
        <w:t>проектов</w:t>
      </w:r>
      <w:r>
        <w:rPr>
          <w:szCs w:val="24"/>
        </w:rPr>
        <w:t xml:space="preserve"> </w:t>
      </w:r>
      <w:r w:rsidRPr="00EB059E">
        <w:rPr>
          <w:szCs w:val="24"/>
        </w:rPr>
        <w:t>и</w:t>
      </w:r>
      <w:r>
        <w:rPr>
          <w:szCs w:val="24"/>
        </w:rPr>
        <w:t xml:space="preserve"> </w:t>
      </w:r>
      <w:r w:rsidRPr="00EB059E">
        <w:rPr>
          <w:szCs w:val="24"/>
        </w:rPr>
        <w:t>создаст</w:t>
      </w:r>
      <w:r>
        <w:rPr>
          <w:szCs w:val="24"/>
        </w:rPr>
        <w:t xml:space="preserve"> </w:t>
      </w:r>
      <w:r w:rsidRPr="00EB059E">
        <w:rPr>
          <w:szCs w:val="24"/>
        </w:rPr>
        <w:t>предпосылки</w:t>
      </w:r>
      <w:r>
        <w:rPr>
          <w:szCs w:val="24"/>
        </w:rPr>
        <w:t xml:space="preserve"> </w:t>
      </w:r>
      <w:r w:rsidRPr="00EB059E">
        <w:rPr>
          <w:szCs w:val="24"/>
        </w:rPr>
        <w:t>для</w:t>
      </w:r>
      <w:r>
        <w:rPr>
          <w:szCs w:val="24"/>
        </w:rPr>
        <w:t xml:space="preserve"> </w:t>
      </w:r>
      <w:r w:rsidRPr="00EB059E">
        <w:rPr>
          <w:szCs w:val="24"/>
        </w:rPr>
        <w:t>привлечения</w:t>
      </w:r>
      <w:r>
        <w:rPr>
          <w:szCs w:val="24"/>
        </w:rPr>
        <w:t xml:space="preserve"> </w:t>
      </w:r>
      <w:r w:rsidRPr="00EB059E">
        <w:rPr>
          <w:szCs w:val="24"/>
        </w:rPr>
        <w:t>инвесторов</w:t>
      </w:r>
      <w:r>
        <w:rPr>
          <w:szCs w:val="24"/>
        </w:rPr>
        <w:t xml:space="preserve"> </w:t>
      </w:r>
      <w:r w:rsidRPr="00EB059E">
        <w:rPr>
          <w:szCs w:val="24"/>
        </w:rPr>
        <w:t>в</w:t>
      </w:r>
      <w:r>
        <w:rPr>
          <w:szCs w:val="24"/>
        </w:rPr>
        <w:t xml:space="preserve"> </w:t>
      </w:r>
      <w:r w:rsidRPr="00EB059E">
        <w:rPr>
          <w:szCs w:val="24"/>
        </w:rPr>
        <w:t>город</w:t>
      </w:r>
      <w:r>
        <w:rPr>
          <w:szCs w:val="24"/>
        </w:rPr>
        <w:t xml:space="preserve"> </w:t>
      </w:r>
      <w:r w:rsidRPr="00EB059E">
        <w:rPr>
          <w:szCs w:val="24"/>
        </w:rPr>
        <w:t>Мурманск.</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рамках</w:t>
      </w:r>
      <w:r>
        <w:rPr>
          <w:szCs w:val="24"/>
        </w:rPr>
        <w:t xml:space="preserve"> </w:t>
      </w:r>
      <w:r w:rsidRPr="00EB059E">
        <w:rPr>
          <w:szCs w:val="24"/>
        </w:rPr>
        <w:t>реализации</w:t>
      </w:r>
      <w:r>
        <w:rPr>
          <w:szCs w:val="24"/>
        </w:rPr>
        <w:t xml:space="preserve"> </w:t>
      </w:r>
      <w:r w:rsidRPr="00EB059E">
        <w:rPr>
          <w:szCs w:val="24"/>
        </w:rPr>
        <w:t>подпрограммы</w:t>
      </w:r>
      <w:r>
        <w:rPr>
          <w:szCs w:val="24"/>
        </w:rPr>
        <w:t xml:space="preserve"> </w:t>
      </w:r>
      <w:r w:rsidRPr="00EB059E">
        <w:rPr>
          <w:szCs w:val="24"/>
        </w:rPr>
        <w:t>на</w:t>
      </w:r>
      <w:r>
        <w:rPr>
          <w:szCs w:val="24"/>
        </w:rPr>
        <w:t xml:space="preserve"> </w:t>
      </w:r>
      <w:r w:rsidRPr="00EB059E">
        <w:rPr>
          <w:szCs w:val="24"/>
        </w:rPr>
        <w:t>основе</w:t>
      </w:r>
      <w:r>
        <w:rPr>
          <w:szCs w:val="24"/>
        </w:rPr>
        <w:t xml:space="preserve"> </w:t>
      </w:r>
      <w:r w:rsidRPr="00EB059E">
        <w:rPr>
          <w:szCs w:val="24"/>
        </w:rPr>
        <w:t>разработанного</w:t>
      </w:r>
      <w:r>
        <w:rPr>
          <w:szCs w:val="24"/>
        </w:rPr>
        <w:t xml:space="preserve"> </w:t>
      </w:r>
      <w:r w:rsidRPr="00EB059E">
        <w:rPr>
          <w:szCs w:val="24"/>
        </w:rPr>
        <w:t>бренда</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будут</w:t>
      </w:r>
      <w:r>
        <w:rPr>
          <w:szCs w:val="24"/>
        </w:rPr>
        <w:t xml:space="preserve"> </w:t>
      </w:r>
      <w:r w:rsidRPr="00EB059E">
        <w:rPr>
          <w:szCs w:val="24"/>
        </w:rPr>
        <w:t>реализовываться</w:t>
      </w:r>
      <w:r>
        <w:rPr>
          <w:szCs w:val="24"/>
        </w:rPr>
        <w:t xml:space="preserve"> </w:t>
      </w:r>
      <w:r w:rsidRPr="00EB059E">
        <w:rPr>
          <w:szCs w:val="24"/>
        </w:rPr>
        <w:t>мероприятия</w:t>
      </w:r>
      <w:r>
        <w:rPr>
          <w:szCs w:val="24"/>
        </w:rPr>
        <w:t xml:space="preserve"> </w:t>
      </w:r>
      <w:r w:rsidRPr="00EB059E">
        <w:rPr>
          <w:szCs w:val="24"/>
        </w:rPr>
        <w:t>по</w:t>
      </w:r>
      <w:r>
        <w:rPr>
          <w:szCs w:val="24"/>
        </w:rPr>
        <w:t xml:space="preserve"> </w:t>
      </w:r>
      <w:r w:rsidRPr="00EB059E">
        <w:rPr>
          <w:szCs w:val="24"/>
        </w:rPr>
        <w:t>его</w:t>
      </w:r>
      <w:r>
        <w:rPr>
          <w:szCs w:val="24"/>
        </w:rPr>
        <w:t xml:space="preserve"> </w:t>
      </w:r>
      <w:r w:rsidRPr="00EB059E">
        <w:rPr>
          <w:szCs w:val="24"/>
        </w:rPr>
        <w:t>продвижению.</w:t>
      </w:r>
      <w:r>
        <w:rPr>
          <w:szCs w:val="24"/>
        </w:rPr>
        <w:t xml:space="preserve"> </w:t>
      </w:r>
      <w:r w:rsidRPr="00EB059E">
        <w:rPr>
          <w:szCs w:val="24"/>
        </w:rPr>
        <w:t>Продвижение</w:t>
      </w:r>
      <w:r>
        <w:rPr>
          <w:szCs w:val="24"/>
        </w:rPr>
        <w:t xml:space="preserve"> </w:t>
      </w:r>
      <w:r w:rsidRPr="00EB059E">
        <w:rPr>
          <w:szCs w:val="24"/>
        </w:rPr>
        <w:t>бренда</w:t>
      </w:r>
      <w:r>
        <w:rPr>
          <w:szCs w:val="24"/>
        </w:rPr>
        <w:t xml:space="preserve"> </w:t>
      </w:r>
      <w:r w:rsidRPr="00EB059E">
        <w:rPr>
          <w:szCs w:val="24"/>
        </w:rPr>
        <w:t>города</w:t>
      </w:r>
      <w:r>
        <w:rPr>
          <w:szCs w:val="24"/>
        </w:rPr>
        <w:t xml:space="preserve"> </w:t>
      </w:r>
      <w:r w:rsidRPr="00EB059E">
        <w:rPr>
          <w:szCs w:val="24"/>
        </w:rPr>
        <w:t>способствует</w:t>
      </w:r>
      <w:r>
        <w:rPr>
          <w:szCs w:val="24"/>
        </w:rPr>
        <w:t xml:space="preserve"> </w:t>
      </w:r>
      <w:r w:rsidRPr="00EB059E">
        <w:rPr>
          <w:szCs w:val="24"/>
        </w:rPr>
        <w:t>развитию</w:t>
      </w:r>
      <w:r>
        <w:rPr>
          <w:szCs w:val="24"/>
        </w:rPr>
        <w:t xml:space="preserve"> </w:t>
      </w:r>
      <w:proofErr w:type="spellStart"/>
      <w:r w:rsidRPr="00EB059E">
        <w:rPr>
          <w:szCs w:val="24"/>
        </w:rPr>
        <w:t>имиджевой</w:t>
      </w:r>
      <w:proofErr w:type="spellEnd"/>
      <w:r>
        <w:rPr>
          <w:szCs w:val="24"/>
        </w:rPr>
        <w:t xml:space="preserve"> </w:t>
      </w:r>
      <w:r w:rsidRPr="00EB059E">
        <w:rPr>
          <w:szCs w:val="24"/>
        </w:rPr>
        <w:t>привлекательности</w:t>
      </w:r>
      <w:r>
        <w:rPr>
          <w:szCs w:val="24"/>
        </w:rPr>
        <w:t xml:space="preserve"> </w:t>
      </w:r>
      <w:r w:rsidRPr="00EB059E">
        <w:rPr>
          <w:szCs w:val="24"/>
        </w:rPr>
        <w:t>Мурманска.</w:t>
      </w:r>
      <w:r>
        <w:rPr>
          <w:szCs w:val="24"/>
        </w:rPr>
        <w:t xml:space="preserve"> </w:t>
      </w:r>
      <w:r w:rsidRPr="00EB059E">
        <w:rPr>
          <w:szCs w:val="24"/>
        </w:rPr>
        <w:t>Бренд</w:t>
      </w:r>
      <w:r>
        <w:rPr>
          <w:szCs w:val="24"/>
        </w:rPr>
        <w:t xml:space="preserve"> </w:t>
      </w:r>
      <w:r w:rsidRPr="00EB059E">
        <w:rPr>
          <w:szCs w:val="24"/>
        </w:rPr>
        <w:t>повествует</w:t>
      </w:r>
      <w:r>
        <w:rPr>
          <w:szCs w:val="24"/>
        </w:rPr>
        <w:t xml:space="preserve"> </w:t>
      </w:r>
      <w:r w:rsidRPr="00EB059E">
        <w:rPr>
          <w:szCs w:val="24"/>
        </w:rPr>
        <w:t>о</w:t>
      </w:r>
      <w:r>
        <w:rPr>
          <w:szCs w:val="24"/>
        </w:rPr>
        <w:t xml:space="preserve"> </w:t>
      </w:r>
      <w:r w:rsidRPr="00EB059E">
        <w:rPr>
          <w:szCs w:val="24"/>
        </w:rPr>
        <w:t>городе</w:t>
      </w:r>
      <w:r>
        <w:rPr>
          <w:szCs w:val="24"/>
        </w:rPr>
        <w:t xml:space="preserve"> </w:t>
      </w:r>
      <w:r w:rsidRPr="00EB059E">
        <w:rPr>
          <w:szCs w:val="24"/>
        </w:rPr>
        <w:t>через</w:t>
      </w:r>
      <w:r>
        <w:rPr>
          <w:szCs w:val="24"/>
        </w:rPr>
        <w:t xml:space="preserve"> </w:t>
      </w:r>
      <w:r w:rsidRPr="00EB059E">
        <w:rPr>
          <w:szCs w:val="24"/>
        </w:rPr>
        <w:t>слаженную</w:t>
      </w:r>
      <w:r>
        <w:rPr>
          <w:szCs w:val="24"/>
        </w:rPr>
        <w:t xml:space="preserve"> </w:t>
      </w:r>
      <w:r w:rsidRPr="00EB059E">
        <w:rPr>
          <w:szCs w:val="24"/>
        </w:rPr>
        <w:t>систему</w:t>
      </w:r>
      <w:r>
        <w:rPr>
          <w:szCs w:val="24"/>
        </w:rPr>
        <w:t xml:space="preserve"> </w:t>
      </w:r>
      <w:r w:rsidRPr="00EB059E">
        <w:rPr>
          <w:szCs w:val="24"/>
        </w:rPr>
        <w:t>ярких</w:t>
      </w:r>
      <w:r>
        <w:rPr>
          <w:szCs w:val="24"/>
        </w:rPr>
        <w:t xml:space="preserve"> </w:t>
      </w:r>
      <w:r w:rsidRPr="00EB059E">
        <w:rPr>
          <w:szCs w:val="24"/>
        </w:rPr>
        <w:t>и</w:t>
      </w:r>
      <w:r>
        <w:rPr>
          <w:szCs w:val="24"/>
        </w:rPr>
        <w:t xml:space="preserve"> </w:t>
      </w:r>
      <w:r w:rsidRPr="00EB059E">
        <w:rPr>
          <w:szCs w:val="24"/>
        </w:rPr>
        <w:t>позитивных</w:t>
      </w:r>
      <w:r>
        <w:rPr>
          <w:szCs w:val="24"/>
        </w:rPr>
        <w:t xml:space="preserve"> </w:t>
      </w:r>
      <w:r w:rsidRPr="00EB059E">
        <w:rPr>
          <w:szCs w:val="24"/>
        </w:rPr>
        <w:t>символов,</w:t>
      </w:r>
      <w:r>
        <w:rPr>
          <w:szCs w:val="24"/>
        </w:rPr>
        <w:t xml:space="preserve"> </w:t>
      </w:r>
      <w:r w:rsidRPr="00EB059E">
        <w:rPr>
          <w:szCs w:val="24"/>
        </w:rPr>
        <w:t>идей,</w:t>
      </w:r>
      <w:r>
        <w:rPr>
          <w:szCs w:val="24"/>
        </w:rPr>
        <w:t xml:space="preserve"> </w:t>
      </w:r>
      <w:r w:rsidRPr="00EB059E">
        <w:rPr>
          <w:szCs w:val="24"/>
        </w:rPr>
        <w:t>ассоциаций,</w:t>
      </w:r>
      <w:r>
        <w:rPr>
          <w:szCs w:val="24"/>
        </w:rPr>
        <w:t xml:space="preserve"> </w:t>
      </w:r>
      <w:r w:rsidRPr="00EB059E">
        <w:rPr>
          <w:szCs w:val="24"/>
        </w:rPr>
        <w:t>которые</w:t>
      </w:r>
      <w:r>
        <w:rPr>
          <w:szCs w:val="24"/>
        </w:rPr>
        <w:t xml:space="preserve"> </w:t>
      </w:r>
      <w:r w:rsidRPr="00EB059E">
        <w:rPr>
          <w:szCs w:val="24"/>
        </w:rPr>
        <w:t>лучшим</w:t>
      </w:r>
      <w:r>
        <w:rPr>
          <w:szCs w:val="24"/>
        </w:rPr>
        <w:t xml:space="preserve"> </w:t>
      </w:r>
      <w:r w:rsidRPr="00EB059E">
        <w:rPr>
          <w:szCs w:val="24"/>
        </w:rPr>
        <w:t>образом</w:t>
      </w:r>
      <w:r>
        <w:rPr>
          <w:szCs w:val="24"/>
        </w:rPr>
        <w:t xml:space="preserve"> </w:t>
      </w:r>
      <w:r w:rsidRPr="00EB059E">
        <w:rPr>
          <w:szCs w:val="24"/>
        </w:rPr>
        <w:t>передают</w:t>
      </w:r>
      <w:r>
        <w:rPr>
          <w:szCs w:val="24"/>
        </w:rPr>
        <w:t xml:space="preserve"> </w:t>
      </w:r>
      <w:r w:rsidRPr="00EB059E">
        <w:rPr>
          <w:szCs w:val="24"/>
        </w:rPr>
        <w:t>смысл,</w:t>
      </w:r>
      <w:r>
        <w:rPr>
          <w:szCs w:val="24"/>
        </w:rPr>
        <w:t xml:space="preserve"> </w:t>
      </w:r>
      <w:r w:rsidRPr="00EB059E">
        <w:rPr>
          <w:szCs w:val="24"/>
        </w:rPr>
        <w:t>красоту,</w:t>
      </w:r>
      <w:r>
        <w:rPr>
          <w:szCs w:val="24"/>
        </w:rPr>
        <w:t xml:space="preserve"> </w:t>
      </w:r>
      <w:r w:rsidRPr="00EB059E">
        <w:rPr>
          <w:szCs w:val="24"/>
        </w:rPr>
        <w:t>конкурентные</w:t>
      </w:r>
      <w:r>
        <w:rPr>
          <w:szCs w:val="24"/>
        </w:rPr>
        <w:t xml:space="preserve"> </w:t>
      </w:r>
      <w:r w:rsidRPr="00EB059E">
        <w:rPr>
          <w:szCs w:val="24"/>
        </w:rPr>
        <w:t>преимущества</w:t>
      </w:r>
      <w:r>
        <w:rPr>
          <w:szCs w:val="24"/>
        </w:rPr>
        <w:t xml:space="preserve"> </w:t>
      </w:r>
      <w:r w:rsidRPr="00EB059E">
        <w:rPr>
          <w:szCs w:val="24"/>
        </w:rPr>
        <w:t>и</w:t>
      </w:r>
      <w:r>
        <w:rPr>
          <w:szCs w:val="24"/>
        </w:rPr>
        <w:t xml:space="preserve"> </w:t>
      </w:r>
      <w:r w:rsidRPr="00EB059E">
        <w:rPr>
          <w:szCs w:val="24"/>
        </w:rPr>
        <w:t>уникальность</w:t>
      </w:r>
      <w:r>
        <w:rPr>
          <w:szCs w:val="24"/>
        </w:rPr>
        <w:t xml:space="preserve"> </w:t>
      </w:r>
      <w:r w:rsidRPr="00EB059E">
        <w:rPr>
          <w:szCs w:val="24"/>
        </w:rPr>
        <w:t>города,</w:t>
      </w:r>
      <w:r>
        <w:rPr>
          <w:szCs w:val="24"/>
        </w:rPr>
        <w:t xml:space="preserve"> </w:t>
      </w:r>
      <w:r w:rsidRPr="00EB059E">
        <w:rPr>
          <w:szCs w:val="24"/>
        </w:rPr>
        <w:t>благодаря</w:t>
      </w:r>
      <w:r>
        <w:rPr>
          <w:szCs w:val="24"/>
        </w:rPr>
        <w:t xml:space="preserve"> </w:t>
      </w:r>
      <w:r w:rsidRPr="00EB059E">
        <w:rPr>
          <w:szCs w:val="24"/>
        </w:rPr>
        <w:t>чему</w:t>
      </w:r>
      <w:r>
        <w:rPr>
          <w:szCs w:val="24"/>
        </w:rPr>
        <w:t xml:space="preserve"> </w:t>
      </w:r>
      <w:r w:rsidRPr="00EB059E">
        <w:rPr>
          <w:szCs w:val="24"/>
        </w:rPr>
        <w:t>город</w:t>
      </w:r>
      <w:r>
        <w:rPr>
          <w:szCs w:val="24"/>
        </w:rPr>
        <w:t xml:space="preserve"> </w:t>
      </w:r>
      <w:r w:rsidRPr="00EB059E">
        <w:rPr>
          <w:szCs w:val="24"/>
        </w:rPr>
        <w:t>становится</w:t>
      </w:r>
      <w:r>
        <w:rPr>
          <w:szCs w:val="24"/>
        </w:rPr>
        <w:t xml:space="preserve"> </w:t>
      </w:r>
      <w:r w:rsidRPr="00EB059E">
        <w:rPr>
          <w:szCs w:val="24"/>
        </w:rPr>
        <w:t>известен,</w:t>
      </w:r>
      <w:r>
        <w:rPr>
          <w:szCs w:val="24"/>
        </w:rPr>
        <w:t xml:space="preserve"> </w:t>
      </w:r>
      <w:r w:rsidRPr="00EB059E">
        <w:rPr>
          <w:szCs w:val="24"/>
        </w:rPr>
        <w:t>узнаваем</w:t>
      </w:r>
      <w:r>
        <w:rPr>
          <w:szCs w:val="24"/>
        </w:rPr>
        <w:t xml:space="preserve"> </w:t>
      </w:r>
      <w:r w:rsidRPr="00EB059E">
        <w:rPr>
          <w:szCs w:val="24"/>
        </w:rPr>
        <w:t>и</w:t>
      </w:r>
      <w:r>
        <w:rPr>
          <w:szCs w:val="24"/>
        </w:rPr>
        <w:t xml:space="preserve"> </w:t>
      </w:r>
      <w:r w:rsidRPr="00EB059E">
        <w:rPr>
          <w:szCs w:val="24"/>
        </w:rPr>
        <w:t>привлекателен,</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и</w:t>
      </w:r>
      <w:r>
        <w:rPr>
          <w:szCs w:val="24"/>
        </w:rPr>
        <w:t xml:space="preserve"> </w:t>
      </w:r>
      <w:r w:rsidRPr="00EB059E">
        <w:rPr>
          <w:szCs w:val="24"/>
        </w:rPr>
        <w:t>для</w:t>
      </w:r>
      <w:r>
        <w:rPr>
          <w:szCs w:val="24"/>
        </w:rPr>
        <w:t xml:space="preserve"> </w:t>
      </w:r>
      <w:r w:rsidRPr="00EB059E">
        <w:rPr>
          <w:szCs w:val="24"/>
        </w:rPr>
        <w:t>потенциальных</w:t>
      </w:r>
      <w:r>
        <w:rPr>
          <w:szCs w:val="24"/>
        </w:rPr>
        <w:t xml:space="preserve"> </w:t>
      </w:r>
      <w:r w:rsidRPr="00EB059E">
        <w:rPr>
          <w:szCs w:val="24"/>
        </w:rPr>
        <w:t>инвесторов.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подпрограммы</w:t>
      </w:r>
      <w:r>
        <w:rPr>
          <w:szCs w:val="24"/>
        </w:rPr>
        <w:t xml:space="preserve"> </w:t>
      </w:r>
      <w:r w:rsidRPr="00EB059E">
        <w:rPr>
          <w:szCs w:val="24"/>
        </w:rPr>
        <w:t>будет</w:t>
      </w:r>
      <w:r>
        <w:rPr>
          <w:szCs w:val="24"/>
        </w:rPr>
        <w:t xml:space="preserve"> </w:t>
      </w:r>
      <w:r w:rsidRPr="00EB059E">
        <w:rPr>
          <w:szCs w:val="24"/>
        </w:rPr>
        <w:t>способствовать</w:t>
      </w:r>
      <w:r>
        <w:rPr>
          <w:szCs w:val="24"/>
        </w:rPr>
        <w:t xml:space="preserve"> </w:t>
      </w:r>
      <w:r w:rsidRPr="00EB059E">
        <w:rPr>
          <w:szCs w:val="24"/>
        </w:rPr>
        <w:t>созданию</w:t>
      </w:r>
      <w:r>
        <w:rPr>
          <w:szCs w:val="24"/>
        </w:rPr>
        <w:t xml:space="preserve"> </w:t>
      </w:r>
      <w:r w:rsidRPr="00EB059E">
        <w:rPr>
          <w:szCs w:val="24"/>
        </w:rPr>
        <w:t>условий</w:t>
      </w:r>
      <w:r>
        <w:rPr>
          <w:szCs w:val="24"/>
        </w:rPr>
        <w:t xml:space="preserve"> </w:t>
      </w:r>
      <w:proofErr w:type="gramStart"/>
      <w:r w:rsidRPr="00EB059E">
        <w:rPr>
          <w:szCs w:val="24"/>
        </w:rPr>
        <w:t>для</w:t>
      </w:r>
      <w:proofErr w:type="gramEnd"/>
      <w:r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повышения</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развития</w:t>
      </w:r>
      <w:r>
        <w:rPr>
          <w:szCs w:val="24"/>
        </w:rPr>
        <w:t xml:space="preserve"> </w:t>
      </w:r>
      <w:r w:rsidRPr="00EB059E">
        <w:rPr>
          <w:szCs w:val="24"/>
        </w:rPr>
        <w:t>конкурентной</w:t>
      </w:r>
      <w:r>
        <w:rPr>
          <w:szCs w:val="24"/>
        </w:rPr>
        <w:t xml:space="preserve"> </w:t>
      </w:r>
      <w:r w:rsidRPr="00EB059E">
        <w:rPr>
          <w:szCs w:val="24"/>
        </w:rPr>
        <w:t>среды;</w:t>
      </w:r>
    </w:p>
    <w:p w:rsidR="005D791D"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укрепления</w:t>
      </w:r>
      <w:r>
        <w:rPr>
          <w:szCs w:val="24"/>
        </w:rPr>
        <w:t xml:space="preserve"> </w:t>
      </w:r>
      <w:r w:rsidRPr="00EB059E">
        <w:rPr>
          <w:szCs w:val="24"/>
        </w:rPr>
        <w:t>позиций</w:t>
      </w:r>
      <w:r>
        <w:rPr>
          <w:szCs w:val="24"/>
        </w:rPr>
        <w:t xml:space="preserve"> </w:t>
      </w:r>
      <w:r w:rsidRPr="00EB059E">
        <w:rPr>
          <w:szCs w:val="24"/>
        </w:rPr>
        <w:t>в</w:t>
      </w:r>
      <w:r>
        <w:rPr>
          <w:szCs w:val="24"/>
        </w:rPr>
        <w:t xml:space="preserve"> </w:t>
      </w:r>
      <w:r w:rsidRPr="00EB059E">
        <w:rPr>
          <w:szCs w:val="24"/>
        </w:rPr>
        <w:t>межрегиональном</w:t>
      </w:r>
      <w:r>
        <w:rPr>
          <w:szCs w:val="24"/>
        </w:rPr>
        <w:t xml:space="preserve"> </w:t>
      </w:r>
      <w:r w:rsidRPr="00EB059E">
        <w:rPr>
          <w:szCs w:val="24"/>
        </w:rPr>
        <w:t>и</w:t>
      </w:r>
      <w:r>
        <w:rPr>
          <w:szCs w:val="24"/>
        </w:rPr>
        <w:t xml:space="preserve"> </w:t>
      </w:r>
      <w:r w:rsidRPr="00EB059E">
        <w:rPr>
          <w:szCs w:val="24"/>
        </w:rPr>
        <w:t>международном</w:t>
      </w:r>
      <w:r>
        <w:rPr>
          <w:szCs w:val="24"/>
        </w:rPr>
        <w:t xml:space="preserve"> </w:t>
      </w:r>
      <w:r w:rsidRPr="00EB059E">
        <w:rPr>
          <w:szCs w:val="24"/>
        </w:rPr>
        <w:t>сотрудничестве</w:t>
      </w:r>
      <w:r w:rsidR="005D791D">
        <w:rPr>
          <w:szCs w:val="24"/>
        </w:rPr>
        <w:t>;</w:t>
      </w:r>
    </w:p>
    <w:p w:rsidR="00856073" w:rsidRPr="00EB059E" w:rsidRDefault="005D791D" w:rsidP="00856073">
      <w:pPr>
        <w:widowControl w:val="0"/>
        <w:autoSpaceDE w:val="0"/>
        <w:autoSpaceDN w:val="0"/>
        <w:adjustRightInd w:val="0"/>
        <w:spacing w:after="0" w:line="240" w:lineRule="auto"/>
        <w:ind w:firstLine="709"/>
        <w:jc w:val="both"/>
        <w:rPr>
          <w:szCs w:val="24"/>
        </w:rPr>
      </w:pPr>
      <w:r>
        <w:rPr>
          <w:szCs w:val="24"/>
        </w:rPr>
        <w:t>- укрепления взаимодействия муниципальных контрольно-счетных органов по повышению эффективности внешнего муниципального финансового контроля</w:t>
      </w:r>
      <w:r w:rsidR="00856073"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Внешние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изменения</w:t>
      </w:r>
      <w:r>
        <w:rPr>
          <w:szCs w:val="24"/>
        </w:rPr>
        <w:t xml:space="preserve"> </w:t>
      </w:r>
      <w:r w:rsidRPr="00EB059E">
        <w:rPr>
          <w:szCs w:val="24"/>
        </w:rPr>
        <w:t>федерального</w:t>
      </w:r>
      <w:r>
        <w:rPr>
          <w:szCs w:val="24"/>
        </w:rPr>
        <w:t xml:space="preserve"> </w:t>
      </w:r>
      <w:r w:rsidRPr="00EB059E">
        <w:rPr>
          <w:szCs w:val="24"/>
        </w:rPr>
        <w:t>и/или</w:t>
      </w:r>
      <w:r>
        <w:rPr>
          <w:szCs w:val="24"/>
        </w:rPr>
        <w:t xml:space="preserve"> </w:t>
      </w:r>
      <w:r w:rsidRPr="00EB059E">
        <w:rPr>
          <w:szCs w:val="24"/>
        </w:rPr>
        <w:t>регионального</w:t>
      </w:r>
      <w:r>
        <w:rPr>
          <w:szCs w:val="24"/>
        </w:rPr>
        <w:t xml:space="preserve"> </w:t>
      </w:r>
      <w:r w:rsidRPr="00EB059E">
        <w:rPr>
          <w:szCs w:val="24"/>
        </w:rPr>
        <w:t>законодательства.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Механизмы</w:t>
      </w:r>
      <w:r>
        <w:rPr>
          <w:szCs w:val="24"/>
        </w:rPr>
        <w:t xml:space="preserve"> </w:t>
      </w:r>
      <w:r w:rsidRPr="00EB059E">
        <w:rPr>
          <w:szCs w:val="24"/>
        </w:rPr>
        <w:t>минимизации</w:t>
      </w:r>
      <w:r>
        <w:rPr>
          <w:szCs w:val="24"/>
        </w:rPr>
        <w:t xml:space="preserve"> </w:t>
      </w:r>
      <w:r w:rsidRPr="00EB059E">
        <w:rPr>
          <w:szCs w:val="24"/>
        </w:rPr>
        <w:t>внешних</w:t>
      </w:r>
      <w:r>
        <w:rPr>
          <w:szCs w:val="24"/>
        </w:rPr>
        <w:t xml:space="preserve"> </w:t>
      </w:r>
      <w:r w:rsidRPr="00EB059E">
        <w:rPr>
          <w:szCs w:val="24"/>
        </w:rPr>
        <w:t>рисков:</w:t>
      </w:r>
      <w:r>
        <w:rPr>
          <w:szCs w:val="24"/>
        </w:rPr>
        <w:t xml:space="preserve"> </w:t>
      </w:r>
      <w:r w:rsidRPr="00EB059E">
        <w:rPr>
          <w:szCs w:val="24"/>
        </w:rPr>
        <w:t>оперативное</w:t>
      </w:r>
      <w:r>
        <w:rPr>
          <w:szCs w:val="24"/>
        </w:rPr>
        <w:t xml:space="preserve"> </w:t>
      </w:r>
      <w:r w:rsidRPr="00EB059E">
        <w:rPr>
          <w:szCs w:val="24"/>
        </w:rPr>
        <w:t>реагирование</w:t>
      </w:r>
      <w:r>
        <w:rPr>
          <w:szCs w:val="24"/>
        </w:rPr>
        <w:t xml:space="preserve"> </w:t>
      </w:r>
      <w:r w:rsidRPr="00EB059E">
        <w:rPr>
          <w:szCs w:val="24"/>
        </w:rPr>
        <w:t>на</w:t>
      </w:r>
      <w:r>
        <w:rPr>
          <w:szCs w:val="24"/>
        </w:rPr>
        <w:t xml:space="preserve"> </w:t>
      </w:r>
      <w:r w:rsidRPr="00EB059E">
        <w:rPr>
          <w:szCs w:val="24"/>
        </w:rPr>
        <w:t>изменения</w:t>
      </w:r>
      <w:r>
        <w:rPr>
          <w:szCs w:val="24"/>
        </w:rPr>
        <w:t xml:space="preserve"> </w:t>
      </w:r>
      <w:r w:rsidRPr="00EB059E">
        <w:rPr>
          <w:szCs w:val="24"/>
        </w:rPr>
        <w:t>в</w:t>
      </w:r>
      <w:r>
        <w:rPr>
          <w:szCs w:val="24"/>
        </w:rPr>
        <w:t xml:space="preserve"> </w:t>
      </w:r>
      <w:r w:rsidRPr="00EB059E">
        <w:rPr>
          <w:szCs w:val="24"/>
        </w:rPr>
        <w:t>федеральном</w:t>
      </w:r>
      <w:r>
        <w:rPr>
          <w:szCs w:val="24"/>
        </w:rPr>
        <w:t xml:space="preserve"> </w:t>
      </w:r>
      <w:r w:rsidRPr="00EB059E">
        <w:rPr>
          <w:szCs w:val="24"/>
        </w:rPr>
        <w:t>и</w:t>
      </w:r>
      <w:r>
        <w:rPr>
          <w:szCs w:val="24"/>
        </w:rPr>
        <w:t xml:space="preserve"> </w:t>
      </w:r>
      <w:r w:rsidRPr="00EB059E">
        <w:rPr>
          <w:szCs w:val="24"/>
        </w:rPr>
        <w:t>областном</w:t>
      </w:r>
      <w:r>
        <w:rPr>
          <w:szCs w:val="24"/>
        </w:rPr>
        <w:t xml:space="preserve"> </w:t>
      </w:r>
      <w:r w:rsidRPr="00EB059E">
        <w:rPr>
          <w:szCs w:val="24"/>
        </w:rPr>
        <w:t>законодательстве</w:t>
      </w:r>
      <w:r>
        <w:rPr>
          <w:szCs w:val="24"/>
        </w:rPr>
        <w:t xml:space="preserve"> </w:t>
      </w:r>
      <w:r w:rsidRPr="00EB059E">
        <w:rPr>
          <w:szCs w:val="24"/>
        </w:rPr>
        <w:t>в</w:t>
      </w:r>
      <w:r>
        <w:rPr>
          <w:szCs w:val="24"/>
        </w:rPr>
        <w:t xml:space="preserve"> </w:t>
      </w:r>
      <w:r w:rsidRPr="00EB059E">
        <w:rPr>
          <w:szCs w:val="24"/>
        </w:rPr>
        <w:t>части</w:t>
      </w:r>
      <w:r>
        <w:rPr>
          <w:szCs w:val="24"/>
        </w:rPr>
        <w:t xml:space="preserve"> </w:t>
      </w:r>
      <w:r w:rsidRPr="00EB059E">
        <w:rPr>
          <w:szCs w:val="24"/>
        </w:rPr>
        <w:t>оперативного</w:t>
      </w:r>
      <w:r>
        <w:rPr>
          <w:szCs w:val="24"/>
        </w:rPr>
        <w:t xml:space="preserve"> </w:t>
      </w:r>
      <w:r w:rsidRPr="00EB059E">
        <w:rPr>
          <w:szCs w:val="24"/>
        </w:rPr>
        <w:t>принятия</w:t>
      </w:r>
      <w:r>
        <w:rPr>
          <w:szCs w:val="24"/>
        </w:rPr>
        <w:t xml:space="preserve"> </w:t>
      </w:r>
      <w:r w:rsidRPr="00EB059E">
        <w:rPr>
          <w:szCs w:val="24"/>
        </w:rPr>
        <w:t>муниципальных</w:t>
      </w:r>
      <w:r>
        <w:rPr>
          <w:szCs w:val="24"/>
        </w:rPr>
        <w:t xml:space="preserve"> </w:t>
      </w:r>
      <w:r w:rsidRPr="00EB059E">
        <w:rPr>
          <w:szCs w:val="24"/>
        </w:rPr>
        <w:t>нормативно-правовых</w:t>
      </w:r>
      <w:r>
        <w:rPr>
          <w:szCs w:val="24"/>
        </w:rPr>
        <w:t xml:space="preserve"> </w:t>
      </w:r>
      <w:r w:rsidRPr="00EB059E">
        <w:rPr>
          <w:szCs w:val="24"/>
        </w:rPr>
        <w:t>актов.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Внутренние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несвоевременное</w:t>
      </w:r>
      <w:r>
        <w:rPr>
          <w:szCs w:val="24"/>
        </w:rPr>
        <w:t xml:space="preserve"> </w:t>
      </w:r>
      <w:r w:rsidRPr="00EB059E">
        <w:rPr>
          <w:szCs w:val="24"/>
        </w:rPr>
        <w:t>или</w:t>
      </w:r>
      <w:r>
        <w:rPr>
          <w:szCs w:val="24"/>
        </w:rPr>
        <w:t xml:space="preserve"> </w:t>
      </w:r>
      <w:r w:rsidRPr="00EB059E">
        <w:rPr>
          <w:szCs w:val="24"/>
        </w:rPr>
        <w:t>некачественное</w:t>
      </w:r>
      <w:r>
        <w:rPr>
          <w:szCs w:val="24"/>
        </w:rPr>
        <w:t xml:space="preserve"> </w:t>
      </w:r>
      <w:r w:rsidRPr="00EB059E">
        <w:rPr>
          <w:szCs w:val="24"/>
        </w:rPr>
        <w:t>выполнение</w:t>
      </w:r>
      <w:r>
        <w:rPr>
          <w:szCs w:val="24"/>
        </w:rPr>
        <w:t xml:space="preserve"> </w:t>
      </w:r>
      <w:r w:rsidRPr="00EB059E">
        <w:rPr>
          <w:szCs w:val="24"/>
        </w:rPr>
        <w:t>исполнителями/подрядчиками</w:t>
      </w:r>
      <w:r>
        <w:rPr>
          <w:szCs w:val="24"/>
        </w:rPr>
        <w:t xml:space="preserve"> </w:t>
      </w:r>
      <w:r w:rsidRPr="00EB059E">
        <w:rPr>
          <w:szCs w:val="24"/>
        </w:rPr>
        <w:t>обязательств</w:t>
      </w:r>
      <w:r>
        <w:rPr>
          <w:szCs w:val="24"/>
        </w:rPr>
        <w:t xml:space="preserve"> </w:t>
      </w:r>
      <w:r w:rsidRPr="00EB059E">
        <w:rPr>
          <w:szCs w:val="24"/>
        </w:rPr>
        <w:t>по</w:t>
      </w:r>
      <w:r>
        <w:rPr>
          <w:szCs w:val="24"/>
        </w:rPr>
        <w:t xml:space="preserve"> </w:t>
      </w:r>
      <w:r w:rsidRPr="00EB059E">
        <w:rPr>
          <w:szCs w:val="24"/>
        </w:rPr>
        <w:t>муниципальным</w:t>
      </w:r>
      <w:r>
        <w:rPr>
          <w:szCs w:val="24"/>
        </w:rPr>
        <w:t xml:space="preserve"> </w:t>
      </w:r>
      <w:r w:rsidRPr="00EB059E">
        <w:rPr>
          <w:szCs w:val="24"/>
        </w:rPr>
        <w:t>контрактам,</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риск</w:t>
      </w:r>
      <w:r>
        <w:rPr>
          <w:szCs w:val="24"/>
        </w:rPr>
        <w:t xml:space="preserve"> </w:t>
      </w:r>
      <w:r w:rsidRPr="00EB059E">
        <w:rPr>
          <w:szCs w:val="24"/>
        </w:rPr>
        <w:t>неисполнения</w:t>
      </w:r>
      <w:r>
        <w:rPr>
          <w:szCs w:val="24"/>
        </w:rPr>
        <w:t xml:space="preserve"> </w:t>
      </w:r>
      <w:r w:rsidRPr="00EB059E">
        <w:rPr>
          <w:szCs w:val="24"/>
        </w:rPr>
        <w:t>условий</w:t>
      </w:r>
      <w:r>
        <w:rPr>
          <w:szCs w:val="24"/>
        </w:rPr>
        <w:t xml:space="preserve"> </w:t>
      </w:r>
      <w:r w:rsidRPr="00EB059E">
        <w:rPr>
          <w:szCs w:val="24"/>
        </w:rPr>
        <w:t>контракта.</w:t>
      </w:r>
      <w:r>
        <w:rPr>
          <w:szCs w:val="24"/>
        </w:rPr>
        <w:t xml:space="preserve"> </w:t>
      </w:r>
      <w:r w:rsidRPr="00EB059E">
        <w:rPr>
          <w:szCs w:val="24"/>
        </w:rPr>
        <w:t>В</w:t>
      </w:r>
      <w:r>
        <w:rPr>
          <w:szCs w:val="24"/>
        </w:rPr>
        <w:t xml:space="preserve"> </w:t>
      </w:r>
      <w:r w:rsidRPr="00EB059E">
        <w:rPr>
          <w:szCs w:val="24"/>
        </w:rPr>
        <w:t>процессе</w:t>
      </w:r>
      <w:r>
        <w:rPr>
          <w:szCs w:val="24"/>
        </w:rPr>
        <w:t xml:space="preserve"> </w:t>
      </w:r>
      <w:r w:rsidRPr="00EB059E">
        <w:rPr>
          <w:szCs w:val="24"/>
        </w:rPr>
        <w:t>конкурсного</w:t>
      </w:r>
      <w:r>
        <w:rPr>
          <w:szCs w:val="24"/>
        </w:rPr>
        <w:t xml:space="preserve"> </w:t>
      </w:r>
      <w:r w:rsidRPr="00EB059E">
        <w:rPr>
          <w:szCs w:val="24"/>
        </w:rPr>
        <w:t>отбора</w:t>
      </w:r>
      <w:r>
        <w:rPr>
          <w:szCs w:val="24"/>
        </w:rPr>
        <w:t xml:space="preserve"> </w:t>
      </w:r>
      <w:r w:rsidRPr="00EB059E">
        <w:rPr>
          <w:szCs w:val="24"/>
        </w:rPr>
        <w:t>победителем</w:t>
      </w:r>
      <w:r>
        <w:rPr>
          <w:szCs w:val="24"/>
        </w:rPr>
        <w:t xml:space="preserve"> </w:t>
      </w:r>
      <w:r w:rsidRPr="00EB059E">
        <w:rPr>
          <w:szCs w:val="24"/>
        </w:rPr>
        <w:t>может</w:t>
      </w:r>
      <w:r>
        <w:rPr>
          <w:szCs w:val="24"/>
        </w:rPr>
        <w:t xml:space="preserve"> </w:t>
      </w:r>
      <w:r w:rsidRPr="00EB059E">
        <w:rPr>
          <w:szCs w:val="24"/>
        </w:rPr>
        <w:t>стать</w:t>
      </w:r>
      <w:r>
        <w:rPr>
          <w:szCs w:val="24"/>
        </w:rPr>
        <w:t xml:space="preserve"> </w:t>
      </w:r>
      <w:r w:rsidRPr="00EB059E">
        <w:rPr>
          <w:szCs w:val="24"/>
        </w:rPr>
        <w:t>хозяйствующий</w:t>
      </w:r>
      <w:r>
        <w:rPr>
          <w:szCs w:val="24"/>
        </w:rPr>
        <w:t xml:space="preserve"> </w:t>
      </w:r>
      <w:r w:rsidRPr="00EB059E">
        <w:rPr>
          <w:szCs w:val="24"/>
        </w:rPr>
        <w:t>субъект,</w:t>
      </w:r>
      <w:r>
        <w:rPr>
          <w:szCs w:val="24"/>
        </w:rPr>
        <w:t xml:space="preserve"> </w:t>
      </w:r>
      <w:r w:rsidRPr="00EB059E">
        <w:rPr>
          <w:szCs w:val="24"/>
        </w:rPr>
        <w:t>с</w:t>
      </w:r>
      <w:r>
        <w:rPr>
          <w:szCs w:val="24"/>
        </w:rPr>
        <w:t xml:space="preserve"> </w:t>
      </w:r>
      <w:r w:rsidRPr="00EB059E">
        <w:rPr>
          <w:szCs w:val="24"/>
        </w:rPr>
        <w:t>которым</w:t>
      </w:r>
      <w:r>
        <w:rPr>
          <w:szCs w:val="24"/>
        </w:rPr>
        <w:t xml:space="preserve"> </w:t>
      </w:r>
      <w:r w:rsidRPr="00EB059E">
        <w:rPr>
          <w:szCs w:val="24"/>
        </w:rPr>
        <w:t>в</w:t>
      </w:r>
      <w:r>
        <w:rPr>
          <w:szCs w:val="24"/>
        </w:rPr>
        <w:t xml:space="preserve"> </w:t>
      </w:r>
      <w:r w:rsidRPr="00EB059E">
        <w:rPr>
          <w:szCs w:val="24"/>
        </w:rPr>
        <w:t>дальнейшем</w:t>
      </w:r>
      <w:r>
        <w:rPr>
          <w:szCs w:val="24"/>
        </w:rPr>
        <w:t xml:space="preserve"> </w:t>
      </w:r>
      <w:r w:rsidRPr="00EB059E">
        <w:rPr>
          <w:szCs w:val="24"/>
        </w:rPr>
        <w:t>возможно</w:t>
      </w:r>
      <w:r>
        <w:rPr>
          <w:szCs w:val="24"/>
        </w:rPr>
        <w:t xml:space="preserve"> </w:t>
      </w:r>
      <w:r w:rsidRPr="00EB059E">
        <w:rPr>
          <w:szCs w:val="24"/>
        </w:rPr>
        <w:t>расторжение</w:t>
      </w:r>
      <w:r>
        <w:rPr>
          <w:szCs w:val="24"/>
        </w:rPr>
        <w:t xml:space="preserve"> </w:t>
      </w:r>
      <w:r w:rsidRPr="00EB059E">
        <w:rPr>
          <w:szCs w:val="24"/>
        </w:rPr>
        <w:t>контракта</w:t>
      </w:r>
      <w:r>
        <w:rPr>
          <w:szCs w:val="24"/>
        </w:rPr>
        <w:t xml:space="preserve"> </w:t>
      </w:r>
      <w:r w:rsidRPr="00EB059E">
        <w:rPr>
          <w:szCs w:val="24"/>
        </w:rPr>
        <w:t>из-за</w:t>
      </w:r>
      <w:r>
        <w:rPr>
          <w:szCs w:val="24"/>
        </w:rPr>
        <w:t xml:space="preserve"> </w:t>
      </w:r>
      <w:r w:rsidRPr="00EB059E">
        <w:rPr>
          <w:szCs w:val="24"/>
        </w:rPr>
        <w:t>неисполнения</w:t>
      </w:r>
      <w:r>
        <w:rPr>
          <w:szCs w:val="24"/>
        </w:rPr>
        <w:t xml:space="preserve"> </w:t>
      </w:r>
      <w:r w:rsidRPr="00EB059E">
        <w:rPr>
          <w:szCs w:val="24"/>
        </w:rPr>
        <w:t>(или</w:t>
      </w:r>
      <w:r>
        <w:rPr>
          <w:szCs w:val="24"/>
        </w:rPr>
        <w:t xml:space="preserve"> </w:t>
      </w:r>
      <w:r w:rsidRPr="00EB059E">
        <w:rPr>
          <w:szCs w:val="24"/>
        </w:rPr>
        <w:t>некачественного)</w:t>
      </w:r>
      <w:r>
        <w:rPr>
          <w:szCs w:val="24"/>
        </w:rPr>
        <w:t xml:space="preserve"> </w:t>
      </w:r>
      <w:r w:rsidRPr="00EB059E">
        <w:rPr>
          <w:szCs w:val="24"/>
        </w:rPr>
        <w:t>исполнения</w:t>
      </w:r>
      <w:r>
        <w:rPr>
          <w:szCs w:val="24"/>
        </w:rPr>
        <w:t xml:space="preserve"> </w:t>
      </w:r>
      <w:r w:rsidRPr="00EB059E">
        <w:rPr>
          <w:szCs w:val="24"/>
        </w:rPr>
        <w:t>условий</w:t>
      </w:r>
      <w:r>
        <w:rPr>
          <w:szCs w:val="24"/>
        </w:rPr>
        <w:t xml:space="preserve"> </w:t>
      </w:r>
      <w:r w:rsidRPr="00EB059E">
        <w:rPr>
          <w:szCs w:val="24"/>
        </w:rPr>
        <w:t>контракта.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Механизм</w:t>
      </w:r>
      <w:r>
        <w:rPr>
          <w:szCs w:val="24"/>
        </w:rPr>
        <w:t xml:space="preserve"> </w:t>
      </w:r>
      <w:r w:rsidRPr="00EB059E">
        <w:rPr>
          <w:szCs w:val="24"/>
        </w:rPr>
        <w:t>минимизации</w:t>
      </w:r>
      <w:r>
        <w:rPr>
          <w:szCs w:val="24"/>
        </w:rPr>
        <w:t xml:space="preserve"> </w:t>
      </w:r>
      <w:r w:rsidRPr="00EB059E">
        <w:rPr>
          <w:szCs w:val="24"/>
        </w:rPr>
        <w:t>внутренних</w:t>
      </w:r>
      <w:r>
        <w:rPr>
          <w:szCs w:val="24"/>
        </w:rPr>
        <w:t xml:space="preserve"> </w:t>
      </w:r>
      <w:r w:rsidRPr="00EB059E">
        <w:rPr>
          <w:szCs w:val="24"/>
        </w:rPr>
        <w:t>рисков</w:t>
      </w:r>
      <w:r>
        <w:rPr>
          <w:szCs w:val="24"/>
        </w:rPr>
        <w:t xml:space="preserve"> </w:t>
      </w:r>
      <w:r w:rsidRPr="00EB059E">
        <w:rPr>
          <w:szCs w:val="24"/>
        </w:rPr>
        <w:t>–</w:t>
      </w:r>
      <w:r>
        <w:rPr>
          <w:szCs w:val="24"/>
        </w:rPr>
        <w:t xml:space="preserve"> </w:t>
      </w:r>
      <w:r w:rsidRPr="00EB059E">
        <w:rPr>
          <w:szCs w:val="24"/>
        </w:rPr>
        <w:t>своевременная</w:t>
      </w:r>
      <w:r>
        <w:rPr>
          <w:szCs w:val="24"/>
        </w:rPr>
        <w:t xml:space="preserve"> </w:t>
      </w:r>
      <w:r w:rsidRPr="00EB059E">
        <w:rPr>
          <w:szCs w:val="24"/>
        </w:rPr>
        <w:t>подготовка</w:t>
      </w:r>
      <w:r>
        <w:rPr>
          <w:szCs w:val="24"/>
        </w:rPr>
        <w:t xml:space="preserve"> </w:t>
      </w:r>
      <w:r w:rsidRPr="00EB059E">
        <w:rPr>
          <w:szCs w:val="24"/>
        </w:rPr>
        <w:t>документации,</w:t>
      </w:r>
      <w:r>
        <w:rPr>
          <w:szCs w:val="24"/>
        </w:rPr>
        <w:t xml:space="preserve"> </w:t>
      </w:r>
      <w:r w:rsidRPr="00EB059E">
        <w:rPr>
          <w:szCs w:val="24"/>
        </w:rPr>
        <w:t>определенной</w:t>
      </w:r>
      <w:r>
        <w:rPr>
          <w:szCs w:val="24"/>
        </w:rPr>
        <w:t xml:space="preserve"> </w:t>
      </w:r>
      <w:r w:rsidRPr="00EB059E">
        <w:rPr>
          <w:szCs w:val="24"/>
        </w:rPr>
        <w:t>Порядком</w:t>
      </w:r>
      <w:r>
        <w:rPr>
          <w:szCs w:val="24"/>
        </w:rPr>
        <w:t xml:space="preserve"> </w:t>
      </w:r>
      <w:r w:rsidRPr="00EB059E">
        <w:rPr>
          <w:szCs w:val="24"/>
        </w:rPr>
        <w:t>взаимодействия</w:t>
      </w:r>
      <w:r>
        <w:rPr>
          <w:szCs w:val="24"/>
        </w:rPr>
        <w:t xml:space="preserve"> </w:t>
      </w:r>
      <w:r w:rsidRPr="00EB059E">
        <w:rPr>
          <w:szCs w:val="24"/>
        </w:rPr>
        <w:t>заказчиков</w:t>
      </w:r>
      <w:r>
        <w:rPr>
          <w:szCs w:val="24"/>
        </w:rPr>
        <w:t xml:space="preserve"> </w:t>
      </w:r>
      <w:r w:rsidRPr="00EB059E">
        <w:rPr>
          <w:szCs w:val="24"/>
        </w:rPr>
        <w:t>с</w:t>
      </w:r>
      <w:r>
        <w:rPr>
          <w:szCs w:val="24"/>
        </w:rPr>
        <w:t xml:space="preserve"> </w:t>
      </w:r>
      <w:r w:rsidRPr="00EB059E">
        <w:rPr>
          <w:szCs w:val="24"/>
        </w:rPr>
        <w:lastRenderedPageBreak/>
        <w:t>уполномоченным</w:t>
      </w:r>
      <w:r>
        <w:rPr>
          <w:szCs w:val="24"/>
        </w:rPr>
        <w:t xml:space="preserve"> </w:t>
      </w:r>
      <w:r w:rsidRPr="00EB059E">
        <w:rPr>
          <w:szCs w:val="24"/>
        </w:rPr>
        <w:t>учреждением</w:t>
      </w:r>
      <w:r>
        <w:rPr>
          <w:szCs w:val="24"/>
        </w:rPr>
        <w:t xml:space="preserve"> </w:t>
      </w:r>
      <w:r w:rsidRPr="00EB059E">
        <w:rPr>
          <w:szCs w:val="24"/>
        </w:rPr>
        <w:t>на</w:t>
      </w:r>
      <w:r>
        <w:rPr>
          <w:szCs w:val="24"/>
        </w:rPr>
        <w:t xml:space="preserve"> </w:t>
      </w:r>
      <w:r w:rsidRPr="00EB059E">
        <w:rPr>
          <w:szCs w:val="24"/>
        </w:rPr>
        <w:t>определение</w:t>
      </w:r>
      <w:r>
        <w:rPr>
          <w:szCs w:val="24"/>
        </w:rPr>
        <w:t xml:space="preserve"> </w:t>
      </w:r>
      <w:r w:rsidRPr="00EB059E">
        <w:rPr>
          <w:szCs w:val="24"/>
        </w:rPr>
        <w:t>поставщиков</w:t>
      </w:r>
      <w:r>
        <w:rPr>
          <w:szCs w:val="24"/>
        </w:rPr>
        <w:t xml:space="preserve"> </w:t>
      </w:r>
      <w:r w:rsidRPr="00EB059E">
        <w:rPr>
          <w:szCs w:val="24"/>
        </w:rPr>
        <w:t>(подрядчиков,</w:t>
      </w:r>
      <w:r>
        <w:rPr>
          <w:szCs w:val="24"/>
        </w:rPr>
        <w:t xml:space="preserve"> </w:t>
      </w:r>
      <w:r w:rsidRPr="00EB059E">
        <w:rPr>
          <w:szCs w:val="24"/>
        </w:rPr>
        <w:t>исполнителей)</w:t>
      </w:r>
      <w:r>
        <w:rPr>
          <w:szCs w:val="24"/>
        </w:rPr>
        <w:t xml:space="preserve"> </w:t>
      </w:r>
      <w:r w:rsidRPr="00EB059E">
        <w:rPr>
          <w:szCs w:val="24"/>
        </w:rPr>
        <w:t>для</w:t>
      </w:r>
      <w:r>
        <w:rPr>
          <w:szCs w:val="24"/>
        </w:rPr>
        <w:t xml:space="preserve"> </w:t>
      </w:r>
      <w:r w:rsidRPr="00EB059E">
        <w:rPr>
          <w:szCs w:val="24"/>
        </w:rPr>
        <w:t>заказчиков.</w:t>
      </w:r>
    </w:p>
    <w:p w:rsidR="00856073" w:rsidRDefault="00856073" w:rsidP="00856073">
      <w:pPr>
        <w:widowControl w:val="0"/>
        <w:autoSpaceDE w:val="0"/>
        <w:autoSpaceDN w:val="0"/>
        <w:adjustRightInd w:val="0"/>
        <w:spacing w:after="0" w:line="240" w:lineRule="auto"/>
        <w:ind w:firstLine="709"/>
        <w:jc w:val="both"/>
        <w:rPr>
          <w:rFonts w:eastAsia="Times New Roman"/>
          <w:b/>
          <w:szCs w:val="20"/>
          <w:lang w:eastAsia="ru-RU"/>
        </w:rPr>
      </w:pPr>
      <w:r w:rsidRPr="00EB059E">
        <w:rPr>
          <w:szCs w:val="24"/>
        </w:rPr>
        <w:t>Планирование</w:t>
      </w:r>
      <w:r>
        <w:rPr>
          <w:szCs w:val="24"/>
        </w:rPr>
        <w:t xml:space="preserve"> </w:t>
      </w:r>
      <w:r w:rsidRPr="00EB059E">
        <w:rPr>
          <w:szCs w:val="24"/>
        </w:rPr>
        <w:t>мероприятий</w:t>
      </w:r>
      <w:r>
        <w:rPr>
          <w:szCs w:val="24"/>
        </w:rPr>
        <w:t xml:space="preserve"> </w:t>
      </w:r>
      <w:r w:rsidRPr="00EB059E">
        <w:rPr>
          <w:szCs w:val="24"/>
        </w:rPr>
        <w:t>подпрограммы</w:t>
      </w:r>
      <w:r>
        <w:rPr>
          <w:szCs w:val="24"/>
        </w:rPr>
        <w:t xml:space="preserve"> </w:t>
      </w:r>
      <w:r w:rsidRPr="00EB059E">
        <w:rPr>
          <w:szCs w:val="24"/>
        </w:rPr>
        <w:t>и</w:t>
      </w:r>
      <w:r>
        <w:rPr>
          <w:szCs w:val="24"/>
        </w:rPr>
        <w:t xml:space="preserve"> </w:t>
      </w:r>
      <w:r w:rsidRPr="00EB059E">
        <w:rPr>
          <w:szCs w:val="24"/>
        </w:rPr>
        <w:t>объемов</w:t>
      </w:r>
      <w:r>
        <w:rPr>
          <w:szCs w:val="24"/>
        </w:rPr>
        <w:t xml:space="preserve"> </w:t>
      </w:r>
      <w:r w:rsidRPr="00EB059E">
        <w:rPr>
          <w:szCs w:val="24"/>
        </w:rPr>
        <w:t>финансирования</w:t>
      </w:r>
      <w:r>
        <w:rPr>
          <w:szCs w:val="24"/>
        </w:rPr>
        <w:t xml:space="preserve"> </w:t>
      </w:r>
      <w:r w:rsidRPr="00EB059E">
        <w:rPr>
          <w:szCs w:val="24"/>
        </w:rPr>
        <w:t>минимизирует</w:t>
      </w:r>
      <w:r>
        <w:rPr>
          <w:szCs w:val="24"/>
        </w:rPr>
        <w:t xml:space="preserve"> </w:t>
      </w:r>
      <w:r w:rsidRPr="00EB059E">
        <w:rPr>
          <w:szCs w:val="24"/>
        </w:rPr>
        <w:t>финансовые,</w:t>
      </w:r>
      <w:r>
        <w:rPr>
          <w:szCs w:val="24"/>
        </w:rPr>
        <w:t xml:space="preserve"> </w:t>
      </w:r>
      <w:r w:rsidRPr="00EB059E">
        <w:rPr>
          <w:szCs w:val="24"/>
        </w:rPr>
        <w:t>организационные</w:t>
      </w:r>
      <w:r>
        <w:rPr>
          <w:szCs w:val="24"/>
        </w:rPr>
        <w:t xml:space="preserve"> </w:t>
      </w:r>
      <w:r w:rsidRPr="00EB059E">
        <w:rPr>
          <w:szCs w:val="24"/>
        </w:rPr>
        <w:t>и</w:t>
      </w:r>
      <w:r>
        <w:rPr>
          <w:szCs w:val="24"/>
        </w:rPr>
        <w:t xml:space="preserve"> </w:t>
      </w:r>
      <w:r w:rsidRPr="00EB059E">
        <w:rPr>
          <w:szCs w:val="24"/>
        </w:rPr>
        <w:t>иные</w:t>
      </w:r>
      <w:r>
        <w:rPr>
          <w:szCs w:val="24"/>
        </w:rPr>
        <w:t xml:space="preserve"> </w:t>
      </w:r>
      <w:r w:rsidRPr="00EB059E">
        <w:rPr>
          <w:szCs w:val="24"/>
        </w:rPr>
        <w:t>риски.</w:t>
      </w:r>
      <w:bookmarkStart w:id="8" w:name="Par358"/>
      <w:bookmarkEnd w:id="8"/>
    </w:p>
    <w:p w:rsidR="00856073" w:rsidRPr="004F4467" w:rsidRDefault="00856073" w:rsidP="00856073">
      <w:pPr>
        <w:spacing w:after="0" w:line="240" w:lineRule="auto"/>
        <w:rPr>
          <w:szCs w:val="28"/>
        </w:rPr>
      </w:pPr>
    </w:p>
    <w:p w:rsidR="00856073" w:rsidRPr="00EB059E" w:rsidRDefault="00856073" w:rsidP="00856073">
      <w:pPr>
        <w:spacing w:after="0" w:line="240" w:lineRule="auto"/>
        <w:contextualSpacing/>
        <w:jc w:val="center"/>
      </w:pPr>
      <w:r w:rsidRPr="00EB059E">
        <w:t>II.</w:t>
      </w:r>
      <w:r>
        <w:t xml:space="preserve"> </w:t>
      </w:r>
      <w:r w:rsidRPr="00EB059E">
        <w:t>Подпрограмма</w:t>
      </w:r>
      <w:r>
        <w:t xml:space="preserve"> </w:t>
      </w:r>
      <w:r w:rsidRPr="00EB059E">
        <w:t>«Развитие</w:t>
      </w:r>
      <w:r>
        <w:t xml:space="preserve"> </w:t>
      </w:r>
      <w:r w:rsidRPr="00EB059E">
        <w:t>и</w:t>
      </w:r>
      <w:r>
        <w:t xml:space="preserve"> </w:t>
      </w:r>
      <w:r w:rsidRPr="00EB059E">
        <w:t>поддержка</w:t>
      </w:r>
      <w:r>
        <w:t xml:space="preserve"> </w:t>
      </w:r>
      <w:r w:rsidRPr="00EB059E">
        <w:t>малого</w:t>
      </w:r>
      <w:r>
        <w:t xml:space="preserve"> </w:t>
      </w:r>
      <w:r w:rsidRPr="00EB059E">
        <w:t>и</w:t>
      </w:r>
      <w:r>
        <w:t xml:space="preserve"> </w:t>
      </w:r>
      <w:r w:rsidRPr="00EB059E">
        <w:t>среднего</w:t>
      </w:r>
    </w:p>
    <w:p w:rsidR="00856073" w:rsidRPr="00EB059E" w:rsidRDefault="00856073" w:rsidP="00856073">
      <w:pPr>
        <w:spacing w:after="0" w:line="240" w:lineRule="auto"/>
        <w:contextualSpacing/>
        <w:jc w:val="center"/>
      </w:pPr>
      <w:r w:rsidRPr="00EB059E">
        <w:t>предпринимательства</w:t>
      </w:r>
      <w:r>
        <w:t xml:space="preserve"> </w:t>
      </w:r>
      <w:r w:rsidRPr="00EB059E">
        <w:t>в</w:t>
      </w:r>
      <w:r>
        <w:t xml:space="preserve"> </w:t>
      </w:r>
      <w:r w:rsidRPr="00EB059E">
        <w:t>городе</w:t>
      </w:r>
      <w:r>
        <w:t xml:space="preserve"> </w:t>
      </w:r>
      <w:r w:rsidRPr="00EB059E">
        <w:t>Мурманске»</w:t>
      </w:r>
      <w:r>
        <w:t xml:space="preserve"> </w:t>
      </w:r>
      <w:r w:rsidRPr="00EB059E">
        <w:t>на</w:t>
      </w:r>
      <w:r>
        <w:t xml:space="preserve"> </w:t>
      </w:r>
      <w:r w:rsidRPr="00EB059E">
        <w:t>2018-2024</w:t>
      </w:r>
      <w:r>
        <w:t xml:space="preserve"> </w:t>
      </w:r>
      <w:r w:rsidRPr="00EB059E">
        <w:t>годы</w:t>
      </w:r>
    </w:p>
    <w:p w:rsidR="00856073" w:rsidRPr="0077651D" w:rsidRDefault="00856073" w:rsidP="00856073">
      <w:pPr>
        <w:spacing w:after="0" w:line="240" w:lineRule="auto"/>
        <w:contextualSpacing/>
        <w:jc w:val="center"/>
      </w:pPr>
    </w:p>
    <w:p w:rsidR="00856073" w:rsidRDefault="00856073" w:rsidP="00856073">
      <w:pPr>
        <w:spacing w:after="0" w:line="240" w:lineRule="auto"/>
        <w:contextualSpacing/>
        <w:jc w:val="center"/>
      </w:pPr>
      <w:bookmarkStart w:id="9" w:name="Par362"/>
      <w:bookmarkEnd w:id="9"/>
      <w:r w:rsidRPr="00EB059E">
        <w:t>Паспорт</w:t>
      </w:r>
      <w:r>
        <w:t xml:space="preserve"> </w:t>
      </w:r>
      <w:r w:rsidRPr="00EB059E">
        <w:t>подпрограммы</w:t>
      </w:r>
    </w:p>
    <w:p w:rsidR="00856073" w:rsidRDefault="00856073" w:rsidP="00856073">
      <w:pPr>
        <w:spacing w:after="0" w:line="240" w:lineRule="auto"/>
        <w:ind w:firstLine="709"/>
        <w:contextualSpacing/>
        <w:jc w:val="both"/>
      </w:pPr>
    </w:p>
    <w:tbl>
      <w:tblPr>
        <w:tblW w:w="9639"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35"/>
        <w:gridCol w:w="6804"/>
      </w:tblGrid>
      <w:tr w:rsidR="00856073" w:rsidRPr="00EA4126" w:rsidTr="002B7093">
        <w:trPr>
          <w:trHeight w:val="1216"/>
          <w:tblCellSpacing w:w="5" w:type="nil"/>
          <w:jc w:val="center"/>
        </w:trPr>
        <w:tc>
          <w:tcPr>
            <w:tcW w:w="2835" w:type="dxa"/>
          </w:tcPr>
          <w:p w:rsidR="00856073" w:rsidRPr="00EA4126" w:rsidRDefault="00856073" w:rsidP="002B7093">
            <w:pPr>
              <w:spacing w:after="0" w:line="240" w:lineRule="auto"/>
              <w:contextualSpacing/>
              <w:jc w:val="both"/>
            </w:pPr>
            <w:r w:rsidRPr="00EA4126">
              <w:t>Наименование муниципальной программы, в которую входит подпрограмма</w:t>
            </w:r>
          </w:p>
        </w:tc>
        <w:tc>
          <w:tcPr>
            <w:tcW w:w="6804" w:type="dxa"/>
          </w:tcPr>
          <w:p w:rsidR="00856073" w:rsidRPr="00EA4126" w:rsidRDefault="00856073" w:rsidP="002B7093">
            <w:pPr>
              <w:spacing w:after="0" w:line="240" w:lineRule="auto"/>
              <w:contextualSpacing/>
              <w:jc w:val="both"/>
            </w:pPr>
            <w:r w:rsidRPr="00EA4126">
              <w:t>Муниципальная программа города Мурманска «Развитие конкурентоспособной экономики» на 2018-2024 годы</w:t>
            </w:r>
          </w:p>
        </w:tc>
      </w:tr>
      <w:tr w:rsidR="00856073" w:rsidRPr="00EA4126" w:rsidTr="002B7093">
        <w:trPr>
          <w:trHeight w:val="400"/>
          <w:tblCellSpacing w:w="5" w:type="nil"/>
          <w:jc w:val="center"/>
        </w:trPr>
        <w:tc>
          <w:tcPr>
            <w:tcW w:w="2835" w:type="dxa"/>
          </w:tcPr>
          <w:p w:rsidR="00856073" w:rsidRPr="00EA4126" w:rsidRDefault="00856073" w:rsidP="002B7093">
            <w:pPr>
              <w:spacing w:after="0" w:line="240" w:lineRule="auto"/>
              <w:contextualSpacing/>
              <w:jc w:val="both"/>
            </w:pPr>
            <w:r w:rsidRPr="00EA4126">
              <w:t xml:space="preserve">Цель подпрограммы </w:t>
            </w:r>
          </w:p>
        </w:tc>
        <w:tc>
          <w:tcPr>
            <w:tcW w:w="6804" w:type="dxa"/>
          </w:tcPr>
          <w:p w:rsidR="00856073" w:rsidRPr="00EA4126" w:rsidRDefault="00856073" w:rsidP="002B7093">
            <w:pPr>
              <w:spacing w:after="0" w:line="240" w:lineRule="auto"/>
              <w:contextualSpacing/>
              <w:jc w:val="both"/>
            </w:pPr>
            <w:r w:rsidRPr="00EA4126">
              <w:t>Создание условий для развития МСП</w:t>
            </w:r>
          </w:p>
        </w:tc>
      </w:tr>
      <w:tr w:rsidR="00856073" w:rsidRPr="00EA4126" w:rsidTr="002B7093">
        <w:trPr>
          <w:tblCellSpacing w:w="5" w:type="nil"/>
          <w:jc w:val="center"/>
        </w:trPr>
        <w:tc>
          <w:tcPr>
            <w:tcW w:w="2835" w:type="dxa"/>
          </w:tcPr>
          <w:p w:rsidR="00856073" w:rsidRPr="00EA4126" w:rsidRDefault="00856073" w:rsidP="002B7093">
            <w:pPr>
              <w:spacing w:after="0" w:line="240" w:lineRule="auto"/>
              <w:contextualSpacing/>
              <w:jc w:val="both"/>
            </w:pPr>
            <w:r w:rsidRPr="00EA4126">
              <w:t xml:space="preserve">Задачи подпрограммы </w:t>
            </w:r>
          </w:p>
        </w:tc>
        <w:tc>
          <w:tcPr>
            <w:tcW w:w="6804" w:type="dxa"/>
          </w:tcPr>
          <w:p w:rsidR="00856073" w:rsidRPr="00EA4126" w:rsidRDefault="00856073" w:rsidP="002B7093">
            <w:pPr>
              <w:spacing w:after="0" w:line="240" w:lineRule="auto"/>
              <w:contextualSpacing/>
              <w:jc w:val="both"/>
            </w:pPr>
            <w:r w:rsidRPr="00EA4126">
              <w:t xml:space="preserve">- </w:t>
            </w:r>
          </w:p>
        </w:tc>
      </w:tr>
      <w:tr w:rsidR="00856073" w:rsidRPr="00EA4126" w:rsidTr="002B7093">
        <w:trPr>
          <w:trHeight w:val="1272"/>
          <w:tblCellSpacing w:w="5" w:type="nil"/>
          <w:jc w:val="center"/>
        </w:trPr>
        <w:tc>
          <w:tcPr>
            <w:tcW w:w="2835" w:type="dxa"/>
          </w:tcPr>
          <w:p w:rsidR="00856073" w:rsidRPr="00EA4126" w:rsidRDefault="00856073" w:rsidP="002B7093">
            <w:pPr>
              <w:spacing w:after="0" w:line="240" w:lineRule="auto"/>
              <w:contextualSpacing/>
            </w:pPr>
            <w:r w:rsidRPr="00EA4126">
              <w:t>Важнейшие целевые показатели (индикаторы) реализации подпрограммы</w:t>
            </w:r>
          </w:p>
        </w:tc>
        <w:tc>
          <w:tcPr>
            <w:tcW w:w="6804" w:type="dxa"/>
          </w:tcPr>
          <w:p w:rsidR="00856073" w:rsidRPr="00EA4126" w:rsidRDefault="00856073" w:rsidP="002B7093">
            <w:pPr>
              <w:spacing w:after="0" w:line="240" w:lineRule="auto"/>
              <w:contextualSpacing/>
              <w:jc w:val="both"/>
            </w:pPr>
            <w:r w:rsidRPr="00EA4126">
              <w:t>1. Создание условий для развития МСП.</w:t>
            </w:r>
          </w:p>
          <w:p w:rsidR="00856073" w:rsidRPr="00EA4126" w:rsidRDefault="00856073" w:rsidP="002B7093">
            <w:pPr>
              <w:spacing w:after="0" w:line="240" w:lineRule="auto"/>
              <w:contextualSpacing/>
              <w:jc w:val="both"/>
            </w:pPr>
            <w:r w:rsidRPr="00EA4126">
              <w:t>2. Число субъектов МСП в расчете на 10 тыс. человек населения.</w:t>
            </w:r>
          </w:p>
          <w:p w:rsidR="00856073" w:rsidRPr="00EA4126" w:rsidRDefault="00856073" w:rsidP="002B7093">
            <w:pPr>
              <w:spacing w:after="0" w:line="240" w:lineRule="auto"/>
              <w:contextualSpacing/>
              <w:jc w:val="both"/>
            </w:pPr>
            <w:r w:rsidRPr="00EA4126">
              <w:t>3. Число субъектов МСП в городе Мурманске</w:t>
            </w:r>
          </w:p>
        </w:tc>
      </w:tr>
      <w:tr w:rsidR="00856073" w:rsidRPr="00EA4126" w:rsidTr="002B7093">
        <w:trPr>
          <w:trHeight w:val="593"/>
          <w:tblCellSpacing w:w="5" w:type="nil"/>
          <w:jc w:val="center"/>
        </w:trPr>
        <w:tc>
          <w:tcPr>
            <w:tcW w:w="2835" w:type="dxa"/>
          </w:tcPr>
          <w:p w:rsidR="00856073" w:rsidRPr="00EA4126" w:rsidRDefault="00856073" w:rsidP="002B7093">
            <w:pPr>
              <w:spacing w:after="0" w:line="240" w:lineRule="auto"/>
              <w:contextualSpacing/>
            </w:pPr>
            <w:r w:rsidRPr="00EA4126">
              <w:t>Заказчики подпрограммы</w:t>
            </w:r>
          </w:p>
        </w:tc>
        <w:tc>
          <w:tcPr>
            <w:tcW w:w="6804" w:type="dxa"/>
          </w:tcPr>
          <w:p w:rsidR="00856073" w:rsidRPr="00EA4126" w:rsidRDefault="00856073" w:rsidP="002B7093">
            <w:pPr>
              <w:spacing w:after="0" w:line="240" w:lineRule="auto"/>
              <w:contextualSpacing/>
              <w:jc w:val="both"/>
            </w:pPr>
            <w:r w:rsidRPr="00EA4126">
              <w:t>- КЭР АГМ;</w:t>
            </w:r>
          </w:p>
          <w:p w:rsidR="00856073" w:rsidRPr="00EA4126" w:rsidRDefault="00856073" w:rsidP="002B7093">
            <w:pPr>
              <w:spacing w:after="0" w:line="240" w:lineRule="auto"/>
              <w:contextualSpacing/>
              <w:jc w:val="both"/>
            </w:pPr>
            <w:r w:rsidRPr="00EA4126">
              <w:t>- КИО</w:t>
            </w:r>
          </w:p>
        </w:tc>
      </w:tr>
      <w:tr w:rsidR="00856073" w:rsidRPr="00EA4126" w:rsidTr="002B7093">
        <w:trPr>
          <w:trHeight w:val="559"/>
          <w:tblCellSpacing w:w="5" w:type="nil"/>
          <w:jc w:val="center"/>
        </w:trPr>
        <w:tc>
          <w:tcPr>
            <w:tcW w:w="2835" w:type="dxa"/>
          </w:tcPr>
          <w:p w:rsidR="00856073" w:rsidRPr="00EA4126" w:rsidRDefault="00856073" w:rsidP="002B7093">
            <w:pPr>
              <w:spacing w:after="0" w:line="240" w:lineRule="auto"/>
              <w:contextualSpacing/>
            </w:pPr>
            <w:r w:rsidRPr="00EA4126">
              <w:t>Заказчик - координатор подпрограммы</w:t>
            </w:r>
          </w:p>
        </w:tc>
        <w:tc>
          <w:tcPr>
            <w:tcW w:w="6804" w:type="dxa"/>
          </w:tcPr>
          <w:p w:rsidR="00856073" w:rsidRPr="00EA4126" w:rsidRDefault="00856073" w:rsidP="002B7093">
            <w:pPr>
              <w:spacing w:after="0" w:line="240" w:lineRule="auto"/>
              <w:contextualSpacing/>
              <w:jc w:val="both"/>
            </w:pPr>
            <w:r w:rsidRPr="00EA4126">
              <w:t>КЭР АГМ</w:t>
            </w:r>
          </w:p>
        </w:tc>
      </w:tr>
      <w:tr w:rsidR="00856073" w:rsidRPr="00EA4126" w:rsidTr="002B7093">
        <w:trPr>
          <w:trHeight w:val="854"/>
          <w:tblCellSpacing w:w="5" w:type="nil"/>
          <w:jc w:val="center"/>
        </w:trPr>
        <w:tc>
          <w:tcPr>
            <w:tcW w:w="2835" w:type="dxa"/>
          </w:tcPr>
          <w:p w:rsidR="00856073" w:rsidRPr="00EA4126" w:rsidRDefault="00856073" w:rsidP="002B7093">
            <w:pPr>
              <w:spacing w:after="0" w:line="240" w:lineRule="auto"/>
              <w:contextualSpacing/>
            </w:pPr>
            <w:r w:rsidRPr="00EA4126">
              <w:t xml:space="preserve">Сроки и этапы реализации подпрограммы </w:t>
            </w:r>
          </w:p>
        </w:tc>
        <w:tc>
          <w:tcPr>
            <w:tcW w:w="6804" w:type="dxa"/>
          </w:tcPr>
          <w:p w:rsidR="00856073" w:rsidRPr="00EA4126" w:rsidRDefault="00856073" w:rsidP="002B7093">
            <w:pPr>
              <w:spacing w:after="0" w:line="240" w:lineRule="auto"/>
              <w:contextualSpacing/>
              <w:jc w:val="both"/>
            </w:pPr>
            <w:r w:rsidRPr="00EA4126">
              <w:t>2018 - 2024 годы</w:t>
            </w:r>
          </w:p>
        </w:tc>
      </w:tr>
      <w:tr w:rsidR="00856073" w:rsidRPr="00EA4126" w:rsidTr="002B7093">
        <w:trPr>
          <w:trHeight w:val="3772"/>
          <w:tblCellSpacing w:w="5" w:type="nil"/>
          <w:jc w:val="center"/>
        </w:trPr>
        <w:tc>
          <w:tcPr>
            <w:tcW w:w="2835" w:type="dxa"/>
          </w:tcPr>
          <w:p w:rsidR="00856073" w:rsidRPr="00EA4126" w:rsidRDefault="00856073" w:rsidP="002B7093">
            <w:pPr>
              <w:spacing w:after="0" w:line="240" w:lineRule="auto"/>
              <w:contextualSpacing/>
            </w:pPr>
            <w:r w:rsidRPr="00EA4126">
              <w:t xml:space="preserve">Финансовое обеспечение подпрограммы </w:t>
            </w:r>
          </w:p>
        </w:tc>
        <w:tc>
          <w:tcPr>
            <w:tcW w:w="6804" w:type="dxa"/>
          </w:tcPr>
          <w:p w:rsidR="00856073" w:rsidRPr="00EA4126" w:rsidRDefault="00856073" w:rsidP="002B7093">
            <w:pPr>
              <w:spacing w:after="0" w:line="240" w:lineRule="auto"/>
              <w:contextualSpacing/>
              <w:jc w:val="both"/>
            </w:pPr>
            <w:r w:rsidRPr="00EA4126">
              <w:t>Всего по подпрограмме: 5</w:t>
            </w:r>
            <w:r w:rsidR="005D791D">
              <w:t>0</w:t>
            </w:r>
            <w:r w:rsidRPr="00EA4126">
              <w:t xml:space="preserve"> </w:t>
            </w:r>
            <w:r w:rsidR="005D791D">
              <w:t>550</w:t>
            </w:r>
            <w:r w:rsidRPr="00EA4126">
              <w:t>,</w:t>
            </w:r>
            <w:r w:rsidR="003E5769">
              <w:t>4</w:t>
            </w:r>
            <w:r w:rsidRPr="00EA4126">
              <w:t xml:space="preserve"> тыс. руб., в т.ч.:</w:t>
            </w:r>
          </w:p>
          <w:p w:rsidR="00856073" w:rsidRPr="00EA4126" w:rsidRDefault="00856073" w:rsidP="002B7093">
            <w:pPr>
              <w:spacing w:after="0" w:line="240" w:lineRule="auto"/>
              <w:contextualSpacing/>
              <w:jc w:val="both"/>
            </w:pPr>
            <w:r w:rsidRPr="00EA4126">
              <w:t xml:space="preserve">МБ: </w:t>
            </w:r>
            <w:r w:rsidR="005D791D">
              <w:t>48</w:t>
            </w:r>
            <w:r w:rsidRPr="00EA4126">
              <w:t xml:space="preserve"> 0</w:t>
            </w:r>
            <w:r w:rsidR="005D791D">
              <w:t>63</w:t>
            </w:r>
            <w:r w:rsidRPr="00EA4126">
              <w:t>,6 тыс. руб., из них:</w:t>
            </w:r>
          </w:p>
          <w:p w:rsidR="00856073" w:rsidRPr="00EA4126" w:rsidRDefault="00856073" w:rsidP="002B7093">
            <w:pPr>
              <w:spacing w:after="0" w:line="240" w:lineRule="auto"/>
              <w:contextualSpacing/>
              <w:jc w:val="both"/>
            </w:pPr>
            <w:r w:rsidRPr="00EA4126">
              <w:t>2018 год – 5 502,6 тыс. руб.,</w:t>
            </w:r>
          </w:p>
          <w:p w:rsidR="00856073" w:rsidRPr="00EA4126" w:rsidRDefault="00856073" w:rsidP="002B7093">
            <w:pPr>
              <w:spacing w:after="0" w:line="240" w:lineRule="auto"/>
              <w:contextualSpacing/>
              <w:jc w:val="both"/>
            </w:pPr>
            <w:r w:rsidRPr="00EA4126">
              <w:t>2019 год – 4 746,5 тыс. руб.,</w:t>
            </w:r>
          </w:p>
          <w:p w:rsidR="00856073" w:rsidRPr="00EA4126" w:rsidRDefault="00856073" w:rsidP="002B7093">
            <w:pPr>
              <w:spacing w:after="0" w:line="240" w:lineRule="auto"/>
              <w:contextualSpacing/>
              <w:jc w:val="both"/>
            </w:pPr>
            <w:r w:rsidRPr="00EA4126">
              <w:t>2020 год – 12 067,2 тыс. руб.,</w:t>
            </w:r>
          </w:p>
          <w:p w:rsidR="00856073" w:rsidRPr="00EA4126" w:rsidRDefault="00856073" w:rsidP="002B7093">
            <w:pPr>
              <w:spacing w:after="0" w:line="240" w:lineRule="auto"/>
              <w:contextualSpacing/>
              <w:jc w:val="both"/>
            </w:pPr>
            <w:r w:rsidRPr="00EA4126">
              <w:t>2021 год – 8 026,6 тыс. руб.,</w:t>
            </w:r>
          </w:p>
          <w:p w:rsidR="00856073" w:rsidRPr="00EA4126" w:rsidRDefault="00856073" w:rsidP="002B7093">
            <w:pPr>
              <w:spacing w:after="0" w:line="240" w:lineRule="auto"/>
              <w:contextualSpacing/>
              <w:jc w:val="both"/>
            </w:pPr>
            <w:r w:rsidRPr="00EA4126">
              <w:t>2022 год – 1</w:t>
            </w:r>
            <w:r w:rsidR="005D791D">
              <w:t>0</w:t>
            </w:r>
            <w:r w:rsidRPr="00EA4126">
              <w:t xml:space="preserve"> </w:t>
            </w:r>
            <w:r w:rsidR="005D791D">
              <w:t>766</w:t>
            </w:r>
            <w:r w:rsidRPr="00EA4126">
              <w:t>,5 тыс. руб.,</w:t>
            </w:r>
          </w:p>
          <w:p w:rsidR="00856073" w:rsidRPr="00EA4126" w:rsidRDefault="00856073" w:rsidP="002B7093">
            <w:pPr>
              <w:spacing w:after="0" w:line="240" w:lineRule="auto"/>
              <w:contextualSpacing/>
              <w:jc w:val="both"/>
            </w:pPr>
            <w:r w:rsidRPr="00EA4126">
              <w:t>2023 год – 3 477,1 тыс. руб.,</w:t>
            </w:r>
          </w:p>
          <w:p w:rsidR="00856073" w:rsidRPr="00EA4126" w:rsidRDefault="00856073" w:rsidP="002B7093">
            <w:pPr>
              <w:spacing w:after="0" w:line="240" w:lineRule="auto"/>
              <w:contextualSpacing/>
              <w:jc w:val="both"/>
            </w:pPr>
            <w:r w:rsidRPr="00EA4126">
              <w:t>2024 год – 3 477,1 тыс. руб.,</w:t>
            </w:r>
          </w:p>
          <w:p w:rsidR="00856073" w:rsidRPr="00EA4126" w:rsidRDefault="00856073" w:rsidP="002B7093">
            <w:pPr>
              <w:spacing w:after="0" w:line="240" w:lineRule="auto"/>
              <w:contextualSpacing/>
              <w:jc w:val="both"/>
            </w:pPr>
            <w:r w:rsidRPr="00EA4126">
              <w:t xml:space="preserve">ОБ: </w:t>
            </w:r>
            <w:r w:rsidR="003E5769">
              <w:t>2</w:t>
            </w:r>
            <w:r w:rsidRPr="00EA4126">
              <w:t xml:space="preserve"> </w:t>
            </w:r>
            <w:r w:rsidR="003E5769">
              <w:t>486</w:t>
            </w:r>
            <w:r w:rsidRPr="00EA4126">
              <w:t>,</w:t>
            </w:r>
            <w:r w:rsidR="003E5769">
              <w:t>8</w:t>
            </w:r>
            <w:r w:rsidRPr="00EA4126">
              <w:t xml:space="preserve"> тыс. руб., из них:</w:t>
            </w:r>
          </w:p>
          <w:p w:rsidR="00856073" w:rsidRPr="00EA4126" w:rsidRDefault="00856073" w:rsidP="002B7093">
            <w:pPr>
              <w:spacing w:after="0" w:line="240" w:lineRule="auto"/>
              <w:contextualSpacing/>
              <w:jc w:val="both"/>
            </w:pPr>
            <w:r w:rsidRPr="00EA4126">
              <w:t>2018 год – 500,0 тыс. руб.,</w:t>
            </w:r>
          </w:p>
          <w:p w:rsidR="00856073" w:rsidRPr="00EA4126" w:rsidRDefault="00856073" w:rsidP="002B7093">
            <w:pPr>
              <w:spacing w:after="0" w:line="240" w:lineRule="auto"/>
              <w:contextualSpacing/>
              <w:jc w:val="both"/>
            </w:pPr>
            <w:r w:rsidRPr="00EA4126">
              <w:t>2019 год – 467,8 тыс. руб.,</w:t>
            </w:r>
          </w:p>
          <w:p w:rsidR="00856073" w:rsidRDefault="00856073" w:rsidP="002B7093">
            <w:pPr>
              <w:spacing w:after="0" w:line="240" w:lineRule="auto"/>
              <w:contextualSpacing/>
              <w:jc w:val="both"/>
            </w:pPr>
            <w:r w:rsidRPr="00EA4126">
              <w:t>2021 год – 726,7 тыс. руб.</w:t>
            </w:r>
            <w:r w:rsidR="003E5769">
              <w:t>,</w:t>
            </w:r>
          </w:p>
          <w:p w:rsidR="003E5769" w:rsidRPr="00EA4126" w:rsidRDefault="003E5769" w:rsidP="003E5769">
            <w:pPr>
              <w:spacing w:after="0" w:line="240" w:lineRule="auto"/>
              <w:contextualSpacing/>
              <w:jc w:val="both"/>
            </w:pPr>
            <w:r>
              <w:t>2022 год – 792,3 тыс. руб.</w:t>
            </w:r>
          </w:p>
        </w:tc>
      </w:tr>
      <w:tr w:rsidR="00856073" w:rsidRPr="00EA4126" w:rsidTr="002B7093">
        <w:trPr>
          <w:trHeight w:val="2540"/>
          <w:tblCellSpacing w:w="5" w:type="nil"/>
          <w:jc w:val="center"/>
        </w:trPr>
        <w:tc>
          <w:tcPr>
            <w:tcW w:w="2835" w:type="dxa"/>
          </w:tcPr>
          <w:p w:rsidR="00856073" w:rsidRPr="00EA4126" w:rsidRDefault="00856073" w:rsidP="002B7093">
            <w:pPr>
              <w:spacing w:after="0" w:line="240" w:lineRule="auto"/>
              <w:contextualSpacing/>
            </w:pPr>
            <w:r w:rsidRPr="00EA4126">
              <w:lastRenderedPageBreak/>
              <w:t xml:space="preserve">Ожидаемые конечные результаты реализации подпрограммы </w:t>
            </w:r>
          </w:p>
        </w:tc>
        <w:tc>
          <w:tcPr>
            <w:tcW w:w="6804" w:type="dxa"/>
          </w:tcPr>
          <w:p w:rsidR="00856073" w:rsidRPr="00EA4126" w:rsidRDefault="00856073" w:rsidP="002B7093">
            <w:pPr>
              <w:spacing w:after="0" w:line="240" w:lineRule="auto"/>
              <w:contextualSpacing/>
              <w:jc w:val="both"/>
            </w:pPr>
            <w:r w:rsidRPr="00EA4126">
              <w:t>Реализация мероприятий подпрограммы позволит достичь следующих результатов к 2024 году:</w:t>
            </w:r>
          </w:p>
          <w:p w:rsidR="00856073" w:rsidRPr="00EA4126" w:rsidRDefault="00856073" w:rsidP="002B7093">
            <w:pPr>
              <w:spacing w:after="0" w:line="240" w:lineRule="auto"/>
              <w:contextualSpacing/>
              <w:jc w:val="both"/>
            </w:pPr>
            <w:r w:rsidRPr="00EA4126">
              <w:t>- создать благоприятные условия для развития МСП, а также для осуществления деятельности самозанятыми гражданами в городе Мурманске;</w:t>
            </w:r>
          </w:p>
          <w:p w:rsidR="00856073" w:rsidRPr="00EA4126" w:rsidRDefault="00856073" w:rsidP="002B7093">
            <w:pPr>
              <w:spacing w:after="0" w:line="240" w:lineRule="auto"/>
              <w:contextualSpacing/>
              <w:jc w:val="both"/>
            </w:pPr>
            <w:r w:rsidRPr="00EA4126">
              <w:t>- увеличить число субъектов МСП в расчете на 10 тыс. человек населения до 547,0 ед.;</w:t>
            </w:r>
          </w:p>
          <w:p w:rsidR="00856073" w:rsidRPr="00EA4126" w:rsidRDefault="00856073" w:rsidP="002B7093">
            <w:pPr>
              <w:spacing w:after="0" w:line="240" w:lineRule="auto"/>
              <w:contextualSpacing/>
              <w:jc w:val="both"/>
            </w:pPr>
            <w:r w:rsidRPr="00EA4126">
              <w:t>- увеличить число субъектов МСП в городе Мурманске до 14 752 ед.</w:t>
            </w:r>
          </w:p>
        </w:tc>
      </w:tr>
    </w:tbl>
    <w:p w:rsidR="00856073" w:rsidRDefault="00856073" w:rsidP="00856073">
      <w:pPr>
        <w:spacing w:after="0" w:line="240" w:lineRule="auto"/>
        <w:ind w:firstLine="709"/>
        <w:contextualSpacing/>
        <w:jc w:val="both"/>
      </w:pPr>
    </w:p>
    <w:p w:rsidR="00BC0A40" w:rsidRDefault="00BC0A40" w:rsidP="00BC0A40">
      <w:pPr>
        <w:spacing w:after="0" w:line="240" w:lineRule="auto"/>
        <w:contextualSpacing/>
        <w:jc w:val="center"/>
      </w:pPr>
      <w:r w:rsidRPr="00717CF6">
        <w:t>1. Характеристика проблемы, на решение которой</w:t>
      </w:r>
    </w:p>
    <w:p w:rsidR="00BC0A40" w:rsidRPr="00717CF6" w:rsidRDefault="00BC0A40" w:rsidP="00BC0A40">
      <w:pPr>
        <w:spacing w:after="0" w:line="240" w:lineRule="auto"/>
        <w:contextualSpacing/>
        <w:jc w:val="center"/>
      </w:pPr>
      <w:r w:rsidRPr="00717CF6">
        <w:t>направлена подпрограмма</w:t>
      </w:r>
    </w:p>
    <w:p w:rsidR="00BC0A40" w:rsidRPr="00717CF6" w:rsidRDefault="00BC0A40" w:rsidP="00BC0A40">
      <w:pPr>
        <w:spacing w:after="0" w:line="240" w:lineRule="auto"/>
        <w:ind w:firstLine="709"/>
        <w:contextualSpacing/>
        <w:jc w:val="both"/>
      </w:pPr>
    </w:p>
    <w:p w:rsidR="00BC0A40" w:rsidRPr="00717CF6" w:rsidRDefault="00BC0A40" w:rsidP="00BC0A40">
      <w:pPr>
        <w:spacing w:after="0" w:line="240" w:lineRule="auto"/>
        <w:ind w:firstLine="709"/>
        <w:contextualSpacing/>
        <w:jc w:val="both"/>
      </w:pPr>
      <w:proofErr w:type="gramStart"/>
      <w:r w:rsidRPr="00717CF6">
        <w:t xml:space="preserve">В соответствии с данными Единого реестра субъектов малого и среднего предпринимательства Федеральной налоговой службы (далее – Реестр) на конец 2017 года на территории города Мурманска количество зарегистрированных субъектов </w:t>
      </w:r>
      <w:r>
        <w:t>МСП</w:t>
      </w:r>
      <w:r w:rsidRPr="00717CF6">
        <w:t xml:space="preserve"> </w:t>
      </w:r>
      <w:r w:rsidRPr="009A55F0">
        <w:t>составляло около 16 тысяч ед. Из них количество средних предприятий</w:t>
      </w:r>
      <w:r w:rsidRPr="00717CF6">
        <w:t xml:space="preserve"> составляло 29 ед., малых предприятий (в т.ч. микро-) </w:t>
      </w:r>
      <w:r w:rsidRPr="00717CF6">
        <w:sym w:font="Symbol" w:char="F02D"/>
      </w:r>
      <w:r w:rsidRPr="00717CF6">
        <w:t xml:space="preserve"> 8 681 ед. Количество индивидуальных предпринимателей – 7 156 ед.</w:t>
      </w:r>
      <w:proofErr w:type="gramEnd"/>
    </w:p>
    <w:p w:rsidR="00BC0A40" w:rsidRPr="00717CF6" w:rsidRDefault="00BC0A40" w:rsidP="00BC0A40">
      <w:pPr>
        <w:spacing w:after="0" w:line="240" w:lineRule="auto"/>
        <w:ind w:firstLine="709"/>
        <w:contextualSpacing/>
        <w:jc w:val="both"/>
      </w:pPr>
      <w:r w:rsidRPr="00717CF6">
        <w:t xml:space="preserve">Данные Реестра за период с 2018 года демонстрируют следующую динамику в среде </w:t>
      </w:r>
      <w:r>
        <w:t>МСП</w:t>
      </w:r>
      <w:r w:rsidRPr="00717CF6">
        <w:t xml:space="preserve"> в городе Мурманске: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2105"/>
        <w:gridCol w:w="1834"/>
        <w:gridCol w:w="1835"/>
        <w:gridCol w:w="1934"/>
      </w:tblGrid>
      <w:tr w:rsidR="00BC0A40" w:rsidRPr="00717CF6" w:rsidTr="002B7093">
        <w:trPr>
          <w:jc w:val="center"/>
        </w:trPr>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Pr>
                <w:rFonts w:eastAsia="Times New Roman"/>
                <w:sz w:val="24"/>
              </w:rPr>
              <w:t>Дата</w:t>
            </w:r>
          </w:p>
        </w:tc>
        <w:tc>
          <w:tcPr>
            <w:tcW w:w="210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И</w:t>
            </w:r>
            <w:r>
              <w:rPr>
                <w:rFonts w:eastAsia="Times New Roman"/>
                <w:sz w:val="24"/>
              </w:rPr>
              <w:t>ндивидуальные предприниматели, ед.</w:t>
            </w:r>
          </w:p>
        </w:tc>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 xml:space="preserve">Малые предприятия </w:t>
            </w:r>
            <w:r>
              <w:rPr>
                <w:rFonts w:eastAsia="Times New Roman"/>
                <w:sz w:val="24"/>
              </w:rPr>
              <w:t xml:space="preserve"> </w:t>
            </w:r>
            <w:r w:rsidRPr="00717CF6">
              <w:rPr>
                <w:rFonts w:eastAsia="Times New Roman"/>
                <w:sz w:val="24"/>
              </w:rPr>
              <w:t>(в т.ч. микр</w:t>
            </w:r>
            <w:proofErr w:type="gramStart"/>
            <w:r w:rsidRPr="00717CF6">
              <w:rPr>
                <w:rFonts w:eastAsia="Times New Roman"/>
                <w:sz w:val="24"/>
              </w:rPr>
              <w:t>о-</w:t>
            </w:r>
            <w:proofErr w:type="gramEnd"/>
            <w:r w:rsidRPr="00717CF6">
              <w:rPr>
                <w:rFonts w:eastAsia="Times New Roman"/>
                <w:sz w:val="24"/>
              </w:rPr>
              <w:t>)</w:t>
            </w:r>
            <w:r>
              <w:rPr>
                <w:rFonts w:eastAsia="Times New Roman"/>
                <w:sz w:val="24"/>
              </w:rPr>
              <w:t>, ед.</w:t>
            </w:r>
          </w:p>
        </w:tc>
        <w:tc>
          <w:tcPr>
            <w:tcW w:w="183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С</w:t>
            </w:r>
            <w:r>
              <w:rPr>
                <w:rFonts w:eastAsia="Times New Roman"/>
                <w:sz w:val="24"/>
              </w:rPr>
              <w:t>редние предприятия, ед.</w:t>
            </w:r>
          </w:p>
        </w:tc>
        <w:tc>
          <w:tcPr>
            <w:tcW w:w="19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Итого число субъектов МСП</w:t>
            </w:r>
            <w:r>
              <w:rPr>
                <w:rFonts w:eastAsia="Times New Roman"/>
                <w:sz w:val="24"/>
              </w:rPr>
              <w:t>, ед.</w:t>
            </w:r>
          </w:p>
        </w:tc>
      </w:tr>
      <w:tr w:rsidR="00BC0A40" w:rsidRPr="00717CF6" w:rsidTr="002B7093">
        <w:trPr>
          <w:jc w:val="center"/>
        </w:trPr>
        <w:tc>
          <w:tcPr>
            <w:tcW w:w="1834" w:type="dxa"/>
            <w:shd w:val="clear" w:color="auto" w:fill="auto"/>
          </w:tcPr>
          <w:p w:rsidR="00BC0A40" w:rsidRPr="00717CF6" w:rsidRDefault="00BC0A40" w:rsidP="002B7093">
            <w:pPr>
              <w:spacing w:after="0" w:line="240" w:lineRule="auto"/>
              <w:contextualSpacing/>
              <w:jc w:val="both"/>
              <w:rPr>
                <w:rFonts w:eastAsia="Times New Roman"/>
                <w:sz w:val="24"/>
              </w:rPr>
            </w:pPr>
            <w:r w:rsidRPr="00717CF6">
              <w:rPr>
                <w:rFonts w:eastAsia="Times New Roman"/>
                <w:sz w:val="24"/>
              </w:rPr>
              <w:t>На 10.01.2019</w:t>
            </w:r>
          </w:p>
        </w:tc>
        <w:tc>
          <w:tcPr>
            <w:tcW w:w="210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7 316</w:t>
            </w:r>
          </w:p>
        </w:tc>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7 961</w:t>
            </w:r>
          </w:p>
        </w:tc>
        <w:tc>
          <w:tcPr>
            <w:tcW w:w="183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25</w:t>
            </w:r>
          </w:p>
        </w:tc>
        <w:tc>
          <w:tcPr>
            <w:tcW w:w="19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15 302</w:t>
            </w:r>
          </w:p>
        </w:tc>
      </w:tr>
      <w:tr w:rsidR="00BC0A40" w:rsidRPr="00717CF6" w:rsidTr="002B7093">
        <w:trPr>
          <w:jc w:val="center"/>
        </w:trPr>
        <w:tc>
          <w:tcPr>
            <w:tcW w:w="1834" w:type="dxa"/>
            <w:shd w:val="clear" w:color="auto" w:fill="auto"/>
          </w:tcPr>
          <w:p w:rsidR="00BC0A40" w:rsidRPr="00717CF6" w:rsidRDefault="00BC0A40" w:rsidP="002B7093">
            <w:pPr>
              <w:spacing w:after="0" w:line="240" w:lineRule="auto"/>
              <w:contextualSpacing/>
              <w:jc w:val="both"/>
              <w:rPr>
                <w:rFonts w:eastAsia="Times New Roman"/>
                <w:sz w:val="24"/>
              </w:rPr>
            </w:pPr>
            <w:r w:rsidRPr="00717CF6">
              <w:rPr>
                <w:rFonts w:eastAsia="Times New Roman"/>
                <w:sz w:val="24"/>
              </w:rPr>
              <w:t>На 10.01.2020</w:t>
            </w:r>
          </w:p>
        </w:tc>
        <w:tc>
          <w:tcPr>
            <w:tcW w:w="210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7 635</w:t>
            </w:r>
          </w:p>
        </w:tc>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7 254</w:t>
            </w:r>
          </w:p>
        </w:tc>
        <w:tc>
          <w:tcPr>
            <w:tcW w:w="183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22</w:t>
            </w:r>
          </w:p>
        </w:tc>
        <w:tc>
          <w:tcPr>
            <w:tcW w:w="19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14 911</w:t>
            </w:r>
          </w:p>
        </w:tc>
      </w:tr>
      <w:tr w:rsidR="00BC0A40" w:rsidRPr="00717CF6" w:rsidTr="002B7093">
        <w:trPr>
          <w:jc w:val="center"/>
        </w:trPr>
        <w:tc>
          <w:tcPr>
            <w:tcW w:w="1834" w:type="dxa"/>
            <w:shd w:val="clear" w:color="auto" w:fill="auto"/>
          </w:tcPr>
          <w:p w:rsidR="00BC0A40" w:rsidRPr="00717CF6" w:rsidRDefault="00BC0A40" w:rsidP="002B7093">
            <w:pPr>
              <w:spacing w:after="0" w:line="240" w:lineRule="auto"/>
              <w:contextualSpacing/>
              <w:jc w:val="both"/>
              <w:rPr>
                <w:rFonts w:eastAsia="Times New Roman"/>
                <w:sz w:val="24"/>
              </w:rPr>
            </w:pPr>
            <w:r w:rsidRPr="00717CF6">
              <w:rPr>
                <w:rFonts w:eastAsia="Times New Roman"/>
                <w:sz w:val="24"/>
              </w:rPr>
              <w:t>На 10.01.2021</w:t>
            </w:r>
          </w:p>
        </w:tc>
        <w:tc>
          <w:tcPr>
            <w:tcW w:w="210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7 230</w:t>
            </w:r>
          </w:p>
        </w:tc>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6 762</w:t>
            </w:r>
          </w:p>
        </w:tc>
        <w:tc>
          <w:tcPr>
            <w:tcW w:w="183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28</w:t>
            </w:r>
          </w:p>
        </w:tc>
        <w:tc>
          <w:tcPr>
            <w:tcW w:w="19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14 020</w:t>
            </w:r>
          </w:p>
        </w:tc>
      </w:tr>
      <w:tr w:rsidR="00BC0A40" w:rsidRPr="00717CF6" w:rsidTr="002B7093">
        <w:trPr>
          <w:jc w:val="center"/>
        </w:trPr>
        <w:tc>
          <w:tcPr>
            <w:tcW w:w="1834" w:type="dxa"/>
            <w:shd w:val="clear" w:color="auto" w:fill="auto"/>
          </w:tcPr>
          <w:p w:rsidR="00BC0A40" w:rsidRPr="00717CF6" w:rsidRDefault="00BC0A40" w:rsidP="002B7093">
            <w:pPr>
              <w:spacing w:after="0" w:line="240" w:lineRule="auto"/>
              <w:contextualSpacing/>
              <w:jc w:val="both"/>
              <w:rPr>
                <w:rFonts w:eastAsia="Times New Roman"/>
                <w:sz w:val="24"/>
              </w:rPr>
            </w:pPr>
            <w:r>
              <w:rPr>
                <w:rFonts w:eastAsia="Times New Roman"/>
                <w:sz w:val="24"/>
              </w:rPr>
              <w:t>На 10.01.2022</w:t>
            </w:r>
          </w:p>
        </w:tc>
        <w:tc>
          <w:tcPr>
            <w:tcW w:w="2105" w:type="dxa"/>
            <w:shd w:val="clear" w:color="auto" w:fill="auto"/>
          </w:tcPr>
          <w:p w:rsidR="00BC0A40" w:rsidRPr="00717CF6" w:rsidRDefault="00BC0A40" w:rsidP="002B7093">
            <w:pPr>
              <w:spacing w:after="0" w:line="240" w:lineRule="auto"/>
              <w:contextualSpacing/>
              <w:jc w:val="center"/>
              <w:rPr>
                <w:rFonts w:eastAsia="Times New Roman"/>
                <w:sz w:val="24"/>
              </w:rPr>
            </w:pPr>
            <w:r>
              <w:rPr>
                <w:rFonts w:eastAsia="Times New Roman"/>
                <w:sz w:val="24"/>
              </w:rPr>
              <w:t>7 798</w:t>
            </w:r>
          </w:p>
        </w:tc>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Pr>
                <w:rFonts w:eastAsia="Times New Roman"/>
                <w:sz w:val="24"/>
              </w:rPr>
              <w:t>6 309</w:t>
            </w:r>
          </w:p>
        </w:tc>
        <w:tc>
          <w:tcPr>
            <w:tcW w:w="1835" w:type="dxa"/>
            <w:shd w:val="clear" w:color="auto" w:fill="auto"/>
          </w:tcPr>
          <w:p w:rsidR="00BC0A40" w:rsidRPr="00717CF6" w:rsidRDefault="00BC0A40" w:rsidP="002B7093">
            <w:pPr>
              <w:spacing w:after="0" w:line="240" w:lineRule="auto"/>
              <w:contextualSpacing/>
              <w:jc w:val="center"/>
              <w:rPr>
                <w:rFonts w:eastAsia="Times New Roman"/>
                <w:sz w:val="24"/>
              </w:rPr>
            </w:pPr>
            <w:r>
              <w:rPr>
                <w:rFonts w:eastAsia="Times New Roman"/>
                <w:sz w:val="24"/>
              </w:rPr>
              <w:t>31</w:t>
            </w:r>
          </w:p>
        </w:tc>
        <w:tc>
          <w:tcPr>
            <w:tcW w:w="1934" w:type="dxa"/>
            <w:shd w:val="clear" w:color="auto" w:fill="auto"/>
          </w:tcPr>
          <w:p w:rsidR="00BC0A40" w:rsidRPr="00717CF6" w:rsidRDefault="00BC0A40" w:rsidP="002B7093">
            <w:pPr>
              <w:spacing w:after="0" w:line="240" w:lineRule="auto"/>
              <w:contextualSpacing/>
              <w:jc w:val="center"/>
              <w:rPr>
                <w:rFonts w:eastAsia="Times New Roman"/>
                <w:sz w:val="24"/>
              </w:rPr>
            </w:pPr>
            <w:r>
              <w:rPr>
                <w:rFonts w:eastAsia="Times New Roman"/>
                <w:sz w:val="24"/>
              </w:rPr>
              <w:t>14 138</w:t>
            </w:r>
          </w:p>
        </w:tc>
      </w:tr>
    </w:tbl>
    <w:p w:rsidR="00BC0A40" w:rsidRPr="00717CF6" w:rsidRDefault="00BC0A40" w:rsidP="00BC0A40">
      <w:pPr>
        <w:spacing w:after="0" w:line="240" w:lineRule="auto"/>
        <w:ind w:firstLine="709"/>
        <w:contextualSpacing/>
        <w:jc w:val="both"/>
      </w:pPr>
      <w:r w:rsidRPr="00717CF6">
        <w:t xml:space="preserve">Снижение количества субъектов </w:t>
      </w:r>
      <w:r>
        <w:t>МСП</w:t>
      </w:r>
      <w:r w:rsidRPr="00717CF6">
        <w:t xml:space="preserve"> </w:t>
      </w:r>
      <w:r>
        <w:t xml:space="preserve">в </w:t>
      </w:r>
      <w:r w:rsidRPr="00717CF6">
        <w:t>город</w:t>
      </w:r>
      <w:r>
        <w:t>е</w:t>
      </w:r>
      <w:r w:rsidRPr="00717CF6">
        <w:t xml:space="preserve"> Мурманск</w:t>
      </w:r>
      <w:r>
        <w:t>е</w:t>
      </w:r>
      <w:r w:rsidRPr="00717CF6">
        <w:t xml:space="preserve"> в первую очередь связано с региональной спецификой, негативно влияющей на развитие бизнеса. Это высокий уровень затрат на производство, повышенная нагрузка на бизнес, связанная с предоставлением «северных» надбавок и других льгот работникам, демографические изменения в регионе. </w:t>
      </w:r>
      <w:proofErr w:type="gramStart"/>
      <w:r w:rsidRPr="00717CF6">
        <w:t xml:space="preserve">В 2020 году факторами, определяющими развитие </w:t>
      </w:r>
      <w:r>
        <w:t>МСП</w:t>
      </w:r>
      <w:r w:rsidRPr="00717CF6">
        <w:t xml:space="preserve"> во всех отраслях экономики</w:t>
      </w:r>
      <w:r>
        <w:t>,</w:t>
      </w:r>
      <w:r w:rsidRPr="00717CF6">
        <w:t xml:space="preserve"> стали негативные последствия, связанные с распространением новой </w:t>
      </w:r>
      <w:proofErr w:type="spellStart"/>
      <w:r w:rsidRPr="00717CF6">
        <w:t>коронавирусной</w:t>
      </w:r>
      <w:proofErr w:type="spellEnd"/>
      <w:r w:rsidRPr="00717CF6">
        <w:t xml:space="preserve"> инфекции, включающие временную приостановку деятельности предприятий, невозможность удаленной работы, уменьшение уровня потребительского спроса, запрет на организацию массовых мероприятий, выезд</w:t>
      </w:r>
      <w:r>
        <w:t>ов</w:t>
      </w:r>
      <w:r w:rsidRPr="00717CF6">
        <w:t xml:space="preserve"> за пределы территории Российской Федерации и др.</w:t>
      </w:r>
      <w:proofErr w:type="gramEnd"/>
    </w:p>
    <w:p w:rsidR="00BC0A40" w:rsidRPr="008729ED" w:rsidRDefault="00BC0A40" w:rsidP="00BC0A40">
      <w:pPr>
        <w:spacing w:after="0" w:line="240" w:lineRule="auto"/>
        <w:ind w:firstLine="709"/>
        <w:contextualSpacing/>
        <w:jc w:val="both"/>
      </w:pPr>
      <w:r w:rsidRPr="00717CF6">
        <w:t xml:space="preserve">С целью снижения негативных последствий распространения </w:t>
      </w:r>
      <w:r>
        <w:t xml:space="preserve">новой </w:t>
      </w:r>
      <w:proofErr w:type="spellStart"/>
      <w:r w:rsidRPr="00717CF6">
        <w:t>коронавирусной</w:t>
      </w:r>
      <w:proofErr w:type="spellEnd"/>
      <w:r w:rsidRPr="00717CF6">
        <w:t xml:space="preserve"> инфекции, а также создания условий для последующего возвращения организаций региона в нормальный режим работы реализован ряд мер, предусматривающих налоговые преференции и прямую финансовую поддержку </w:t>
      </w:r>
      <w:r>
        <w:t xml:space="preserve">субъектов </w:t>
      </w:r>
      <w:r w:rsidRPr="00717CF6">
        <w:t xml:space="preserve">МСП в наиболее пострадавших отраслях, благодаря чему </w:t>
      </w:r>
      <w:r w:rsidRPr="00717CF6">
        <w:lastRenderedPageBreak/>
        <w:t>основная часть бизнеса полностью восстановила рабочие процессы.</w:t>
      </w:r>
      <w:r w:rsidRPr="004F3D2B">
        <w:t xml:space="preserve"> </w:t>
      </w:r>
      <w:r w:rsidRPr="00717CF6">
        <w:t xml:space="preserve">Численность </w:t>
      </w:r>
      <w:r>
        <w:t xml:space="preserve">субъектов </w:t>
      </w:r>
      <w:r w:rsidRPr="00717CF6">
        <w:t>МСП на</w:t>
      </w:r>
      <w:r w:rsidRPr="008729ED">
        <w:t xml:space="preserve"> 10.12.2021 составила </w:t>
      </w:r>
      <w:r w:rsidRPr="00E41D25">
        <w:t>14 084</w:t>
      </w:r>
      <w:r w:rsidRPr="008729ED">
        <w:t xml:space="preserve"> ед.</w:t>
      </w:r>
    </w:p>
    <w:p w:rsidR="00BC0A40" w:rsidRPr="00717CF6" w:rsidRDefault="00BC0A40" w:rsidP="00BC0A40">
      <w:pPr>
        <w:spacing w:after="0" w:line="240" w:lineRule="auto"/>
        <w:ind w:firstLine="709"/>
        <w:contextualSpacing/>
        <w:jc w:val="both"/>
      </w:pPr>
      <w:proofErr w:type="gramStart"/>
      <w:r w:rsidRPr="00717CF6">
        <w:t xml:space="preserve">В качестве одной из мер поддержки Законом Мурманской области </w:t>
      </w:r>
      <w:r w:rsidRPr="00E1092E">
        <w:br/>
      </w:r>
      <w:r w:rsidRPr="00717CF6">
        <w:t xml:space="preserve">от 29.05.2020 № 2502-01-ЗМО с </w:t>
      </w:r>
      <w:r>
        <w:t>0</w:t>
      </w:r>
      <w:r w:rsidRPr="00717CF6">
        <w:t>1</w:t>
      </w:r>
      <w:r>
        <w:t>.07.</w:t>
      </w:r>
      <w:r w:rsidRPr="00717CF6">
        <w:t xml:space="preserve">2020 запущен специальный налоговый режим для </w:t>
      </w:r>
      <w:proofErr w:type="spellStart"/>
      <w:r w:rsidRPr="00717CF6">
        <w:t>самозанятых</w:t>
      </w:r>
      <w:proofErr w:type="spellEnd"/>
      <w:r w:rsidRPr="00717CF6">
        <w:t xml:space="preserve"> «Налог на профессиональный доход», являющийся востребованным среди физических лиц, которые реализуют продукцию собственного производства, выполняют работы или оказывают услуги физическим лицам, предпринимателям или организациям (например, по созданию сайтов, переводу текстов, ремонту квартир, парикмахерски</w:t>
      </w:r>
      <w:r>
        <w:t>м</w:t>
      </w:r>
      <w:r w:rsidRPr="00717CF6">
        <w:t xml:space="preserve"> и косметологически</w:t>
      </w:r>
      <w:r>
        <w:t>м</w:t>
      </w:r>
      <w:r w:rsidRPr="00717CF6">
        <w:t xml:space="preserve"> услуг</w:t>
      </w:r>
      <w:r>
        <w:t>ам</w:t>
      </w:r>
      <w:r w:rsidRPr="00717CF6">
        <w:t>).</w:t>
      </w:r>
      <w:proofErr w:type="gramEnd"/>
      <w:r w:rsidRPr="00717CF6">
        <w:t xml:space="preserve"> По официальным данным Федеральной налоговой службы</w:t>
      </w:r>
      <w:r>
        <w:t>,</w:t>
      </w:r>
      <w:r w:rsidRPr="00717CF6">
        <w:t xml:space="preserve"> за 2021 год количество вновь зарегистрированных </w:t>
      </w:r>
      <w:proofErr w:type="spellStart"/>
      <w:r w:rsidRPr="00717CF6">
        <w:t>самозанятых</w:t>
      </w:r>
      <w:proofErr w:type="spellEnd"/>
      <w:r w:rsidRPr="00717CF6">
        <w:t xml:space="preserve"> граждан составило </w:t>
      </w:r>
      <w:r>
        <w:t>5</w:t>
      </w:r>
      <w:r w:rsidRPr="00717CF6">
        <w:t xml:space="preserve"> </w:t>
      </w:r>
      <w:r>
        <w:t>114</w:t>
      </w:r>
      <w:r w:rsidRPr="00717CF6">
        <w:t xml:space="preserve"> человек.</w:t>
      </w:r>
    </w:p>
    <w:p w:rsidR="00BC0A40" w:rsidRDefault="00BC0A40" w:rsidP="00BC0A40">
      <w:pPr>
        <w:spacing w:after="0" w:line="240" w:lineRule="auto"/>
        <w:ind w:firstLine="709"/>
        <w:contextualSpacing/>
        <w:jc w:val="both"/>
      </w:pPr>
      <w:proofErr w:type="spellStart"/>
      <w:r w:rsidRPr="00717CF6">
        <w:t>Самозанятые</w:t>
      </w:r>
      <w:proofErr w:type="spellEnd"/>
      <w:r w:rsidRPr="00717CF6">
        <w:t xml:space="preserve"> граждане наравне с организациями и индивидуальными предпринимателями, относящим</w:t>
      </w:r>
      <w:r>
        <w:t>и</w:t>
      </w:r>
      <w:r w:rsidRPr="00717CF6">
        <w:t>ся к субъектам МСП, имеют право на получение от органов власти различных видов поддержки, включая информационно-консультационную, финансовую и имущественную.</w:t>
      </w:r>
    </w:p>
    <w:p w:rsidR="00BC0A40" w:rsidRDefault="00BC0A40" w:rsidP="00BC0A40">
      <w:pPr>
        <w:spacing w:after="0" w:line="240" w:lineRule="auto"/>
        <w:ind w:firstLine="709"/>
        <w:contextualSpacing/>
        <w:jc w:val="both"/>
      </w:pPr>
      <w:r>
        <w:t>В условиях введения ограничительных мероприятий наиболее сильно пострадали от пандемии сфера торговли непродовольственными товарами, в том числе крупные торгово-развлекательные центры, сферы общественного питания, индустрии красоты, персональных услуг, сфера туризма и индустрия развлечений.</w:t>
      </w:r>
    </w:p>
    <w:p w:rsidR="00BC0A40" w:rsidRDefault="00BC0A40" w:rsidP="00BC0A40">
      <w:pPr>
        <w:spacing w:after="0" w:line="240" w:lineRule="auto"/>
        <w:ind w:firstLine="709"/>
        <w:contextualSpacing/>
        <w:jc w:val="both"/>
      </w:pPr>
      <w:r>
        <w:t>Динамика развития потребительского рынка города Мурманска представлена в таблице:</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4"/>
        <w:gridCol w:w="1688"/>
        <w:gridCol w:w="1899"/>
        <w:gridCol w:w="1812"/>
      </w:tblGrid>
      <w:tr w:rsidR="00BC0A40" w:rsidRPr="00F43DBA" w:rsidTr="002B7093">
        <w:trPr>
          <w:jc w:val="center"/>
        </w:trPr>
        <w:tc>
          <w:tcPr>
            <w:tcW w:w="4224" w:type="dxa"/>
            <w:shd w:val="clear" w:color="auto" w:fill="auto"/>
          </w:tcPr>
          <w:p w:rsidR="00BC0A40" w:rsidRPr="00F43DBA" w:rsidRDefault="00BC0A40" w:rsidP="002B7093">
            <w:pPr>
              <w:spacing w:after="0" w:line="240" w:lineRule="auto"/>
              <w:ind w:firstLine="709"/>
              <w:contextualSpacing/>
              <w:jc w:val="center"/>
              <w:rPr>
                <w:rFonts w:eastAsia="Times New Roman"/>
                <w:sz w:val="24"/>
                <w:szCs w:val="24"/>
              </w:rPr>
            </w:pPr>
            <w:r w:rsidRPr="00F43DBA">
              <w:rPr>
                <w:rFonts w:eastAsia="Times New Roman"/>
                <w:sz w:val="24"/>
                <w:szCs w:val="24"/>
              </w:rPr>
              <w:t>Объекты</w:t>
            </w:r>
          </w:p>
        </w:tc>
        <w:tc>
          <w:tcPr>
            <w:tcW w:w="1688" w:type="dxa"/>
            <w:shd w:val="clear" w:color="auto" w:fill="auto"/>
          </w:tcPr>
          <w:p w:rsidR="00BC0A40" w:rsidRDefault="00BC0A40" w:rsidP="002B7093">
            <w:pPr>
              <w:spacing w:after="0" w:line="240" w:lineRule="auto"/>
              <w:contextualSpacing/>
              <w:jc w:val="center"/>
              <w:rPr>
                <w:rFonts w:eastAsia="Times New Roman"/>
                <w:sz w:val="24"/>
                <w:szCs w:val="24"/>
              </w:rPr>
            </w:pPr>
            <w:r w:rsidRPr="00F43DBA">
              <w:rPr>
                <w:rFonts w:eastAsia="Times New Roman"/>
                <w:sz w:val="24"/>
                <w:szCs w:val="24"/>
              </w:rPr>
              <w:t>Количество</w:t>
            </w:r>
            <w:r>
              <w:rPr>
                <w:rFonts w:eastAsia="Times New Roman"/>
                <w:sz w:val="24"/>
                <w:szCs w:val="24"/>
              </w:rPr>
              <w:t xml:space="preserve"> </w:t>
            </w:r>
            <w:r w:rsidRPr="00F43DBA">
              <w:rPr>
                <w:rFonts w:eastAsia="Times New Roman"/>
                <w:sz w:val="24"/>
                <w:szCs w:val="24"/>
              </w:rPr>
              <w:t>по состоянию</w:t>
            </w:r>
          </w:p>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01.01.2020</w:t>
            </w:r>
          </w:p>
        </w:tc>
        <w:tc>
          <w:tcPr>
            <w:tcW w:w="1899" w:type="dxa"/>
            <w:shd w:val="clear" w:color="auto" w:fill="auto"/>
          </w:tcPr>
          <w:p w:rsidR="00BC0A40" w:rsidRDefault="00BC0A40" w:rsidP="002B7093">
            <w:pPr>
              <w:spacing w:after="0" w:line="240" w:lineRule="auto"/>
              <w:contextualSpacing/>
              <w:jc w:val="center"/>
              <w:rPr>
                <w:rFonts w:eastAsia="Times New Roman"/>
                <w:sz w:val="24"/>
                <w:szCs w:val="24"/>
              </w:rPr>
            </w:pPr>
            <w:r w:rsidRPr="00F43DBA">
              <w:rPr>
                <w:rFonts w:eastAsia="Times New Roman"/>
                <w:sz w:val="24"/>
                <w:szCs w:val="24"/>
              </w:rPr>
              <w:t>Количество</w:t>
            </w:r>
          </w:p>
          <w:p w:rsidR="00BC0A40" w:rsidRDefault="00BC0A40" w:rsidP="002B7093">
            <w:pPr>
              <w:spacing w:after="0" w:line="240" w:lineRule="auto"/>
              <w:contextualSpacing/>
              <w:jc w:val="center"/>
              <w:rPr>
                <w:rFonts w:eastAsia="Times New Roman"/>
                <w:sz w:val="24"/>
                <w:szCs w:val="24"/>
              </w:rPr>
            </w:pPr>
            <w:r w:rsidRPr="00F43DBA">
              <w:rPr>
                <w:rFonts w:eastAsia="Times New Roman"/>
                <w:sz w:val="24"/>
                <w:szCs w:val="24"/>
              </w:rPr>
              <w:t>по состоянию</w:t>
            </w:r>
          </w:p>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01.01.2021</w:t>
            </w:r>
          </w:p>
        </w:tc>
        <w:tc>
          <w:tcPr>
            <w:tcW w:w="1812" w:type="dxa"/>
          </w:tcPr>
          <w:p w:rsidR="00BC0A40" w:rsidRDefault="00BC0A40" w:rsidP="002B7093">
            <w:pPr>
              <w:spacing w:after="0" w:line="240" w:lineRule="auto"/>
              <w:contextualSpacing/>
              <w:jc w:val="center"/>
              <w:rPr>
                <w:rFonts w:eastAsia="Times New Roman"/>
                <w:sz w:val="24"/>
                <w:szCs w:val="24"/>
              </w:rPr>
            </w:pPr>
            <w:r w:rsidRPr="00F43DBA">
              <w:rPr>
                <w:rFonts w:eastAsia="Times New Roman"/>
                <w:sz w:val="24"/>
                <w:szCs w:val="24"/>
              </w:rPr>
              <w:t>Количество</w:t>
            </w:r>
          </w:p>
          <w:p w:rsidR="00BC0A40" w:rsidRDefault="00BC0A40" w:rsidP="002B7093">
            <w:pPr>
              <w:spacing w:after="0" w:line="240" w:lineRule="auto"/>
              <w:contextualSpacing/>
              <w:jc w:val="center"/>
              <w:rPr>
                <w:rFonts w:eastAsia="Times New Roman"/>
                <w:sz w:val="24"/>
                <w:szCs w:val="24"/>
              </w:rPr>
            </w:pPr>
            <w:r w:rsidRPr="00F43DBA">
              <w:rPr>
                <w:rFonts w:eastAsia="Times New Roman"/>
                <w:sz w:val="24"/>
                <w:szCs w:val="24"/>
              </w:rPr>
              <w:t>по состоянию</w:t>
            </w:r>
          </w:p>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w:t>
            </w:r>
            <w:r>
              <w:rPr>
                <w:rFonts w:eastAsia="Times New Roman"/>
                <w:sz w:val="24"/>
                <w:szCs w:val="24"/>
              </w:rPr>
              <w:t>2</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 xml:space="preserve">Стационарные магазины, </w:t>
            </w:r>
          </w:p>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из них:</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w:t>
            </w:r>
            <w:r>
              <w:rPr>
                <w:rFonts w:eastAsia="Times New Roman"/>
                <w:sz w:val="24"/>
                <w:szCs w:val="24"/>
              </w:rPr>
              <w:t xml:space="preserve"> </w:t>
            </w:r>
            <w:r w:rsidRPr="00F43DBA">
              <w:rPr>
                <w:rFonts w:eastAsia="Times New Roman"/>
                <w:sz w:val="24"/>
                <w:szCs w:val="24"/>
              </w:rPr>
              <w:t>580</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1 560</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1 562</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 продовольственные</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558</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757</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758</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 непродовольственные</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1 022</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803</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804</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Универсальный розничный рынок</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1</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Ярмарки (постоянно действующие)</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4</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3</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3</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Выставки-ярмарки</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71</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34</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59</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Нестационарные торговые объекты</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237</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211</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215</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Предприятия общественного питания</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467</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342</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295</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Предприятия сферы услуг</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649</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580</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601</w:t>
            </w:r>
          </w:p>
        </w:tc>
      </w:tr>
    </w:tbl>
    <w:p w:rsidR="00BC0A40" w:rsidRDefault="00BC0A40" w:rsidP="00BC0A40">
      <w:pPr>
        <w:spacing w:after="0" w:line="240" w:lineRule="auto"/>
        <w:ind w:firstLine="709"/>
        <w:contextualSpacing/>
        <w:jc w:val="both"/>
      </w:pPr>
      <w:r w:rsidRPr="00404210">
        <w:t xml:space="preserve">Сектор потребительского рынка напрямую столкнулся с ограничительными мероприятиями, в </w:t>
      </w:r>
      <w:proofErr w:type="gramStart"/>
      <w:r w:rsidRPr="00404210">
        <w:t>связи</w:t>
      </w:r>
      <w:proofErr w:type="gramEnd"/>
      <w:r w:rsidRPr="00404210">
        <w:t xml:space="preserve"> с чем </w:t>
      </w:r>
      <w:r w:rsidRPr="00404210">
        <w:rPr>
          <w:rFonts w:eastAsia="Times New Roman"/>
        </w:rPr>
        <w:t>фактическая обеспеченность торговыми площадями населения города несколько снизилась</w:t>
      </w:r>
      <w:r w:rsidRPr="004042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9"/>
        <w:gridCol w:w="1235"/>
        <w:gridCol w:w="1615"/>
        <w:gridCol w:w="1655"/>
        <w:gridCol w:w="1601"/>
      </w:tblGrid>
      <w:tr w:rsidR="00BC0A40" w:rsidRPr="00F43DBA" w:rsidTr="002B7093">
        <w:trPr>
          <w:trHeight w:val="203"/>
          <w:jc w:val="center"/>
        </w:trPr>
        <w:tc>
          <w:tcPr>
            <w:tcW w:w="3439" w:type="dxa"/>
            <w:vMerge w:val="restart"/>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Объекты</w:t>
            </w:r>
          </w:p>
        </w:tc>
        <w:tc>
          <w:tcPr>
            <w:tcW w:w="1235" w:type="dxa"/>
            <w:vMerge w:val="restart"/>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Норматив</w:t>
            </w:r>
          </w:p>
        </w:tc>
        <w:tc>
          <w:tcPr>
            <w:tcW w:w="4871" w:type="dxa"/>
            <w:gridSpan w:val="3"/>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По состоянию</w:t>
            </w:r>
          </w:p>
        </w:tc>
      </w:tr>
      <w:tr w:rsidR="00BC0A40" w:rsidRPr="00F43DBA" w:rsidTr="002B7093">
        <w:trPr>
          <w:trHeight w:val="336"/>
          <w:jc w:val="center"/>
        </w:trPr>
        <w:tc>
          <w:tcPr>
            <w:tcW w:w="3439" w:type="dxa"/>
            <w:vMerge/>
            <w:shd w:val="clear" w:color="auto" w:fill="auto"/>
          </w:tcPr>
          <w:p w:rsidR="00BC0A40" w:rsidRPr="00F43DBA" w:rsidRDefault="00BC0A40" w:rsidP="002B7093">
            <w:pPr>
              <w:spacing w:after="0" w:line="240" w:lineRule="auto"/>
              <w:contextualSpacing/>
              <w:jc w:val="center"/>
              <w:rPr>
                <w:rFonts w:eastAsia="Times New Roman"/>
                <w:sz w:val="24"/>
                <w:szCs w:val="24"/>
              </w:rPr>
            </w:pPr>
          </w:p>
        </w:tc>
        <w:tc>
          <w:tcPr>
            <w:tcW w:w="1235" w:type="dxa"/>
            <w:vMerge/>
            <w:shd w:val="clear" w:color="auto" w:fill="auto"/>
          </w:tcPr>
          <w:p w:rsidR="00BC0A40" w:rsidRPr="00F43DBA" w:rsidRDefault="00BC0A40" w:rsidP="002B7093">
            <w:pPr>
              <w:spacing w:after="0" w:line="240" w:lineRule="auto"/>
              <w:contextualSpacing/>
              <w:jc w:val="center"/>
              <w:rPr>
                <w:rFonts w:eastAsia="Times New Roman"/>
                <w:sz w:val="24"/>
                <w:szCs w:val="24"/>
              </w:rPr>
            </w:pPr>
          </w:p>
        </w:tc>
        <w:tc>
          <w:tcPr>
            <w:tcW w:w="161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01.01.2020</w:t>
            </w:r>
          </w:p>
        </w:tc>
        <w:tc>
          <w:tcPr>
            <w:tcW w:w="165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01.01.2021</w:t>
            </w:r>
          </w:p>
        </w:tc>
        <w:tc>
          <w:tcPr>
            <w:tcW w:w="1601" w:type="dxa"/>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w:t>
            </w:r>
            <w:r>
              <w:rPr>
                <w:rFonts w:eastAsia="Times New Roman"/>
                <w:sz w:val="24"/>
                <w:szCs w:val="24"/>
              </w:rPr>
              <w:t>2</w:t>
            </w:r>
          </w:p>
        </w:tc>
      </w:tr>
      <w:tr w:rsidR="00BC0A40" w:rsidRPr="00F43DBA" w:rsidTr="002B7093">
        <w:trPr>
          <w:jc w:val="center"/>
        </w:trPr>
        <w:tc>
          <w:tcPr>
            <w:tcW w:w="3439" w:type="dxa"/>
            <w:shd w:val="clear" w:color="auto" w:fill="auto"/>
          </w:tcPr>
          <w:p w:rsidR="00BC0A40" w:rsidRPr="00F43DBA" w:rsidRDefault="00BC0A40" w:rsidP="002B7093">
            <w:pPr>
              <w:spacing w:after="0" w:line="240" w:lineRule="auto"/>
              <w:ind w:hanging="21"/>
              <w:contextualSpacing/>
              <w:jc w:val="both"/>
              <w:rPr>
                <w:rFonts w:eastAsia="Times New Roman"/>
                <w:sz w:val="24"/>
                <w:szCs w:val="24"/>
              </w:rPr>
            </w:pPr>
            <w:r w:rsidRPr="00F43DBA">
              <w:rPr>
                <w:rFonts w:eastAsia="Times New Roman"/>
                <w:sz w:val="24"/>
                <w:szCs w:val="24"/>
              </w:rPr>
              <w:t>Торговы</w:t>
            </w:r>
            <w:r>
              <w:rPr>
                <w:rFonts w:eastAsia="Times New Roman"/>
                <w:sz w:val="24"/>
                <w:szCs w:val="24"/>
              </w:rPr>
              <w:t>е</w:t>
            </w:r>
            <w:r w:rsidRPr="00F43DBA">
              <w:rPr>
                <w:rFonts w:eastAsia="Times New Roman"/>
                <w:sz w:val="24"/>
                <w:szCs w:val="24"/>
              </w:rPr>
              <w:t xml:space="preserve"> площади,</w:t>
            </w:r>
          </w:p>
          <w:p w:rsidR="00BC0A40" w:rsidRPr="00F43DBA" w:rsidRDefault="00BC0A40" w:rsidP="002B7093">
            <w:pPr>
              <w:spacing w:after="0" w:line="240" w:lineRule="auto"/>
              <w:ind w:hanging="21"/>
              <w:contextualSpacing/>
              <w:jc w:val="both"/>
              <w:rPr>
                <w:rFonts w:eastAsia="Times New Roman"/>
                <w:sz w:val="24"/>
                <w:szCs w:val="24"/>
              </w:rPr>
            </w:pPr>
            <w:r w:rsidRPr="00F43DBA">
              <w:rPr>
                <w:rFonts w:eastAsia="Times New Roman"/>
                <w:sz w:val="24"/>
                <w:szCs w:val="24"/>
              </w:rPr>
              <w:t>в том числе:</w:t>
            </w:r>
          </w:p>
        </w:tc>
        <w:tc>
          <w:tcPr>
            <w:tcW w:w="123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667 </w:t>
            </w:r>
            <w:r>
              <w:rPr>
                <w:rFonts w:eastAsia="Times New Roman"/>
                <w:sz w:val="24"/>
                <w:szCs w:val="24"/>
              </w:rPr>
              <w:t>кв</w:t>
            </w:r>
            <w:proofErr w:type="gramStart"/>
            <w:r>
              <w:rPr>
                <w:rFonts w:eastAsia="Times New Roman"/>
                <w:sz w:val="24"/>
                <w:szCs w:val="24"/>
              </w:rPr>
              <w:t>.м</w:t>
            </w:r>
            <w:proofErr w:type="gramEnd"/>
          </w:p>
        </w:tc>
        <w:tc>
          <w:tcPr>
            <w:tcW w:w="161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1 073,91 </w:t>
            </w:r>
            <w:r>
              <w:rPr>
                <w:rFonts w:eastAsia="Times New Roman"/>
                <w:sz w:val="24"/>
                <w:szCs w:val="24"/>
              </w:rPr>
              <w:t>кв</w:t>
            </w:r>
            <w:proofErr w:type="gramStart"/>
            <w:r>
              <w:rPr>
                <w:rFonts w:eastAsia="Times New Roman"/>
                <w:sz w:val="24"/>
                <w:szCs w:val="24"/>
              </w:rPr>
              <w:t>.м</w:t>
            </w:r>
            <w:proofErr w:type="gramEnd"/>
          </w:p>
        </w:tc>
        <w:tc>
          <w:tcPr>
            <w:tcW w:w="165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w:t>
            </w:r>
            <w:r>
              <w:rPr>
                <w:rFonts w:eastAsia="Times New Roman"/>
                <w:sz w:val="24"/>
                <w:szCs w:val="24"/>
              </w:rPr>
              <w:t xml:space="preserve"> </w:t>
            </w:r>
            <w:r w:rsidRPr="00F43DBA">
              <w:rPr>
                <w:rFonts w:eastAsia="Times New Roman"/>
                <w:sz w:val="24"/>
                <w:szCs w:val="24"/>
              </w:rPr>
              <w:t xml:space="preserve">059,35 </w:t>
            </w:r>
            <w:r>
              <w:rPr>
                <w:rFonts w:eastAsia="Times New Roman"/>
                <w:sz w:val="24"/>
                <w:szCs w:val="24"/>
              </w:rPr>
              <w:t>кв</w:t>
            </w:r>
            <w:proofErr w:type="gramStart"/>
            <w:r>
              <w:rPr>
                <w:rFonts w:eastAsia="Times New Roman"/>
                <w:sz w:val="24"/>
                <w:szCs w:val="24"/>
              </w:rPr>
              <w:t>.м</w:t>
            </w:r>
            <w:proofErr w:type="gramEnd"/>
          </w:p>
        </w:tc>
        <w:tc>
          <w:tcPr>
            <w:tcW w:w="1601" w:type="dxa"/>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w:t>
            </w:r>
            <w:r>
              <w:rPr>
                <w:rFonts w:eastAsia="Times New Roman"/>
                <w:sz w:val="24"/>
                <w:szCs w:val="24"/>
              </w:rPr>
              <w:t xml:space="preserve"> </w:t>
            </w:r>
            <w:r w:rsidRPr="00F43DBA">
              <w:rPr>
                <w:rFonts w:eastAsia="Times New Roman"/>
                <w:sz w:val="24"/>
                <w:szCs w:val="24"/>
              </w:rPr>
              <w:t>05</w:t>
            </w:r>
            <w:r>
              <w:rPr>
                <w:rFonts w:eastAsia="Times New Roman"/>
                <w:sz w:val="24"/>
                <w:szCs w:val="24"/>
              </w:rPr>
              <w:t>0</w:t>
            </w:r>
            <w:r w:rsidRPr="00F43DBA">
              <w:rPr>
                <w:rFonts w:eastAsia="Times New Roman"/>
                <w:sz w:val="24"/>
                <w:szCs w:val="24"/>
              </w:rPr>
              <w:t>,</w:t>
            </w:r>
            <w:r>
              <w:rPr>
                <w:rFonts w:eastAsia="Times New Roman"/>
                <w:sz w:val="24"/>
                <w:szCs w:val="24"/>
              </w:rPr>
              <w:t>42</w:t>
            </w:r>
            <w:r w:rsidRPr="00F43DBA">
              <w:rPr>
                <w:rFonts w:eastAsia="Times New Roman"/>
                <w:sz w:val="24"/>
                <w:szCs w:val="24"/>
              </w:rPr>
              <w:t xml:space="preserve"> </w:t>
            </w:r>
            <w:r>
              <w:rPr>
                <w:rFonts w:eastAsia="Times New Roman"/>
                <w:sz w:val="24"/>
                <w:szCs w:val="24"/>
              </w:rPr>
              <w:t>кв</w:t>
            </w:r>
            <w:proofErr w:type="gramStart"/>
            <w:r>
              <w:rPr>
                <w:rFonts w:eastAsia="Times New Roman"/>
                <w:sz w:val="24"/>
                <w:szCs w:val="24"/>
              </w:rPr>
              <w:t>.м</w:t>
            </w:r>
            <w:proofErr w:type="gramEnd"/>
          </w:p>
        </w:tc>
      </w:tr>
      <w:tr w:rsidR="00BC0A40" w:rsidRPr="00F43DBA" w:rsidTr="002B7093">
        <w:trPr>
          <w:trHeight w:val="295"/>
          <w:jc w:val="center"/>
        </w:trPr>
        <w:tc>
          <w:tcPr>
            <w:tcW w:w="3439" w:type="dxa"/>
            <w:shd w:val="clear" w:color="auto" w:fill="auto"/>
          </w:tcPr>
          <w:p w:rsidR="00BC0A40" w:rsidRPr="00F43DBA" w:rsidRDefault="00BC0A40" w:rsidP="002B7093">
            <w:pPr>
              <w:spacing w:after="0" w:line="240" w:lineRule="auto"/>
              <w:ind w:hanging="21"/>
              <w:contextualSpacing/>
              <w:rPr>
                <w:rFonts w:eastAsia="Times New Roman"/>
                <w:sz w:val="24"/>
                <w:szCs w:val="24"/>
              </w:rPr>
            </w:pPr>
            <w:r w:rsidRPr="00F43DBA">
              <w:rPr>
                <w:rFonts w:eastAsia="Times New Roman"/>
                <w:sz w:val="24"/>
                <w:szCs w:val="24"/>
              </w:rPr>
              <w:t>- по продаже продовольственных товаров</w:t>
            </w:r>
          </w:p>
        </w:tc>
        <w:tc>
          <w:tcPr>
            <w:tcW w:w="123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266 </w:t>
            </w:r>
            <w:r>
              <w:rPr>
                <w:rFonts w:eastAsia="Times New Roman"/>
                <w:sz w:val="24"/>
                <w:szCs w:val="24"/>
              </w:rPr>
              <w:t>кв</w:t>
            </w:r>
            <w:proofErr w:type="gramStart"/>
            <w:r>
              <w:rPr>
                <w:rFonts w:eastAsia="Times New Roman"/>
                <w:sz w:val="24"/>
                <w:szCs w:val="24"/>
              </w:rPr>
              <w:t>.м</w:t>
            </w:r>
            <w:proofErr w:type="gramEnd"/>
          </w:p>
        </w:tc>
        <w:tc>
          <w:tcPr>
            <w:tcW w:w="161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341,76 </w:t>
            </w:r>
            <w:r>
              <w:rPr>
                <w:rFonts w:eastAsia="Times New Roman"/>
                <w:sz w:val="24"/>
                <w:szCs w:val="24"/>
              </w:rPr>
              <w:t>кв</w:t>
            </w:r>
            <w:proofErr w:type="gramStart"/>
            <w:r>
              <w:rPr>
                <w:rFonts w:eastAsia="Times New Roman"/>
                <w:sz w:val="24"/>
                <w:szCs w:val="24"/>
              </w:rPr>
              <w:t>.м</w:t>
            </w:r>
            <w:proofErr w:type="gramEnd"/>
          </w:p>
        </w:tc>
        <w:tc>
          <w:tcPr>
            <w:tcW w:w="165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315</w:t>
            </w:r>
            <w:r>
              <w:rPr>
                <w:rFonts w:eastAsia="Times New Roman"/>
                <w:sz w:val="24"/>
                <w:szCs w:val="24"/>
              </w:rPr>
              <w:t>,</w:t>
            </w:r>
            <w:r w:rsidRPr="00F43DBA">
              <w:rPr>
                <w:rFonts w:eastAsia="Times New Roman"/>
                <w:sz w:val="24"/>
                <w:szCs w:val="24"/>
              </w:rPr>
              <w:t xml:space="preserve">19 </w:t>
            </w:r>
            <w:r>
              <w:rPr>
                <w:rFonts w:eastAsia="Times New Roman"/>
                <w:sz w:val="24"/>
                <w:szCs w:val="24"/>
              </w:rPr>
              <w:t>кв</w:t>
            </w:r>
            <w:proofErr w:type="gramStart"/>
            <w:r>
              <w:rPr>
                <w:rFonts w:eastAsia="Times New Roman"/>
                <w:sz w:val="24"/>
                <w:szCs w:val="24"/>
              </w:rPr>
              <w:t>.м</w:t>
            </w:r>
            <w:proofErr w:type="gramEnd"/>
          </w:p>
        </w:tc>
        <w:tc>
          <w:tcPr>
            <w:tcW w:w="1601"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321</w:t>
            </w:r>
            <w:r w:rsidRPr="00F43DBA">
              <w:rPr>
                <w:rFonts w:eastAsia="Times New Roman"/>
                <w:sz w:val="24"/>
                <w:szCs w:val="24"/>
              </w:rPr>
              <w:t>,</w:t>
            </w:r>
            <w:r>
              <w:rPr>
                <w:rFonts w:eastAsia="Times New Roman"/>
                <w:sz w:val="24"/>
                <w:szCs w:val="24"/>
              </w:rPr>
              <w:t>82</w:t>
            </w:r>
            <w:r w:rsidRPr="00F43DBA">
              <w:rPr>
                <w:rFonts w:eastAsia="Times New Roman"/>
                <w:sz w:val="24"/>
                <w:szCs w:val="24"/>
              </w:rPr>
              <w:t xml:space="preserve"> </w:t>
            </w:r>
            <w:r>
              <w:rPr>
                <w:rFonts w:eastAsia="Times New Roman"/>
                <w:sz w:val="24"/>
                <w:szCs w:val="24"/>
              </w:rPr>
              <w:t>кв</w:t>
            </w:r>
            <w:proofErr w:type="gramStart"/>
            <w:r>
              <w:rPr>
                <w:rFonts w:eastAsia="Times New Roman"/>
                <w:sz w:val="24"/>
                <w:szCs w:val="24"/>
              </w:rPr>
              <w:t>.м</w:t>
            </w:r>
            <w:proofErr w:type="gramEnd"/>
          </w:p>
        </w:tc>
      </w:tr>
      <w:tr w:rsidR="00BC0A40" w:rsidRPr="00F43DBA" w:rsidTr="002B7093">
        <w:trPr>
          <w:jc w:val="center"/>
        </w:trPr>
        <w:tc>
          <w:tcPr>
            <w:tcW w:w="3439" w:type="dxa"/>
            <w:shd w:val="clear" w:color="auto" w:fill="auto"/>
          </w:tcPr>
          <w:p w:rsidR="00BC0A40" w:rsidRPr="00F43DBA" w:rsidRDefault="00BC0A40" w:rsidP="002B7093">
            <w:pPr>
              <w:spacing w:after="0" w:line="240" w:lineRule="auto"/>
              <w:ind w:hanging="21"/>
              <w:contextualSpacing/>
              <w:rPr>
                <w:rFonts w:eastAsia="Times New Roman"/>
                <w:sz w:val="24"/>
                <w:szCs w:val="24"/>
              </w:rPr>
            </w:pPr>
            <w:r w:rsidRPr="00F43DBA">
              <w:rPr>
                <w:rFonts w:eastAsia="Times New Roman"/>
                <w:sz w:val="24"/>
                <w:szCs w:val="24"/>
              </w:rPr>
              <w:t>- по продаже непродовольственных товаров</w:t>
            </w:r>
          </w:p>
        </w:tc>
        <w:tc>
          <w:tcPr>
            <w:tcW w:w="123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401 </w:t>
            </w:r>
            <w:r>
              <w:rPr>
                <w:rFonts w:eastAsia="Times New Roman"/>
                <w:sz w:val="24"/>
                <w:szCs w:val="24"/>
              </w:rPr>
              <w:t>кв</w:t>
            </w:r>
            <w:proofErr w:type="gramStart"/>
            <w:r>
              <w:rPr>
                <w:rFonts w:eastAsia="Times New Roman"/>
                <w:sz w:val="24"/>
                <w:szCs w:val="24"/>
              </w:rPr>
              <w:t>.м</w:t>
            </w:r>
            <w:proofErr w:type="gramEnd"/>
          </w:p>
        </w:tc>
        <w:tc>
          <w:tcPr>
            <w:tcW w:w="161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732,15 </w:t>
            </w:r>
            <w:r>
              <w:rPr>
                <w:rFonts w:eastAsia="Times New Roman"/>
                <w:sz w:val="24"/>
                <w:szCs w:val="24"/>
              </w:rPr>
              <w:t>кв</w:t>
            </w:r>
            <w:proofErr w:type="gramStart"/>
            <w:r>
              <w:rPr>
                <w:rFonts w:eastAsia="Times New Roman"/>
                <w:sz w:val="24"/>
                <w:szCs w:val="24"/>
              </w:rPr>
              <w:t>.м</w:t>
            </w:r>
            <w:proofErr w:type="gramEnd"/>
          </w:p>
        </w:tc>
        <w:tc>
          <w:tcPr>
            <w:tcW w:w="165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744,16 </w:t>
            </w:r>
            <w:r>
              <w:rPr>
                <w:rFonts w:eastAsia="Times New Roman"/>
                <w:sz w:val="24"/>
                <w:szCs w:val="24"/>
              </w:rPr>
              <w:t>кв</w:t>
            </w:r>
            <w:proofErr w:type="gramStart"/>
            <w:r>
              <w:rPr>
                <w:rFonts w:eastAsia="Times New Roman"/>
                <w:sz w:val="24"/>
                <w:szCs w:val="24"/>
              </w:rPr>
              <w:t>.м</w:t>
            </w:r>
            <w:proofErr w:type="gramEnd"/>
          </w:p>
        </w:tc>
        <w:tc>
          <w:tcPr>
            <w:tcW w:w="1601"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728</w:t>
            </w:r>
            <w:r w:rsidRPr="00F43DBA">
              <w:rPr>
                <w:rFonts w:eastAsia="Times New Roman"/>
                <w:sz w:val="24"/>
                <w:szCs w:val="24"/>
              </w:rPr>
              <w:t>,</w:t>
            </w:r>
            <w:r>
              <w:rPr>
                <w:rFonts w:eastAsia="Times New Roman"/>
                <w:sz w:val="24"/>
                <w:szCs w:val="24"/>
              </w:rPr>
              <w:t>6</w:t>
            </w:r>
            <w:r w:rsidRPr="00F43DBA">
              <w:rPr>
                <w:rFonts w:eastAsia="Times New Roman"/>
                <w:sz w:val="24"/>
                <w:szCs w:val="24"/>
              </w:rPr>
              <w:t xml:space="preserve"> </w:t>
            </w:r>
            <w:r>
              <w:rPr>
                <w:rFonts w:eastAsia="Times New Roman"/>
                <w:sz w:val="24"/>
                <w:szCs w:val="24"/>
              </w:rPr>
              <w:t>кв</w:t>
            </w:r>
            <w:proofErr w:type="gramStart"/>
            <w:r>
              <w:rPr>
                <w:rFonts w:eastAsia="Times New Roman"/>
                <w:sz w:val="24"/>
                <w:szCs w:val="24"/>
              </w:rPr>
              <w:t>.м</w:t>
            </w:r>
            <w:proofErr w:type="gramEnd"/>
          </w:p>
        </w:tc>
      </w:tr>
    </w:tbl>
    <w:p w:rsidR="00BC0A40" w:rsidRPr="00404210" w:rsidRDefault="00BC0A40" w:rsidP="00BC0A40">
      <w:pPr>
        <w:spacing w:after="0" w:line="240" w:lineRule="auto"/>
        <w:ind w:firstLine="709"/>
        <w:contextualSpacing/>
        <w:jc w:val="both"/>
      </w:pPr>
      <w:r w:rsidRPr="00404210">
        <w:rPr>
          <w:rFonts w:eastAsia="Times New Roman"/>
        </w:rPr>
        <w:lastRenderedPageBreak/>
        <w:t>Тем не менее в 2021 году обеспеченность жителей города Мурманска торговыми площадями на 1000 жителей оста</w:t>
      </w:r>
      <w:r>
        <w:rPr>
          <w:rFonts w:eastAsia="Times New Roman"/>
        </w:rPr>
        <w:t>е</w:t>
      </w:r>
      <w:r w:rsidRPr="00404210">
        <w:rPr>
          <w:rFonts w:eastAsia="Times New Roman"/>
        </w:rPr>
        <w:t xml:space="preserve">тся высокой и составляет </w:t>
      </w:r>
      <w:r w:rsidRPr="00E1092E">
        <w:br/>
      </w:r>
      <w:r w:rsidRPr="00404210">
        <w:rPr>
          <w:rFonts w:eastAsia="Times New Roman"/>
        </w:rPr>
        <w:t>10</w:t>
      </w:r>
      <w:r>
        <w:rPr>
          <w:rFonts w:eastAsia="Times New Roman"/>
        </w:rPr>
        <w:t>50</w:t>
      </w:r>
      <w:r w:rsidRPr="00404210">
        <w:rPr>
          <w:rFonts w:eastAsia="Times New Roman"/>
        </w:rPr>
        <w:t>,4</w:t>
      </w:r>
      <w:r>
        <w:rPr>
          <w:rFonts w:eastAsia="Times New Roman"/>
        </w:rPr>
        <w:t>2</w:t>
      </w:r>
      <w:r w:rsidRPr="00404210">
        <w:rPr>
          <w:rFonts w:eastAsia="Times New Roman"/>
        </w:rPr>
        <w:t xml:space="preserve"> </w:t>
      </w:r>
      <w:r>
        <w:rPr>
          <w:rFonts w:eastAsia="Times New Roman"/>
        </w:rPr>
        <w:t>кв</w:t>
      </w:r>
      <w:proofErr w:type="gramStart"/>
      <w:r>
        <w:rPr>
          <w:rFonts w:eastAsia="Times New Roman"/>
        </w:rPr>
        <w:t>.</w:t>
      </w:r>
      <w:r w:rsidRPr="00404210">
        <w:rPr>
          <w:rFonts w:eastAsia="Times New Roman"/>
        </w:rPr>
        <w:t>м</w:t>
      </w:r>
      <w:proofErr w:type="gramEnd"/>
      <w:r w:rsidRPr="00404210">
        <w:rPr>
          <w:rFonts w:eastAsia="Times New Roman"/>
        </w:rPr>
        <w:t>, что на 57,</w:t>
      </w:r>
      <w:r>
        <w:rPr>
          <w:rFonts w:eastAsia="Times New Roman"/>
        </w:rPr>
        <w:t>5</w:t>
      </w:r>
      <w:r w:rsidRPr="00404210">
        <w:rPr>
          <w:rFonts w:eastAsia="Times New Roman"/>
        </w:rPr>
        <w:t xml:space="preserve">% превышает нормативное значение в 667,0 </w:t>
      </w:r>
      <w:r>
        <w:rPr>
          <w:rFonts w:eastAsia="Times New Roman"/>
        </w:rPr>
        <w:t>кв.</w:t>
      </w:r>
      <w:r w:rsidRPr="00E4674A">
        <w:rPr>
          <w:rFonts w:eastAsia="Times New Roman"/>
        </w:rPr>
        <w:t>м</w:t>
      </w:r>
      <w:r w:rsidRPr="00404210">
        <w:rPr>
          <w:rFonts w:eastAsia="Times New Roman"/>
        </w:rPr>
        <w:t xml:space="preserve">, в том числе: по продаже продовольственных товаров – 321,82 </w:t>
      </w:r>
      <w:r>
        <w:rPr>
          <w:rFonts w:eastAsia="Times New Roman"/>
        </w:rPr>
        <w:t>кв.</w:t>
      </w:r>
      <w:r w:rsidRPr="00852A2D">
        <w:rPr>
          <w:rFonts w:eastAsia="Times New Roman"/>
        </w:rPr>
        <w:t>м</w:t>
      </w:r>
      <w:r>
        <w:rPr>
          <w:rFonts w:eastAsia="Times New Roman"/>
        </w:rPr>
        <w:t xml:space="preserve"> (</w:t>
      </w:r>
      <w:r w:rsidRPr="00404210">
        <w:rPr>
          <w:rFonts w:eastAsia="Times New Roman"/>
        </w:rPr>
        <w:t xml:space="preserve">на 21,0% </w:t>
      </w:r>
      <w:r>
        <w:rPr>
          <w:rFonts w:eastAsia="Times New Roman"/>
        </w:rPr>
        <w:t xml:space="preserve">больше </w:t>
      </w:r>
      <w:r w:rsidRPr="00404210">
        <w:rPr>
          <w:rFonts w:eastAsia="Times New Roman"/>
        </w:rPr>
        <w:t>норматив</w:t>
      </w:r>
      <w:r>
        <w:rPr>
          <w:rFonts w:eastAsia="Times New Roman"/>
        </w:rPr>
        <w:t>а),</w:t>
      </w:r>
      <w:r w:rsidRPr="00404210">
        <w:rPr>
          <w:rFonts w:eastAsia="Times New Roman"/>
        </w:rPr>
        <w:t xml:space="preserve"> по продаже непродовольственных товаров – 7</w:t>
      </w:r>
      <w:r>
        <w:rPr>
          <w:rFonts w:eastAsia="Times New Roman"/>
        </w:rPr>
        <w:t>28</w:t>
      </w:r>
      <w:r w:rsidRPr="00404210">
        <w:rPr>
          <w:rFonts w:eastAsia="Times New Roman"/>
        </w:rPr>
        <w:t>,</w:t>
      </w:r>
      <w:r>
        <w:rPr>
          <w:rFonts w:eastAsia="Times New Roman"/>
        </w:rPr>
        <w:t>6</w:t>
      </w:r>
      <w:r w:rsidRPr="00404210">
        <w:rPr>
          <w:rFonts w:eastAsia="Times New Roman"/>
        </w:rPr>
        <w:t xml:space="preserve"> </w:t>
      </w:r>
      <w:r>
        <w:rPr>
          <w:rFonts w:eastAsia="Times New Roman"/>
        </w:rPr>
        <w:t>кв.</w:t>
      </w:r>
      <w:r w:rsidRPr="00852A2D">
        <w:rPr>
          <w:rFonts w:eastAsia="Times New Roman"/>
        </w:rPr>
        <w:t>м</w:t>
      </w:r>
      <w:r w:rsidRPr="00404210">
        <w:rPr>
          <w:rFonts w:eastAsia="Times New Roman"/>
        </w:rPr>
        <w:t xml:space="preserve"> (на 8</w:t>
      </w:r>
      <w:r>
        <w:rPr>
          <w:rFonts w:eastAsia="Times New Roman"/>
        </w:rPr>
        <w:t>1</w:t>
      </w:r>
      <w:r w:rsidRPr="00404210">
        <w:rPr>
          <w:rFonts w:eastAsia="Times New Roman"/>
        </w:rPr>
        <w:t>,</w:t>
      </w:r>
      <w:r>
        <w:rPr>
          <w:rFonts w:eastAsia="Times New Roman"/>
        </w:rPr>
        <w:t>7</w:t>
      </w:r>
      <w:r w:rsidRPr="00404210">
        <w:rPr>
          <w:rFonts w:eastAsia="Times New Roman"/>
        </w:rPr>
        <w:t>% превышает норматив).</w:t>
      </w:r>
    </w:p>
    <w:p w:rsidR="00BC0A40" w:rsidRPr="00717CF6" w:rsidRDefault="00BC0A40" w:rsidP="00BC0A40">
      <w:pPr>
        <w:spacing w:after="0" w:line="240" w:lineRule="auto"/>
        <w:ind w:firstLine="709"/>
        <w:contextualSpacing/>
        <w:jc w:val="both"/>
      </w:pPr>
      <w:r w:rsidRPr="00404210">
        <w:t>Потребность жителей города Мурманска в торговых объектах, объектах общественного питания, бытового обслуживания удовлетворена в полном</w:t>
      </w:r>
      <w:r w:rsidRPr="00717CF6">
        <w:t xml:space="preserve"> объеме.</w:t>
      </w:r>
    </w:p>
    <w:p w:rsidR="00BC0A40" w:rsidRPr="00717CF6" w:rsidRDefault="00BC0A40" w:rsidP="00BC0A40">
      <w:pPr>
        <w:spacing w:after="0" w:line="240" w:lineRule="auto"/>
        <w:ind w:firstLine="709"/>
        <w:contextualSpacing/>
        <w:jc w:val="both"/>
      </w:pPr>
      <w:r w:rsidRPr="00717CF6">
        <w:rPr>
          <w:rFonts w:eastAsia="Times New Roman"/>
        </w:rPr>
        <w:t>В сфере торговли зарегистрирована треть организаций города, занято порядка 7,1% работников крупных и средних предприятий.</w:t>
      </w:r>
    </w:p>
    <w:p w:rsidR="00BC0A40" w:rsidRDefault="00BC0A40" w:rsidP="00BC0A40">
      <w:pPr>
        <w:spacing w:after="0" w:line="240" w:lineRule="auto"/>
        <w:ind w:firstLine="709"/>
        <w:contextualSpacing/>
        <w:jc w:val="both"/>
        <w:rPr>
          <w:rFonts w:eastAsia="Times New Roman"/>
          <w:shd w:val="clear" w:color="auto" w:fill="FFFFFF"/>
        </w:rPr>
      </w:pPr>
      <w:r w:rsidRPr="00717CF6">
        <w:rPr>
          <w:rFonts w:eastAsia="Times New Roman"/>
        </w:rPr>
        <w:t>В городе функционируют как крупные федеральные продовольственные сети:</w:t>
      </w:r>
      <w:r w:rsidRPr="00717CF6">
        <w:t xml:space="preserve"> «Пятерочка», </w:t>
      </w:r>
      <w:r>
        <w:t xml:space="preserve">«Перекресток», </w:t>
      </w:r>
      <w:r w:rsidRPr="00717CF6">
        <w:t>«Магнит», «</w:t>
      </w:r>
      <w:proofErr w:type="spellStart"/>
      <w:r w:rsidRPr="00717CF6">
        <w:t>Дикси</w:t>
      </w:r>
      <w:proofErr w:type="spellEnd"/>
      <w:r w:rsidRPr="00717CF6">
        <w:t>», «</w:t>
      </w:r>
      <w:r w:rsidRPr="00717CF6">
        <w:rPr>
          <w:lang w:val="en-US"/>
        </w:rPr>
        <w:t>Fix</w:t>
      </w:r>
      <w:r w:rsidRPr="00717CF6">
        <w:t xml:space="preserve"> </w:t>
      </w:r>
      <w:r w:rsidRPr="00717CF6">
        <w:rPr>
          <w:lang w:val="en-US"/>
        </w:rPr>
        <w:t>Price</w:t>
      </w:r>
      <w:r w:rsidRPr="00717CF6">
        <w:t>», «Светофор»</w:t>
      </w:r>
      <w:r>
        <w:t>, «Бристоль»</w:t>
      </w:r>
      <w:r w:rsidRPr="00717CF6">
        <w:t>,</w:t>
      </w:r>
      <w:r>
        <w:t xml:space="preserve"> «Красное и белое»,</w:t>
      </w:r>
      <w:r w:rsidRPr="00717CF6">
        <w:t xml:space="preserve"> гипермаркеты «Лента» и «О</w:t>
      </w:r>
      <w:proofErr w:type="gramStart"/>
      <w:r w:rsidRPr="00717CF6">
        <w:t>`К</w:t>
      </w:r>
      <w:proofErr w:type="gramEnd"/>
      <w:r w:rsidRPr="00717CF6">
        <w:t>ЕЙ», так и р</w:t>
      </w:r>
      <w:r w:rsidRPr="00717CF6">
        <w:rPr>
          <w:rFonts w:eastAsia="Times New Roman"/>
        </w:rPr>
        <w:t>егиональные розничные продовольственные торговые сети</w:t>
      </w:r>
      <w:r>
        <w:rPr>
          <w:rFonts w:eastAsia="Times New Roman"/>
        </w:rPr>
        <w:t>:</w:t>
      </w:r>
      <w:r w:rsidRPr="00717CF6">
        <w:rPr>
          <w:rFonts w:eastAsia="Times New Roman"/>
        </w:rPr>
        <w:t xml:space="preserve"> магазин</w:t>
      </w:r>
      <w:r>
        <w:rPr>
          <w:rFonts w:eastAsia="Times New Roman"/>
        </w:rPr>
        <w:t>ы</w:t>
      </w:r>
      <w:r w:rsidRPr="00717CF6">
        <w:rPr>
          <w:rFonts w:eastAsia="Times New Roman"/>
        </w:rPr>
        <w:t xml:space="preserve"> «Сити </w:t>
      </w:r>
      <w:proofErr w:type="spellStart"/>
      <w:r w:rsidRPr="00717CF6">
        <w:rPr>
          <w:rFonts w:eastAsia="Times New Roman"/>
        </w:rPr>
        <w:t>Гурмэ</w:t>
      </w:r>
      <w:proofErr w:type="spellEnd"/>
      <w:r w:rsidRPr="00717CF6">
        <w:rPr>
          <w:rFonts w:eastAsia="Times New Roman"/>
        </w:rPr>
        <w:t>», «Североморец», «Рыбный»</w:t>
      </w:r>
      <w:r>
        <w:rPr>
          <w:rFonts w:eastAsia="Times New Roman"/>
        </w:rPr>
        <w:t>,</w:t>
      </w:r>
      <w:r w:rsidRPr="00717CF6">
        <w:rPr>
          <w:rFonts w:eastAsia="Times New Roman"/>
          <w:shd w:val="clear" w:color="auto" w:fill="FFFFFF"/>
        </w:rPr>
        <w:t xml:space="preserve"> «Окраина»</w:t>
      </w:r>
      <w:r>
        <w:rPr>
          <w:rFonts w:eastAsia="Times New Roman"/>
          <w:shd w:val="clear" w:color="auto" w:fill="FFFFFF"/>
        </w:rPr>
        <w:t>, «Веселый пекарь», «</w:t>
      </w:r>
      <w:proofErr w:type="spellStart"/>
      <w:r>
        <w:rPr>
          <w:rFonts w:eastAsia="Times New Roman"/>
          <w:shd w:val="clear" w:color="auto" w:fill="FFFFFF"/>
        </w:rPr>
        <w:t>Арктик</w:t>
      </w:r>
      <w:proofErr w:type="spellEnd"/>
      <w:r>
        <w:rPr>
          <w:rFonts w:eastAsia="Times New Roman"/>
          <w:shd w:val="clear" w:color="auto" w:fill="FFFFFF"/>
        </w:rPr>
        <w:t xml:space="preserve"> Фиш», «Гостинец», «</w:t>
      </w:r>
      <w:proofErr w:type="spellStart"/>
      <w:r>
        <w:rPr>
          <w:rFonts w:eastAsia="Times New Roman"/>
          <w:shd w:val="clear" w:color="auto" w:fill="FFFFFF"/>
        </w:rPr>
        <w:t>Тулома</w:t>
      </w:r>
      <w:proofErr w:type="spellEnd"/>
      <w:r>
        <w:rPr>
          <w:rFonts w:eastAsia="Times New Roman"/>
          <w:shd w:val="clear" w:color="auto" w:fill="FFFFFF"/>
        </w:rPr>
        <w:t>»</w:t>
      </w:r>
      <w:r w:rsidRPr="00717CF6">
        <w:rPr>
          <w:rFonts w:eastAsia="Times New Roman"/>
          <w:shd w:val="clear" w:color="auto" w:fill="FFFFFF"/>
        </w:rPr>
        <w:t>.</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rPr>
        <w:t xml:space="preserve">Розничная торговля в городе Мурманске представлена не только стационарными торговыми объектами. </w:t>
      </w:r>
      <w:r w:rsidRPr="00717CF6">
        <w:rPr>
          <w:rFonts w:eastAsia="Times New Roman"/>
          <w:lang w:eastAsia="ar-SA"/>
        </w:rPr>
        <w:t>В городе активно развиваются современные форматы нестационарной торговли:</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xml:space="preserve">- мобильная торговля (быстрое питание - </w:t>
      </w:r>
      <w:r w:rsidRPr="00717CF6">
        <w:rPr>
          <w:rFonts w:eastAsia="Times New Roman"/>
          <w:lang w:val="en-US" w:eastAsia="ar-SA"/>
        </w:rPr>
        <w:t>street</w:t>
      </w:r>
      <w:r w:rsidRPr="00717CF6">
        <w:rPr>
          <w:rFonts w:eastAsia="Times New Roman"/>
          <w:lang w:eastAsia="ar-SA"/>
        </w:rPr>
        <w:t xml:space="preserve"> </w:t>
      </w:r>
      <w:r w:rsidRPr="00717CF6">
        <w:rPr>
          <w:rFonts w:eastAsia="Times New Roman"/>
          <w:lang w:val="en-US" w:eastAsia="ar-SA"/>
        </w:rPr>
        <w:t>food</w:t>
      </w:r>
      <w:r w:rsidRPr="00717CF6">
        <w:rPr>
          <w:rFonts w:eastAsia="Times New Roman"/>
          <w:lang w:eastAsia="ar-SA"/>
        </w:rPr>
        <w:t>, «кофейни на кол</w:t>
      </w:r>
      <w:r>
        <w:rPr>
          <w:rFonts w:eastAsia="Times New Roman"/>
          <w:lang w:eastAsia="ar-SA"/>
        </w:rPr>
        <w:t>е</w:t>
      </w:r>
      <w:r w:rsidRPr="00717CF6">
        <w:rPr>
          <w:rFonts w:eastAsia="Times New Roman"/>
          <w:lang w:eastAsia="ar-SA"/>
        </w:rPr>
        <w:t>сах», мороженое, напитки);</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развозная торговля (</w:t>
      </w:r>
      <w:proofErr w:type="spellStart"/>
      <w:r w:rsidRPr="00717CF6">
        <w:rPr>
          <w:rFonts w:eastAsia="Times New Roman"/>
          <w:lang w:eastAsia="ar-SA"/>
        </w:rPr>
        <w:t>фудтраки</w:t>
      </w:r>
      <w:proofErr w:type="spellEnd"/>
      <w:r w:rsidRPr="00717CF6">
        <w:rPr>
          <w:rFonts w:eastAsia="Times New Roman"/>
          <w:lang w:eastAsia="ar-SA"/>
        </w:rPr>
        <w:t xml:space="preserve">, </w:t>
      </w:r>
      <w:proofErr w:type="spellStart"/>
      <w:r w:rsidRPr="00717CF6">
        <w:rPr>
          <w:rFonts w:eastAsia="Times New Roman"/>
          <w:lang w:eastAsia="ar-SA"/>
        </w:rPr>
        <w:t>автомагазины</w:t>
      </w:r>
      <w:proofErr w:type="spellEnd"/>
      <w:r w:rsidRPr="00717CF6">
        <w:rPr>
          <w:rFonts w:eastAsia="Times New Roman"/>
          <w:lang w:eastAsia="ar-SA"/>
        </w:rPr>
        <w:t xml:space="preserve"> и т.д.);</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xml:space="preserve">- фирменные киоски или автолавки по продаже продукции местных товаропроизводителей или местных промыслов (например, специализированные по продаже </w:t>
      </w:r>
      <w:proofErr w:type="spellStart"/>
      <w:r w:rsidRPr="00717CF6">
        <w:rPr>
          <w:rFonts w:eastAsia="Times New Roman"/>
          <w:lang w:eastAsia="ar-SA"/>
        </w:rPr>
        <w:t>рыбопродукции</w:t>
      </w:r>
      <w:proofErr w:type="spellEnd"/>
      <w:r w:rsidRPr="00717CF6">
        <w:rPr>
          <w:rFonts w:eastAsia="Times New Roman"/>
          <w:lang w:eastAsia="ar-SA"/>
        </w:rPr>
        <w:t>, хлебобулочных изделий, продукции из оленины, ГОУСП «</w:t>
      </w:r>
      <w:proofErr w:type="spellStart"/>
      <w:r w:rsidRPr="00717CF6">
        <w:rPr>
          <w:rFonts w:eastAsia="Times New Roman"/>
          <w:lang w:eastAsia="ar-SA"/>
        </w:rPr>
        <w:t>Тулома</w:t>
      </w:r>
      <w:proofErr w:type="spellEnd"/>
      <w:r w:rsidRPr="00717CF6">
        <w:rPr>
          <w:rFonts w:eastAsia="Times New Roman"/>
          <w:lang w:eastAsia="ar-SA"/>
        </w:rPr>
        <w:t>», «Окраина вкуснее»);</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летние кафе, автоматы для горячих и холодных напитков на период сезонной торговли в местах отдыха горожан и гостей города.</w:t>
      </w:r>
    </w:p>
    <w:p w:rsidR="00BC0A40" w:rsidRPr="00717CF6" w:rsidRDefault="00BC0A40" w:rsidP="00BC0A40">
      <w:pPr>
        <w:spacing w:after="0" w:line="240" w:lineRule="auto"/>
        <w:ind w:firstLine="709"/>
        <w:contextualSpacing/>
        <w:jc w:val="both"/>
        <w:rPr>
          <w:rFonts w:eastAsia="Times New Roman"/>
        </w:rPr>
      </w:pPr>
      <w:r w:rsidRPr="00717CF6">
        <w:rPr>
          <w:rFonts w:eastAsia="Times New Roman"/>
        </w:rPr>
        <w:t xml:space="preserve">В настоящее время малые торговые форматы и в частности нестационарная торговля, несмотря на развитие торговых сетей, играют важную роль в экономике города, оказывают весомое влияние на развитие малого бизнеса, на развитие </w:t>
      </w:r>
      <w:proofErr w:type="spellStart"/>
      <w:r w:rsidRPr="00717CF6">
        <w:rPr>
          <w:rFonts w:eastAsia="Times New Roman"/>
        </w:rPr>
        <w:t>самозанятости</w:t>
      </w:r>
      <w:proofErr w:type="spellEnd"/>
      <w:r w:rsidRPr="00717CF6">
        <w:rPr>
          <w:rFonts w:eastAsia="Times New Roman"/>
        </w:rPr>
        <w:t xml:space="preserve"> в целом.</w:t>
      </w:r>
    </w:p>
    <w:p w:rsidR="00BC0A40" w:rsidRDefault="00BC0A40" w:rsidP="00BC0A40">
      <w:pPr>
        <w:spacing w:after="0" w:line="240" w:lineRule="auto"/>
        <w:ind w:firstLine="709"/>
        <w:contextualSpacing/>
        <w:jc w:val="both"/>
      </w:pPr>
      <w:r w:rsidRPr="00065EEC">
        <w:t xml:space="preserve">Подпрограмма «Развитие и поддержка малого и среднего предпринимательства в городе Мурманске» на 2018-2024 </w:t>
      </w:r>
      <w:r>
        <w:t xml:space="preserve">годы </w:t>
      </w:r>
      <w:r w:rsidRPr="00065EEC">
        <w:t xml:space="preserve">определяет комплекс мероприятий, направленных на создание условий для развития малого и среднего предпринимательства в целях поддержки и развития реального сектора экономики города. Мероприятия реализуют органы местного самоуправления, а также организации инфраструктуры поддержки субъектов МСП, созданной в соответствии с Федеральным законом от 24.07.2007 </w:t>
      </w:r>
      <w:r>
        <w:t xml:space="preserve">            </w:t>
      </w:r>
      <w:r w:rsidRPr="00065EEC">
        <w:t>№ 209-ФЗ «О развитии малого и среднего предпринимательства в Российской Федерации». В период действия подпрограммы запланированы мероприятия информационно-консультационной, финансовой и имущественной поддержки.</w:t>
      </w:r>
    </w:p>
    <w:p w:rsidR="00856073" w:rsidRDefault="00856073" w:rsidP="00856073">
      <w:pPr>
        <w:spacing w:after="0" w:line="240" w:lineRule="auto"/>
        <w:contextualSpacing/>
        <w:jc w:val="center"/>
      </w:pPr>
    </w:p>
    <w:p w:rsidR="00856073" w:rsidRPr="00EB059E" w:rsidRDefault="00856073" w:rsidP="00856073">
      <w:pPr>
        <w:spacing w:after="0" w:line="240" w:lineRule="auto"/>
        <w:contextualSpacing/>
        <w:jc w:val="center"/>
      </w:pPr>
      <w:r w:rsidRPr="00EB059E">
        <w:t>2.</w:t>
      </w:r>
      <w:r>
        <w:t xml:space="preserve"> </w:t>
      </w:r>
      <w:r w:rsidRPr="00EB059E">
        <w:t>Основные</w:t>
      </w:r>
      <w:r>
        <w:t xml:space="preserve"> </w:t>
      </w:r>
      <w:r w:rsidRPr="00EB059E">
        <w:t>цели</w:t>
      </w:r>
      <w:r>
        <w:t xml:space="preserve"> </w:t>
      </w:r>
      <w:r w:rsidRPr="00EB059E">
        <w:t>и</w:t>
      </w:r>
      <w:r>
        <w:t xml:space="preserve"> </w:t>
      </w:r>
      <w:r w:rsidRPr="00EB059E">
        <w:t>задачи</w:t>
      </w:r>
      <w:r>
        <w:t xml:space="preserve"> </w:t>
      </w:r>
      <w:r w:rsidRPr="00EB059E">
        <w:t>подпрограммы,</w:t>
      </w:r>
      <w:r>
        <w:t xml:space="preserve"> </w:t>
      </w:r>
      <w:r w:rsidRPr="00EB059E">
        <w:t>целевые</w:t>
      </w:r>
      <w:r>
        <w:t xml:space="preserve"> </w:t>
      </w:r>
      <w:r w:rsidRPr="00EB059E">
        <w:t>показатели</w:t>
      </w:r>
    </w:p>
    <w:p w:rsidR="00856073" w:rsidRDefault="00856073" w:rsidP="00856073">
      <w:pPr>
        <w:spacing w:after="0" w:line="240" w:lineRule="auto"/>
        <w:contextualSpacing/>
        <w:jc w:val="center"/>
      </w:pPr>
      <w:r w:rsidRPr="00EB059E">
        <w:lastRenderedPageBreak/>
        <w:t>(индикаторы)</w:t>
      </w:r>
      <w:r>
        <w:t xml:space="preserve"> </w:t>
      </w:r>
      <w:r w:rsidRPr="00EB059E">
        <w:t>реализации</w:t>
      </w:r>
      <w:r>
        <w:t xml:space="preserve"> </w:t>
      </w:r>
      <w:r w:rsidRPr="00EB059E">
        <w:t>подпрограммы</w:t>
      </w:r>
    </w:p>
    <w:p w:rsidR="00856073" w:rsidRPr="0077651D" w:rsidRDefault="00856073" w:rsidP="00856073">
      <w:pPr>
        <w:spacing w:after="0" w:line="240" w:lineRule="auto"/>
        <w:ind w:firstLine="709"/>
        <w:contextualSpacing/>
        <w:jc w:val="both"/>
        <w:rPr>
          <w:sz w:val="26"/>
          <w:szCs w:val="26"/>
        </w:rPr>
      </w:pPr>
    </w:p>
    <w:tbl>
      <w:tblPr>
        <w:tblW w:w="956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1879"/>
        <w:gridCol w:w="708"/>
        <w:gridCol w:w="729"/>
        <w:gridCol w:w="727"/>
        <w:gridCol w:w="727"/>
        <w:gridCol w:w="742"/>
        <w:gridCol w:w="788"/>
        <w:gridCol w:w="709"/>
        <w:gridCol w:w="709"/>
        <w:gridCol w:w="709"/>
        <w:gridCol w:w="708"/>
      </w:tblGrid>
      <w:tr w:rsidR="00856073" w:rsidRPr="00AF2F5A" w:rsidTr="002B7093">
        <w:trPr>
          <w:trHeight w:val="320"/>
          <w:tblHeader/>
          <w:tblCellSpacing w:w="5" w:type="nil"/>
          <w:jc w:val="center"/>
        </w:trPr>
        <w:tc>
          <w:tcPr>
            <w:tcW w:w="426" w:type="dxa"/>
            <w:vMerge w:val="restart"/>
            <w:vAlign w:val="center"/>
          </w:tcPr>
          <w:p w:rsidR="00856073" w:rsidRPr="00AF2F5A" w:rsidRDefault="00856073" w:rsidP="002B7093">
            <w:pPr>
              <w:spacing w:after="0" w:line="240" w:lineRule="auto"/>
              <w:contextualSpacing/>
              <w:jc w:val="center"/>
              <w:rPr>
                <w:sz w:val="20"/>
                <w:szCs w:val="20"/>
              </w:rPr>
            </w:pPr>
            <w:r w:rsidRPr="00AF2F5A">
              <w:rPr>
                <w:sz w:val="20"/>
                <w:szCs w:val="20"/>
              </w:rPr>
              <w:t>№</w:t>
            </w:r>
            <w:r>
              <w:rPr>
                <w:sz w:val="20"/>
                <w:szCs w:val="20"/>
              </w:rPr>
              <w:t xml:space="preserve"> </w:t>
            </w:r>
            <w:proofErr w:type="spellStart"/>
            <w:proofErr w:type="gramStart"/>
            <w:r w:rsidRPr="00AF2F5A">
              <w:rPr>
                <w:sz w:val="20"/>
                <w:szCs w:val="20"/>
              </w:rPr>
              <w:t>п</w:t>
            </w:r>
            <w:proofErr w:type="spellEnd"/>
            <w:proofErr w:type="gramEnd"/>
            <w:r w:rsidRPr="00AF2F5A">
              <w:rPr>
                <w:sz w:val="20"/>
                <w:szCs w:val="20"/>
              </w:rPr>
              <w:t>/</w:t>
            </w:r>
            <w:proofErr w:type="spellStart"/>
            <w:r w:rsidRPr="00AF2F5A">
              <w:rPr>
                <w:sz w:val="20"/>
                <w:szCs w:val="20"/>
              </w:rPr>
              <w:t>п</w:t>
            </w:r>
            <w:proofErr w:type="spellEnd"/>
          </w:p>
        </w:tc>
        <w:tc>
          <w:tcPr>
            <w:tcW w:w="1879" w:type="dxa"/>
            <w:vMerge w:val="restart"/>
            <w:vAlign w:val="center"/>
          </w:tcPr>
          <w:p w:rsidR="00856073" w:rsidRPr="00AF2F5A" w:rsidRDefault="00856073" w:rsidP="002B7093">
            <w:pPr>
              <w:spacing w:after="0" w:line="240" w:lineRule="auto"/>
              <w:contextualSpacing/>
              <w:jc w:val="center"/>
              <w:rPr>
                <w:sz w:val="20"/>
                <w:szCs w:val="20"/>
              </w:rPr>
            </w:pPr>
            <w:r w:rsidRPr="00AF2F5A">
              <w:rPr>
                <w:sz w:val="20"/>
                <w:szCs w:val="20"/>
              </w:rPr>
              <w:t>Цель,</w:t>
            </w:r>
            <w:r>
              <w:rPr>
                <w:sz w:val="20"/>
                <w:szCs w:val="20"/>
              </w:rPr>
              <w:t xml:space="preserve"> </w:t>
            </w:r>
            <w:r w:rsidRPr="00AF2F5A">
              <w:rPr>
                <w:sz w:val="20"/>
                <w:szCs w:val="20"/>
              </w:rPr>
              <w:t>задачи</w:t>
            </w:r>
            <w:r>
              <w:rPr>
                <w:sz w:val="20"/>
                <w:szCs w:val="20"/>
              </w:rPr>
              <w:t xml:space="preserve"> </w:t>
            </w:r>
            <w:r w:rsidRPr="00AF2F5A">
              <w:rPr>
                <w:sz w:val="20"/>
                <w:szCs w:val="20"/>
              </w:rPr>
              <w:t>и</w:t>
            </w:r>
            <w:r>
              <w:rPr>
                <w:sz w:val="20"/>
                <w:szCs w:val="20"/>
              </w:rPr>
              <w:t xml:space="preserve"> </w:t>
            </w:r>
            <w:r w:rsidRPr="00AF2F5A">
              <w:rPr>
                <w:sz w:val="20"/>
                <w:szCs w:val="20"/>
              </w:rPr>
              <w:t>показатели</w:t>
            </w:r>
            <w:r>
              <w:rPr>
                <w:sz w:val="20"/>
                <w:szCs w:val="20"/>
              </w:rPr>
              <w:t xml:space="preserve"> </w:t>
            </w:r>
            <w:r w:rsidRPr="00AF2F5A">
              <w:rPr>
                <w:sz w:val="20"/>
                <w:szCs w:val="20"/>
              </w:rPr>
              <w:t>(индикаторы)</w:t>
            </w:r>
          </w:p>
        </w:tc>
        <w:tc>
          <w:tcPr>
            <w:tcW w:w="708" w:type="dxa"/>
            <w:vMerge w:val="restart"/>
            <w:vAlign w:val="center"/>
          </w:tcPr>
          <w:p w:rsidR="00856073" w:rsidRPr="00AF2F5A" w:rsidRDefault="00856073" w:rsidP="002B7093">
            <w:pPr>
              <w:spacing w:after="0" w:line="240" w:lineRule="auto"/>
              <w:contextualSpacing/>
              <w:jc w:val="center"/>
              <w:rPr>
                <w:sz w:val="20"/>
                <w:szCs w:val="20"/>
              </w:rPr>
            </w:pPr>
            <w:r w:rsidRPr="00AF2F5A">
              <w:rPr>
                <w:sz w:val="20"/>
                <w:szCs w:val="20"/>
              </w:rPr>
              <w:t>Ед.</w:t>
            </w:r>
            <w:r>
              <w:rPr>
                <w:sz w:val="20"/>
                <w:szCs w:val="20"/>
              </w:rPr>
              <w:t xml:space="preserve"> </w:t>
            </w:r>
            <w:proofErr w:type="spellStart"/>
            <w:r w:rsidRPr="00AF2F5A">
              <w:rPr>
                <w:sz w:val="20"/>
                <w:szCs w:val="20"/>
              </w:rPr>
              <w:t>изм</w:t>
            </w:r>
            <w:proofErr w:type="spellEnd"/>
            <w:r w:rsidRPr="00AF2F5A">
              <w:rPr>
                <w:sz w:val="20"/>
                <w:szCs w:val="20"/>
              </w:rPr>
              <w:t>.</w:t>
            </w:r>
          </w:p>
        </w:tc>
        <w:tc>
          <w:tcPr>
            <w:tcW w:w="6548" w:type="dxa"/>
            <w:gridSpan w:val="9"/>
            <w:vAlign w:val="center"/>
          </w:tcPr>
          <w:p w:rsidR="00856073" w:rsidRPr="00AF2F5A" w:rsidRDefault="00856073" w:rsidP="002B7093">
            <w:pPr>
              <w:spacing w:after="0" w:line="240" w:lineRule="auto"/>
              <w:contextualSpacing/>
              <w:jc w:val="center"/>
              <w:rPr>
                <w:sz w:val="20"/>
                <w:szCs w:val="20"/>
              </w:rPr>
            </w:pPr>
            <w:r w:rsidRPr="00AF2F5A">
              <w:rPr>
                <w:sz w:val="20"/>
                <w:szCs w:val="20"/>
              </w:rPr>
              <w:t>Значение</w:t>
            </w:r>
            <w:r>
              <w:rPr>
                <w:sz w:val="20"/>
                <w:szCs w:val="20"/>
              </w:rPr>
              <w:t xml:space="preserve"> </w:t>
            </w:r>
            <w:r w:rsidRPr="00AF2F5A">
              <w:rPr>
                <w:sz w:val="20"/>
                <w:szCs w:val="20"/>
              </w:rPr>
              <w:t>показателя</w:t>
            </w:r>
            <w:r>
              <w:rPr>
                <w:sz w:val="20"/>
                <w:szCs w:val="20"/>
              </w:rPr>
              <w:t xml:space="preserve"> </w:t>
            </w:r>
            <w:r w:rsidRPr="00AF2F5A">
              <w:rPr>
                <w:sz w:val="20"/>
                <w:szCs w:val="20"/>
              </w:rPr>
              <w:t>(индикатора)</w:t>
            </w:r>
          </w:p>
        </w:tc>
      </w:tr>
      <w:tr w:rsidR="00856073" w:rsidRPr="00AF2F5A" w:rsidTr="002B7093">
        <w:trPr>
          <w:trHeight w:val="480"/>
          <w:tblHeader/>
          <w:tblCellSpacing w:w="5" w:type="nil"/>
          <w:jc w:val="center"/>
        </w:trPr>
        <w:tc>
          <w:tcPr>
            <w:tcW w:w="426" w:type="dxa"/>
            <w:vMerge/>
            <w:vAlign w:val="center"/>
          </w:tcPr>
          <w:p w:rsidR="00856073" w:rsidRPr="00AF2F5A" w:rsidRDefault="00856073" w:rsidP="002B7093">
            <w:pPr>
              <w:spacing w:after="0" w:line="240" w:lineRule="auto"/>
              <w:ind w:firstLine="709"/>
              <w:contextualSpacing/>
              <w:jc w:val="both"/>
              <w:rPr>
                <w:sz w:val="20"/>
                <w:szCs w:val="20"/>
              </w:rPr>
            </w:pPr>
          </w:p>
        </w:tc>
        <w:tc>
          <w:tcPr>
            <w:tcW w:w="1879" w:type="dxa"/>
            <w:vMerge/>
            <w:vAlign w:val="center"/>
          </w:tcPr>
          <w:p w:rsidR="00856073" w:rsidRPr="00AF2F5A" w:rsidRDefault="00856073" w:rsidP="002B7093">
            <w:pPr>
              <w:spacing w:after="0" w:line="240" w:lineRule="auto"/>
              <w:ind w:firstLine="709"/>
              <w:contextualSpacing/>
              <w:jc w:val="both"/>
              <w:rPr>
                <w:sz w:val="20"/>
                <w:szCs w:val="20"/>
              </w:rPr>
            </w:pPr>
          </w:p>
        </w:tc>
        <w:tc>
          <w:tcPr>
            <w:tcW w:w="708" w:type="dxa"/>
            <w:vMerge/>
            <w:vAlign w:val="center"/>
          </w:tcPr>
          <w:p w:rsidR="00856073" w:rsidRPr="00AF2F5A" w:rsidRDefault="00856073" w:rsidP="002B7093">
            <w:pPr>
              <w:spacing w:after="0" w:line="240" w:lineRule="auto"/>
              <w:contextualSpacing/>
              <w:jc w:val="center"/>
              <w:rPr>
                <w:sz w:val="20"/>
                <w:szCs w:val="20"/>
              </w:rPr>
            </w:pPr>
          </w:p>
        </w:tc>
        <w:tc>
          <w:tcPr>
            <w:tcW w:w="729" w:type="dxa"/>
            <w:vMerge w:val="restart"/>
            <w:vAlign w:val="center"/>
          </w:tcPr>
          <w:p w:rsidR="00856073" w:rsidRDefault="00856073" w:rsidP="002B7093">
            <w:pPr>
              <w:spacing w:after="0" w:line="240" w:lineRule="auto"/>
              <w:contextualSpacing/>
              <w:jc w:val="center"/>
              <w:rPr>
                <w:sz w:val="20"/>
                <w:szCs w:val="20"/>
              </w:rPr>
            </w:pPr>
            <w:r>
              <w:rPr>
                <w:sz w:val="20"/>
                <w:szCs w:val="20"/>
              </w:rPr>
              <w:t>Отчет</w:t>
            </w:r>
            <w:r w:rsidRPr="00AF2F5A">
              <w:rPr>
                <w:sz w:val="20"/>
                <w:szCs w:val="20"/>
              </w:rPr>
              <w:t>ный</w:t>
            </w:r>
            <w:r>
              <w:rPr>
                <w:sz w:val="20"/>
                <w:szCs w:val="20"/>
              </w:rPr>
              <w:t xml:space="preserve"> </w:t>
            </w:r>
            <w:r w:rsidRPr="00AF2F5A">
              <w:rPr>
                <w:sz w:val="20"/>
                <w:szCs w:val="20"/>
              </w:rPr>
              <w:t>год</w:t>
            </w:r>
          </w:p>
          <w:p w:rsidR="00856073" w:rsidRPr="00AF2F5A" w:rsidRDefault="00856073" w:rsidP="002B7093">
            <w:pPr>
              <w:spacing w:after="0" w:line="240" w:lineRule="auto"/>
              <w:contextualSpacing/>
              <w:jc w:val="center"/>
              <w:rPr>
                <w:sz w:val="20"/>
                <w:szCs w:val="20"/>
              </w:rPr>
            </w:pPr>
            <w:r w:rsidRPr="00AF2F5A">
              <w:rPr>
                <w:sz w:val="20"/>
                <w:szCs w:val="20"/>
              </w:rPr>
              <w:t>(2016)</w:t>
            </w:r>
          </w:p>
        </w:tc>
        <w:tc>
          <w:tcPr>
            <w:tcW w:w="727" w:type="dxa"/>
            <w:vMerge w:val="restart"/>
            <w:vAlign w:val="center"/>
          </w:tcPr>
          <w:p w:rsidR="00856073" w:rsidRPr="00AF2F5A" w:rsidRDefault="00856073" w:rsidP="002B7093">
            <w:pPr>
              <w:spacing w:after="0" w:line="240" w:lineRule="auto"/>
              <w:contextualSpacing/>
              <w:jc w:val="center"/>
              <w:rPr>
                <w:sz w:val="20"/>
                <w:szCs w:val="20"/>
              </w:rPr>
            </w:pPr>
            <w:proofErr w:type="gramStart"/>
            <w:r w:rsidRPr="00AF2F5A">
              <w:rPr>
                <w:sz w:val="20"/>
                <w:szCs w:val="20"/>
              </w:rPr>
              <w:t>Теку</w:t>
            </w:r>
            <w:r>
              <w:rPr>
                <w:sz w:val="20"/>
                <w:szCs w:val="20"/>
              </w:rPr>
              <w:t xml:space="preserve"> </w:t>
            </w:r>
            <w:proofErr w:type="spellStart"/>
            <w:r w:rsidRPr="00AF2F5A">
              <w:rPr>
                <w:sz w:val="20"/>
                <w:szCs w:val="20"/>
              </w:rPr>
              <w:t>щий</w:t>
            </w:r>
            <w:proofErr w:type="spellEnd"/>
            <w:proofErr w:type="gramEnd"/>
            <w:r>
              <w:rPr>
                <w:sz w:val="20"/>
                <w:szCs w:val="20"/>
              </w:rPr>
              <w:t xml:space="preserve"> </w:t>
            </w:r>
            <w:r w:rsidRPr="00AF2F5A">
              <w:rPr>
                <w:sz w:val="20"/>
                <w:szCs w:val="20"/>
              </w:rPr>
              <w:t>год</w:t>
            </w:r>
            <w:r>
              <w:rPr>
                <w:sz w:val="20"/>
                <w:szCs w:val="20"/>
              </w:rPr>
              <w:t xml:space="preserve"> </w:t>
            </w:r>
            <w:r w:rsidRPr="00AF2F5A">
              <w:rPr>
                <w:sz w:val="20"/>
                <w:szCs w:val="20"/>
              </w:rPr>
              <w:t>(2017)</w:t>
            </w:r>
          </w:p>
        </w:tc>
        <w:tc>
          <w:tcPr>
            <w:tcW w:w="5092" w:type="dxa"/>
            <w:gridSpan w:val="7"/>
            <w:vAlign w:val="center"/>
          </w:tcPr>
          <w:p w:rsidR="00856073" w:rsidRPr="00AF2F5A" w:rsidRDefault="00856073" w:rsidP="002B7093">
            <w:pPr>
              <w:spacing w:after="0" w:line="240" w:lineRule="auto"/>
              <w:contextualSpacing/>
              <w:jc w:val="center"/>
              <w:rPr>
                <w:sz w:val="20"/>
                <w:szCs w:val="20"/>
              </w:rPr>
            </w:pPr>
            <w:r w:rsidRPr="00AF2F5A">
              <w:rPr>
                <w:sz w:val="20"/>
                <w:szCs w:val="20"/>
              </w:rPr>
              <w:t>Годы</w:t>
            </w:r>
            <w:r>
              <w:rPr>
                <w:sz w:val="20"/>
                <w:szCs w:val="20"/>
              </w:rPr>
              <w:t xml:space="preserve"> </w:t>
            </w:r>
            <w:r w:rsidRPr="00AF2F5A">
              <w:rPr>
                <w:sz w:val="20"/>
                <w:szCs w:val="20"/>
              </w:rPr>
              <w:t>реализации</w:t>
            </w:r>
            <w:r>
              <w:rPr>
                <w:sz w:val="20"/>
                <w:szCs w:val="20"/>
              </w:rPr>
              <w:t xml:space="preserve"> </w:t>
            </w:r>
            <w:r w:rsidRPr="00AF2F5A">
              <w:rPr>
                <w:sz w:val="20"/>
                <w:szCs w:val="20"/>
              </w:rPr>
              <w:t>подпрограммы</w:t>
            </w:r>
          </w:p>
        </w:tc>
      </w:tr>
      <w:tr w:rsidR="00856073" w:rsidRPr="00AF2F5A" w:rsidTr="002B7093">
        <w:trPr>
          <w:trHeight w:val="353"/>
          <w:tblHeader/>
          <w:tblCellSpacing w:w="5" w:type="nil"/>
          <w:jc w:val="center"/>
        </w:trPr>
        <w:tc>
          <w:tcPr>
            <w:tcW w:w="426" w:type="dxa"/>
            <w:vMerge/>
            <w:vAlign w:val="center"/>
          </w:tcPr>
          <w:p w:rsidR="00856073" w:rsidRPr="00AF2F5A" w:rsidRDefault="00856073" w:rsidP="002B7093">
            <w:pPr>
              <w:spacing w:after="0" w:line="240" w:lineRule="auto"/>
              <w:ind w:firstLine="709"/>
              <w:contextualSpacing/>
              <w:jc w:val="both"/>
              <w:rPr>
                <w:sz w:val="20"/>
                <w:szCs w:val="20"/>
              </w:rPr>
            </w:pPr>
          </w:p>
        </w:tc>
        <w:tc>
          <w:tcPr>
            <w:tcW w:w="1879" w:type="dxa"/>
            <w:vMerge/>
            <w:vAlign w:val="center"/>
          </w:tcPr>
          <w:p w:rsidR="00856073" w:rsidRPr="00AF2F5A" w:rsidRDefault="00856073" w:rsidP="002B7093">
            <w:pPr>
              <w:spacing w:after="0" w:line="240" w:lineRule="auto"/>
              <w:ind w:firstLine="709"/>
              <w:contextualSpacing/>
              <w:jc w:val="both"/>
              <w:rPr>
                <w:sz w:val="20"/>
                <w:szCs w:val="20"/>
              </w:rPr>
            </w:pPr>
          </w:p>
        </w:tc>
        <w:tc>
          <w:tcPr>
            <w:tcW w:w="708" w:type="dxa"/>
            <w:vMerge/>
            <w:vAlign w:val="center"/>
          </w:tcPr>
          <w:p w:rsidR="00856073" w:rsidRPr="00AF2F5A" w:rsidRDefault="00856073" w:rsidP="002B7093">
            <w:pPr>
              <w:spacing w:after="0" w:line="240" w:lineRule="auto"/>
              <w:contextualSpacing/>
              <w:jc w:val="center"/>
              <w:rPr>
                <w:sz w:val="20"/>
                <w:szCs w:val="20"/>
              </w:rPr>
            </w:pPr>
          </w:p>
        </w:tc>
        <w:tc>
          <w:tcPr>
            <w:tcW w:w="729" w:type="dxa"/>
            <w:vMerge/>
            <w:vAlign w:val="center"/>
          </w:tcPr>
          <w:p w:rsidR="00856073" w:rsidRPr="00AF2F5A" w:rsidRDefault="00856073" w:rsidP="002B7093">
            <w:pPr>
              <w:spacing w:after="0" w:line="240" w:lineRule="auto"/>
              <w:contextualSpacing/>
              <w:jc w:val="center"/>
              <w:rPr>
                <w:sz w:val="20"/>
                <w:szCs w:val="20"/>
              </w:rPr>
            </w:pPr>
          </w:p>
        </w:tc>
        <w:tc>
          <w:tcPr>
            <w:tcW w:w="727" w:type="dxa"/>
            <w:vMerge/>
            <w:vAlign w:val="center"/>
          </w:tcPr>
          <w:p w:rsidR="00856073" w:rsidRPr="00AF2F5A" w:rsidRDefault="00856073" w:rsidP="002B7093">
            <w:pPr>
              <w:spacing w:after="0" w:line="240" w:lineRule="auto"/>
              <w:contextualSpacing/>
              <w:jc w:val="center"/>
              <w:rPr>
                <w:sz w:val="20"/>
                <w:szCs w:val="20"/>
              </w:rPr>
            </w:pPr>
          </w:p>
        </w:tc>
        <w:tc>
          <w:tcPr>
            <w:tcW w:w="727"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2018</w:t>
            </w:r>
          </w:p>
        </w:tc>
        <w:tc>
          <w:tcPr>
            <w:tcW w:w="742"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2019</w:t>
            </w:r>
          </w:p>
        </w:tc>
        <w:tc>
          <w:tcPr>
            <w:tcW w:w="788"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2020</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2021</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2022</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2023</w:t>
            </w:r>
          </w:p>
        </w:tc>
        <w:tc>
          <w:tcPr>
            <w:tcW w:w="708"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2024</w:t>
            </w:r>
          </w:p>
        </w:tc>
      </w:tr>
      <w:tr w:rsidR="00856073" w:rsidRPr="00AF2F5A" w:rsidTr="002B7093">
        <w:trPr>
          <w:trHeight w:val="273"/>
          <w:tblCellSpacing w:w="5" w:type="nil"/>
          <w:jc w:val="center"/>
        </w:trPr>
        <w:tc>
          <w:tcPr>
            <w:tcW w:w="426"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187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w:t>
            </w:r>
          </w:p>
        </w:tc>
        <w:tc>
          <w:tcPr>
            <w:tcW w:w="708"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3</w:t>
            </w:r>
          </w:p>
        </w:tc>
        <w:tc>
          <w:tcPr>
            <w:tcW w:w="72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4</w:t>
            </w:r>
          </w:p>
        </w:tc>
        <w:tc>
          <w:tcPr>
            <w:tcW w:w="727"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5</w:t>
            </w:r>
          </w:p>
        </w:tc>
        <w:tc>
          <w:tcPr>
            <w:tcW w:w="727"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6</w:t>
            </w:r>
          </w:p>
        </w:tc>
        <w:tc>
          <w:tcPr>
            <w:tcW w:w="742"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7</w:t>
            </w:r>
          </w:p>
        </w:tc>
        <w:tc>
          <w:tcPr>
            <w:tcW w:w="788"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8</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9</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10</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11</w:t>
            </w:r>
          </w:p>
        </w:tc>
        <w:tc>
          <w:tcPr>
            <w:tcW w:w="708" w:type="dxa"/>
          </w:tcPr>
          <w:p w:rsidR="00856073" w:rsidRPr="00AF2F5A" w:rsidRDefault="00856073" w:rsidP="002B7093">
            <w:pPr>
              <w:spacing w:after="0" w:line="240" w:lineRule="auto"/>
              <w:contextualSpacing/>
              <w:jc w:val="center"/>
              <w:rPr>
                <w:sz w:val="20"/>
                <w:szCs w:val="20"/>
              </w:rPr>
            </w:pPr>
            <w:r w:rsidRPr="00AF2F5A">
              <w:rPr>
                <w:sz w:val="20"/>
                <w:szCs w:val="20"/>
              </w:rPr>
              <w:t>12</w:t>
            </w:r>
          </w:p>
        </w:tc>
      </w:tr>
      <w:tr w:rsidR="00856073" w:rsidRPr="00AF2F5A" w:rsidTr="002B7093">
        <w:trPr>
          <w:trHeight w:val="320"/>
          <w:tblCellSpacing w:w="5" w:type="nil"/>
          <w:jc w:val="center"/>
        </w:trPr>
        <w:tc>
          <w:tcPr>
            <w:tcW w:w="9561" w:type="dxa"/>
            <w:gridSpan w:val="12"/>
          </w:tcPr>
          <w:p w:rsidR="00856073" w:rsidRPr="00AF2F5A" w:rsidRDefault="00856073" w:rsidP="002B7093">
            <w:pPr>
              <w:spacing w:after="0" w:line="240" w:lineRule="auto"/>
              <w:contextualSpacing/>
              <w:jc w:val="both"/>
              <w:rPr>
                <w:sz w:val="20"/>
                <w:szCs w:val="20"/>
              </w:rPr>
            </w:pPr>
            <w:r w:rsidRPr="00AF2F5A">
              <w:rPr>
                <w:sz w:val="20"/>
                <w:szCs w:val="20"/>
              </w:rPr>
              <w:t>Цель</w:t>
            </w:r>
            <w:r>
              <w:rPr>
                <w:sz w:val="20"/>
                <w:szCs w:val="20"/>
              </w:rPr>
              <w:t xml:space="preserve"> </w:t>
            </w:r>
            <w:r w:rsidRPr="00AF2F5A">
              <w:rPr>
                <w:sz w:val="20"/>
                <w:szCs w:val="20"/>
              </w:rPr>
              <w:t>подпрограммы:</w:t>
            </w:r>
            <w:r>
              <w:rPr>
                <w:sz w:val="20"/>
                <w:szCs w:val="20"/>
              </w:rPr>
              <w:t xml:space="preserve"> </w:t>
            </w:r>
            <w:r w:rsidRPr="00AF2F5A">
              <w:rPr>
                <w:sz w:val="20"/>
                <w:szCs w:val="20"/>
              </w:rPr>
              <w:t>создание</w:t>
            </w:r>
            <w:r>
              <w:rPr>
                <w:sz w:val="20"/>
                <w:szCs w:val="20"/>
              </w:rPr>
              <w:t xml:space="preserve"> </w:t>
            </w:r>
            <w:r w:rsidRPr="00AF2F5A">
              <w:rPr>
                <w:sz w:val="20"/>
                <w:szCs w:val="20"/>
              </w:rPr>
              <w:t>условий</w:t>
            </w:r>
            <w:r>
              <w:rPr>
                <w:sz w:val="20"/>
                <w:szCs w:val="20"/>
              </w:rPr>
              <w:t xml:space="preserve"> </w:t>
            </w:r>
            <w:r w:rsidRPr="00AF2F5A">
              <w:rPr>
                <w:sz w:val="20"/>
                <w:szCs w:val="20"/>
              </w:rPr>
              <w:t>для</w:t>
            </w:r>
            <w:r>
              <w:rPr>
                <w:sz w:val="20"/>
                <w:szCs w:val="20"/>
              </w:rPr>
              <w:t xml:space="preserve"> </w:t>
            </w:r>
            <w:r w:rsidRPr="00AF2F5A">
              <w:rPr>
                <w:sz w:val="20"/>
                <w:szCs w:val="20"/>
              </w:rPr>
              <w:t>развития</w:t>
            </w:r>
            <w:r>
              <w:rPr>
                <w:sz w:val="20"/>
                <w:szCs w:val="20"/>
              </w:rPr>
              <w:t xml:space="preserve"> </w:t>
            </w:r>
            <w:r w:rsidRPr="00AF2F5A">
              <w:rPr>
                <w:sz w:val="20"/>
                <w:szCs w:val="20"/>
              </w:rPr>
              <w:t>МСП</w:t>
            </w:r>
            <w:r>
              <w:rPr>
                <w:sz w:val="20"/>
                <w:szCs w:val="20"/>
              </w:rPr>
              <w:t xml:space="preserve"> </w:t>
            </w:r>
            <w:r w:rsidRPr="00AF2F5A">
              <w:rPr>
                <w:sz w:val="20"/>
                <w:szCs w:val="20"/>
              </w:rPr>
              <w:t>в</w:t>
            </w:r>
            <w:r>
              <w:rPr>
                <w:sz w:val="20"/>
                <w:szCs w:val="20"/>
              </w:rPr>
              <w:t xml:space="preserve"> </w:t>
            </w:r>
            <w:r w:rsidRPr="00AF2F5A">
              <w:rPr>
                <w:sz w:val="20"/>
                <w:szCs w:val="20"/>
              </w:rPr>
              <w:t>городе</w:t>
            </w:r>
            <w:r>
              <w:rPr>
                <w:sz w:val="20"/>
                <w:szCs w:val="20"/>
              </w:rPr>
              <w:t xml:space="preserve"> </w:t>
            </w:r>
            <w:r w:rsidRPr="00AF2F5A">
              <w:rPr>
                <w:sz w:val="20"/>
                <w:szCs w:val="20"/>
              </w:rPr>
              <w:t>Мурманске</w:t>
            </w:r>
          </w:p>
        </w:tc>
      </w:tr>
      <w:tr w:rsidR="00856073" w:rsidRPr="00AF2F5A" w:rsidTr="002B7093">
        <w:trPr>
          <w:trHeight w:val="681"/>
          <w:tblCellSpacing w:w="5" w:type="nil"/>
          <w:jc w:val="center"/>
        </w:trPr>
        <w:tc>
          <w:tcPr>
            <w:tcW w:w="426"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1879" w:type="dxa"/>
          </w:tcPr>
          <w:p w:rsidR="00856073" w:rsidRPr="00FE346D" w:rsidRDefault="00856073" w:rsidP="002B7093">
            <w:pPr>
              <w:spacing w:after="0" w:line="240" w:lineRule="auto"/>
              <w:contextualSpacing/>
              <w:rPr>
                <w:sz w:val="20"/>
                <w:szCs w:val="20"/>
              </w:rPr>
            </w:pPr>
            <w:r w:rsidRPr="00FE346D">
              <w:rPr>
                <w:sz w:val="20"/>
                <w:szCs w:val="20"/>
              </w:rPr>
              <w:t>Создание условий для развития МСП</w:t>
            </w:r>
            <w:r>
              <w:rPr>
                <w:sz w:val="20"/>
                <w:szCs w:val="20"/>
              </w:rPr>
              <w:t xml:space="preserve"> </w:t>
            </w:r>
            <w:r w:rsidRPr="00717CF6">
              <w:rPr>
                <w:sz w:val="20"/>
                <w:szCs w:val="20"/>
              </w:rPr>
              <w:t>и потребительского рынка</w:t>
            </w:r>
            <w:r w:rsidRPr="00FE346D">
              <w:rPr>
                <w:sz w:val="20"/>
                <w:szCs w:val="20"/>
              </w:rPr>
              <w:t>, а также для осуществления деятельности самозанятыми гражданами в городе Мурманске</w:t>
            </w:r>
          </w:p>
        </w:tc>
        <w:tc>
          <w:tcPr>
            <w:tcW w:w="708" w:type="dxa"/>
          </w:tcPr>
          <w:p w:rsidR="00856073" w:rsidRPr="00AF2F5A" w:rsidRDefault="00856073" w:rsidP="002B7093">
            <w:pPr>
              <w:spacing w:after="0" w:line="240" w:lineRule="auto"/>
              <w:contextualSpacing/>
              <w:jc w:val="center"/>
              <w:rPr>
                <w:sz w:val="20"/>
                <w:szCs w:val="20"/>
              </w:rPr>
            </w:pPr>
            <w:r w:rsidRPr="00AF2F5A">
              <w:rPr>
                <w:sz w:val="20"/>
                <w:szCs w:val="20"/>
              </w:rPr>
              <w:t>да</w:t>
            </w:r>
            <w:r>
              <w:rPr>
                <w:sz w:val="20"/>
                <w:szCs w:val="20"/>
              </w:rPr>
              <w:t xml:space="preserve"> </w:t>
            </w:r>
            <w:r w:rsidRPr="00AF2F5A">
              <w:rPr>
                <w:sz w:val="20"/>
                <w:szCs w:val="20"/>
              </w:rPr>
              <w:t>-</w:t>
            </w:r>
            <w:r>
              <w:rPr>
                <w:sz w:val="20"/>
                <w:szCs w:val="20"/>
              </w:rPr>
              <w:t xml:space="preserve"> </w:t>
            </w:r>
            <w:r w:rsidRPr="00AF2F5A">
              <w:rPr>
                <w:sz w:val="20"/>
                <w:szCs w:val="20"/>
              </w:rPr>
              <w:t>1/</w:t>
            </w:r>
          </w:p>
          <w:p w:rsidR="00856073" w:rsidRPr="00AF2F5A" w:rsidRDefault="00856073" w:rsidP="002B7093">
            <w:pPr>
              <w:spacing w:after="0" w:line="240" w:lineRule="auto"/>
              <w:contextualSpacing/>
              <w:jc w:val="center"/>
              <w:rPr>
                <w:sz w:val="20"/>
                <w:szCs w:val="20"/>
              </w:rPr>
            </w:pPr>
            <w:r w:rsidRPr="00AF2F5A">
              <w:rPr>
                <w:sz w:val="20"/>
                <w:szCs w:val="20"/>
              </w:rPr>
              <w:t>нет</w:t>
            </w:r>
            <w:r>
              <w:rPr>
                <w:sz w:val="20"/>
                <w:szCs w:val="20"/>
              </w:rPr>
              <w:t xml:space="preserve"> </w:t>
            </w:r>
            <w:r w:rsidRPr="00AF2F5A">
              <w:rPr>
                <w:sz w:val="20"/>
                <w:szCs w:val="20"/>
              </w:rPr>
              <w:t>-</w:t>
            </w:r>
            <w:r>
              <w:rPr>
                <w:sz w:val="20"/>
                <w:szCs w:val="20"/>
              </w:rPr>
              <w:t xml:space="preserve"> </w:t>
            </w:r>
            <w:r w:rsidRPr="00AF2F5A">
              <w:rPr>
                <w:sz w:val="20"/>
                <w:szCs w:val="20"/>
              </w:rPr>
              <w:t>0</w:t>
            </w:r>
          </w:p>
        </w:tc>
        <w:tc>
          <w:tcPr>
            <w:tcW w:w="729"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27"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27"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42"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88"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09"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09"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09"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08" w:type="dxa"/>
          </w:tcPr>
          <w:p w:rsidR="00856073" w:rsidRPr="00AF2F5A" w:rsidRDefault="00856073" w:rsidP="002B7093">
            <w:pPr>
              <w:spacing w:after="0" w:line="240" w:lineRule="auto"/>
              <w:contextualSpacing/>
              <w:jc w:val="center"/>
              <w:rPr>
                <w:sz w:val="20"/>
                <w:szCs w:val="20"/>
              </w:rPr>
            </w:pPr>
            <w:r w:rsidRPr="00AF2F5A">
              <w:rPr>
                <w:sz w:val="20"/>
                <w:szCs w:val="20"/>
              </w:rPr>
              <w:t>1</w:t>
            </w:r>
          </w:p>
        </w:tc>
      </w:tr>
      <w:tr w:rsidR="00856073" w:rsidRPr="00AF2F5A" w:rsidTr="002B7093">
        <w:trPr>
          <w:trHeight w:val="973"/>
          <w:tblCellSpacing w:w="5" w:type="nil"/>
          <w:jc w:val="center"/>
        </w:trPr>
        <w:tc>
          <w:tcPr>
            <w:tcW w:w="426" w:type="dxa"/>
          </w:tcPr>
          <w:p w:rsidR="00856073" w:rsidRPr="00AF2F5A" w:rsidRDefault="00856073" w:rsidP="002B7093">
            <w:pPr>
              <w:spacing w:after="0" w:line="240" w:lineRule="auto"/>
              <w:contextualSpacing/>
              <w:jc w:val="center"/>
              <w:rPr>
                <w:sz w:val="20"/>
                <w:szCs w:val="20"/>
              </w:rPr>
            </w:pPr>
            <w:r w:rsidRPr="00AF2F5A">
              <w:rPr>
                <w:sz w:val="20"/>
                <w:szCs w:val="20"/>
              </w:rPr>
              <w:t>2</w:t>
            </w:r>
          </w:p>
        </w:tc>
        <w:tc>
          <w:tcPr>
            <w:tcW w:w="1879" w:type="dxa"/>
          </w:tcPr>
          <w:p w:rsidR="00856073" w:rsidRPr="00AF2F5A" w:rsidRDefault="00856073" w:rsidP="002B7093">
            <w:pPr>
              <w:spacing w:after="0" w:line="240" w:lineRule="auto"/>
              <w:contextualSpacing/>
              <w:rPr>
                <w:sz w:val="20"/>
                <w:szCs w:val="20"/>
              </w:rPr>
            </w:pPr>
            <w:r w:rsidRPr="00AF2F5A">
              <w:rPr>
                <w:sz w:val="20"/>
                <w:szCs w:val="20"/>
              </w:rPr>
              <w:t>Число</w:t>
            </w:r>
            <w:r>
              <w:rPr>
                <w:sz w:val="20"/>
                <w:szCs w:val="20"/>
              </w:rPr>
              <w:t xml:space="preserve"> </w:t>
            </w:r>
            <w:r w:rsidRPr="00AF2F5A">
              <w:rPr>
                <w:sz w:val="20"/>
                <w:szCs w:val="20"/>
              </w:rPr>
              <w:t>субъектов</w:t>
            </w:r>
            <w:r>
              <w:rPr>
                <w:sz w:val="20"/>
                <w:szCs w:val="20"/>
              </w:rPr>
              <w:t xml:space="preserve"> </w:t>
            </w:r>
            <w:r w:rsidRPr="00AF2F5A">
              <w:rPr>
                <w:sz w:val="20"/>
                <w:szCs w:val="20"/>
              </w:rPr>
              <w:t>МСП</w:t>
            </w:r>
            <w:r>
              <w:rPr>
                <w:sz w:val="20"/>
                <w:szCs w:val="20"/>
              </w:rPr>
              <w:t xml:space="preserve"> </w:t>
            </w:r>
            <w:r w:rsidRPr="00AF2F5A">
              <w:rPr>
                <w:sz w:val="20"/>
                <w:szCs w:val="20"/>
              </w:rPr>
              <w:t>в</w:t>
            </w:r>
            <w:r>
              <w:rPr>
                <w:sz w:val="20"/>
                <w:szCs w:val="20"/>
              </w:rPr>
              <w:t xml:space="preserve"> </w:t>
            </w:r>
            <w:r w:rsidRPr="00AF2F5A">
              <w:rPr>
                <w:sz w:val="20"/>
                <w:szCs w:val="20"/>
              </w:rPr>
              <w:t>расчете</w:t>
            </w:r>
            <w:r>
              <w:rPr>
                <w:sz w:val="20"/>
                <w:szCs w:val="20"/>
              </w:rPr>
              <w:t xml:space="preserve"> </w:t>
            </w:r>
            <w:r w:rsidRPr="00AF2F5A">
              <w:rPr>
                <w:sz w:val="20"/>
                <w:szCs w:val="20"/>
              </w:rPr>
              <w:t>на</w:t>
            </w:r>
            <w:r>
              <w:rPr>
                <w:sz w:val="20"/>
                <w:szCs w:val="20"/>
              </w:rPr>
              <w:t xml:space="preserve"> </w:t>
            </w:r>
            <w:r w:rsidRPr="00AF2F5A">
              <w:rPr>
                <w:sz w:val="20"/>
                <w:szCs w:val="20"/>
              </w:rPr>
              <w:t>10</w:t>
            </w:r>
            <w:r>
              <w:rPr>
                <w:sz w:val="20"/>
                <w:szCs w:val="20"/>
              </w:rPr>
              <w:t xml:space="preserve"> </w:t>
            </w:r>
            <w:r w:rsidRPr="00AF2F5A">
              <w:rPr>
                <w:sz w:val="20"/>
                <w:szCs w:val="20"/>
              </w:rPr>
              <w:t>тыс.</w:t>
            </w:r>
            <w:r>
              <w:rPr>
                <w:sz w:val="20"/>
                <w:szCs w:val="20"/>
              </w:rPr>
              <w:t xml:space="preserve"> </w:t>
            </w:r>
            <w:r w:rsidRPr="00AF2F5A">
              <w:rPr>
                <w:sz w:val="20"/>
                <w:szCs w:val="20"/>
              </w:rPr>
              <w:t>человек</w:t>
            </w:r>
            <w:r>
              <w:rPr>
                <w:sz w:val="20"/>
                <w:szCs w:val="20"/>
              </w:rPr>
              <w:t xml:space="preserve"> </w:t>
            </w:r>
            <w:r w:rsidRPr="00AF2F5A">
              <w:rPr>
                <w:sz w:val="20"/>
                <w:szCs w:val="20"/>
              </w:rPr>
              <w:t>населения</w:t>
            </w:r>
            <w:r w:rsidRPr="004616B8">
              <w:rPr>
                <w:sz w:val="20"/>
                <w:szCs w:val="20"/>
                <w:vertAlign w:val="superscript"/>
              </w:rPr>
              <w:footnoteReference w:id="3"/>
            </w:r>
          </w:p>
        </w:tc>
        <w:tc>
          <w:tcPr>
            <w:tcW w:w="708" w:type="dxa"/>
          </w:tcPr>
          <w:p w:rsidR="00856073" w:rsidRPr="00AF2F5A" w:rsidRDefault="00856073" w:rsidP="002B7093">
            <w:pPr>
              <w:spacing w:after="0" w:line="240" w:lineRule="auto"/>
              <w:contextualSpacing/>
              <w:jc w:val="center"/>
              <w:rPr>
                <w:sz w:val="20"/>
                <w:szCs w:val="20"/>
              </w:rPr>
            </w:pPr>
            <w:r w:rsidRPr="00AF2F5A">
              <w:rPr>
                <w:sz w:val="20"/>
                <w:szCs w:val="20"/>
              </w:rPr>
              <w:t>ед.</w:t>
            </w:r>
          </w:p>
        </w:tc>
        <w:tc>
          <w:tcPr>
            <w:tcW w:w="729" w:type="dxa"/>
          </w:tcPr>
          <w:p w:rsidR="00856073" w:rsidRPr="00AF2F5A" w:rsidRDefault="00856073" w:rsidP="002B7093">
            <w:pPr>
              <w:spacing w:after="0" w:line="240" w:lineRule="auto"/>
              <w:contextualSpacing/>
              <w:jc w:val="center"/>
              <w:rPr>
                <w:sz w:val="20"/>
                <w:szCs w:val="20"/>
              </w:rPr>
            </w:pPr>
            <w:r w:rsidRPr="00AF2F5A">
              <w:rPr>
                <w:sz w:val="20"/>
                <w:szCs w:val="20"/>
              </w:rPr>
              <w:t>367,3</w:t>
            </w:r>
          </w:p>
        </w:tc>
        <w:tc>
          <w:tcPr>
            <w:tcW w:w="727" w:type="dxa"/>
          </w:tcPr>
          <w:p w:rsidR="00856073" w:rsidRPr="00AF2F5A" w:rsidRDefault="00856073" w:rsidP="002B7093">
            <w:pPr>
              <w:spacing w:after="0" w:line="240" w:lineRule="auto"/>
              <w:contextualSpacing/>
              <w:jc w:val="center"/>
              <w:rPr>
                <w:sz w:val="20"/>
                <w:szCs w:val="20"/>
              </w:rPr>
            </w:pPr>
            <w:r w:rsidRPr="00AF2F5A">
              <w:rPr>
                <w:sz w:val="20"/>
                <w:szCs w:val="20"/>
              </w:rPr>
              <w:t>512,8</w:t>
            </w:r>
          </w:p>
        </w:tc>
        <w:tc>
          <w:tcPr>
            <w:tcW w:w="727" w:type="dxa"/>
          </w:tcPr>
          <w:p w:rsidR="00856073" w:rsidRPr="00AD6E80" w:rsidRDefault="00856073" w:rsidP="002B7093">
            <w:pPr>
              <w:spacing w:after="0" w:line="240" w:lineRule="auto"/>
              <w:contextualSpacing/>
              <w:jc w:val="center"/>
              <w:rPr>
                <w:sz w:val="20"/>
                <w:szCs w:val="20"/>
              </w:rPr>
            </w:pPr>
            <w:r w:rsidRPr="00AD6E80">
              <w:rPr>
                <w:sz w:val="20"/>
                <w:szCs w:val="20"/>
              </w:rPr>
              <w:t>562,0</w:t>
            </w:r>
          </w:p>
        </w:tc>
        <w:tc>
          <w:tcPr>
            <w:tcW w:w="742" w:type="dxa"/>
          </w:tcPr>
          <w:p w:rsidR="00856073" w:rsidRPr="0077651D" w:rsidRDefault="00856073" w:rsidP="002B7093">
            <w:pPr>
              <w:spacing w:after="0" w:line="240" w:lineRule="auto"/>
              <w:contextualSpacing/>
              <w:jc w:val="center"/>
              <w:rPr>
                <w:sz w:val="20"/>
                <w:szCs w:val="20"/>
              </w:rPr>
            </w:pPr>
            <w:r w:rsidRPr="0077651D">
              <w:rPr>
                <w:sz w:val="20"/>
                <w:szCs w:val="20"/>
              </w:rPr>
              <w:t>585,0</w:t>
            </w:r>
          </w:p>
        </w:tc>
        <w:tc>
          <w:tcPr>
            <w:tcW w:w="788" w:type="dxa"/>
          </w:tcPr>
          <w:p w:rsidR="00856073" w:rsidRPr="00936DA4" w:rsidRDefault="00856073" w:rsidP="002B7093">
            <w:pPr>
              <w:spacing w:after="0" w:line="240" w:lineRule="auto"/>
              <w:contextualSpacing/>
              <w:jc w:val="center"/>
              <w:rPr>
                <w:sz w:val="20"/>
                <w:szCs w:val="20"/>
              </w:rPr>
            </w:pPr>
            <w:r w:rsidRPr="00936DA4">
              <w:rPr>
                <w:sz w:val="20"/>
                <w:szCs w:val="20"/>
              </w:rPr>
              <w:t>505</w:t>
            </w:r>
            <w:r>
              <w:rPr>
                <w:sz w:val="20"/>
                <w:szCs w:val="20"/>
              </w:rPr>
              <w:t>,</w:t>
            </w:r>
            <w:r w:rsidRPr="00936DA4">
              <w:rPr>
                <w:sz w:val="20"/>
                <w:szCs w:val="20"/>
              </w:rPr>
              <w:t>0</w:t>
            </w:r>
          </w:p>
        </w:tc>
        <w:tc>
          <w:tcPr>
            <w:tcW w:w="709" w:type="dxa"/>
          </w:tcPr>
          <w:p w:rsidR="00856073" w:rsidRPr="00717CF6" w:rsidRDefault="00856073" w:rsidP="002B7093">
            <w:pPr>
              <w:spacing w:after="0" w:line="240" w:lineRule="auto"/>
              <w:contextualSpacing/>
              <w:jc w:val="center"/>
              <w:rPr>
                <w:sz w:val="20"/>
                <w:szCs w:val="20"/>
              </w:rPr>
            </w:pPr>
            <w:r w:rsidRPr="00717CF6">
              <w:rPr>
                <w:sz w:val="20"/>
                <w:szCs w:val="20"/>
              </w:rPr>
              <w:t>495,0</w:t>
            </w:r>
          </w:p>
        </w:tc>
        <w:tc>
          <w:tcPr>
            <w:tcW w:w="709" w:type="dxa"/>
          </w:tcPr>
          <w:p w:rsidR="00856073" w:rsidRPr="00717CF6" w:rsidRDefault="00856073" w:rsidP="002B7093">
            <w:pPr>
              <w:spacing w:after="0" w:line="240" w:lineRule="auto"/>
              <w:contextualSpacing/>
              <w:jc w:val="center"/>
              <w:rPr>
                <w:sz w:val="20"/>
                <w:szCs w:val="20"/>
              </w:rPr>
            </w:pPr>
            <w:r w:rsidRPr="00717CF6">
              <w:rPr>
                <w:sz w:val="20"/>
                <w:szCs w:val="20"/>
              </w:rPr>
              <w:t>515,0</w:t>
            </w:r>
          </w:p>
        </w:tc>
        <w:tc>
          <w:tcPr>
            <w:tcW w:w="709" w:type="dxa"/>
          </w:tcPr>
          <w:p w:rsidR="00856073" w:rsidRPr="00717CF6" w:rsidRDefault="00856073" w:rsidP="002B7093">
            <w:pPr>
              <w:spacing w:after="0" w:line="240" w:lineRule="auto"/>
              <w:contextualSpacing/>
              <w:jc w:val="center"/>
              <w:rPr>
                <w:sz w:val="20"/>
                <w:szCs w:val="20"/>
              </w:rPr>
            </w:pPr>
            <w:r w:rsidRPr="00717CF6">
              <w:rPr>
                <w:sz w:val="20"/>
                <w:szCs w:val="20"/>
              </w:rPr>
              <w:t>531,0</w:t>
            </w:r>
          </w:p>
        </w:tc>
        <w:tc>
          <w:tcPr>
            <w:tcW w:w="708" w:type="dxa"/>
          </w:tcPr>
          <w:p w:rsidR="00856073" w:rsidRPr="00717CF6" w:rsidRDefault="00856073" w:rsidP="002B7093">
            <w:pPr>
              <w:spacing w:after="0" w:line="240" w:lineRule="auto"/>
              <w:contextualSpacing/>
              <w:jc w:val="center"/>
              <w:rPr>
                <w:sz w:val="20"/>
                <w:szCs w:val="20"/>
              </w:rPr>
            </w:pPr>
            <w:r w:rsidRPr="00717CF6">
              <w:rPr>
                <w:sz w:val="20"/>
                <w:szCs w:val="20"/>
              </w:rPr>
              <w:t>547,0</w:t>
            </w:r>
          </w:p>
        </w:tc>
      </w:tr>
      <w:tr w:rsidR="00856073" w:rsidRPr="00AF2F5A" w:rsidTr="002B7093">
        <w:trPr>
          <w:trHeight w:val="252"/>
          <w:tblCellSpacing w:w="5" w:type="nil"/>
          <w:jc w:val="center"/>
        </w:trPr>
        <w:tc>
          <w:tcPr>
            <w:tcW w:w="426" w:type="dxa"/>
          </w:tcPr>
          <w:p w:rsidR="00856073" w:rsidRPr="00AF2F5A" w:rsidRDefault="00856073" w:rsidP="002B7093">
            <w:pPr>
              <w:spacing w:after="0" w:line="240" w:lineRule="auto"/>
              <w:contextualSpacing/>
              <w:jc w:val="center"/>
              <w:rPr>
                <w:sz w:val="20"/>
                <w:szCs w:val="20"/>
              </w:rPr>
            </w:pPr>
            <w:r w:rsidRPr="00AF2F5A">
              <w:rPr>
                <w:sz w:val="20"/>
                <w:szCs w:val="20"/>
              </w:rPr>
              <w:t>3</w:t>
            </w:r>
          </w:p>
        </w:tc>
        <w:tc>
          <w:tcPr>
            <w:tcW w:w="1879" w:type="dxa"/>
          </w:tcPr>
          <w:p w:rsidR="00856073" w:rsidRPr="00AF2F5A" w:rsidRDefault="00856073" w:rsidP="002B7093">
            <w:pPr>
              <w:spacing w:after="0" w:line="240" w:lineRule="auto"/>
              <w:contextualSpacing/>
              <w:rPr>
                <w:sz w:val="20"/>
                <w:szCs w:val="20"/>
              </w:rPr>
            </w:pPr>
            <w:r w:rsidRPr="00AF2F5A">
              <w:rPr>
                <w:sz w:val="20"/>
                <w:szCs w:val="20"/>
              </w:rPr>
              <w:t>Число</w:t>
            </w:r>
            <w:r>
              <w:rPr>
                <w:sz w:val="20"/>
                <w:szCs w:val="20"/>
              </w:rPr>
              <w:t xml:space="preserve"> </w:t>
            </w:r>
            <w:r w:rsidRPr="00AF2F5A">
              <w:rPr>
                <w:sz w:val="20"/>
                <w:szCs w:val="20"/>
              </w:rPr>
              <w:t>субъектов</w:t>
            </w:r>
            <w:r>
              <w:rPr>
                <w:sz w:val="20"/>
                <w:szCs w:val="20"/>
              </w:rPr>
              <w:t xml:space="preserve"> </w:t>
            </w:r>
            <w:r w:rsidRPr="00AF2F5A">
              <w:rPr>
                <w:sz w:val="20"/>
                <w:szCs w:val="20"/>
              </w:rPr>
              <w:t>МСП</w:t>
            </w:r>
            <w:r>
              <w:rPr>
                <w:sz w:val="20"/>
                <w:szCs w:val="20"/>
              </w:rPr>
              <w:t xml:space="preserve"> </w:t>
            </w:r>
            <w:r w:rsidRPr="00AF2F5A">
              <w:rPr>
                <w:sz w:val="20"/>
                <w:szCs w:val="20"/>
              </w:rPr>
              <w:t>в</w:t>
            </w:r>
            <w:r>
              <w:rPr>
                <w:sz w:val="20"/>
                <w:szCs w:val="20"/>
              </w:rPr>
              <w:t xml:space="preserve"> </w:t>
            </w:r>
            <w:r w:rsidRPr="00AF2F5A">
              <w:rPr>
                <w:sz w:val="20"/>
                <w:szCs w:val="20"/>
              </w:rPr>
              <w:t>городе</w:t>
            </w:r>
            <w:r>
              <w:rPr>
                <w:sz w:val="20"/>
                <w:szCs w:val="20"/>
              </w:rPr>
              <w:t xml:space="preserve"> </w:t>
            </w:r>
            <w:r w:rsidRPr="00AF2F5A">
              <w:rPr>
                <w:sz w:val="20"/>
                <w:szCs w:val="20"/>
              </w:rPr>
              <w:t>Мурманске</w:t>
            </w:r>
            <w:r w:rsidRPr="004616B8">
              <w:rPr>
                <w:sz w:val="20"/>
                <w:szCs w:val="20"/>
                <w:vertAlign w:val="superscript"/>
              </w:rPr>
              <w:footnoteReference w:id="4"/>
            </w:r>
          </w:p>
        </w:tc>
        <w:tc>
          <w:tcPr>
            <w:tcW w:w="708" w:type="dxa"/>
          </w:tcPr>
          <w:p w:rsidR="00856073" w:rsidRPr="00AF2F5A" w:rsidRDefault="00856073" w:rsidP="002B7093">
            <w:pPr>
              <w:spacing w:after="0" w:line="240" w:lineRule="auto"/>
              <w:contextualSpacing/>
              <w:jc w:val="center"/>
              <w:rPr>
                <w:sz w:val="20"/>
                <w:szCs w:val="20"/>
              </w:rPr>
            </w:pPr>
            <w:r w:rsidRPr="00AF2F5A">
              <w:rPr>
                <w:sz w:val="20"/>
                <w:szCs w:val="20"/>
              </w:rPr>
              <w:t>ед.</w:t>
            </w:r>
          </w:p>
        </w:tc>
        <w:tc>
          <w:tcPr>
            <w:tcW w:w="729" w:type="dxa"/>
          </w:tcPr>
          <w:p w:rsidR="00856073" w:rsidRPr="00AF2F5A" w:rsidRDefault="00856073" w:rsidP="002B7093">
            <w:pPr>
              <w:spacing w:after="0" w:line="240" w:lineRule="auto"/>
              <w:contextualSpacing/>
              <w:jc w:val="center"/>
              <w:rPr>
                <w:sz w:val="20"/>
                <w:szCs w:val="20"/>
              </w:rPr>
            </w:pPr>
            <w:r w:rsidRPr="00AF2F5A">
              <w:rPr>
                <w:sz w:val="20"/>
                <w:szCs w:val="20"/>
              </w:rPr>
              <w:t>10949</w:t>
            </w:r>
          </w:p>
        </w:tc>
        <w:tc>
          <w:tcPr>
            <w:tcW w:w="727" w:type="dxa"/>
          </w:tcPr>
          <w:p w:rsidR="00856073" w:rsidRPr="00AF2F5A" w:rsidRDefault="00856073" w:rsidP="002B7093">
            <w:pPr>
              <w:spacing w:after="0" w:line="240" w:lineRule="auto"/>
              <w:contextualSpacing/>
              <w:jc w:val="center"/>
              <w:rPr>
                <w:sz w:val="20"/>
                <w:szCs w:val="20"/>
              </w:rPr>
            </w:pPr>
            <w:r w:rsidRPr="00AF2F5A">
              <w:rPr>
                <w:sz w:val="20"/>
                <w:szCs w:val="20"/>
              </w:rPr>
              <w:t>15287</w:t>
            </w:r>
          </w:p>
        </w:tc>
        <w:tc>
          <w:tcPr>
            <w:tcW w:w="727" w:type="dxa"/>
          </w:tcPr>
          <w:p w:rsidR="00856073" w:rsidRPr="00AD6E80" w:rsidRDefault="00856073" w:rsidP="002B7093">
            <w:pPr>
              <w:spacing w:after="0" w:line="240" w:lineRule="auto"/>
              <w:contextualSpacing/>
              <w:jc w:val="center"/>
              <w:rPr>
                <w:sz w:val="20"/>
                <w:szCs w:val="20"/>
              </w:rPr>
            </w:pPr>
            <w:r w:rsidRPr="00AD6E80">
              <w:rPr>
                <w:sz w:val="20"/>
                <w:szCs w:val="20"/>
              </w:rPr>
              <w:t>16536</w:t>
            </w:r>
          </w:p>
        </w:tc>
        <w:tc>
          <w:tcPr>
            <w:tcW w:w="742" w:type="dxa"/>
          </w:tcPr>
          <w:p w:rsidR="00856073" w:rsidRPr="0077651D" w:rsidRDefault="00856073" w:rsidP="002B7093">
            <w:pPr>
              <w:spacing w:after="0" w:line="240" w:lineRule="auto"/>
              <w:contextualSpacing/>
              <w:jc w:val="center"/>
              <w:rPr>
                <w:sz w:val="20"/>
                <w:szCs w:val="20"/>
              </w:rPr>
            </w:pPr>
            <w:r w:rsidRPr="0077651D">
              <w:rPr>
                <w:sz w:val="20"/>
                <w:szCs w:val="20"/>
              </w:rPr>
              <w:t>17032</w:t>
            </w:r>
          </w:p>
        </w:tc>
        <w:tc>
          <w:tcPr>
            <w:tcW w:w="788" w:type="dxa"/>
          </w:tcPr>
          <w:p w:rsidR="00856073" w:rsidRPr="0077651D" w:rsidRDefault="00856073" w:rsidP="002B7093">
            <w:pPr>
              <w:spacing w:after="0" w:line="240" w:lineRule="auto"/>
              <w:contextualSpacing/>
              <w:jc w:val="center"/>
              <w:rPr>
                <w:sz w:val="20"/>
                <w:szCs w:val="20"/>
              </w:rPr>
            </w:pPr>
            <w:r>
              <w:rPr>
                <w:sz w:val="20"/>
                <w:szCs w:val="20"/>
              </w:rPr>
              <w:t>14550</w:t>
            </w:r>
          </w:p>
        </w:tc>
        <w:tc>
          <w:tcPr>
            <w:tcW w:w="709" w:type="dxa"/>
          </w:tcPr>
          <w:p w:rsidR="00856073" w:rsidRPr="00717CF6" w:rsidRDefault="00856073" w:rsidP="002B7093">
            <w:pPr>
              <w:spacing w:after="0" w:line="240" w:lineRule="auto"/>
              <w:contextualSpacing/>
              <w:jc w:val="center"/>
              <w:rPr>
                <w:sz w:val="20"/>
                <w:szCs w:val="20"/>
              </w:rPr>
            </w:pPr>
            <w:r w:rsidRPr="00717CF6">
              <w:rPr>
                <w:sz w:val="20"/>
                <w:szCs w:val="20"/>
              </w:rPr>
              <w:t>14000</w:t>
            </w:r>
          </w:p>
        </w:tc>
        <w:tc>
          <w:tcPr>
            <w:tcW w:w="709" w:type="dxa"/>
          </w:tcPr>
          <w:p w:rsidR="00856073" w:rsidRPr="00717CF6" w:rsidRDefault="00856073" w:rsidP="002B7093">
            <w:pPr>
              <w:spacing w:after="0" w:line="240" w:lineRule="auto"/>
              <w:contextualSpacing/>
              <w:jc w:val="center"/>
              <w:rPr>
                <w:sz w:val="20"/>
                <w:szCs w:val="20"/>
              </w:rPr>
            </w:pPr>
            <w:r w:rsidRPr="00717CF6">
              <w:rPr>
                <w:sz w:val="20"/>
                <w:szCs w:val="20"/>
              </w:rPr>
              <w:t>14250</w:t>
            </w:r>
          </w:p>
        </w:tc>
        <w:tc>
          <w:tcPr>
            <w:tcW w:w="709" w:type="dxa"/>
          </w:tcPr>
          <w:p w:rsidR="00856073" w:rsidRPr="00717CF6" w:rsidRDefault="00856073" w:rsidP="002B7093">
            <w:pPr>
              <w:spacing w:after="0" w:line="240" w:lineRule="auto"/>
              <w:contextualSpacing/>
              <w:jc w:val="center"/>
              <w:rPr>
                <w:sz w:val="20"/>
                <w:szCs w:val="20"/>
              </w:rPr>
            </w:pPr>
            <w:r w:rsidRPr="00717CF6">
              <w:rPr>
                <w:sz w:val="20"/>
                <w:szCs w:val="20"/>
              </w:rPr>
              <w:t>14500</w:t>
            </w:r>
          </w:p>
        </w:tc>
        <w:tc>
          <w:tcPr>
            <w:tcW w:w="708" w:type="dxa"/>
          </w:tcPr>
          <w:p w:rsidR="00856073" w:rsidRPr="00717CF6" w:rsidRDefault="00856073" w:rsidP="002B7093">
            <w:pPr>
              <w:spacing w:after="0" w:line="240" w:lineRule="auto"/>
              <w:contextualSpacing/>
              <w:jc w:val="center"/>
              <w:rPr>
                <w:sz w:val="20"/>
                <w:szCs w:val="20"/>
              </w:rPr>
            </w:pPr>
            <w:r w:rsidRPr="00717CF6">
              <w:rPr>
                <w:sz w:val="20"/>
                <w:szCs w:val="20"/>
              </w:rPr>
              <w:t>14752</w:t>
            </w:r>
          </w:p>
        </w:tc>
      </w:tr>
    </w:tbl>
    <w:p w:rsidR="00856073" w:rsidRDefault="00856073" w:rsidP="00856073">
      <w:pPr>
        <w:spacing w:after="0" w:line="240" w:lineRule="auto"/>
        <w:ind w:firstLine="709"/>
        <w:contextualSpacing/>
        <w:jc w:val="both"/>
      </w:pPr>
    </w:p>
    <w:p w:rsidR="00856073" w:rsidRPr="00C2219C" w:rsidRDefault="00856073" w:rsidP="00856073">
      <w:pPr>
        <w:spacing w:after="0" w:line="240" w:lineRule="auto"/>
        <w:ind w:firstLine="709"/>
        <w:contextualSpacing/>
        <w:jc w:val="both"/>
      </w:pPr>
    </w:p>
    <w:p w:rsidR="00856073" w:rsidRPr="00C2219C" w:rsidRDefault="00856073" w:rsidP="00856073">
      <w:pPr>
        <w:spacing w:after="0" w:line="240" w:lineRule="auto"/>
        <w:contextualSpacing/>
        <w:jc w:val="both"/>
        <w:sectPr w:rsidR="00856073" w:rsidRPr="00C2219C" w:rsidSect="002B7093">
          <w:headerReference w:type="default" r:id="rId11"/>
          <w:pgSz w:w="11905" w:h="16838"/>
          <w:pgMar w:top="1134" w:right="567" w:bottom="1134" w:left="1701" w:header="720" w:footer="176" w:gutter="0"/>
          <w:pgNumType w:start="1"/>
          <w:cols w:space="720"/>
          <w:noEndnote/>
          <w:titlePg/>
          <w:docGrid w:linePitch="381"/>
        </w:sectPr>
      </w:pPr>
    </w:p>
    <w:p w:rsidR="00856073" w:rsidRPr="00EB059E" w:rsidRDefault="00856073" w:rsidP="00856073">
      <w:pPr>
        <w:spacing w:after="0" w:line="240" w:lineRule="auto"/>
        <w:contextualSpacing/>
        <w:jc w:val="center"/>
      </w:pPr>
      <w:r w:rsidRPr="00EB059E">
        <w:lastRenderedPageBreak/>
        <w:t>3.</w:t>
      </w:r>
      <w:r>
        <w:t xml:space="preserve"> </w:t>
      </w:r>
      <w:r w:rsidRPr="00EB059E">
        <w:t>Перечень</w:t>
      </w:r>
      <w:r>
        <w:t xml:space="preserve"> </w:t>
      </w:r>
      <w:r w:rsidRPr="00EB059E">
        <w:t>основных</w:t>
      </w:r>
      <w:r>
        <w:t xml:space="preserve"> </w:t>
      </w:r>
      <w:r w:rsidRPr="00EB059E">
        <w:t>мероприятий</w:t>
      </w:r>
      <w:r>
        <w:t xml:space="preserve"> </w:t>
      </w:r>
      <w:r w:rsidRPr="00EB059E">
        <w:t>подпрограммы</w:t>
      </w:r>
    </w:p>
    <w:p w:rsidR="00856073" w:rsidRPr="00EB059E" w:rsidRDefault="00856073" w:rsidP="00856073">
      <w:pPr>
        <w:spacing w:after="0" w:line="240" w:lineRule="auto"/>
        <w:ind w:firstLine="709"/>
        <w:contextualSpacing/>
        <w:jc w:val="both"/>
      </w:pPr>
    </w:p>
    <w:p w:rsidR="00856073" w:rsidRDefault="00856073" w:rsidP="00856073">
      <w:pPr>
        <w:widowControl w:val="0"/>
        <w:autoSpaceDE w:val="0"/>
        <w:autoSpaceDN w:val="0"/>
        <w:adjustRightInd w:val="0"/>
        <w:spacing w:after="0" w:line="240" w:lineRule="auto"/>
        <w:jc w:val="center"/>
        <w:rPr>
          <w:szCs w:val="24"/>
        </w:rPr>
      </w:pPr>
      <w:r w:rsidRPr="00AF1EA3">
        <w:rPr>
          <w:szCs w:val="24"/>
        </w:rPr>
        <w:t>3.1. Перечень основных мероприятий подпрограммы на 2018-202</w:t>
      </w:r>
      <w:r>
        <w:rPr>
          <w:szCs w:val="24"/>
        </w:rPr>
        <w:t>1</w:t>
      </w:r>
      <w:r w:rsidRPr="00AF1EA3">
        <w:rPr>
          <w:szCs w:val="24"/>
        </w:rPr>
        <w:t xml:space="preserve"> годы</w:t>
      </w:r>
    </w:p>
    <w:p w:rsidR="00856073" w:rsidRDefault="00856073" w:rsidP="00856073">
      <w:pPr>
        <w:widowControl w:val="0"/>
        <w:autoSpaceDE w:val="0"/>
        <w:autoSpaceDN w:val="0"/>
        <w:adjustRightInd w:val="0"/>
        <w:spacing w:after="0" w:line="240" w:lineRule="auto"/>
        <w:jc w:val="center"/>
        <w:rPr>
          <w:sz w:val="24"/>
          <w:szCs w:val="24"/>
        </w:rPr>
      </w:pPr>
    </w:p>
    <w:tbl>
      <w:tblPr>
        <w:tblW w:w="15425" w:type="dxa"/>
        <w:jc w:val="center"/>
        <w:tblLayout w:type="fixed"/>
        <w:tblLook w:val="04A0"/>
      </w:tblPr>
      <w:tblGrid>
        <w:gridCol w:w="545"/>
        <w:gridCol w:w="1866"/>
        <w:gridCol w:w="852"/>
        <w:gridCol w:w="867"/>
        <w:gridCol w:w="58"/>
        <w:gridCol w:w="926"/>
        <w:gridCol w:w="9"/>
        <w:gridCol w:w="6"/>
        <w:gridCol w:w="911"/>
        <w:gridCol w:w="77"/>
        <w:gridCol w:w="851"/>
        <w:gridCol w:w="926"/>
        <w:gridCol w:w="69"/>
        <w:gridCol w:w="857"/>
        <w:gridCol w:w="2096"/>
        <w:gridCol w:w="709"/>
        <w:gridCol w:w="709"/>
        <w:gridCol w:w="709"/>
        <w:gridCol w:w="709"/>
        <w:gridCol w:w="1673"/>
      </w:tblGrid>
      <w:tr w:rsidR="00856073" w:rsidRPr="00AF1EA3" w:rsidTr="002B7093">
        <w:trPr>
          <w:trHeight w:val="432"/>
          <w:tblHeader/>
          <w:jc w:val="center"/>
        </w:trPr>
        <w:tc>
          <w:tcPr>
            <w:tcW w:w="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1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Цель, задачи, основные мероприятия</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 xml:space="preserve">Срок </w:t>
            </w:r>
            <w:proofErr w:type="spellStart"/>
            <w:proofErr w:type="gramStart"/>
            <w:r w:rsidRPr="00AF1EA3">
              <w:rPr>
                <w:rFonts w:eastAsia="Times New Roman"/>
                <w:sz w:val="20"/>
                <w:szCs w:val="20"/>
              </w:rPr>
              <w:t>выпол-нения</w:t>
            </w:r>
            <w:proofErr w:type="spellEnd"/>
            <w:proofErr w:type="gramEnd"/>
            <w:r w:rsidRPr="00AF1EA3">
              <w:rPr>
                <w:rFonts w:eastAsia="Times New Roman"/>
                <w:sz w:val="20"/>
                <w:szCs w:val="20"/>
              </w:rPr>
              <w:t xml:space="preserve"> (кв., год)</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proofErr w:type="spellStart"/>
            <w:r w:rsidRPr="00AF1EA3">
              <w:rPr>
                <w:rFonts w:eastAsia="Times New Roman"/>
                <w:sz w:val="20"/>
                <w:szCs w:val="20"/>
              </w:rPr>
              <w:t>Источ-ники</w:t>
            </w:r>
            <w:proofErr w:type="spellEnd"/>
            <w:r w:rsidRPr="00AF1EA3">
              <w:rPr>
                <w:rFonts w:eastAsia="Times New Roman"/>
                <w:sz w:val="20"/>
                <w:szCs w:val="20"/>
              </w:rPr>
              <w:t xml:space="preserve"> </w:t>
            </w:r>
            <w:proofErr w:type="spellStart"/>
            <w:r w:rsidRPr="00AF1EA3">
              <w:rPr>
                <w:rFonts w:eastAsia="Times New Roman"/>
                <w:sz w:val="20"/>
                <w:szCs w:val="20"/>
              </w:rPr>
              <w:t>фина</w:t>
            </w:r>
            <w:proofErr w:type="gramStart"/>
            <w:r w:rsidRPr="00AF1EA3">
              <w:rPr>
                <w:rFonts w:eastAsia="Times New Roman"/>
                <w:sz w:val="20"/>
                <w:szCs w:val="20"/>
              </w:rPr>
              <w:t>н</w:t>
            </w:r>
            <w:proofErr w:type="spellEnd"/>
            <w:r w:rsidRPr="00AF1EA3">
              <w:rPr>
                <w:rFonts w:eastAsia="Times New Roman"/>
                <w:sz w:val="20"/>
                <w:szCs w:val="20"/>
              </w:rPr>
              <w:t>-</w:t>
            </w:r>
            <w:proofErr w:type="gramEnd"/>
            <w:r w:rsidRPr="00AF1EA3">
              <w:rPr>
                <w:rFonts w:eastAsia="Times New Roman"/>
                <w:sz w:val="20"/>
                <w:szCs w:val="20"/>
              </w:rPr>
              <w:t xml:space="preserve"> </w:t>
            </w:r>
            <w:proofErr w:type="spellStart"/>
            <w:r w:rsidRPr="00AF1EA3">
              <w:rPr>
                <w:rFonts w:eastAsia="Times New Roman"/>
                <w:sz w:val="20"/>
                <w:szCs w:val="20"/>
              </w:rPr>
              <w:t>сирова-ния</w:t>
            </w:r>
            <w:proofErr w:type="spellEnd"/>
          </w:p>
        </w:tc>
        <w:tc>
          <w:tcPr>
            <w:tcW w:w="4690" w:type="dxa"/>
            <w:gridSpan w:val="10"/>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Объемы финансирования, тыс. руб.</w:t>
            </w:r>
          </w:p>
        </w:tc>
        <w:tc>
          <w:tcPr>
            <w:tcW w:w="49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Показатели (индикаторы) результативности выполнения основных мероприятий</w:t>
            </w:r>
          </w:p>
        </w:tc>
        <w:tc>
          <w:tcPr>
            <w:tcW w:w="1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Исполнители, перечень организаций, участвующих в реализации основных мероприятий</w:t>
            </w:r>
          </w:p>
        </w:tc>
      </w:tr>
      <w:tr w:rsidR="00856073" w:rsidRPr="00AF1EA3" w:rsidTr="002B7093">
        <w:trPr>
          <w:trHeight w:val="1113"/>
          <w:tblHeader/>
          <w:jc w:val="center"/>
        </w:trPr>
        <w:tc>
          <w:tcPr>
            <w:tcW w:w="545"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rPr>
            </w:pPr>
          </w:p>
        </w:tc>
        <w:tc>
          <w:tcPr>
            <w:tcW w:w="1866"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rPr>
            </w:pPr>
          </w:p>
        </w:tc>
        <w:tc>
          <w:tcPr>
            <w:tcW w:w="867"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rPr>
            </w:pPr>
          </w:p>
        </w:tc>
        <w:tc>
          <w:tcPr>
            <w:tcW w:w="999" w:type="dxa"/>
            <w:gridSpan w:val="4"/>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Всего</w:t>
            </w:r>
          </w:p>
        </w:tc>
        <w:tc>
          <w:tcPr>
            <w:tcW w:w="988"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2018</w:t>
            </w:r>
          </w:p>
        </w:tc>
        <w:tc>
          <w:tcPr>
            <w:tcW w:w="85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2019</w:t>
            </w:r>
          </w:p>
        </w:tc>
        <w:tc>
          <w:tcPr>
            <w:tcW w:w="995"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2020</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2021</w:t>
            </w:r>
          </w:p>
        </w:tc>
        <w:tc>
          <w:tcPr>
            <w:tcW w:w="2096" w:type="dxa"/>
            <w:tcBorders>
              <w:top w:val="nil"/>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Наименование, ед.</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2018</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2020</w:t>
            </w:r>
          </w:p>
        </w:tc>
        <w:tc>
          <w:tcPr>
            <w:tcW w:w="709"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2021</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rPr>
            </w:pPr>
          </w:p>
        </w:tc>
      </w:tr>
      <w:tr w:rsidR="00856073" w:rsidRPr="00AF1EA3" w:rsidTr="002B7093">
        <w:trPr>
          <w:trHeight w:val="60"/>
          <w:tblHeader/>
          <w:jc w:val="center"/>
        </w:trPr>
        <w:tc>
          <w:tcPr>
            <w:tcW w:w="545"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1866"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w:t>
            </w:r>
          </w:p>
        </w:tc>
        <w:tc>
          <w:tcPr>
            <w:tcW w:w="852"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3</w:t>
            </w:r>
          </w:p>
        </w:tc>
        <w:tc>
          <w:tcPr>
            <w:tcW w:w="867"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4</w:t>
            </w:r>
          </w:p>
        </w:tc>
        <w:tc>
          <w:tcPr>
            <w:tcW w:w="999" w:type="dxa"/>
            <w:gridSpan w:val="4"/>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5</w:t>
            </w:r>
          </w:p>
        </w:tc>
        <w:tc>
          <w:tcPr>
            <w:tcW w:w="988" w:type="dxa"/>
            <w:gridSpan w:val="2"/>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6</w:t>
            </w:r>
          </w:p>
        </w:tc>
        <w:tc>
          <w:tcPr>
            <w:tcW w:w="851"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7</w:t>
            </w:r>
          </w:p>
        </w:tc>
        <w:tc>
          <w:tcPr>
            <w:tcW w:w="995" w:type="dxa"/>
            <w:gridSpan w:val="2"/>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8</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9</w:t>
            </w:r>
          </w:p>
        </w:tc>
        <w:tc>
          <w:tcPr>
            <w:tcW w:w="2096" w:type="dxa"/>
            <w:tcBorders>
              <w:top w:val="nil"/>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10</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13</w:t>
            </w:r>
          </w:p>
        </w:tc>
        <w:tc>
          <w:tcPr>
            <w:tcW w:w="709"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14</w:t>
            </w:r>
          </w:p>
        </w:tc>
        <w:tc>
          <w:tcPr>
            <w:tcW w:w="1673"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15</w:t>
            </w:r>
          </w:p>
        </w:tc>
      </w:tr>
      <w:tr w:rsidR="00856073" w:rsidRPr="00AF1EA3" w:rsidTr="002B7093">
        <w:trPr>
          <w:trHeight w:val="310"/>
          <w:jc w:val="center"/>
        </w:trPr>
        <w:tc>
          <w:tcPr>
            <w:tcW w:w="15425" w:type="dxa"/>
            <w:gridSpan w:val="20"/>
            <w:tcBorders>
              <w:top w:val="single" w:sz="4" w:space="0" w:color="auto"/>
              <w:left w:val="single" w:sz="4" w:space="0" w:color="auto"/>
              <w:bottom w:val="single" w:sz="4" w:space="0" w:color="000000"/>
              <w:right w:val="single" w:sz="4" w:space="0" w:color="auto"/>
            </w:tcBorders>
            <w:vAlign w:val="center"/>
          </w:tcPr>
          <w:p w:rsidR="00856073" w:rsidRDefault="00856073" w:rsidP="002B7093">
            <w:pPr>
              <w:spacing w:after="0" w:line="240" w:lineRule="auto"/>
              <w:rPr>
                <w:rFonts w:eastAsia="Times New Roman"/>
                <w:sz w:val="20"/>
                <w:szCs w:val="20"/>
              </w:rPr>
            </w:pPr>
            <w:r w:rsidRPr="00AF1EA3">
              <w:rPr>
                <w:rFonts w:eastAsia="Times New Roman"/>
                <w:sz w:val="20"/>
                <w:szCs w:val="20"/>
              </w:rPr>
              <w:t>Цель: создание условий для развития малого и среднего предпринимательства в городе Мурманске</w:t>
            </w:r>
          </w:p>
        </w:tc>
      </w:tr>
      <w:tr w:rsidR="00856073" w:rsidRPr="00AF1EA3" w:rsidTr="002B7093">
        <w:trPr>
          <w:trHeight w:val="569"/>
          <w:jc w:val="center"/>
        </w:trPr>
        <w:tc>
          <w:tcPr>
            <w:tcW w:w="545"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1866"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r w:rsidRPr="00AF1EA3">
              <w:rPr>
                <w:rFonts w:eastAsia="Times New Roman"/>
                <w:bCs/>
                <w:iCs/>
                <w:sz w:val="20"/>
                <w:szCs w:val="20"/>
              </w:rPr>
              <w:t>Основное мероприятие: развитие МСП в городе Мурманске</w:t>
            </w:r>
          </w:p>
        </w:tc>
        <w:tc>
          <w:tcPr>
            <w:tcW w:w="852"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2018-202</w:t>
            </w:r>
            <w:r>
              <w:rPr>
                <w:rFonts w:eastAsia="Times New Roman"/>
                <w:sz w:val="20"/>
                <w:szCs w:val="20"/>
              </w:rPr>
              <w:t>1</w:t>
            </w: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Всего:</w:t>
            </w:r>
            <w:r>
              <w:rPr>
                <w:rFonts w:eastAsia="Times New Roman"/>
                <w:sz w:val="20"/>
                <w:szCs w:val="20"/>
              </w:rPr>
              <w:t xml:space="preserve"> </w:t>
            </w:r>
            <w:r w:rsidRPr="00AF1EA3">
              <w:rPr>
                <w:rFonts w:eastAsia="Times New Roman"/>
                <w:sz w:val="20"/>
                <w:szCs w:val="20"/>
              </w:rPr>
              <w:t>в т.ч.:</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32 037,4</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6</w:t>
            </w:r>
            <w:r>
              <w:rPr>
                <w:rFonts w:eastAsia="Times New Roman"/>
                <w:sz w:val="20"/>
                <w:szCs w:val="20"/>
              </w:rPr>
              <w:t xml:space="preserve"> </w:t>
            </w:r>
            <w:r w:rsidRPr="00AF1EA3">
              <w:rPr>
                <w:rFonts w:eastAsia="Times New Roman"/>
                <w:sz w:val="20"/>
                <w:szCs w:val="20"/>
              </w:rPr>
              <w:t>002,6</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rPr>
            </w:pPr>
            <w:r w:rsidRPr="00AF1EA3">
              <w:rPr>
                <w:rFonts w:eastAsia="Times New Roman"/>
                <w:sz w:val="20"/>
              </w:rPr>
              <w:t>5</w:t>
            </w:r>
            <w:r>
              <w:rPr>
                <w:rFonts w:eastAsia="Times New Roman"/>
                <w:sz w:val="20"/>
              </w:rPr>
              <w:t xml:space="preserve"> </w:t>
            </w:r>
            <w:r w:rsidRPr="00AF1EA3">
              <w:rPr>
                <w:rFonts w:eastAsia="Times New Roman"/>
                <w:sz w:val="20"/>
              </w:rPr>
              <w:t>214,3</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12</w:t>
            </w:r>
            <w:r>
              <w:rPr>
                <w:rFonts w:eastAsia="Times New Roman"/>
                <w:sz w:val="20"/>
                <w:szCs w:val="20"/>
              </w:rPr>
              <w:t xml:space="preserve"> </w:t>
            </w:r>
            <w:r w:rsidRPr="00AF1EA3">
              <w:rPr>
                <w:rFonts w:eastAsia="Times New Roman"/>
                <w:sz w:val="20"/>
                <w:szCs w:val="20"/>
              </w:rPr>
              <w:t>067,2</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sz w:val="20"/>
                <w:szCs w:val="20"/>
              </w:rPr>
            </w:pPr>
            <w:r>
              <w:rPr>
                <w:sz w:val="20"/>
                <w:szCs w:val="20"/>
              </w:rPr>
              <w:t>8 753,3</w:t>
            </w:r>
          </w:p>
        </w:tc>
        <w:tc>
          <w:tcPr>
            <w:tcW w:w="2096" w:type="dxa"/>
            <w:vMerge w:val="restart"/>
            <w:tcBorders>
              <w:top w:val="single" w:sz="4" w:space="0" w:color="auto"/>
              <w:left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0"/>
                <w:szCs w:val="20"/>
              </w:rPr>
            </w:pPr>
            <w:r w:rsidRPr="00AF1EA3">
              <w:rPr>
                <w:sz w:val="20"/>
                <w:szCs w:val="20"/>
              </w:rPr>
              <w:t>Количество начинающих и действующих предпринимателей города Мурманска, которым были оказаны основные виды поддержки, ед.</w:t>
            </w:r>
          </w:p>
        </w:tc>
        <w:tc>
          <w:tcPr>
            <w:tcW w:w="709" w:type="dxa"/>
            <w:vMerge w:val="restart"/>
            <w:tcBorders>
              <w:top w:val="single" w:sz="4" w:space="0" w:color="auto"/>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2 360</w:t>
            </w:r>
          </w:p>
        </w:tc>
        <w:tc>
          <w:tcPr>
            <w:tcW w:w="709" w:type="dxa"/>
            <w:vMerge w:val="restart"/>
            <w:tcBorders>
              <w:top w:val="single" w:sz="4" w:space="0" w:color="auto"/>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3 750</w:t>
            </w:r>
          </w:p>
        </w:tc>
        <w:tc>
          <w:tcPr>
            <w:tcW w:w="709" w:type="dxa"/>
            <w:vMerge w:val="restart"/>
            <w:tcBorders>
              <w:top w:val="single" w:sz="4" w:space="0" w:color="auto"/>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lang w:val="en-US"/>
              </w:rPr>
            </w:pPr>
            <w:r w:rsidRPr="00AF1EA3">
              <w:rPr>
                <w:rFonts w:eastAsia="Times New Roman"/>
                <w:sz w:val="20"/>
                <w:szCs w:val="20"/>
                <w:lang w:val="en-US"/>
              </w:rPr>
              <w:t>1 450</w:t>
            </w:r>
          </w:p>
        </w:tc>
        <w:tc>
          <w:tcPr>
            <w:tcW w:w="709" w:type="dxa"/>
            <w:vMerge w:val="restart"/>
            <w:tcBorders>
              <w:top w:val="single" w:sz="4" w:space="0" w:color="auto"/>
              <w:left w:val="single" w:sz="4" w:space="0" w:color="auto"/>
              <w:right w:val="single" w:sz="4" w:space="0" w:color="auto"/>
            </w:tcBorders>
            <w:vAlign w:val="center"/>
          </w:tcPr>
          <w:p w:rsidR="00856073" w:rsidRPr="009A55F0" w:rsidRDefault="00856073" w:rsidP="002B7093">
            <w:pPr>
              <w:spacing w:after="0" w:line="240" w:lineRule="auto"/>
              <w:jc w:val="center"/>
              <w:rPr>
                <w:sz w:val="20"/>
                <w:szCs w:val="20"/>
              </w:rPr>
            </w:pPr>
            <w:r w:rsidRPr="009A55F0">
              <w:rPr>
                <w:rFonts w:eastAsia="Times New Roman"/>
                <w:sz w:val="20"/>
                <w:szCs w:val="20"/>
              </w:rPr>
              <w:t xml:space="preserve">1 </w:t>
            </w:r>
            <w:r>
              <w:rPr>
                <w:rFonts w:eastAsia="Times New Roman"/>
                <w:sz w:val="20"/>
                <w:szCs w:val="20"/>
              </w:rPr>
              <w:t>6</w:t>
            </w:r>
            <w:r w:rsidRPr="009A55F0">
              <w:rPr>
                <w:rFonts w:eastAsia="Times New Roman"/>
                <w:sz w:val="20"/>
                <w:szCs w:val="20"/>
              </w:rPr>
              <w:t>90</w:t>
            </w:r>
          </w:p>
        </w:tc>
        <w:tc>
          <w:tcPr>
            <w:tcW w:w="1673"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sz w:val="20"/>
                <w:szCs w:val="20"/>
              </w:rPr>
              <w:t>КЭР АГМ, организации инфраструктуры поддержки субъектов МСП, КИО</w:t>
            </w:r>
          </w:p>
        </w:tc>
      </w:tr>
      <w:tr w:rsidR="00856073" w:rsidRPr="00AF1EA3" w:rsidTr="002B7093">
        <w:trPr>
          <w:trHeight w:val="351"/>
          <w:jc w:val="center"/>
        </w:trPr>
        <w:tc>
          <w:tcPr>
            <w:tcW w:w="545"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1866"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МБ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30 342,9</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5</w:t>
            </w:r>
            <w:r>
              <w:rPr>
                <w:rFonts w:eastAsia="Times New Roman"/>
                <w:sz w:val="20"/>
                <w:szCs w:val="20"/>
              </w:rPr>
              <w:t xml:space="preserve"> </w:t>
            </w:r>
            <w:r w:rsidRPr="00AF1EA3">
              <w:rPr>
                <w:rFonts w:eastAsia="Times New Roman"/>
                <w:sz w:val="20"/>
                <w:szCs w:val="20"/>
              </w:rPr>
              <w:t>502,6</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rPr>
            </w:pPr>
            <w:r w:rsidRPr="00AF1EA3">
              <w:rPr>
                <w:rFonts w:eastAsia="Times New Roman"/>
                <w:sz w:val="20"/>
              </w:rPr>
              <w:t>4</w:t>
            </w:r>
            <w:r>
              <w:rPr>
                <w:rFonts w:eastAsia="Times New Roman"/>
                <w:sz w:val="20"/>
              </w:rPr>
              <w:t xml:space="preserve"> </w:t>
            </w:r>
            <w:r w:rsidRPr="00AF1EA3">
              <w:rPr>
                <w:rFonts w:eastAsia="Times New Roman"/>
                <w:sz w:val="20"/>
              </w:rPr>
              <w:t>746,5</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12 067,2</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8 026,6</w:t>
            </w:r>
          </w:p>
        </w:tc>
        <w:tc>
          <w:tcPr>
            <w:tcW w:w="2096" w:type="dxa"/>
            <w:vMerge/>
            <w:tcBorders>
              <w:left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single" w:sz="4" w:space="0" w:color="auto"/>
              <w:right w:val="single" w:sz="4" w:space="0" w:color="auto"/>
            </w:tcBorders>
          </w:tcPr>
          <w:p w:rsidR="00856073" w:rsidRPr="00AF1EA3" w:rsidRDefault="00856073" w:rsidP="002B7093">
            <w:pPr>
              <w:spacing w:after="0" w:line="240" w:lineRule="auto"/>
              <w:jc w:val="center"/>
              <w:rPr>
                <w:rFonts w:eastAsia="Times New Roman"/>
                <w:sz w:val="20"/>
                <w:szCs w:val="20"/>
              </w:rPr>
            </w:pPr>
          </w:p>
        </w:tc>
        <w:tc>
          <w:tcPr>
            <w:tcW w:w="1673"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412"/>
          <w:jc w:val="center"/>
        </w:trPr>
        <w:tc>
          <w:tcPr>
            <w:tcW w:w="545"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1866"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ОБ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1 694,5</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467,8</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726,7</w:t>
            </w:r>
          </w:p>
        </w:tc>
        <w:tc>
          <w:tcPr>
            <w:tcW w:w="2096" w:type="dxa"/>
            <w:vMerge/>
            <w:tcBorders>
              <w:left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single" w:sz="4" w:space="0" w:color="auto"/>
              <w:right w:val="single" w:sz="4" w:space="0" w:color="auto"/>
            </w:tcBorders>
          </w:tcPr>
          <w:p w:rsidR="00856073" w:rsidRPr="00AF1EA3" w:rsidRDefault="00856073" w:rsidP="002B7093">
            <w:pPr>
              <w:spacing w:after="0" w:line="240" w:lineRule="auto"/>
              <w:jc w:val="center"/>
              <w:rPr>
                <w:rFonts w:eastAsia="Times New Roman"/>
                <w:sz w:val="20"/>
                <w:szCs w:val="20"/>
              </w:rPr>
            </w:pPr>
          </w:p>
        </w:tc>
        <w:tc>
          <w:tcPr>
            <w:tcW w:w="1673"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419"/>
          <w:jc w:val="center"/>
        </w:trPr>
        <w:tc>
          <w:tcPr>
            <w:tcW w:w="545"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1866"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ФБ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2096" w:type="dxa"/>
            <w:vMerge/>
            <w:tcBorders>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single" w:sz="4" w:space="0" w:color="auto"/>
              <w:bottom w:val="single" w:sz="4" w:space="0" w:color="auto"/>
              <w:right w:val="single" w:sz="4" w:space="0" w:color="auto"/>
            </w:tcBorders>
          </w:tcPr>
          <w:p w:rsidR="00856073" w:rsidRPr="00AF1EA3" w:rsidRDefault="00856073" w:rsidP="002B7093">
            <w:pPr>
              <w:spacing w:after="0" w:line="240" w:lineRule="auto"/>
              <w:jc w:val="center"/>
              <w:rPr>
                <w:rFonts w:eastAsia="Times New Roman"/>
                <w:sz w:val="20"/>
                <w:szCs w:val="20"/>
              </w:rPr>
            </w:pPr>
          </w:p>
        </w:tc>
        <w:tc>
          <w:tcPr>
            <w:tcW w:w="1673"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1249"/>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vertAlign w:val="superscript"/>
              </w:rPr>
            </w:pPr>
            <w:r w:rsidRPr="00AF1EA3">
              <w:rPr>
                <w:rFonts w:eastAsia="Times New Roman"/>
                <w:sz w:val="20"/>
                <w:szCs w:val="20"/>
              </w:rPr>
              <w:t>1.1</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bCs/>
                <w:iCs/>
                <w:sz w:val="20"/>
                <w:szCs w:val="20"/>
              </w:rPr>
              <w:t>Оказание информационно-консультационной и финансовой поддержки субъектов МСП</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2018-202</w:t>
            </w:r>
            <w:r>
              <w:rPr>
                <w:rFonts w:eastAsia="Times New Roman"/>
                <w:sz w:val="20"/>
                <w:szCs w:val="20"/>
              </w:rPr>
              <w:t>1</w:t>
            </w: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МБ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30 342,9</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5</w:t>
            </w:r>
            <w:r>
              <w:rPr>
                <w:rFonts w:eastAsia="Times New Roman"/>
                <w:sz w:val="20"/>
                <w:szCs w:val="20"/>
              </w:rPr>
              <w:t xml:space="preserve"> </w:t>
            </w:r>
            <w:r w:rsidRPr="00AF1EA3">
              <w:rPr>
                <w:rFonts w:eastAsia="Times New Roman"/>
                <w:sz w:val="20"/>
                <w:szCs w:val="20"/>
              </w:rPr>
              <w:t>502,6</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4</w:t>
            </w:r>
            <w:r>
              <w:rPr>
                <w:rFonts w:eastAsia="Times New Roman"/>
                <w:sz w:val="20"/>
                <w:szCs w:val="20"/>
              </w:rPr>
              <w:t xml:space="preserve"> </w:t>
            </w:r>
            <w:r w:rsidRPr="00AF1EA3">
              <w:rPr>
                <w:rFonts w:eastAsia="Times New Roman"/>
                <w:sz w:val="20"/>
                <w:szCs w:val="20"/>
              </w:rPr>
              <w:t>746,5</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12</w:t>
            </w:r>
            <w:r>
              <w:rPr>
                <w:rFonts w:eastAsia="Times New Roman"/>
                <w:sz w:val="20"/>
                <w:szCs w:val="20"/>
              </w:rPr>
              <w:t xml:space="preserve"> </w:t>
            </w:r>
            <w:r w:rsidRPr="00AF1EA3">
              <w:rPr>
                <w:rFonts w:eastAsia="Times New Roman"/>
                <w:sz w:val="20"/>
                <w:szCs w:val="20"/>
              </w:rPr>
              <w:t>067,2</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sz w:val="20"/>
                <w:szCs w:val="20"/>
              </w:rPr>
            </w:pPr>
            <w:r>
              <w:rPr>
                <w:sz w:val="20"/>
                <w:szCs w:val="20"/>
              </w:rPr>
              <w:t>8 026,6</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sz w:val="20"/>
                <w:szCs w:val="20"/>
              </w:rPr>
              <w:t>Функционирование информационного портала Координационного совета, да - 1, нет - 0</w:t>
            </w:r>
            <w:r w:rsidRPr="00AF1EA3">
              <w:rPr>
                <w:rFonts w:eastAsia="Times New Roman"/>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0C5B72" w:rsidRDefault="00856073" w:rsidP="002B7093">
            <w:pPr>
              <w:spacing w:after="0" w:line="240" w:lineRule="auto"/>
              <w:jc w:val="center"/>
              <w:rPr>
                <w:rFonts w:eastAsia="Times New Roman"/>
                <w:sz w:val="20"/>
                <w:szCs w:val="20"/>
              </w:rPr>
            </w:pPr>
            <w:r w:rsidRPr="000C5B72">
              <w:rPr>
                <w:rFonts w:eastAsia="Times New Roman"/>
                <w:sz w:val="20"/>
                <w:szCs w:val="20"/>
              </w:rPr>
              <w:t>1</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sz w:val="20"/>
                <w:szCs w:val="20"/>
              </w:rPr>
              <w:t>КЭР АГМ, организации инфраструктуры поддержки субъектов МСП</w:t>
            </w:r>
          </w:p>
        </w:tc>
      </w:tr>
      <w:tr w:rsidR="00856073" w:rsidRPr="00AF1EA3" w:rsidTr="002B7093">
        <w:trPr>
          <w:trHeight w:val="842"/>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ОБ</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1 694,5</w:t>
            </w:r>
          </w:p>
        </w:tc>
        <w:tc>
          <w:tcPr>
            <w:tcW w:w="9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500,0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467,8</w:t>
            </w:r>
          </w:p>
        </w:tc>
        <w:tc>
          <w:tcPr>
            <w:tcW w:w="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857"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726,7</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 xml:space="preserve">Функционирование Координационного совета, да - 1, нет - 0 </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w:t>
            </w:r>
          </w:p>
        </w:tc>
        <w:tc>
          <w:tcPr>
            <w:tcW w:w="1673"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265"/>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Pr>
                <w:rFonts w:eastAsia="Times New Roman"/>
                <w:sz w:val="20"/>
                <w:szCs w:val="20"/>
              </w:rPr>
              <w:t xml:space="preserve">Количество мероприятий </w:t>
            </w:r>
            <w:r w:rsidRPr="006D2DAF">
              <w:rPr>
                <w:rFonts w:eastAsia="Times New Roman"/>
                <w:sz w:val="20"/>
                <w:szCs w:val="20"/>
              </w:rPr>
              <w:t xml:space="preserve">(семинары, тренинги, конференции, круглые столы) по вопросам развития и поддержки МСП, </w:t>
            </w:r>
            <w:r>
              <w:rPr>
                <w:rFonts w:eastAsia="Times New Roman"/>
                <w:sz w:val="20"/>
                <w:szCs w:val="20"/>
              </w:rPr>
              <w:t>шт</w:t>
            </w:r>
            <w:r w:rsidRPr="006D2DAF">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Pr>
                <w:rFonts w:eastAsia="Times New Roman"/>
                <w:sz w:val="20"/>
                <w:szCs w:val="20"/>
              </w:rPr>
              <w:t>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6D2DAF" w:rsidRDefault="00856073" w:rsidP="002B7093">
            <w:pPr>
              <w:spacing w:after="0" w:line="240" w:lineRule="auto"/>
              <w:jc w:val="center"/>
              <w:rPr>
                <w:rFonts w:eastAsia="Times New Roman"/>
                <w:sz w:val="20"/>
                <w:szCs w:val="20"/>
              </w:rPr>
            </w:pPr>
            <w:r>
              <w:rPr>
                <w:rFonts w:eastAsia="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6D2DAF" w:rsidRDefault="00856073" w:rsidP="002B7093">
            <w:pPr>
              <w:spacing w:after="0" w:line="240" w:lineRule="auto"/>
              <w:jc w:val="center"/>
              <w:rPr>
                <w:rFonts w:eastAsia="Times New Roman"/>
                <w:sz w:val="20"/>
                <w:szCs w:val="20"/>
                <w:highlight w:val="yellow"/>
              </w:rPr>
            </w:pPr>
            <w:r w:rsidRPr="005D41DA">
              <w:rPr>
                <w:rFonts w:eastAsia="Times New Roman"/>
                <w:sz w:val="20"/>
                <w:szCs w:val="20"/>
              </w:rPr>
              <w:t>1</w:t>
            </w:r>
            <w:r>
              <w:rPr>
                <w:rFonts w:eastAsia="Times New Roman"/>
                <w:sz w:val="20"/>
                <w:szCs w:val="20"/>
              </w:rPr>
              <w:t>0</w:t>
            </w:r>
            <w:r w:rsidRPr="005D41DA">
              <w:rPr>
                <w:rFonts w:eastAsia="Times New Roman"/>
                <w:sz w:val="20"/>
                <w:szCs w:val="20"/>
              </w:rPr>
              <w:t>0</w:t>
            </w:r>
          </w:p>
        </w:tc>
        <w:tc>
          <w:tcPr>
            <w:tcW w:w="1673"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977"/>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3" w:type="dxa"/>
            <w:gridSpan w:val="3"/>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4" w:type="dxa"/>
            <w:gridSpan w:val="3"/>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1"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5" w:type="dxa"/>
            <w:gridSpan w:val="2"/>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7"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Количество участников, посетивших мероприятия (семинары, тренинги, конференции, круглые столы) по вопросам развития и поддержки МСП, чел.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3 000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lang w:val="en-US"/>
              </w:rPr>
            </w:pPr>
            <w:r w:rsidRPr="00AF1EA3">
              <w:rPr>
                <w:rFonts w:eastAsia="Times New Roman"/>
                <w:sz w:val="20"/>
                <w:szCs w:val="20"/>
                <w:lang w:val="en-US"/>
              </w:rPr>
              <w:t>1 150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9A55F0" w:rsidRDefault="00856073" w:rsidP="002B7093">
            <w:pPr>
              <w:spacing w:after="0" w:line="240" w:lineRule="auto"/>
              <w:jc w:val="center"/>
              <w:rPr>
                <w:rFonts w:eastAsia="Times New Roman"/>
                <w:sz w:val="20"/>
                <w:szCs w:val="20"/>
              </w:rPr>
            </w:pPr>
            <w:r w:rsidRPr="009A55F0">
              <w:rPr>
                <w:rFonts w:eastAsia="Times New Roman"/>
                <w:sz w:val="20"/>
                <w:szCs w:val="20"/>
              </w:rPr>
              <w:t xml:space="preserve">1 </w:t>
            </w:r>
            <w:r>
              <w:rPr>
                <w:rFonts w:eastAsia="Times New Roman"/>
                <w:sz w:val="20"/>
                <w:szCs w:val="20"/>
              </w:rPr>
              <w:t>5</w:t>
            </w:r>
            <w:r w:rsidRPr="009A55F0">
              <w:rPr>
                <w:rFonts w:eastAsia="Times New Roman"/>
                <w:sz w:val="20"/>
                <w:szCs w:val="20"/>
              </w:rPr>
              <w:t>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708"/>
          <w:jc w:val="center"/>
        </w:trPr>
        <w:tc>
          <w:tcPr>
            <w:tcW w:w="545" w:type="dxa"/>
            <w:vMerge/>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p>
        </w:tc>
        <w:tc>
          <w:tcPr>
            <w:tcW w:w="852" w:type="dxa"/>
            <w:vMerge/>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3"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4"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1"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5" w:type="dxa"/>
            <w:gridSpan w:val="2"/>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7"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 xml:space="preserve">Количество субъектов МСП, получивших финансовую поддержку, </w:t>
            </w:r>
            <w:r>
              <w:rPr>
                <w:rFonts w:eastAsia="Times New Roman"/>
                <w:sz w:val="20"/>
                <w:szCs w:val="20"/>
              </w:rPr>
              <w:t>ед</w:t>
            </w:r>
            <w:r w:rsidRPr="00AF1EA3">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lang w:val="en-US"/>
              </w:rPr>
            </w:pPr>
            <w:r w:rsidRPr="00AF1EA3">
              <w:rPr>
                <w:rFonts w:eastAsia="Times New Roman"/>
                <w:sz w:val="20"/>
                <w:szCs w:val="20"/>
                <w:lang w:val="en-US"/>
              </w:rPr>
              <w:t>28</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2B7093">
            <w:pPr>
              <w:spacing w:after="0" w:line="240" w:lineRule="auto"/>
              <w:jc w:val="center"/>
              <w:rPr>
                <w:rFonts w:eastAsia="Times New Roman"/>
                <w:sz w:val="20"/>
                <w:szCs w:val="20"/>
              </w:rPr>
            </w:pPr>
            <w:r w:rsidRPr="005D41DA">
              <w:rPr>
                <w:rFonts w:eastAsia="Times New Roman"/>
                <w:sz w:val="20"/>
                <w:szCs w:val="20"/>
              </w:rPr>
              <w:t>17</w:t>
            </w:r>
          </w:p>
        </w:tc>
        <w:tc>
          <w:tcPr>
            <w:tcW w:w="1673" w:type="dxa"/>
            <w:vMerge/>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756"/>
          <w:jc w:val="center"/>
        </w:trPr>
        <w:tc>
          <w:tcPr>
            <w:tcW w:w="545" w:type="dxa"/>
            <w:vMerge/>
            <w:tcBorders>
              <w:left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tcBorders>
              <w:left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p>
        </w:tc>
        <w:tc>
          <w:tcPr>
            <w:tcW w:w="852"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3"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4"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1"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5" w:type="dxa"/>
            <w:gridSpan w:val="2"/>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7"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Количество конкурсов, выставок, ярмарок,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lang w:val="en-US"/>
              </w:rPr>
            </w:pPr>
            <w:r w:rsidRPr="00AF1EA3">
              <w:rPr>
                <w:rFonts w:eastAsia="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2B7093">
            <w:pPr>
              <w:spacing w:after="0" w:line="240" w:lineRule="auto"/>
              <w:jc w:val="center"/>
              <w:rPr>
                <w:rFonts w:eastAsia="Times New Roman"/>
                <w:sz w:val="20"/>
                <w:szCs w:val="20"/>
              </w:rPr>
            </w:pPr>
            <w:r w:rsidRPr="005D41DA">
              <w:rPr>
                <w:rFonts w:eastAsia="Times New Roman"/>
                <w:sz w:val="20"/>
                <w:szCs w:val="20"/>
              </w:rPr>
              <w:t>9</w:t>
            </w:r>
          </w:p>
        </w:tc>
        <w:tc>
          <w:tcPr>
            <w:tcW w:w="1673"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756"/>
          <w:jc w:val="center"/>
        </w:trPr>
        <w:tc>
          <w:tcPr>
            <w:tcW w:w="545"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p>
        </w:tc>
        <w:tc>
          <w:tcPr>
            <w:tcW w:w="852"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3" w:type="dxa"/>
            <w:gridSpan w:val="3"/>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4" w:type="dxa"/>
            <w:gridSpan w:val="3"/>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1"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5" w:type="dxa"/>
            <w:gridSpan w:val="2"/>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7"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Количество участников конкурсов, выставок, ярмарок, ед.</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75</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90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FD538D" w:rsidRDefault="00856073" w:rsidP="002B7093">
            <w:pPr>
              <w:spacing w:after="0" w:line="240" w:lineRule="auto"/>
              <w:jc w:val="center"/>
              <w:rPr>
                <w:rFonts w:eastAsia="Times New Roman"/>
                <w:sz w:val="20"/>
                <w:szCs w:val="20"/>
              </w:rPr>
            </w:pPr>
            <w:r>
              <w:rPr>
                <w:rFonts w:eastAsia="Times New Roman"/>
                <w:sz w:val="20"/>
                <w:szCs w:val="20"/>
              </w:rPr>
              <w:t>51</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2B7093">
            <w:pPr>
              <w:spacing w:after="0" w:line="240" w:lineRule="auto"/>
              <w:jc w:val="center"/>
              <w:rPr>
                <w:rFonts w:eastAsia="Times New Roman"/>
                <w:sz w:val="20"/>
                <w:szCs w:val="20"/>
              </w:rPr>
            </w:pPr>
            <w:r w:rsidRPr="005D41DA">
              <w:rPr>
                <w:rFonts w:eastAsia="Times New Roman"/>
                <w:sz w:val="20"/>
                <w:szCs w:val="20"/>
              </w:rPr>
              <w:t>90</w:t>
            </w:r>
          </w:p>
        </w:tc>
        <w:tc>
          <w:tcPr>
            <w:tcW w:w="1673"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1688"/>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1.2</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bCs/>
                <w:iCs/>
                <w:sz w:val="20"/>
                <w:szCs w:val="20"/>
              </w:rPr>
              <w:t>Оказание имущественной поддержки субъект</w:t>
            </w:r>
            <w:r>
              <w:rPr>
                <w:rFonts w:eastAsia="Times New Roman"/>
                <w:bCs/>
                <w:iCs/>
                <w:sz w:val="20"/>
                <w:szCs w:val="20"/>
              </w:rPr>
              <w:t>ам</w:t>
            </w:r>
            <w:r w:rsidRPr="00AF1EA3">
              <w:rPr>
                <w:rFonts w:eastAsia="Times New Roman"/>
                <w:bCs/>
                <w:iCs/>
                <w:sz w:val="20"/>
                <w:szCs w:val="20"/>
              </w:rPr>
              <w:t xml:space="preserve"> МСП</w:t>
            </w:r>
            <w:r w:rsidRPr="002A35B7">
              <w:rPr>
                <w:rFonts w:eastAsia="Times New Roman"/>
                <w:sz w:val="20"/>
                <w:szCs w:val="20"/>
              </w:rPr>
              <w:t xml:space="preserve"> </w:t>
            </w:r>
            <w:r>
              <w:rPr>
                <w:rFonts w:eastAsia="Times New Roman"/>
                <w:sz w:val="20"/>
                <w:szCs w:val="20"/>
              </w:rPr>
              <w:t xml:space="preserve">и </w:t>
            </w:r>
            <w:proofErr w:type="spellStart"/>
            <w:r>
              <w:rPr>
                <w:rFonts w:eastAsia="Times New Roman"/>
                <w:sz w:val="20"/>
                <w:szCs w:val="20"/>
              </w:rPr>
              <w:t>самозанятым</w:t>
            </w:r>
            <w:proofErr w:type="spellEnd"/>
            <w:r>
              <w:rPr>
                <w:rFonts w:eastAsia="Times New Roman"/>
                <w:sz w:val="20"/>
                <w:szCs w:val="20"/>
              </w:rPr>
              <w:t xml:space="preserve"> гражданам</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Pr>
                <w:rFonts w:eastAsia="Times New Roman"/>
                <w:sz w:val="20"/>
                <w:szCs w:val="20"/>
              </w:rPr>
              <w:t>2018-2021</w:t>
            </w:r>
          </w:p>
        </w:tc>
        <w:tc>
          <w:tcPr>
            <w:tcW w:w="5557" w:type="dxa"/>
            <w:gridSpan w:val="11"/>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Не требует финансирования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Количество муниципальных объектов, переданных субъектам МСП в качестве имущественной поддержки,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97</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83</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2B7093">
            <w:pPr>
              <w:spacing w:after="0" w:line="240" w:lineRule="auto"/>
              <w:jc w:val="center"/>
              <w:rPr>
                <w:rFonts w:eastAsia="Times New Roman"/>
                <w:sz w:val="20"/>
                <w:szCs w:val="20"/>
              </w:rPr>
            </w:pPr>
            <w:r w:rsidRPr="005D41DA">
              <w:rPr>
                <w:rFonts w:eastAsia="Times New Roman"/>
                <w:sz w:val="20"/>
                <w:szCs w:val="20"/>
              </w:rPr>
              <w:t>83</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КИО</w:t>
            </w:r>
          </w:p>
        </w:tc>
      </w:tr>
      <w:tr w:rsidR="00856073" w:rsidRPr="00AF1EA3" w:rsidTr="002B7093">
        <w:trPr>
          <w:trHeight w:val="2813"/>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5557" w:type="dxa"/>
            <w:gridSpan w:val="11"/>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Количество новых объектов, включенных в перечень муниципального имущества города Мурманска,</w:t>
            </w:r>
          </w:p>
          <w:p w:rsidR="00856073" w:rsidRPr="00AF1EA3" w:rsidRDefault="00856073" w:rsidP="002B7093">
            <w:pPr>
              <w:spacing w:after="0" w:line="240" w:lineRule="auto"/>
              <w:rPr>
                <w:rFonts w:eastAsia="Times New Roman"/>
                <w:sz w:val="20"/>
                <w:szCs w:val="20"/>
              </w:rPr>
            </w:pPr>
            <w:proofErr w:type="gramStart"/>
            <w:r w:rsidRPr="00AF1EA3">
              <w:rPr>
                <w:rFonts w:eastAsia="Times New Roman"/>
                <w:sz w:val="20"/>
                <w:szCs w:val="20"/>
              </w:rPr>
              <w:t>предназначенного для оказания имущественной поддержки субъектам МСП, шт</w:t>
            </w:r>
            <w:r>
              <w:rPr>
                <w:rFonts w:eastAsia="Times New Roman"/>
                <w:sz w:val="20"/>
                <w:szCs w:val="20"/>
              </w:rPr>
              <w:t>.</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lang w:val="en-US"/>
              </w:rPr>
            </w:pPr>
            <w:r w:rsidRPr="00AF1EA3">
              <w:rPr>
                <w:rFonts w:eastAsia="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2B7093">
            <w:pPr>
              <w:spacing w:after="0" w:line="240" w:lineRule="auto"/>
              <w:jc w:val="center"/>
              <w:rPr>
                <w:rFonts w:eastAsia="Times New Roman"/>
                <w:sz w:val="20"/>
                <w:szCs w:val="20"/>
              </w:rPr>
            </w:pPr>
            <w:r w:rsidRPr="005D41DA">
              <w:rPr>
                <w:rFonts w:eastAsia="Times New Roman"/>
                <w:sz w:val="20"/>
                <w:szCs w:val="20"/>
              </w:rPr>
              <w:t>8</w:t>
            </w:r>
          </w:p>
        </w:tc>
        <w:tc>
          <w:tcPr>
            <w:tcW w:w="1673"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1278"/>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1.3</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2A35B7">
              <w:rPr>
                <w:rFonts w:eastAsia="Times New Roman"/>
                <w:sz w:val="20"/>
                <w:szCs w:val="20"/>
              </w:rPr>
              <w:t xml:space="preserve">Оказание информационно-консультационной и финансовой поддержки </w:t>
            </w:r>
            <w:proofErr w:type="spellStart"/>
            <w:r>
              <w:rPr>
                <w:rFonts w:eastAsia="Times New Roman"/>
                <w:sz w:val="20"/>
                <w:szCs w:val="20"/>
              </w:rPr>
              <w:t>самозанятым</w:t>
            </w:r>
            <w:proofErr w:type="spellEnd"/>
            <w:r>
              <w:rPr>
                <w:rFonts w:eastAsia="Times New Roman"/>
                <w:sz w:val="20"/>
                <w:szCs w:val="20"/>
              </w:rPr>
              <w:t xml:space="preserve"> гражданам</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2021</w:t>
            </w:r>
          </w:p>
        </w:tc>
        <w:tc>
          <w:tcPr>
            <w:tcW w:w="5557" w:type="dxa"/>
            <w:gridSpan w:val="11"/>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Не требует финансирования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2A35B7">
              <w:rPr>
                <w:rFonts w:eastAsia="Times New Roman"/>
                <w:sz w:val="20"/>
                <w:szCs w:val="20"/>
              </w:rPr>
              <w:t>Функционирование информационного портала Координационного совета, да - 1, нет - 0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61BF7"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Default="00856073" w:rsidP="002B7093">
            <w:pPr>
              <w:spacing w:after="0" w:line="240" w:lineRule="auto"/>
              <w:jc w:val="center"/>
              <w:rPr>
                <w:rFonts w:eastAsia="Times New Roman"/>
                <w:sz w:val="20"/>
                <w:szCs w:val="20"/>
              </w:rPr>
            </w:pPr>
            <w:r>
              <w:rPr>
                <w:rFonts w:eastAsia="Times New Roman"/>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2A35B7">
              <w:rPr>
                <w:rFonts w:eastAsia="Times New Roman"/>
                <w:sz w:val="20"/>
                <w:szCs w:val="20"/>
              </w:rPr>
              <w:t>КЭР АГМ</w:t>
            </w:r>
          </w:p>
        </w:tc>
      </w:tr>
      <w:tr w:rsidR="00856073" w:rsidRPr="00AF1EA3" w:rsidTr="002B7093">
        <w:trPr>
          <w:trHeight w:val="829"/>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5557" w:type="dxa"/>
            <w:gridSpan w:val="11"/>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2A35B7">
              <w:rPr>
                <w:rFonts w:eastAsia="Times New Roman"/>
                <w:sz w:val="20"/>
                <w:szCs w:val="20"/>
              </w:rPr>
              <w:t>Функционирование Координационного совета, да - 1, нет - 0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61BF7"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Default="00856073" w:rsidP="002B7093">
            <w:pPr>
              <w:spacing w:after="0" w:line="240" w:lineRule="auto"/>
              <w:jc w:val="center"/>
              <w:rPr>
                <w:rFonts w:eastAsia="Times New Roman"/>
                <w:sz w:val="20"/>
                <w:szCs w:val="20"/>
              </w:rPr>
            </w:pPr>
            <w:r>
              <w:rPr>
                <w:rFonts w:eastAsia="Times New Roman"/>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355"/>
          <w:jc w:val="center"/>
        </w:trPr>
        <w:tc>
          <w:tcPr>
            <w:tcW w:w="3263" w:type="dxa"/>
            <w:gridSpan w:val="3"/>
            <w:vMerge w:val="restart"/>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Всего по мероприятиям</w:t>
            </w:r>
          </w:p>
        </w:tc>
        <w:tc>
          <w:tcPr>
            <w:tcW w:w="925" w:type="dxa"/>
            <w:gridSpan w:val="2"/>
            <w:tcBorders>
              <w:left w:val="single" w:sz="4" w:space="0" w:color="auto"/>
              <w:bottom w:val="single" w:sz="4" w:space="0" w:color="auto"/>
              <w:right w:val="single" w:sz="4" w:space="0" w:color="auto"/>
            </w:tcBorders>
            <w:vAlign w:val="center"/>
          </w:tcPr>
          <w:p w:rsidR="00856073" w:rsidRDefault="00856073" w:rsidP="002B7093">
            <w:pPr>
              <w:spacing w:after="0" w:line="240" w:lineRule="auto"/>
              <w:jc w:val="center"/>
              <w:rPr>
                <w:rFonts w:eastAsia="Times New Roman"/>
                <w:sz w:val="20"/>
                <w:szCs w:val="20"/>
              </w:rPr>
            </w:pPr>
            <w:r>
              <w:rPr>
                <w:rFonts w:eastAsia="Times New Roman"/>
                <w:sz w:val="20"/>
                <w:szCs w:val="20"/>
              </w:rPr>
              <w:t>Всего:</w:t>
            </w:r>
          </w:p>
          <w:p w:rsidR="00856073" w:rsidRPr="00AF1EA3" w:rsidRDefault="00856073" w:rsidP="002B7093">
            <w:pPr>
              <w:spacing w:after="0" w:line="240" w:lineRule="auto"/>
              <w:jc w:val="center"/>
              <w:rPr>
                <w:rFonts w:eastAsia="Times New Roman"/>
                <w:sz w:val="20"/>
                <w:szCs w:val="20"/>
              </w:rPr>
            </w:pPr>
            <w:r>
              <w:rPr>
                <w:rFonts w:eastAsia="Times New Roman"/>
                <w:sz w:val="20"/>
                <w:szCs w:val="20"/>
              </w:rPr>
              <w:t>в т.ч.:</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32 037,4</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6 002,6</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5 214,3</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12 067,2</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8 753,3</w:t>
            </w:r>
          </w:p>
        </w:tc>
        <w:tc>
          <w:tcPr>
            <w:tcW w:w="6605" w:type="dxa"/>
            <w:gridSpan w:val="6"/>
            <w:vMerge w:val="restart"/>
            <w:tcBorders>
              <w:top w:val="single" w:sz="4" w:space="0" w:color="auto"/>
              <w:left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355"/>
          <w:jc w:val="center"/>
        </w:trPr>
        <w:tc>
          <w:tcPr>
            <w:tcW w:w="3263"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25"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МБ</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30 342,9</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5 502,6</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4 746,5</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12 067,2</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8 026,6</w:t>
            </w:r>
          </w:p>
        </w:tc>
        <w:tc>
          <w:tcPr>
            <w:tcW w:w="6605" w:type="dxa"/>
            <w:gridSpan w:val="6"/>
            <w:vMerge/>
            <w:tcBorders>
              <w:left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355"/>
          <w:jc w:val="center"/>
        </w:trPr>
        <w:tc>
          <w:tcPr>
            <w:tcW w:w="3263"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25"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ОБ</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1 694,5</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500,0</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467,8</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726,7</w:t>
            </w:r>
          </w:p>
        </w:tc>
        <w:tc>
          <w:tcPr>
            <w:tcW w:w="6605" w:type="dxa"/>
            <w:gridSpan w:val="6"/>
            <w:vMerge/>
            <w:tcBorders>
              <w:left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355"/>
          <w:jc w:val="center"/>
        </w:trPr>
        <w:tc>
          <w:tcPr>
            <w:tcW w:w="3263" w:type="dxa"/>
            <w:gridSpan w:val="3"/>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25"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ФБ</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6605" w:type="dxa"/>
            <w:gridSpan w:val="6"/>
            <w:vMerge/>
            <w:tcBorders>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r>
    </w:tbl>
    <w:p w:rsidR="00856073" w:rsidRDefault="00856073" w:rsidP="00856073"/>
    <w:p w:rsidR="00856073" w:rsidRDefault="00856073" w:rsidP="00856073">
      <w:pPr>
        <w:spacing w:after="0" w:line="240" w:lineRule="auto"/>
        <w:rPr>
          <w:sz w:val="24"/>
          <w:szCs w:val="24"/>
        </w:rPr>
      </w:pPr>
    </w:p>
    <w:p w:rsidR="00856073" w:rsidRPr="00AF1EA3" w:rsidRDefault="00856073" w:rsidP="00856073">
      <w:pPr>
        <w:spacing w:after="0" w:line="240" w:lineRule="auto"/>
        <w:rPr>
          <w:sz w:val="24"/>
          <w:szCs w:val="24"/>
        </w:rPr>
      </w:pPr>
    </w:p>
    <w:p w:rsidR="00856073" w:rsidRDefault="00856073" w:rsidP="00856073">
      <w:pPr>
        <w:spacing w:after="0" w:line="240" w:lineRule="auto"/>
        <w:jc w:val="center"/>
      </w:pPr>
      <w:r w:rsidRPr="00717CF6">
        <w:lastRenderedPageBreak/>
        <w:t>3.2. Перечень основных мероприятий подпрограммы на 2022-2024 годы</w:t>
      </w:r>
    </w:p>
    <w:p w:rsidR="00856073" w:rsidRDefault="00856073" w:rsidP="00856073">
      <w:pPr>
        <w:spacing w:after="0" w:line="240" w:lineRule="auto"/>
        <w:jc w:val="center"/>
      </w:pPr>
    </w:p>
    <w:tbl>
      <w:tblPr>
        <w:tblW w:w="15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598"/>
        <w:gridCol w:w="850"/>
        <w:gridCol w:w="790"/>
        <w:gridCol w:w="1121"/>
        <w:gridCol w:w="1113"/>
        <w:gridCol w:w="1113"/>
        <w:gridCol w:w="1113"/>
        <w:gridCol w:w="2978"/>
        <w:gridCol w:w="709"/>
        <w:gridCol w:w="709"/>
        <w:gridCol w:w="686"/>
        <w:gridCol w:w="1530"/>
      </w:tblGrid>
      <w:tr w:rsidR="00237517" w:rsidTr="00237517">
        <w:trPr>
          <w:tblHeader/>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Цель, задачи, основные мероприятия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Срок выполнения (кв., год)</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proofErr w:type="spellStart"/>
            <w:proofErr w:type="gramStart"/>
            <w:r>
              <w:rPr>
                <w:rFonts w:eastAsia="Times New Roman"/>
                <w:sz w:val="20"/>
                <w:szCs w:val="20"/>
              </w:rPr>
              <w:t>Источ</w:t>
            </w:r>
            <w:proofErr w:type="spellEnd"/>
            <w:r>
              <w:rPr>
                <w:rFonts w:eastAsia="Times New Roman"/>
                <w:sz w:val="20"/>
                <w:szCs w:val="20"/>
              </w:rPr>
              <w:t xml:space="preserve"> </w:t>
            </w:r>
            <w:proofErr w:type="spellStart"/>
            <w:r>
              <w:rPr>
                <w:rFonts w:eastAsia="Times New Roman"/>
                <w:sz w:val="20"/>
                <w:szCs w:val="20"/>
              </w:rPr>
              <w:t>ники</w:t>
            </w:r>
            <w:proofErr w:type="spellEnd"/>
            <w:proofErr w:type="gramEnd"/>
            <w:r>
              <w:rPr>
                <w:rFonts w:eastAsia="Times New Roman"/>
                <w:sz w:val="20"/>
                <w:szCs w:val="20"/>
              </w:rPr>
              <w:t xml:space="preserve"> </w:t>
            </w:r>
            <w:proofErr w:type="spellStart"/>
            <w:r>
              <w:rPr>
                <w:rFonts w:eastAsia="Times New Roman"/>
                <w:sz w:val="20"/>
                <w:szCs w:val="20"/>
              </w:rPr>
              <w:t>финан</w:t>
            </w:r>
            <w:proofErr w:type="spellEnd"/>
            <w:r>
              <w:rPr>
                <w:rFonts w:eastAsia="Times New Roman"/>
                <w:sz w:val="20"/>
                <w:szCs w:val="20"/>
              </w:rPr>
              <w:t xml:space="preserve"> сиро </w:t>
            </w:r>
            <w:proofErr w:type="spellStart"/>
            <w:r>
              <w:rPr>
                <w:rFonts w:eastAsia="Times New Roman"/>
                <w:sz w:val="20"/>
                <w:szCs w:val="20"/>
              </w:rPr>
              <w:t>вания</w:t>
            </w:r>
            <w:proofErr w:type="spellEnd"/>
          </w:p>
        </w:tc>
        <w:tc>
          <w:tcPr>
            <w:tcW w:w="4460" w:type="dxa"/>
            <w:gridSpan w:val="4"/>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Объемы финансирования, тыс. руб.</w:t>
            </w:r>
          </w:p>
        </w:tc>
        <w:tc>
          <w:tcPr>
            <w:tcW w:w="5082" w:type="dxa"/>
            <w:gridSpan w:val="4"/>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Показатели (индикаторы) результативности выполнения основных мероприятий</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Исполнители, перечень организаций, участвующих в реализации основных мероприятий</w:t>
            </w:r>
          </w:p>
        </w:tc>
      </w:tr>
      <w:tr w:rsidR="00237517" w:rsidTr="00237517">
        <w:trPr>
          <w:trHeight w:val="937"/>
          <w:tblHeade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Всего</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2022</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2024</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2023</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2024</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17"/>
          <w:tblHeade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259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4</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5</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6</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8</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11</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13</w:t>
            </w:r>
          </w:p>
        </w:tc>
      </w:tr>
      <w:tr w:rsidR="00237517" w:rsidTr="00237517">
        <w:trPr>
          <w:trHeight w:val="319"/>
          <w:jc w:val="center"/>
        </w:trPr>
        <w:tc>
          <w:tcPr>
            <w:tcW w:w="15879" w:type="dxa"/>
            <w:gridSpan w:val="13"/>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both"/>
              <w:rPr>
                <w:rFonts w:eastAsia="Times New Roman"/>
                <w:sz w:val="20"/>
                <w:szCs w:val="20"/>
              </w:rPr>
            </w:pPr>
            <w:r>
              <w:rPr>
                <w:rFonts w:eastAsia="Times New Roman"/>
                <w:sz w:val="20"/>
                <w:szCs w:val="20"/>
              </w:rPr>
              <w:t>Цель: создание условий для развития малого и среднего предпринимательства в городе Мурманске</w:t>
            </w:r>
          </w:p>
        </w:tc>
      </w:tr>
      <w:tr w:rsidR="00237517" w:rsidTr="00237517">
        <w:trPr>
          <w:trHeight w:val="1280"/>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Основное мероприятие: развитие МСП и потребительского рынка в городе Мурманске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Всего:</w:t>
            </w:r>
          </w:p>
          <w:p w:rsidR="00237517" w:rsidRDefault="00237517" w:rsidP="00237517">
            <w:pPr>
              <w:spacing w:after="0" w:line="240" w:lineRule="auto"/>
              <w:rPr>
                <w:rFonts w:eastAsia="Times New Roman"/>
                <w:sz w:val="20"/>
                <w:szCs w:val="20"/>
              </w:rPr>
            </w:pPr>
            <w:r>
              <w:rPr>
                <w:rFonts w:eastAsia="Times New Roman"/>
                <w:sz w:val="20"/>
                <w:szCs w:val="20"/>
              </w:rPr>
              <w:t>в т.ч.:</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18 513,0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11 558,8</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предпринимателей и субъектов потребительского рынка города Мурманска, которым были оказаны основные виды поддержки,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1 720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1 484</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1 484</w:t>
            </w:r>
          </w:p>
        </w:tc>
        <w:tc>
          <w:tcPr>
            <w:tcW w:w="1530" w:type="dxa"/>
            <w:vMerge w:val="restart"/>
            <w:tcBorders>
              <w:top w:val="single" w:sz="4" w:space="0" w:color="auto"/>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sidRPr="00AF1EA3">
              <w:rPr>
                <w:sz w:val="20"/>
                <w:szCs w:val="20"/>
              </w:rPr>
              <w:t xml:space="preserve">КЭР АГМ, организации </w:t>
            </w:r>
            <w:proofErr w:type="spellStart"/>
            <w:proofErr w:type="gramStart"/>
            <w:r w:rsidRPr="00AF1EA3">
              <w:rPr>
                <w:sz w:val="20"/>
                <w:szCs w:val="20"/>
              </w:rPr>
              <w:t>инфраструк</w:t>
            </w:r>
            <w:proofErr w:type="spellEnd"/>
            <w:r>
              <w:rPr>
                <w:sz w:val="20"/>
                <w:szCs w:val="20"/>
              </w:rPr>
              <w:t xml:space="preserve"> </w:t>
            </w:r>
            <w:r w:rsidRPr="00AF1EA3">
              <w:rPr>
                <w:sz w:val="20"/>
                <w:szCs w:val="20"/>
              </w:rPr>
              <w:t>туры</w:t>
            </w:r>
            <w:proofErr w:type="gramEnd"/>
            <w:r w:rsidRPr="00AF1EA3">
              <w:rPr>
                <w:sz w:val="20"/>
                <w:szCs w:val="20"/>
              </w:rPr>
              <w:t xml:space="preserve"> поддержки субъектов МСП, КИО</w:t>
            </w:r>
          </w:p>
        </w:tc>
      </w:tr>
      <w:tr w:rsidR="00237517" w:rsidTr="00237517">
        <w:trPr>
          <w:trHeight w:val="831"/>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17 720,7</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10 766,5</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Функционирование Координационного совета,</w:t>
            </w:r>
          </w:p>
          <w:p w:rsidR="00237517" w:rsidRDefault="00237517" w:rsidP="00237517">
            <w:pPr>
              <w:spacing w:after="0" w:line="240" w:lineRule="auto"/>
              <w:rPr>
                <w:rFonts w:eastAsia="Times New Roman"/>
                <w:sz w:val="20"/>
                <w:szCs w:val="20"/>
              </w:rPr>
            </w:pPr>
            <w:r>
              <w:rPr>
                <w:rFonts w:eastAsia="Times New Roman"/>
                <w:sz w:val="20"/>
                <w:szCs w:val="20"/>
              </w:rPr>
              <w:t>да - 1, 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126"/>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ОБ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Функционирование информационного портала Координационного совета,</w:t>
            </w:r>
          </w:p>
          <w:p w:rsidR="00237517" w:rsidRDefault="00237517" w:rsidP="00237517">
            <w:pPr>
              <w:spacing w:after="0" w:line="240" w:lineRule="auto"/>
              <w:rPr>
                <w:rFonts w:eastAsia="Times New Roman"/>
                <w:sz w:val="20"/>
                <w:szCs w:val="20"/>
              </w:rPr>
            </w:pPr>
            <w:r>
              <w:rPr>
                <w:rFonts w:eastAsia="Times New Roman"/>
                <w:sz w:val="20"/>
                <w:szCs w:val="20"/>
              </w:rPr>
              <w:t>да - 1, 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257"/>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1.1</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Оказание информационно-консультационной поддержки начинающим и действующим предпринимателям, </w:t>
            </w:r>
            <w:proofErr w:type="spellStart"/>
            <w:r>
              <w:rPr>
                <w:rFonts w:eastAsia="Times New Roman"/>
                <w:sz w:val="20"/>
                <w:szCs w:val="20"/>
              </w:rPr>
              <w:t>самозанятым</w:t>
            </w:r>
            <w:proofErr w:type="spellEnd"/>
            <w:r>
              <w:rPr>
                <w:rFonts w:eastAsia="Times New Roman"/>
                <w:sz w:val="20"/>
                <w:szCs w:val="20"/>
              </w:rPr>
              <w:t xml:space="preserve"> гражданам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1 499,0</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897,0</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301,0</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301,0</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мероприятий (семинары, конференции и т.п.) по вопросам развития и поддержки МСП,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135</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135</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254"/>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участников, посетивших мероприятия (семинары, конференции и т.п.) по вопросам развития и поддержки МСП, чел.</w:t>
            </w:r>
          </w:p>
        </w:tc>
        <w:tc>
          <w:tcPr>
            <w:tcW w:w="709"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1 500</w:t>
            </w:r>
          </w:p>
        </w:tc>
        <w:tc>
          <w:tcPr>
            <w:tcW w:w="709"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1 300</w:t>
            </w:r>
          </w:p>
        </w:tc>
        <w:tc>
          <w:tcPr>
            <w:tcW w:w="686"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1 300</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691"/>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1.2</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Оказание финансовой поддержки начинающим и действующим </w:t>
            </w:r>
            <w:r>
              <w:rPr>
                <w:rFonts w:eastAsia="Times New Roman"/>
                <w:sz w:val="20"/>
                <w:szCs w:val="20"/>
              </w:rPr>
              <w:lastRenderedPageBreak/>
              <w:t>предпринимателям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lastRenderedPageBreak/>
              <w:t>2022-2024</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13 000,0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8 000,0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2 500,0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2 500,0</w:t>
            </w:r>
          </w:p>
        </w:tc>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субъектов МСП, получивших финансовую поддержку, ед.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4</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4</w:t>
            </w:r>
          </w:p>
        </w:tc>
        <w:tc>
          <w:tcPr>
            <w:tcW w:w="1530" w:type="dxa"/>
            <w:vMerge w:val="restart"/>
            <w:tcBorders>
              <w:top w:val="single" w:sz="4" w:space="0" w:color="auto"/>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КЭР АГМ</w:t>
            </w:r>
          </w:p>
        </w:tc>
      </w:tr>
      <w:tr w:rsidR="00237517" w:rsidTr="00237517">
        <w:trPr>
          <w:trHeight w:val="559"/>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ОБ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54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lastRenderedPageBreak/>
              <w:t>1.3</w:t>
            </w:r>
          </w:p>
        </w:tc>
        <w:tc>
          <w:tcPr>
            <w:tcW w:w="259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Проведение научно-исследовательской работы в целях оценки предпринимательского потенциала в городе Мурманске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Проведение НИР, да – 1, </w:t>
            </w:r>
          </w:p>
          <w:p w:rsidR="00237517" w:rsidRDefault="00237517" w:rsidP="00237517">
            <w:pPr>
              <w:spacing w:after="0" w:line="240" w:lineRule="auto"/>
              <w:rPr>
                <w:rFonts w:eastAsia="Times New Roman"/>
                <w:sz w:val="20"/>
                <w:szCs w:val="20"/>
              </w:rPr>
            </w:pPr>
            <w:r>
              <w:rPr>
                <w:rFonts w:eastAsia="Times New Roman"/>
                <w:sz w:val="20"/>
                <w:szCs w:val="20"/>
              </w:rPr>
              <w:t>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695"/>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1.4</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bCs/>
                <w:sz w:val="20"/>
                <w:szCs w:val="20"/>
              </w:rPr>
              <w:t>Оказание информационно-консультационной поддержки организациям потребительского рынка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260,5</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159,5</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50,5</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50,5</w:t>
            </w:r>
          </w:p>
        </w:tc>
        <w:tc>
          <w:tcPr>
            <w:tcW w:w="2978" w:type="dxa"/>
            <w:tcBorders>
              <w:top w:val="single" w:sz="4" w:space="0" w:color="auto"/>
              <w:left w:val="single" w:sz="4" w:space="0" w:color="auto"/>
              <w:bottom w:val="single" w:sz="4" w:space="0" w:color="auto"/>
              <w:right w:val="single" w:sz="4" w:space="0" w:color="auto"/>
            </w:tcBorders>
            <w:hideMark/>
          </w:tcPr>
          <w:p w:rsidR="00237517" w:rsidRDefault="00237517" w:rsidP="00237517">
            <w:pPr>
              <w:spacing w:after="0" w:line="240" w:lineRule="auto"/>
              <w:rPr>
                <w:rFonts w:eastAsia="Times New Roman"/>
                <w:sz w:val="20"/>
                <w:szCs w:val="20"/>
              </w:rPr>
            </w:pPr>
            <w:r>
              <w:rPr>
                <w:rFonts w:eastAsia="Times New Roman"/>
                <w:sz w:val="20"/>
                <w:szCs w:val="20"/>
              </w:rPr>
              <w:t>Информирование организаций потребительского рынка о ведении Реестра объектов потребительского рынка города Мурманска, Торгового реестра Мурманской области, да – 1, 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11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237517" w:rsidRDefault="00237517" w:rsidP="00237517">
            <w:pPr>
              <w:spacing w:after="0" w:line="240" w:lineRule="auto"/>
              <w:rPr>
                <w:rFonts w:eastAsia="Times New Roman"/>
                <w:sz w:val="20"/>
                <w:szCs w:val="20"/>
              </w:rPr>
            </w:pPr>
            <w:r>
              <w:rPr>
                <w:rFonts w:eastAsia="Times New Roman"/>
                <w:sz w:val="20"/>
                <w:szCs w:val="20"/>
              </w:rPr>
              <w:t xml:space="preserve">Информирование организаций потребительского рынка об административной ответственности за незаконную торговлю, да – 1, нет - 0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691"/>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1.5</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bCs/>
                <w:sz w:val="20"/>
                <w:szCs w:val="20"/>
              </w:rPr>
              <w:t>Проведение общегородских конкурсов и мероприятий выездной торговли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2 961,2</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1 710,0</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625,6</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625,6</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общегородских конкурсов и мероприятий выездной торговли,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97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участников общегородских конкурсов и мероприятий выездной торговли,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100</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3178"/>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lastRenderedPageBreak/>
              <w:t>1.6</w:t>
            </w:r>
          </w:p>
        </w:tc>
        <w:tc>
          <w:tcPr>
            <w:tcW w:w="259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bCs/>
                <w:sz w:val="20"/>
                <w:szCs w:val="20"/>
              </w:rPr>
              <w:t>Проведение научно-исследовательской работы по определению и обоснованию метода 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Проведение НИР, да – 1,</w:t>
            </w:r>
          </w:p>
          <w:p w:rsidR="00237517" w:rsidRDefault="00237517" w:rsidP="00237517">
            <w:pPr>
              <w:spacing w:after="0" w:line="240" w:lineRule="auto"/>
              <w:rPr>
                <w:rFonts w:eastAsia="Times New Roman"/>
                <w:sz w:val="20"/>
                <w:szCs w:val="20"/>
              </w:rPr>
            </w:pPr>
            <w:r>
              <w:rPr>
                <w:rFonts w:eastAsia="Times New Roman"/>
                <w:sz w:val="20"/>
                <w:szCs w:val="20"/>
              </w:rPr>
              <w:t>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313"/>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1.7</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Оказание имущественной поддержки субъектам МСП и </w:t>
            </w:r>
            <w:proofErr w:type="spellStart"/>
            <w:r>
              <w:rPr>
                <w:rFonts w:eastAsia="Times New Roman"/>
                <w:sz w:val="20"/>
                <w:szCs w:val="20"/>
              </w:rPr>
              <w:t>самозанятым</w:t>
            </w:r>
            <w:proofErr w:type="spellEnd"/>
            <w:r>
              <w:rPr>
                <w:rFonts w:eastAsia="Times New Roman"/>
                <w:sz w:val="20"/>
                <w:szCs w:val="20"/>
              </w:rPr>
              <w:t xml:space="preserve"> гражданам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525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Не требует финансирования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Количество муниципальных объектов, переданных субъектам МСП и </w:t>
            </w:r>
            <w:proofErr w:type="spellStart"/>
            <w:r>
              <w:rPr>
                <w:rFonts w:eastAsia="Times New Roman"/>
                <w:sz w:val="20"/>
                <w:szCs w:val="20"/>
              </w:rPr>
              <w:t>самозанятым</w:t>
            </w:r>
            <w:proofErr w:type="spellEnd"/>
            <w:r>
              <w:rPr>
                <w:rFonts w:eastAsia="Times New Roman"/>
                <w:sz w:val="20"/>
                <w:szCs w:val="20"/>
              </w:rPr>
              <w:t xml:space="preserve"> гражданам в качестве имущественной поддержки,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80</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80</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КИО</w:t>
            </w:r>
          </w:p>
        </w:tc>
      </w:tr>
      <w:tr w:rsidR="00237517" w:rsidTr="00237517">
        <w:trPr>
          <w:trHeight w:val="1986"/>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5250" w:type="dxa"/>
            <w:gridSpan w:val="5"/>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Количество новых объектов, включенных в перечень муниципального имущества города Мурманска, предназначенного для оказания имущественной поддержки субъектам МСП и </w:t>
            </w:r>
            <w:proofErr w:type="spellStart"/>
            <w:r>
              <w:rPr>
                <w:rFonts w:eastAsia="Times New Roman"/>
                <w:sz w:val="20"/>
                <w:szCs w:val="20"/>
              </w:rPr>
              <w:t>самозанятым</w:t>
            </w:r>
            <w:proofErr w:type="spellEnd"/>
            <w:r>
              <w:rPr>
                <w:rFonts w:eastAsia="Times New Roman"/>
                <w:sz w:val="20"/>
                <w:szCs w:val="20"/>
              </w:rPr>
              <w:t xml:space="preserve"> гражданам, шт.</w:t>
            </w:r>
          </w:p>
        </w:tc>
        <w:tc>
          <w:tcPr>
            <w:tcW w:w="709"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5</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531"/>
          <w:jc w:val="center"/>
        </w:trPr>
        <w:tc>
          <w:tcPr>
            <w:tcW w:w="4017" w:type="dxa"/>
            <w:gridSpan w:val="3"/>
            <w:vMerge w:val="restart"/>
            <w:tcBorders>
              <w:top w:val="single" w:sz="4" w:space="0" w:color="auto"/>
              <w:left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Всего по мероприятиям</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Всего: в т.ч.:</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18 513,0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11 558,8</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6612" w:type="dxa"/>
            <w:gridSpan w:val="5"/>
            <w:vMerge w:val="restart"/>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p>
        </w:tc>
      </w:tr>
      <w:tr w:rsidR="00237517" w:rsidTr="00237517">
        <w:trPr>
          <w:trHeight w:val="269"/>
          <w:jc w:val="center"/>
        </w:trPr>
        <w:tc>
          <w:tcPr>
            <w:tcW w:w="4017" w:type="dxa"/>
            <w:gridSpan w:val="3"/>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17 720,7</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10 766,5</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6612" w:type="dxa"/>
            <w:gridSpan w:val="5"/>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274"/>
          <w:jc w:val="center"/>
        </w:trPr>
        <w:tc>
          <w:tcPr>
            <w:tcW w:w="4017" w:type="dxa"/>
            <w:gridSpan w:val="3"/>
            <w:vMerge/>
            <w:tcBorders>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ОБ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6612" w:type="dxa"/>
            <w:gridSpan w:val="5"/>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bl>
    <w:p w:rsidR="00856073" w:rsidRPr="00717CF6" w:rsidRDefault="00856073" w:rsidP="00856073">
      <w:pPr>
        <w:widowControl w:val="0"/>
        <w:autoSpaceDE w:val="0"/>
        <w:autoSpaceDN w:val="0"/>
        <w:adjustRightInd w:val="0"/>
        <w:spacing w:after="0" w:line="240" w:lineRule="auto"/>
        <w:jc w:val="center"/>
        <w:rPr>
          <w:rFonts w:eastAsia="Times New Roman"/>
          <w:bCs/>
          <w:szCs w:val="24"/>
        </w:rPr>
      </w:pPr>
      <w:r w:rsidRPr="00717CF6">
        <w:rPr>
          <w:rFonts w:eastAsia="Times New Roman"/>
          <w:bCs/>
          <w:szCs w:val="24"/>
        </w:rPr>
        <w:lastRenderedPageBreak/>
        <w:t>Детализация основных мероприятий на 2018-2021 годы</w:t>
      </w:r>
    </w:p>
    <w:p w:rsidR="00856073" w:rsidRPr="009A55F0" w:rsidRDefault="00856073" w:rsidP="00856073">
      <w:pPr>
        <w:widowControl w:val="0"/>
        <w:autoSpaceDE w:val="0"/>
        <w:autoSpaceDN w:val="0"/>
        <w:adjustRightInd w:val="0"/>
        <w:spacing w:after="0" w:line="240" w:lineRule="auto"/>
        <w:jc w:val="center"/>
        <w:rPr>
          <w:rFonts w:eastAsia="Times New Roman"/>
          <w:bCs/>
        </w:rPr>
      </w:pPr>
    </w:p>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7079"/>
        <w:gridCol w:w="1417"/>
        <w:gridCol w:w="1276"/>
        <w:gridCol w:w="1134"/>
        <w:gridCol w:w="993"/>
        <w:gridCol w:w="993"/>
        <w:gridCol w:w="1134"/>
        <w:gridCol w:w="993"/>
      </w:tblGrid>
      <w:tr w:rsidR="00856073" w:rsidRPr="00AF1EA3" w:rsidTr="002B7093">
        <w:trPr>
          <w:trHeight w:val="300"/>
          <w:tblHeader/>
          <w:jc w:val="center"/>
        </w:trPr>
        <w:tc>
          <w:tcPr>
            <w:tcW w:w="862" w:type="dxa"/>
            <w:vMerge w:val="restart"/>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 xml:space="preserve">№ </w:t>
            </w:r>
            <w:proofErr w:type="spellStart"/>
            <w:proofErr w:type="gramStart"/>
            <w:r w:rsidRPr="00B548C5">
              <w:rPr>
                <w:rFonts w:eastAsia="Times New Roman"/>
                <w:sz w:val="22"/>
              </w:rPr>
              <w:t>п</w:t>
            </w:r>
            <w:proofErr w:type="spellEnd"/>
            <w:proofErr w:type="gramEnd"/>
            <w:r w:rsidRPr="00B548C5">
              <w:rPr>
                <w:rFonts w:eastAsia="Times New Roman"/>
                <w:sz w:val="22"/>
              </w:rPr>
              <w:t>/</w:t>
            </w:r>
            <w:proofErr w:type="spellStart"/>
            <w:r w:rsidRPr="00B548C5">
              <w:rPr>
                <w:rFonts w:eastAsia="Times New Roman"/>
                <w:sz w:val="22"/>
              </w:rPr>
              <w:t>п</w:t>
            </w:r>
            <w:proofErr w:type="spellEnd"/>
          </w:p>
        </w:tc>
        <w:tc>
          <w:tcPr>
            <w:tcW w:w="7079" w:type="dxa"/>
            <w:vMerge w:val="restart"/>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Основные мероприятия / направления расходов</w:t>
            </w:r>
          </w:p>
        </w:tc>
        <w:tc>
          <w:tcPr>
            <w:tcW w:w="1417" w:type="dxa"/>
            <w:vMerge w:val="restart"/>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Срок выполнения (кв., год)</w:t>
            </w:r>
          </w:p>
        </w:tc>
        <w:tc>
          <w:tcPr>
            <w:tcW w:w="1276" w:type="dxa"/>
            <w:vMerge w:val="restart"/>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Источники финансирования</w:t>
            </w:r>
          </w:p>
        </w:tc>
        <w:tc>
          <w:tcPr>
            <w:tcW w:w="5247" w:type="dxa"/>
            <w:gridSpan w:val="5"/>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Объемы финансирования (тыс. руб.)</w:t>
            </w:r>
          </w:p>
        </w:tc>
      </w:tr>
      <w:tr w:rsidR="00856073" w:rsidRPr="00AF1EA3" w:rsidTr="002B7093">
        <w:trPr>
          <w:trHeight w:val="694"/>
          <w:tblHeader/>
          <w:jc w:val="center"/>
        </w:trPr>
        <w:tc>
          <w:tcPr>
            <w:tcW w:w="862" w:type="dxa"/>
            <w:vMerge/>
            <w:vAlign w:val="center"/>
            <w:hideMark/>
          </w:tcPr>
          <w:p w:rsidR="00856073" w:rsidRPr="00B548C5" w:rsidRDefault="00856073" w:rsidP="002B7093">
            <w:pPr>
              <w:spacing w:after="0" w:line="240" w:lineRule="auto"/>
              <w:rPr>
                <w:rFonts w:eastAsia="Times New Roman"/>
                <w:sz w:val="22"/>
              </w:rPr>
            </w:pPr>
          </w:p>
        </w:tc>
        <w:tc>
          <w:tcPr>
            <w:tcW w:w="7079" w:type="dxa"/>
            <w:vMerge/>
            <w:vAlign w:val="center"/>
            <w:hideMark/>
          </w:tcPr>
          <w:p w:rsidR="00856073" w:rsidRPr="00B548C5" w:rsidRDefault="00856073" w:rsidP="002B7093">
            <w:pPr>
              <w:spacing w:after="0" w:line="240" w:lineRule="auto"/>
              <w:rPr>
                <w:rFonts w:eastAsia="Times New Roman"/>
                <w:sz w:val="22"/>
              </w:rPr>
            </w:pPr>
          </w:p>
        </w:tc>
        <w:tc>
          <w:tcPr>
            <w:tcW w:w="1417" w:type="dxa"/>
            <w:vMerge/>
            <w:vAlign w:val="center"/>
            <w:hideMark/>
          </w:tcPr>
          <w:p w:rsidR="00856073" w:rsidRPr="00B548C5" w:rsidRDefault="00856073" w:rsidP="002B7093">
            <w:pPr>
              <w:spacing w:after="0" w:line="240" w:lineRule="auto"/>
              <w:rPr>
                <w:rFonts w:eastAsia="Times New Roman"/>
                <w:sz w:val="22"/>
              </w:rPr>
            </w:pPr>
          </w:p>
        </w:tc>
        <w:tc>
          <w:tcPr>
            <w:tcW w:w="1276" w:type="dxa"/>
            <w:vMerge/>
            <w:vAlign w:val="center"/>
            <w:hideMark/>
          </w:tcPr>
          <w:p w:rsidR="00856073" w:rsidRPr="00B548C5" w:rsidRDefault="00856073" w:rsidP="002B7093">
            <w:pPr>
              <w:spacing w:after="0" w:line="240" w:lineRule="auto"/>
              <w:rPr>
                <w:rFonts w:eastAsia="Times New Roman"/>
                <w:sz w:val="22"/>
              </w:rPr>
            </w:pPr>
          </w:p>
        </w:tc>
        <w:tc>
          <w:tcPr>
            <w:tcW w:w="1134"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всего</w:t>
            </w:r>
          </w:p>
        </w:tc>
        <w:tc>
          <w:tcPr>
            <w:tcW w:w="993"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2018</w:t>
            </w:r>
          </w:p>
        </w:tc>
        <w:tc>
          <w:tcPr>
            <w:tcW w:w="993"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2019</w:t>
            </w:r>
          </w:p>
        </w:tc>
        <w:tc>
          <w:tcPr>
            <w:tcW w:w="1134"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2020</w:t>
            </w:r>
          </w:p>
        </w:tc>
        <w:tc>
          <w:tcPr>
            <w:tcW w:w="993" w:type="dxa"/>
            <w:shd w:val="clear" w:color="auto" w:fill="auto"/>
            <w:vAlign w:val="center"/>
          </w:tcPr>
          <w:p w:rsidR="00856073" w:rsidRPr="00B548C5" w:rsidRDefault="00856073" w:rsidP="002B7093">
            <w:pPr>
              <w:spacing w:after="0" w:line="240" w:lineRule="auto"/>
              <w:jc w:val="center"/>
              <w:rPr>
                <w:rFonts w:eastAsia="Times New Roman"/>
                <w:sz w:val="22"/>
              </w:rPr>
            </w:pPr>
            <w:r w:rsidRPr="00B548C5">
              <w:rPr>
                <w:rFonts w:eastAsia="Times New Roman"/>
                <w:sz w:val="22"/>
              </w:rPr>
              <w:t>2021</w:t>
            </w:r>
          </w:p>
        </w:tc>
      </w:tr>
      <w:tr w:rsidR="00856073" w:rsidRPr="00AF1EA3" w:rsidTr="002B7093">
        <w:trPr>
          <w:trHeight w:val="300"/>
          <w:tblHeader/>
          <w:jc w:val="center"/>
        </w:trPr>
        <w:tc>
          <w:tcPr>
            <w:tcW w:w="862"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1</w:t>
            </w:r>
          </w:p>
        </w:tc>
        <w:tc>
          <w:tcPr>
            <w:tcW w:w="7079"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2</w:t>
            </w:r>
          </w:p>
        </w:tc>
        <w:tc>
          <w:tcPr>
            <w:tcW w:w="1417"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3</w:t>
            </w:r>
          </w:p>
        </w:tc>
        <w:tc>
          <w:tcPr>
            <w:tcW w:w="1276"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4</w:t>
            </w:r>
          </w:p>
        </w:tc>
        <w:tc>
          <w:tcPr>
            <w:tcW w:w="1134"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5</w:t>
            </w:r>
          </w:p>
        </w:tc>
        <w:tc>
          <w:tcPr>
            <w:tcW w:w="993"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6</w:t>
            </w:r>
          </w:p>
        </w:tc>
        <w:tc>
          <w:tcPr>
            <w:tcW w:w="993"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7</w:t>
            </w:r>
          </w:p>
        </w:tc>
        <w:tc>
          <w:tcPr>
            <w:tcW w:w="1134"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8</w:t>
            </w:r>
          </w:p>
        </w:tc>
        <w:tc>
          <w:tcPr>
            <w:tcW w:w="993" w:type="dxa"/>
            <w:shd w:val="clear" w:color="auto" w:fill="auto"/>
            <w:vAlign w:val="center"/>
          </w:tcPr>
          <w:p w:rsidR="00856073" w:rsidRPr="00B548C5" w:rsidRDefault="00856073" w:rsidP="002B7093">
            <w:pPr>
              <w:spacing w:after="0" w:line="240" w:lineRule="auto"/>
              <w:jc w:val="center"/>
              <w:rPr>
                <w:rFonts w:eastAsia="Times New Roman"/>
                <w:sz w:val="22"/>
              </w:rPr>
            </w:pPr>
            <w:r w:rsidRPr="00B548C5">
              <w:rPr>
                <w:rFonts w:eastAsia="Times New Roman"/>
                <w:sz w:val="22"/>
              </w:rPr>
              <w:t>9</w:t>
            </w:r>
          </w:p>
        </w:tc>
      </w:tr>
      <w:tr w:rsidR="00856073" w:rsidRPr="00AF1EA3" w:rsidTr="002B7093">
        <w:trPr>
          <w:trHeight w:val="516"/>
          <w:jc w:val="center"/>
        </w:trPr>
        <w:tc>
          <w:tcPr>
            <w:tcW w:w="862" w:type="dxa"/>
            <w:vMerge w:val="restart"/>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1.1</w:t>
            </w:r>
          </w:p>
        </w:tc>
        <w:tc>
          <w:tcPr>
            <w:tcW w:w="7079" w:type="dxa"/>
            <w:vMerge w:val="restart"/>
            <w:shd w:val="clear" w:color="auto" w:fill="auto"/>
            <w:hideMark/>
          </w:tcPr>
          <w:p w:rsidR="00856073" w:rsidRPr="00B548C5" w:rsidRDefault="00856073" w:rsidP="002B7093">
            <w:pPr>
              <w:spacing w:after="0" w:line="240" w:lineRule="auto"/>
              <w:rPr>
                <w:rFonts w:eastAsia="Times New Roman"/>
                <w:bCs/>
                <w:iCs/>
                <w:sz w:val="22"/>
              </w:rPr>
            </w:pPr>
            <w:r w:rsidRPr="00B548C5">
              <w:rPr>
                <w:rFonts w:eastAsia="Times New Roman"/>
                <w:bCs/>
                <w:iCs/>
                <w:sz w:val="22"/>
              </w:rPr>
              <w:t xml:space="preserve">Основное мероприятие: </w:t>
            </w:r>
            <w:r w:rsidRPr="00B548C5">
              <w:rPr>
                <w:rFonts w:eastAsia="Times New Roman"/>
                <w:sz w:val="22"/>
              </w:rPr>
              <w:t>оказание информационно-консультационной и финансовой поддержки субъектам МСП</w:t>
            </w:r>
          </w:p>
        </w:tc>
        <w:tc>
          <w:tcPr>
            <w:tcW w:w="1417" w:type="dxa"/>
            <w:vMerge w:val="restart"/>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2018-202</w:t>
            </w:r>
            <w:r>
              <w:rPr>
                <w:rFonts w:eastAsia="Times New Roman"/>
                <w:sz w:val="22"/>
              </w:rPr>
              <w:t>1</w:t>
            </w:r>
          </w:p>
        </w:tc>
        <w:tc>
          <w:tcPr>
            <w:tcW w:w="1276" w:type="dxa"/>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Всего:</w:t>
            </w:r>
          </w:p>
          <w:p w:rsidR="00856073" w:rsidRPr="00B548C5" w:rsidRDefault="00856073" w:rsidP="002B7093">
            <w:pPr>
              <w:spacing w:after="0" w:line="240" w:lineRule="auto"/>
              <w:rPr>
                <w:rFonts w:eastAsia="Times New Roman"/>
                <w:sz w:val="22"/>
              </w:rPr>
            </w:pPr>
            <w:r w:rsidRPr="00B548C5">
              <w:rPr>
                <w:rFonts w:eastAsia="Times New Roman"/>
                <w:sz w:val="22"/>
              </w:rPr>
              <w:t>в т.ч.:</w:t>
            </w:r>
          </w:p>
        </w:tc>
        <w:tc>
          <w:tcPr>
            <w:tcW w:w="1134"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32 037,4</w:t>
            </w:r>
          </w:p>
        </w:tc>
        <w:tc>
          <w:tcPr>
            <w:tcW w:w="993"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6 002,6</w:t>
            </w:r>
          </w:p>
        </w:tc>
        <w:tc>
          <w:tcPr>
            <w:tcW w:w="993"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5 214,3</w:t>
            </w:r>
          </w:p>
        </w:tc>
        <w:tc>
          <w:tcPr>
            <w:tcW w:w="1134"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12 067,2</w:t>
            </w:r>
          </w:p>
        </w:tc>
        <w:tc>
          <w:tcPr>
            <w:tcW w:w="993"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8 753,3</w:t>
            </w:r>
          </w:p>
        </w:tc>
      </w:tr>
      <w:tr w:rsidR="00856073" w:rsidRPr="00AF1EA3" w:rsidTr="002B7093">
        <w:trPr>
          <w:trHeight w:val="187"/>
          <w:jc w:val="center"/>
        </w:trPr>
        <w:tc>
          <w:tcPr>
            <w:tcW w:w="862" w:type="dxa"/>
            <w:vMerge/>
            <w:vAlign w:val="center"/>
            <w:hideMark/>
          </w:tcPr>
          <w:p w:rsidR="00856073" w:rsidRPr="00B548C5" w:rsidRDefault="00856073" w:rsidP="002B7093">
            <w:pPr>
              <w:spacing w:after="0" w:line="240" w:lineRule="auto"/>
              <w:jc w:val="center"/>
              <w:rPr>
                <w:rFonts w:eastAsia="Times New Roman"/>
                <w:sz w:val="22"/>
              </w:rPr>
            </w:pPr>
          </w:p>
        </w:tc>
        <w:tc>
          <w:tcPr>
            <w:tcW w:w="7079" w:type="dxa"/>
            <w:vMerge/>
            <w:vAlign w:val="center"/>
            <w:hideMark/>
          </w:tcPr>
          <w:p w:rsidR="00856073" w:rsidRPr="00B548C5" w:rsidRDefault="00856073" w:rsidP="002B7093">
            <w:pPr>
              <w:spacing w:after="0" w:line="240" w:lineRule="auto"/>
              <w:rPr>
                <w:rFonts w:eastAsia="Times New Roman"/>
                <w:bCs/>
                <w:i/>
                <w:iCs/>
                <w:sz w:val="22"/>
              </w:rPr>
            </w:pPr>
          </w:p>
        </w:tc>
        <w:tc>
          <w:tcPr>
            <w:tcW w:w="1417" w:type="dxa"/>
            <w:vMerge/>
            <w:vAlign w:val="center"/>
            <w:hideMark/>
          </w:tcPr>
          <w:p w:rsidR="00856073" w:rsidRPr="00B548C5" w:rsidRDefault="00856073" w:rsidP="002B7093">
            <w:pPr>
              <w:spacing w:after="0" w:line="240" w:lineRule="auto"/>
              <w:jc w:val="center"/>
              <w:rPr>
                <w:rFonts w:eastAsia="Times New Roman"/>
                <w:sz w:val="22"/>
              </w:rPr>
            </w:pPr>
          </w:p>
        </w:tc>
        <w:tc>
          <w:tcPr>
            <w:tcW w:w="1276" w:type="dxa"/>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МБ</w:t>
            </w:r>
          </w:p>
        </w:tc>
        <w:tc>
          <w:tcPr>
            <w:tcW w:w="1134"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30 342,9</w:t>
            </w:r>
          </w:p>
        </w:tc>
        <w:tc>
          <w:tcPr>
            <w:tcW w:w="993"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5 502,6</w:t>
            </w:r>
          </w:p>
        </w:tc>
        <w:tc>
          <w:tcPr>
            <w:tcW w:w="993"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4 746,5</w:t>
            </w:r>
          </w:p>
        </w:tc>
        <w:tc>
          <w:tcPr>
            <w:tcW w:w="1134"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12 067,2</w:t>
            </w:r>
          </w:p>
        </w:tc>
        <w:tc>
          <w:tcPr>
            <w:tcW w:w="993" w:type="dxa"/>
            <w:shd w:val="clear" w:color="auto" w:fill="auto"/>
          </w:tcPr>
          <w:p w:rsidR="00856073" w:rsidRPr="00630D2E" w:rsidRDefault="00856073" w:rsidP="002B7093">
            <w:pPr>
              <w:spacing w:after="0" w:line="240" w:lineRule="auto"/>
              <w:ind w:firstLine="21"/>
              <w:jc w:val="center"/>
              <w:rPr>
                <w:rFonts w:eastAsia="Times New Roman"/>
                <w:sz w:val="20"/>
                <w:szCs w:val="20"/>
              </w:rPr>
            </w:pPr>
            <w:r w:rsidRPr="00630D2E">
              <w:rPr>
                <w:rFonts w:eastAsia="Times New Roman"/>
                <w:sz w:val="20"/>
                <w:szCs w:val="20"/>
              </w:rPr>
              <w:t>8 026,6</w:t>
            </w:r>
          </w:p>
        </w:tc>
      </w:tr>
      <w:tr w:rsidR="00856073" w:rsidRPr="00AF1EA3" w:rsidTr="002B7093">
        <w:trPr>
          <w:trHeight w:val="193"/>
          <w:jc w:val="center"/>
        </w:trPr>
        <w:tc>
          <w:tcPr>
            <w:tcW w:w="862" w:type="dxa"/>
            <w:vMerge/>
            <w:vAlign w:val="center"/>
            <w:hideMark/>
          </w:tcPr>
          <w:p w:rsidR="00856073" w:rsidRPr="00B548C5" w:rsidRDefault="00856073" w:rsidP="002B7093">
            <w:pPr>
              <w:spacing w:after="0" w:line="240" w:lineRule="auto"/>
              <w:jc w:val="center"/>
              <w:rPr>
                <w:rFonts w:eastAsia="Times New Roman"/>
                <w:sz w:val="22"/>
              </w:rPr>
            </w:pPr>
          </w:p>
        </w:tc>
        <w:tc>
          <w:tcPr>
            <w:tcW w:w="7079" w:type="dxa"/>
            <w:vMerge/>
            <w:vAlign w:val="center"/>
            <w:hideMark/>
          </w:tcPr>
          <w:p w:rsidR="00856073" w:rsidRPr="00B548C5" w:rsidRDefault="00856073" w:rsidP="002B7093">
            <w:pPr>
              <w:spacing w:after="0" w:line="240" w:lineRule="auto"/>
              <w:rPr>
                <w:rFonts w:eastAsia="Times New Roman"/>
                <w:bCs/>
                <w:i/>
                <w:iCs/>
                <w:sz w:val="22"/>
              </w:rPr>
            </w:pPr>
          </w:p>
        </w:tc>
        <w:tc>
          <w:tcPr>
            <w:tcW w:w="1417" w:type="dxa"/>
            <w:vMerge/>
            <w:vAlign w:val="center"/>
            <w:hideMark/>
          </w:tcPr>
          <w:p w:rsidR="00856073" w:rsidRPr="00B548C5" w:rsidRDefault="00856073" w:rsidP="002B7093">
            <w:pPr>
              <w:spacing w:after="0" w:line="240" w:lineRule="auto"/>
              <w:jc w:val="center"/>
              <w:rPr>
                <w:rFonts w:eastAsia="Times New Roman"/>
                <w:sz w:val="22"/>
              </w:rPr>
            </w:pPr>
          </w:p>
        </w:tc>
        <w:tc>
          <w:tcPr>
            <w:tcW w:w="1276" w:type="dxa"/>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 xml:space="preserve">ОБ </w:t>
            </w:r>
          </w:p>
        </w:tc>
        <w:tc>
          <w:tcPr>
            <w:tcW w:w="1134"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1 694,5</w:t>
            </w:r>
          </w:p>
        </w:tc>
        <w:tc>
          <w:tcPr>
            <w:tcW w:w="993"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500,0</w:t>
            </w:r>
          </w:p>
        </w:tc>
        <w:tc>
          <w:tcPr>
            <w:tcW w:w="993"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467,8</w:t>
            </w:r>
          </w:p>
        </w:tc>
        <w:tc>
          <w:tcPr>
            <w:tcW w:w="1134"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w:t>
            </w:r>
          </w:p>
        </w:tc>
        <w:tc>
          <w:tcPr>
            <w:tcW w:w="993"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726,7</w:t>
            </w:r>
          </w:p>
        </w:tc>
      </w:tr>
      <w:tr w:rsidR="00856073" w:rsidRPr="00AF1EA3" w:rsidTr="002B7093">
        <w:trPr>
          <w:trHeight w:val="340"/>
          <w:jc w:val="center"/>
        </w:trPr>
        <w:tc>
          <w:tcPr>
            <w:tcW w:w="862" w:type="dxa"/>
            <w:tcBorders>
              <w:bottom w:val="single" w:sz="4" w:space="0" w:color="auto"/>
            </w:tcBorders>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1.1.1</w:t>
            </w:r>
          </w:p>
        </w:tc>
        <w:tc>
          <w:tcPr>
            <w:tcW w:w="7079" w:type="dxa"/>
            <w:tcBorders>
              <w:bottom w:val="single" w:sz="4" w:space="0" w:color="auto"/>
            </w:tcBorders>
            <w:shd w:val="clear" w:color="auto" w:fill="auto"/>
            <w:hideMark/>
          </w:tcPr>
          <w:p w:rsidR="00856073" w:rsidRPr="00B548C5" w:rsidRDefault="00856073" w:rsidP="002B7093">
            <w:pPr>
              <w:spacing w:after="0" w:line="240" w:lineRule="auto"/>
              <w:rPr>
                <w:rFonts w:eastAsia="Times New Roman"/>
                <w:bCs/>
                <w:sz w:val="22"/>
              </w:rPr>
            </w:pPr>
            <w:r w:rsidRPr="00B548C5">
              <w:rPr>
                <w:rFonts w:eastAsia="Times New Roman"/>
                <w:bCs/>
                <w:sz w:val="22"/>
              </w:rPr>
              <w:t>Оказание информационно-консультационной поддержки субъектам МСП</w:t>
            </w:r>
          </w:p>
        </w:tc>
        <w:tc>
          <w:tcPr>
            <w:tcW w:w="1417" w:type="dxa"/>
            <w:tcBorders>
              <w:bottom w:val="single" w:sz="4" w:space="0" w:color="auto"/>
            </w:tcBorders>
            <w:shd w:val="clear" w:color="auto" w:fill="auto"/>
            <w:hideMark/>
          </w:tcPr>
          <w:p w:rsidR="00856073" w:rsidRPr="00B548C5" w:rsidRDefault="00856073" w:rsidP="002B7093">
            <w:pPr>
              <w:spacing w:after="0" w:line="240" w:lineRule="auto"/>
              <w:jc w:val="center"/>
              <w:rPr>
                <w:sz w:val="22"/>
              </w:rPr>
            </w:pPr>
            <w:r w:rsidRPr="00B548C5">
              <w:rPr>
                <w:rFonts w:eastAsia="Times New Roman"/>
                <w:sz w:val="22"/>
              </w:rPr>
              <w:t>2018-202</w:t>
            </w:r>
            <w:r>
              <w:rPr>
                <w:rFonts w:eastAsia="Times New Roman"/>
                <w:sz w:val="22"/>
              </w:rPr>
              <w:t>1</w:t>
            </w:r>
          </w:p>
        </w:tc>
        <w:tc>
          <w:tcPr>
            <w:tcW w:w="1276" w:type="dxa"/>
            <w:tcBorders>
              <w:bottom w:val="single" w:sz="4" w:space="0" w:color="auto"/>
            </w:tcBorders>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МБ</w:t>
            </w:r>
          </w:p>
        </w:tc>
        <w:tc>
          <w:tcPr>
            <w:tcW w:w="1134"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1 489,9</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415,1</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489,0</w:t>
            </w:r>
          </w:p>
        </w:tc>
        <w:tc>
          <w:tcPr>
            <w:tcW w:w="1134"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195,3</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390,5</w:t>
            </w:r>
          </w:p>
        </w:tc>
      </w:tr>
      <w:tr w:rsidR="00856073" w:rsidRPr="00AF1EA3" w:rsidTr="002B7093">
        <w:trPr>
          <w:trHeight w:val="249"/>
          <w:jc w:val="center"/>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1.1.2</w:t>
            </w:r>
          </w:p>
        </w:tc>
        <w:tc>
          <w:tcPr>
            <w:tcW w:w="7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rPr>
                <w:rFonts w:eastAsia="Times New Roman"/>
                <w:bCs/>
                <w:sz w:val="22"/>
              </w:rPr>
            </w:pPr>
            <w:r w:rsidRPr="00B548C5">
              <w:rPr>
                <w:rFonts w:eastAsia="Times New Roman"/>
                <w:bCs/>
                <w:sz w:val="22"/>
              </w:rPr>
              <w:t xml:space="preserve">Оказание финансовой поддержки начинающим и действующим предпринимателям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jc w:val="center"/>
              <w:rPr>
                <w:sz w:val="22"/>
              </w:rPr>
            </w:pPr>
            <w:r w:rsidRPr="00B548C5">
              <w:rPr>
                <w:rFonts w:eastAsia="Times New Roman"/>
                <w:sz w:val="22"/>
              </w:rPr>
              <w:t>2018-202</w:t>
            </w:r>
            <w:r>
              <w:rPr>
                <w:rFonts w:eastAsia="Times New Roman"/>
                <w:sz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МБ</w:t>
            </w:r>
          </w:p>
        </w:tc>
        <w:tc>
          <w:tcPr>
            <w:tcW w:w="1134" w:type="dxa"/>
            <w:tcBorders>
              <w:left w:val="single" w:sz="4" w:space="0" w:color="auto"/>
            </w:tcBorders>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24 805,3</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3 900,0</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2 905,7</w:t>
            </w:r>
          </w:p>
        </w:tc>
        <w:tc>
          <w:tcPr>
            <w:tcW w:w="1134"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11 149,6</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6 850,0</w:t>
            </w:r>
          </w:p>
        </w:tc>
      </w:tr>
      <w:tr w:rsidR="00856073" w:rsidRPr="00AF1EA3" w:rsidTr="002B7093">
        <w:trPr>
          <w:trHeight w:val="113"/>
          <w:jc w:val="center"/>
        </w:trPr>
        <w:tc>
          <w:tcPr>
            <w:tcW w:w="862" w:type="dxa"/>
            <w:vMerge/>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jc w:val="center"/>
              <w:rPr>
                <w:rFonts w:eastAsia="Times New Roman"/>
                <w:sz w:val="22"/>
              </w:rPr>
            </w:pPr>
          </w:p>
        </w:tc>
        <w:tc>
          <w:tcPr>
            <w:tcW w:w="7079" w:type="dxa"/>
            <w:vMerge/>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rPr>
                <w:rFonts w:eastAsia="Times New Roman"/>
                <w:bCs/>
                <w:sz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jc w:val="center"/>
              <w:rPr>
                <w:rFonts w:eastAsia="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ОБ</w:t>
            </w:r>
          </w:p>
        </w:tc>
        <w:tc>
          <w:tcPr>
            <w:tcW w:w="1134" w:type="dxa"/>
            <w:tcBorders>
              <w:left w:val="single" w:sz="4" w:space="0" w:color="auto"/>
            </w:tcBorders>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1 694,5</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500,0</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467,8</w:t>
            </w:r>
          </w:p>
        </w:tc>
        <w:tc>
          <w:tcPr>
            <w:tcW w:w="1134"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726,7</w:t>
            </w:r>
          </w:p>
        </w:tc>
      </w:tr>
      <w:tr w:rsidR="00856073" w:rsidRPr="00AF1EA3" w:rsidTr="002B7093">
        <w:trPr>
          <w:trHeight w:val="372"/>
          <w:jc w:val="center"/>
        </w:trPr>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1.1.3</w:t>
            </w: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856073" w:rsidRPr="0025120E" w:rsidRDefault="00856073" w:rsidP="002B7093">
            <w:pPr>
              <w:spacing w:after="0" w:line="240" w:lineRule="auto"/>
              <w:rPr>
                <w:rFonts w:eastAsia="Times New Roman"/>
                <w:bCs/>
                <w:sz w:val="22"/>
              </w:rPr>
            </w:pPr>
            <w:r w:rsidRPr="0025120E">
              <w:rPr>
                <w:rFonts w:eastAsia="Times New Roman"/>
                <w:bCs/>
                <w:sz w:val="22"/>
              </w:rPr>
              <w:t xml:space="preserve">Проведение городских конкурсов, выставок, ярмарок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6073" w:rsidRPr="0025120E" w:rsidRDefault="00856073" w:rsidP="002B7093">
            <w:pPr>
              <w:spacing w:after="0" w:line="240" w:lineRule="auto"/>
              <w:jc w:val="center"/>
              <w:rPr>
                <w:sz w:val="22"/>
              </w:rPr>
            </w:pPr>
            <w:r w:rsidRPr="0025120E">
              <w:rPr>
                <w:rFonts w:eastAsia="Times New Roman"/>
                <w:sz w:val="22"/>
              </w:rPr>
              <w:t>2018-2021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56073" w:rsidRPr="0025120E" w:rsidRDefault="00856073" w:rsidP="002B7093">
            <w:pPr>
              <w:spacing w:after="0" w:line="240" w:lineRule="auto"/>
              <w:rPr>
                <w:rFonts w:eastAsia="Times New Roman"/>
                <w:sz w:val="22"/>
              </w:rPr>
            </w:pPr>
            <w:r w:rsidRPr="0025120E">
              <w:rPr>
                <w:rFonts w:eastAsia="Times New Roman"/>
                <w:sz w:val="22"/>
              </w:rPr>
              <w:t xml:space="preserve">МБ </w:t>
            </w:r>
          </w:p>
        </w:tc>
        <w:tc>
          <w:tcPr>
            <w:tcW w:w="1134" w:type="dxa"/>
            <w:tcBorders>
              <w:left w:val="single" w:sz="4" w:space="0" w:color="auto"/>
            </w:tcBorders>
            <w:shd w:val="clear" w:color="auto" w:fill="auto"/>
          </w:tcPr>
          <w:p w:rsidR="00856073" w:rsidRPr="00AD79E2" w:rsidRDefault="00856073" w:rsidP="002B7093">
            <w:pPr>
              <w:spacing w:after="0" w:line="240" w:lineRule="auto"/>
              <w:ind w:firstLine="21"/>
              <w:jc w:val="center"/>
              <w:rPr>
                <w:rFonts w:eastAsia="Times New Roman"/>
                <w:sz w:val="20"/>
                <w:szCs w:val="20"/>
                <w:highlight w:val="yellow"/>
              </w:rPr>
            </w:pPr>
            <w:r w:rsidRPr="003156E2">
              <w:rPr>
                <w:rFonts w:eastAsia="Times New Roman"/>
                <w:sz w:val="20"/>
                <w:szCs w:val="20"/>
              </w:rPr>
              <w:t>4 047,7</w:t>
            </w:r>
          </w:p>
        </w:tc>
        <w:tc>
          <w:tcPr>
            <w:tcW w:w="993" w:type="dxa"/>
            <w:shd w:val="clear" w:color="auto" w:fill="auto"/>
          </w:tcPr>
          <w:p w:rsidR="00856073" w:rsidRPr="0025120E" w:rsidRDefault="00856073" w:rsidP="002B7093">
            <w:pPr>
              <w:spacing w:after="0" w:line="240" w:lineRule="auto"/>
              <w:ind w:firstLine="21"/>
              <w:jc w:val="center"/>
              <w:rPr>
                <w:rFonts w:eastAsia="Times New Roman"/>
                <w:sz w:val="20"/>
                <w:szCs w:val="20"/>
              </w:rPr>
            </w:pPr>
            <w:r w:rsidRPr="0025120E">
              <w:rPr>
                <w:rFonts w:eastAsia="Times New Roman"/>
                <w:sz w:val="20"/>
                <w:szCs w:val="20"/>
              </w:rPr>
              <w:t>1 187,5</w:t>
            </w:r>
          </w:p>
        </w:tc>
        <w:tc>
          <w:tcPr>
            <w:tcW w:w="993" w:type="dxa"/>
            <w:shd w:val="clear" w:color="auto" w:fill="auto"/>
          </w:tcPr>
          <w:p w:rsidR="00856073" w:rsidRPr="0025120E" w:rsidRDefault="00856073" w:rsidP="002B7093">
            <w:pPr>
              <w:spacing w:after="0" w:line="240" w:lineRule="auto"/>
              <w:ind w:firstLine="21"/>
              <w:jc w:val="center"/>
              <w:rPr>
                <w:rFonts w:eastAsia="Times New Roman"/>
                <w:sz w:val="20"/>
                <w:szCs w:val="20"/>
              </w:rPr>
            </w:pPr>
            <w:r w:rsidRPr="0025120E">
              <w:rPr>
                <w:rFonts w:eastAsia="Times New Roman"/>
                <w:sz w:val="20"/>
                <w:szCs w:val="20"/>
              </w:rPr>
              <w:t>1 351,8</w:t>
            </w:r>
          </w:p>
        </w:tc>
        <w:tc>
          <w:tcPr>
            <w:tcW w:w="1134" w:type="dxa"/>
            <w:shd w:val="clear" w:color="auto" w:fill="auto"/>
          </w:tcPr>
          <w:p w:rsidR="00856073" w:rsidRPr="0025120E" w:rsidRDefault="00856073" w:rsidP="002B7093">
            <w:pPr>
              <w:spacing w:after="0" w:line="240" w:lineRule="auto"/>
              <w:ind w:firstLine="21"/>
              <w:jc w:val="center"/>
              <w:rPr>
                <w:rFonts w:eastAsia="Times New Roman"/>
                <w:sz w:val="20"/>
                <w:szCs w:val="20"/>
              </w:rPr>
            </w:pPr>
            <w:r w:rsidRPr="0025120E">
              <w:rPr>
                <w:rFonts w:eastAsia="Times New Roman"/>
                <w:sz w:val="20"/>
                <w:szCs w:val="20"/>
              </w:rPr>
              <w:t>722,3</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786,1</w:t>
            </w:r>
          </w:p>
        </w:tc>
      </w:tr>
    </w:tbl>
    <w:p w:rsidR="00856073" w:rsidRDefault="00856073" w:rsidP="00856073">
      <w:pPr>
        <w:widowControl w:val="0"/>
        <w:autoSpaceDE w:val="0"/>
        <w:autoSpaceDN w:val="0"/>
        <w:adjustRightInd w:val="0"/>
        <w:spacing w:after="0" w:line="240" w:lineRule="auto"/>
        <w:jc w:val="center"/>
        <w:rPr>
          <w:rFonts w:eastAsia="Times New Roman"/>
          <w:bCs/>
        </w:rPr>
      </w:pPr>
    </w:p>
    <w:p w:rsidR="00856073" w:rsidRPr="00717CF6" w:rsidRDefault="00856073" w:rsidP="00856073">
      <w:pPr>
        <w:widowControl w:val="0"/>
        <w:autoSpaceDE w:val="0"/>
        <w:autoSpaceDN w:val="0"/>
        <w:adjustRightInd w:val="0"/>
        <w:spacing w:after="0" w:line="240" w:lineRule="auto"/>
        <w:jc w:val="center"/>
        <w:rPr>
          <w:rFonts w:eastAsia="Times New Roman"/>
          <w:bCs/>
          <w:szCs w:val="24"/>
        </w:rPr>
      </w:pPr>
      <w:r w:rsidRPr="00717CF6">
        <w:rPr>
          <w:rFonts w:eastAsia="Times New Roman"/>
          <w:bCs/>
          <w:szCs w:val="24"/>
        </w:rPr>
        <w:t>Детализация основных мероприятий на 2022-2024 годы</w:t>
      </w:r>
    </w:p>
    <w:p w:rsidR="00856073" w:rsidRDefault="00856073" w:rsidP="00856073">
      <w:pPr>
        <w:widowControl w:val="0"/>
        <w:autoSpaceDE w:val="0"/>
        <w:autoSpaceDN w:val="0"/>
        <w:adjustRightInd w:val="0"/>
        <w:spacing w:after="0" w:line="240" w:lineRule="auto"/>
        <w:jc w:val="center"/>
        <w:rPr>
          <w:rFonts w:eastAsia="Times New Roman"/>
          <w:bCs/>
        </w:rPr>
      </w:pPr>
    </w:p>
    <w:tbl>
      <w:tblPr>
        <w:tblW w:w="1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7763"/>
        <w:gridCol w:w="1417"/>
        <w:gridCol w:w="1304"/>
        <w:gridCol w:w="1134"/>
        <w:gridCol w:w="1158"/>
        <w:gridCol w:w="992"/>
        <w:gridCol w:w="993"/>
      </w:tblGrid>
      <w:tr w:rsidR="00237517" w:rsidRPr="00A02A5B" w:rsidTr="00237517">
        <w:trPr>
          <w:trHeight w:val="399"/>
          <w:tblHeader/>
          <w:jc w:val="center"/>
        </w:trPr>
        <w:tc>
          <w:tcPr>
            <w:tcW w:w="759" w:type="dxa"/>
            <w:vMerge w:val="restart"/>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 xml:space="preserve">№ </w:t>
            </w:r>
            <w:proofErr w:type="spellStart"/>
            <w:proofErr w:type="gramStart"/>
            <w:r w:rsidRPr="00A02A5B">
              <w:rPr>
                <w:rFonts w:eastAsia="Times New Roman"/>
                <w:sz w:val="22"/>
              </w:rPr>
              <w:t>п</w:t>
            </w:r>
            <w:proofErr w:type="spellEnd"/>
            <w:proofErr w:type="gramEnd"/>
            <w:r w:rsidRPr="00A02A5B">
              <w:rPr>
                <w:rFonts w:eastAsia="Times New Roman"/>
                <w:sz w:val="22"/>
              </w:rPr>
              <w:t>/</w:t>
            </w:r>
            <w:proofErr w:type="spellStart"/>
            <w:r w:rsidRPr="00A02A5B">
              <w:rPr>
                <w:rFonts w:eastAsia="Times New Roman"/>
                <w:sz w:val="22"/>
              </w:rPr>
              <w:t>п</w:t>
            </w:r>
            <w:proofErr w:type="spellEnd"/>
          </w:p>
        </w:tc>
        <w:tc>
          <w:tcPr>
            <w:tcW w:w="7763" w:type="dxa"/>
            <w:vMerge w:val="restart"/>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Основные мероприятия / направления расходов</w:t>
            </w:r>
          </w:p>
        </w:tc>
        <w:tc>
          <w:tcPr>
            <w:tcW w:w="1417" w:type="dxa"/>
            <w:vMerge w:val="restart"/>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Срок выполнения (кв., год)</w:t>
            </w:r>
          </w:p>
        </w:tc>
        <w:tc>
          <w:tcPr>
            <w:tcW w:w="1304" w:type="dxa"/>
            <w:vMerge w:val="restart"/>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Источники финансирования</w:t>
            </w:r>
          </w:p>
        </w:tc>
        <w:tc>
          <w:tcPr>
            <w:tcW w:w="4277" w:type="dxa"/>
            <w:gridSpan w:val="4"/>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Объемы финансирования (тыс. руб.)</w:t>
            </w:r>
          </w:p>
        </w:tc>
      </w:tr>
      <w:tr w:rsidR="00237517" w:rsidRPr="00A02A5B" w:rsidTr="00237517">
        <w:trPr>
          <w:trHeight w:val="502"/>
          <w:tblHeader/>
          <w:jc w:val="center"/>
        </w:trPr>
        <w:tc>
          <w:tcPr>
            <w:tcW w:w="759" w:type="dxa"/>
            <w:vMerge/>
            <w:vAlign w:val="center"/>
            <w:hideMark/>
          </w:tcPr>
          <w:p w:rsidR="00237517" w:rsidRPr="00A02A5B" w:rsidRDefault="00237517" w:rsidP="00237517">
            <w:pPr>
              <w:spacing w:after="0" w:line="240" w:lineRule="auto"/>
              <w:jc w:val="center"/>
              <w:rPr>
                <w:rFonts w:eastAsia="Times New Roman"/>
                <w:sz w:val="22"/>
              </w:rPr>
            </w:pPr>
          </w:p>
        </w:tc>
        <w:tc>
          <w:tcPr>
            <w:tcW w:w="7763" w:type="dxa"/>
            <w:vMerge/>
            <w:vAlign w:val="center"/>
            <w:hideMark/>
          </w:tcPr>
          <w:p w:rsidR="00237517" w:rsidRPr="00A02A5B" w:rsidRDefault="00237517" w:rsidP="00237517">
            <w:pPr>
              <w:spacing w:after="0" w:line="240" w:lineRule="auto"/>
              <w:jc w:val="center"/>
              <w:rPr>
                <w:rFonts w:eastAsia="Times New Roman"/>
                <w:sz w:val="22"/>
              </w:rPr>
            </w:pPr>
          </w:p>
        </w:tc>
        <w:tc>
          <w:tcPr>
            <w:tcW w:w="1417" w:type="dxa"/>
            <w:vMerge/>
            <w:vAlign w:val="center"/>
            <w:hideMark/>
          </w:tcPr>
          <w:p w:rsidR="00237517" w:rsidRPr="00A02A5B" w:rsidRDefault="00237517" w:rsidP="00237517">
            <w:pPr>
              <w:spacing w:after="0" w:line="240" w:lineRule="auto"/>
              <w:jc w:val="center"/>
              <w:rPr>
                <w:rFonts w:eastAsia="Times New Roman"/>
                <w:sz w:val="22"/>
              </w:rPr>
            </w:pPr>
          </w:p>
        </w:tc>
        <w:tc>
          <w:tcPr>
            <w:tcW w:w="1304" w:type="dxa"/>
            <w:vMerge/>
            <w:vAlign w:val="center"/>
            <w:hideMark/>
          </w:tcPr>
          <w:p w:rsidR="00237517" w:rsidRPr="00A02A5B" w:rsidRDefault="00237517" w:rsidP="00237517">
            <w:pPr>
              <w:spacing w:after="0" w:line="240" w:lineRule="auto"/>
              <w:jc w:val="center"/>
              <w:rPr>
                <w:rFonts w:eastAsia="Times New Roman"/>
                <w:sz w:val="22"/>
              </w:rPr>
            </w:pPr>
          </w:p>
        </w:tc>
        <w:tc>
          <w:tcPr>
            <w:tcW w:w="1134"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всего</w:t>
            </w:r>
          </w:p>
        </w:tc>
        <w:tc>
          <w:tcPr>
            <w:tcW w:w="1158"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2022</w:t>
            </w:r>
          </w:p>
        </w:tc>
        <w:tc>
          <w:tcPr>
            <w:tcW w:w="992"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2023</w:t>
            </w:r>
          </w:p>
        </w:tc>
        <w:tc>
          <w:tcPr>
            <w:tcW w:w="993"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2024</w:t>
            </w:r>
          </w:p>
        </w:tc>
      </w:tr>
      <w:tr w:rsidR="00237517" w:rsidRPr="00A02A5B" w:rsidTr="00237517">
        <w:trPr>
          <w:trHeight w:val="300"/>
          <w:tblHeader/>
          <w:jc w:val="center"/>
        </w:trPr>
        <w:tc>
          <w:tcPr>
            <w:tcW w:w="759"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1</w:t>
            </w:r>
          </w:p>
        </w:tc>
        <w:tc>
          <w:tcPr>
            <w:tcW w:w="7763"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2</w:t>
            </w:r>
          </w:p>
        </w:tc>
        <w:tc>
          <w:tcPr>
            <w:tcW w:w="1417"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3</w:t>
            </w:r>
          </w:p>
        </w:tc>
        <w:tc>
          <w:tcPr>
            <w:tcW w:w="1304"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4</w:t>
            </w:r>
          </w:p>
        </w:tc>
        <w:tc>
          <w:tcPr>
            <w:tcW w:w="1134"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5</w:t>
            </w:r>
          </w:p>
        </w:tc>
        <w:tc>
          <w:tcPr>
            <w:tcW w:w="1158" w:type="dxa"/>
            <w:vAlign w:val="center"/>
          </w:tcPr>
          <w:p w:rsidR="00237517" w:rsidRPr="00A02A5B" w:rsidRDefault="00237517" w:rsidP="00237517">
            <w:pPr>
              <w:spacing w:after="0" w:line="240" w:lineRule="auto"/>
              <w:jc w:val="center"/>
              <w:rPr>
                <w:rFonts w:eastAsia="Times New Roman"/>
                <w:sz w:val="22"/>
              </w:rPr>
            </w:pPr>
            <w:r>
              <w:rPr>
                <w:rFonts w:eastAsia="Times New Roman"/>
                <w:sz w:val="22"/>
              </w:rPr>
              <w:t>6</w:t>
            </w:r>
          </w:p>
        </w:tc>
        <w:tc>
          <w:tcPr>
            <w:tcW w:w="992" w:type="dxa"/>
            <w:vAlign w:val="center"/>
          </w:tcPr>
          <w:p w:rsidR="00237517" w:rsidRPr="00A02A5B" w:rsidRDefault="00237517" w:rsidP="00237517">
            <w:pPr>
              <w:spacing w:after="0" w:line="240" w:lineRule="auto"/>
              <w:jc w:val="center"/>
              <w:rPr>
                <w:rFonts w:eastAsia="Times New Roman"/>
                <w:sz w:val="22"/>
              </w:rPr>
            </w:pPr>
            <w:r>
              <w:rPr>
                <w:rFonts w:eastAsia="Times New Roman"/>
                <w:sz w:val="22"/>
              </w:rPr>
              <w:t>7</w:t>
            </w:r>
          </w:p>
        </w:tc>
        <w:tc>
          <w:tcPr>
            <w:tcW w:w="993" w:type="dxa"/>
            <w:vAlign w:val="center"/>
          </w:tcPr>
          <w:p w:rsidR="00237517" w:rsidRPr="00A02A5B" w:rsidRDefault="00237517" w:rsidP="00237517">
            <w:pPr>
              <w:spacing w:after="0" w:line="240" w:lineRule="auto"/>
              <w:jc w:val="center"/>
              <w:rPr>
                <w:rFonts w:eastAsia="Times New Roman"/>
                <w:sz w:val="22"/>
              </w:rPr>
            </w:pPr>
            <w:r>
              <w:rPr>
                <w:rFonts w:eastAsia="Times New Roman"/>
                <w:sz w:val="22"/>
              </w:rPr>
              <w:t>8</w:t>
            </w:r>
          </w:p>
        </w:tc>
      </w:tr>
      <w:tr w:rsidR="00237517" w:rsidRPr="00A02A5B" w:rsidTr="00237517">
        <w:trPr>
          <w:trHeight w:val="573"/>
          <w:jc w:val="center"/>
        </w:trPr>
        <w:tc>
          <w:tcPr>
            <w:tcW w:w="759" w:type="dxa"/>
            <w:vMerge w:val="restart"/>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w:t>
            </w:r>
          </w:p>
        </w:tc>
        <w:tc>
          <w:tcPr>
            <w:tcW w:w="7763" w:type="dxa"/>
            <w:vMerge w:val="restart"/>
            <w:shd w:val="clear" w:color="auto" w:fill="auto"/>
            <w:vAlign w:val="center"/>
          </w:tcPr>
          <w:p w:rsidR="00237517" w:rsidRPr="00A02A5B" w:rsidRDefault="00237517" w:rsidP="00237517">
            <w:pPr>
              <w:spacing w:after="0" w:line="240" w:lineRule="auto"/>
              <w:rPr>
                <w:rFonts w:eastAsia="Times New Roman"/>
                <w:bCs/>
                <w:iCs/>
                <w:sz w:val="22"/>
              </w:rPr>
            </w:pPr>
            <w:r w:rsidRPr="00A02A5B">
              <w:rPr>
                <w:rFonts w:eastAsia="Times New Roman"/>
                <w:bCs/>
                <w:iCs/>
                <w:sz w:val="22"/>
              </w:rPr>
              <w:t xml:space="preserve">Основное мероприятие: </w:t>
            </w:r>
            <w:r w:rsidRPr="00A02A5B">
              <w:rPr>
                <w:rFonts w:eastAsia="Times New Roman"/>
                <w:sz w:val="22"/>
              </w:rPr>
              <w:t>развитие МСП и потребительского рынка в городе Мурманске</w:t>
            </w:r>
          </w:p>
        </w:tc>
        <w:tc>
          <w:tcPr>
            <w:tcW w:w="1417" w:type="dxa"/>
            <w:vMerge w:val="restart"/>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2022-2024</w:t>
            </w:r>
          </w:p>
        </w:tc>
        <w:tc>
          <w:tcPr>
            <w:tcW w:w="1304" w:type="dxa"/>
            <w:shd w:val="clear" w:color="auto" w:fill="auto"/>
            <w:vAlign w:val="center"/>
          </w:tcPr>
          <w:p w:rsidR="00237517" w:rsidRPr="00A02A5B" w:rsidRDefault="00237517" w:rsidP="00237517">
            <w:pPr>
              <w:spacing w:after="0" w:line="240" w:lineRule="auto"/>
              <w:jc w:val="both"/>
              <w:rPr>
                <w:rFonts w:eastAsia="Times New Roman"/>
                <w:sz w:val="22"/>
              </w:rPr>
            </w:pPr>
            <w:r w:rsidRPr="00A02A5B">
              <w:rPr>
                <w:rFonts w:eastAsia="Times New Roman"/>
                <w:sz w:val="22"/>
              </w:rPr>
              <w:t>Всего:</w:t>
            </w:r>
          </w:p>
          <w:p w:rsidR="00237517" w:rsidRPr="00A02A5B" w:rsidRDefault="00237517" w:rsidP="00237517">
            <w:pPr>
              <w:spacing w:after="0" w:line="240" w:lineRule="auto"/>
              <w:jc w:val="both"/>
              <w:rPr>
                <w:rFonts w:eastAsia="Times New Roman"/>
                <w:sz w:val="22"/>
              </w:rPr>
            </w:pPr>
            <w:r w:rsidRPr="00A02A5B">
              <w:rPr>
                <w:rFonts w:eastAsia="Times New Roman"/>
                <w:sz w:val="22"/>
              </w:rPr>
              <w:t>в т.ч.:</w:t>
            </w:r>
          </w:p>
        </w:tc>
        <w:tc>
          <w:tcPr>
            <w:tcW w:w="1134" w:type="dxa"/>
            <w:shd w:val="clear" w:color="auto" w:fill="auto"/>
            <w:vAlign w:val="center"/>
          </w:tcPr>
          <w:p w:rsidR="00237517" w:rsidRPr="00A02A5B" w:rsidRDefault="00237517" w:rsidP="00237517">
            <w:pPr>
              <w:spacing w:after="0" w:line="240" w:lineRule="auto"/>
              <w:jc w:val="center"/>
              <w:rPr>
                <w:rFonts w:eastAsia="Times New Roman"/>
                <w:sz w:val="22"/>
              </w:rPr>
            </w:pPr>
            <w:r>
              <w:rPr>
                <w:rFonts w:eastAsia="Times New Roman"/>
                <w:sz w:val="22"/>
              </w:rPr>
              <w:t>18</w:t>
            </w:r>
            <w:r w:rsidRPr="00A02A5B">
              <w:rPr>
                <w:rFonts w:eastAsia="Times New Roman"/>
                <w:sz w:val="22"/>
              </w:rPr>
              <w:t> </w:t>
            </w:r>
            <w:r>
              <w:rPr>
                <w:rFonts w:eastAsia="Times New Roman"/>
                <w:sz w:val="22"/>
              </w:rPr>
              <w:t>513</w:t>
            </w:r>
            <w:r w:rsidRPr="00A02A5B">
              <w:rPr>
                <w:rFonts w:eastAsia="Times New Roman"/>
                <w:sz w:val="22"/>
              </w:rPr>
              <w:t>,</w:t>
            </w:r>
            <w:r>
              <w:rPr>
                <w:rFonts w:eastAsia="Times New Roman"/>
                <w:sz w:val="22"/>
              </w:rPr>
              <w:t>0</w:t>
            </w:r>
          </w:p>
        </w:tc>
        <w:tc>
          <w:tcPr>
            <w:tcW w:w="1158"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w:t>
            </w:r>
            <w:r>
              <w:rPr>
                <w:rFonts w:eastAsia="Times New Roman"/>
                <w:sz w:val="22"/>
              </w:rPr>
              <w:t>1</w:t>
            </w:r>
            <w:r w:rsidRPr="00A02A5B">
              <w:rPr>
                <w:rFonts w:eastAsia="Times New Roman"/>
                <w:sz w:val="22"/>
              </w:rPr>
              <w:t> </w:t>
            </w:r>
            <w:r>
              <w:rPr>
                <w:rFonts w:eastAsia="Times New Roman"/>
                <w:sz w:val="22"/>
              </w:rPr>
              <w:t>558</w:t>
            </w:r>
            <w:r w:rsidRPr="00A02A5B">
              <w:rPr>
                <w:rFonts w:eastAsia="Times New Roman"/>
                <w:sz w:val="22"/>
              </w:rPr>
              <w:t>,</w:t>
            </w:r>
            <w:r>
              <w:rPr>
                <w:rFonts w:eastAsia="Times New Roman"/>
                <w:sz w:val="22"/>
              </w:rPr>
              <w:t>8</w:t>
            </w:r>
          </w:p>
        </w:tc>
        <w:tc>
          <w:tcPr>
            <w:tcW w:w="992"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3 477,1</w:t>
            </w:r>
          </w:p>
        </w:tc>
        <w:tc>
          <w:tcPr>
            <w:tcW w:w="993"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3 477,1</w:t>
            </w:r>
          </w:p>
        </w:tc>
      </w:tr>
      <w:tr w:rsidR="00237517" w:rsidRPr="00A02A5B" w:rsidTr="00237517">
        <w:trPr>
          <w:trHeight w:val="411"/>
          <w:jc w:val="center"/>
        </w:trPr>
        <w:tc>
          <w:tcPr>
            <w:tcW w:w="759" w:type="dxa"/>
            <w:vMerge/>
            <w:vAlign w:val="center"/>
            <w:hideMark/>
          </w:tcPr>
          <w:p w:rsidR="00237517" w:rsidRPr="00A02A5B" w:rsidRDefault="00237517" w:rsidP="00237517">
            <w:pPr>
              <w:spacing w:after="0" w:line="240" w:lineRule="auto"/>
              <w:jc w:val="center"/>
              <w:rPr>
                <w:rFonts w:eastAsia="Times New Roman"/>
                <w:sz w:val="22"/>
              </w:rPr>
            </w:pPr>
          </w:p>
        </w:tc>
        <w:tc>
          <w:tcPr>
            <w:tcW w:w="7763" w:type="dxa"/>
            <w:vMerge/>
            <w:vAlign w:val="center"/>
            <w:hideMark/>
          </w:tcPr>
          <w:p w:rsidR="00237517" w:rsidRPr="00A02A5B" w:rsidRDefault="00237517" w:rsidP="00237517">
            <w:pPr>
              <w:spacing w:after="0" w:line="240" w:lineRule="auto"/>
              <w:jc w:val="both"/>
              <w:rPr>
                <w:rFonts w:eastAsia="Times New Roman"/>
                <w:bCs/>
                <w:i/>
                <w:iCs/>
                <w:sz w:val="22"/>
              </w:rPr>
            </w:pPr>
          </w:p>
        </w:tc>
        <w:tc>
          <w:tcPr>
            <w:tcW w:w="1417" w:type="dxa"/>
            <w:vMerge/>
            <w:vAlign w:val="center"/>
            <w:hideMark/>
          </w:tcPr>
          <w:p w:rsidR="00237517" w:rsidRPr="00A02A5B" w:rsidRDefault="00237517" w:rsidP="00237517">
            <w:pPr>
              <w:spacing w:after="0" w:line="240" w:lineRule="auto"/>
              <w:jc w:val="center"/>
              <w:rPr>
                <w:rFonts w:eastAsia="Times New Roman"/>
                <w:sz w:val="22"/>
              </w:rPr>
            </w:pPr>
          </w:p>
        </w:tc>
        <w:tc>
          <w:tcPr>
            <w:tcW w:w="1304" w:type="dxa"/>
            <w:shd w:val="clear" w:color="auto" w:fill="auto"/>
            <w:vAlign w:val="center"/>
            <w:hideMark/>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237517" w:rsidRPr="00A02A5B" w:rsidRDefault="00237517" w:rsidP="00237517">
            <w:pPr>
              <w:spacing w:after="0" w:line="240" w:lineRule="auto"/>
              <w:jc w:val="center"/>
              <w:rPr>
                <w:rFonts w:eastAsia="Times New Roman"/>
                <w:sz w:val="22"/>
              </w:rPr>
            </w:pPr>
            <w:r>
              <w:rPr>
                <w:rFonts w:eastAsia="Times New Roman"/>
                <w:sz w:val="22"/>
              </w:rPr>
              <w:t>17</w:t>
            </w:r>
            <w:r w:rsidRPr="00A02A5B">
              <w:rPr>
                <w:rFonts w:eastAsia="Times New Roman"/>
                <w:sz w:val="22"/>
              </w:rPr>
              <w:t> </w:t>
            </w:r>
            <w:r>
              <w:rPr>
                <w:rFonts w:eastAsia="Times New Roman"/>
                <w:sz w:val="22"/>
              </w:rPr>
              <w:t>720</w:t>
            </w:r>
            <w:r w:rsidRPr="00A02A5B">
              <w:rPr>
                <w:rFonts w:eastAsia="Times New Roman"/>
                <w:sz w:val="22"/>
              </w:rPr>
              <w:t>,7</w:t>
            </w:r>
          </w:p>
        </w:tc>
        <w:tc>
          <w:tcPr>
            <w:tcW w:w="1158"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w:t>
            </w:r>
            <w:r>
              <w:rPr>
                <w:rFonts w:eastAsia="Times New Roman"/>
                <w:sz w:val="22"/>
              </w:rPr>
              <w:t>0</w:t>
            </w:r>
            <w:r w:rsidRPr="00A02A5B">
              <w:rPr>
                <w:rFonts w:eastAsia="Times New Roman"/>
                <w:sz w:val="22"/>
              </w:rPr>
              <w:t> </w:t>
            </w:r>
            <w:r>
              <w:rPr>
                <w:rFonts w:eastAsia="Times New Roman"/>
                <w:sz w:val="22"/>
              </w:rPr>
              <w:t>766</w:t>
            </w:r>
            <w:r w:rsidRPr="00A02A5B">
              <w:rPr>
                <w:rFonts w:eastAsia="Times New Roman"/>
                <w:sz w:val="22"/>
              </w:rPr>
              <w:t>,5</w:t>
            </w:r>
          </w:p>
        </w:tc>
        <w:tc>
          <w:tcPr>
            <w:tcW w:w="992"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3 477,1</w:t>
            </w:r>
          </w:p>
        </w:tc>
        <w:tc>
          <w:tcPr>
            <w:tcW w:w="993"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3 477,1</w:t>
            </w:r>
          </w:p>
        </w:tc>
      </w:tr>
      <w:tr w:rsidR="00237517" w:rsidRPr="00A02A5B" w:rsidTr="00237517">
        <w:trPr>
          <w:trHeight w:val="431"/>
          <w:jc w:val="center"/>
        </w:trPr>
        <w:tc>
          <w:tcPr>
            <w:tcW w:w="759" w:type="dxa"/>
            <w:vMerge/>
            <w:vAlign w:val="center"/>
          </w:tcPr>
          <w:p w:rsidR="00237517" w:rsidRPr="00A02A5B" w:rsidRDefault="00237517" w:rsidP="00237517">
            <w:pPr>
              <w:spacing w:after="0" w:line="240" w:lineRule="auto"/>
              <w:jc w:val="center"/>
              <w:rPr>
                <w:rFonts w:eastAsia="Times New Roman"/>
                <w:sz w:val="22"/>
              </w:rPr>
            </w:pPr>
          </w:p>
        </w:tc>
        <w:tc>
          <w:tcPr>
            <w:tcW w:w="7763" w:type="dxa"/>
            <w:vMerge/>
            <w:vAlign w:val="center"/>
          </w:tcPr>
          <w:p w:rsidR="00237517" w:rsidRPr="00A02A5B" w:rsidRDefault="00237517" w:rsidP="00237517">
            <w:pPr>
              <w:spacing w:after="0" w:line="240" w:lineRule="auto"/>
              <w:jc w:val="both"/>
              <w:rPr>
                <w:rFonts w:eastAsia="Times New Roman"/>
                <w:bCs/>
                <w:i/>
                <w:iCs/>
                <w:sz w:val="22"/>
              </w:rPr>
            </w:pPr>
          </w:p>
        </w:tc>
        <w:tc>
          <w:tcPr>
            <w:tcW w:w="1417" w:type="dxa"/>
            <w:vMerge/>
            <w:vAlign w:val="center"/>
          </w:tcPr>
          <w:p w:rsidR="00237517" w:rsidRPr="00A02A5B" w:rsidRDefault="00237517" w:rsidP="00237517">
            <w:pPr>
              <w:spacing w:after="0" w:line="240" w:lineRule="auto"/>
              <w:jc w:val="center"/>
              <w:rPr>
                <w:rFonts w:eastAsia="Times New Roman"/>
                <w:sz w:val="22"/>
              </w:rPr>
            </w:pPr>
          </w:p>
        </w:tc>
        <w:tc>
          <w:tcPr>
            <w:tcW w:w="1304" w:type="dxa"/>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ОБ</w:t>
            </w:r>
          </w:p>
        </w:tc>
        <w:tc>
          <w:tcPr>
            <w:tcW w:w="1134" w:type="dxa"/>
            <w:shd w:val="clear" w:color="auto" w:fill="auto"/>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1158" w:type="dxa"/>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r>
      <w:tr w:rsidR="00237517" w:rsidRPr="00A02A5B" w:rsidTr="00237517">
        <w:trPr>
          <w:trHeight w:val="409"/>
          <w:jc w:val="center"/>
        </w:trPr>
        <w:tc>
          <w:tcPr>
            <w:tcW w:w="759" w:type="dxa"/>
            <w:vMerge w:val="restart"/>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1.1</w:t>
            </w:r>
          </w:p>
        </w:tc>
        <w:tc>
          <w:tcPr>
            <w:tcW w:w="7763" w:type="dxa"/>
            <w:vMerge w:val="restart"/>
            <w:shd w:val="clear" w:color="auto" w:fill="auto"/>
            <w:vAlign w:val="center"/>
          </w:tcPr>
          <w:p w:rsidR="00237517" w:rsidRPr="00A02A5B" w:rsidRDefault="00237517" w:rsidP="00237517">
            <w:pPr>
              <w:spacing w:after="0" w:line="240" w:lineRule="auto"/>
              <w:rPr>
                <w:rFonts w:eastAsia="Times New Roman"/>
                <w:bCs/>
                <w:sz w:val="22"/>
              </w:rPr>
            </w:pPr>
            <w:r>
              <w:rPr>
                <w:rFonts w:eastAsia="Times New Roman"/>
                <w:bCs/>
                <w:iCs/>
                <w:sz w:val="22"/>
              </w:rPr>
              <w:t>Р</w:t>
            </w:r>
            <w:r w:rsidRPr="00A02A5B">
              <w:rPr>
                <w:rFonts w:eastAsia="Times New Roman"/>
                <w:bCs/>
                <w:iCs/>
                <w:sz w:val="22"/>
              </w:rPr>
              <w:t>азвитие и поддержка предпринимательства в городе Мурманске</w:t>
            </w:r>
          </w:p>
        </w:tc>
        <w:tc>
          <w:tcPr>
            <w:tcW w:w="1417" w:type="dxa"/>
            <w:vMerge w:val="restart"/>
            <w:shd w:val="clear" w:color="auto" w:fill="auto"/>
            <w:vAlign w:val="center"/>
          </w:tcPr>
          <w:p w:rsidR="00237517" w:rsidRPr="00A02A5B" w:rsidRDefault="00237517" w:rsidP="00237517">
            <w:pPr>
              <w:spacing w:after="0" w:line="240" w:lineRule="auto"/>
              <w:jc w:val="center"/>
              <w:rPr>
                <w:sz w:val="22"/>
              </w:rPr>
            </w:pPr>
            <w:r w:rsidRPr="00A02A5B">
              <w:rPr>
                <w:rFonts w:eastAsia="Times New Roman"/>
                <w:sz w:val="22"/>
              </w:rPr>
              <w:t>2022-2024</w:t>
            </w: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jc w:val="both"/>
              <w:rPr>
                <w:rFonts w:eastAsia="Times New Roman"/>
                <w:sz w:val="22"/>
              </w:rPr>
            </w:pPr>
            <w:r w:rsidRPr="00A02A5B">
              <w:rPr>
                <w:rFonts w:eastAsia="Times New Roman"/>
                <w:sz w:val="22"/>
              </w:rPr>
              <w:t>Всего:</w:t>
            </w:r>
          </w:p>
          <w:p w:rsidR="00237517" w:rsidRPr="00A02A5B" w:rsidRDefault="00237517" w:rsidP="00237517">
            <w:pPr>
              <w:spacing w:after="0" w:line="240" w:lineRule="auto"/>
              <w:rPr>
                <w:rFonts w:eastAsia="Times New Roman"/>
                <w:sz w:val="22"/>
              </w:rPr>
            </w:pPr>
            <w:r w:rsidRPr="00A02A5B">
              <w:rPr>
                <w:rFonts w:eastAsia="Times New Roman"/>
                <w:sz w:val="22"/>
              </w:rPr>
              <w:t>в т.ч.:</w:t>
            </w:r>
          </w:p>
        </w:tc>
        <w:tc>
          <w:tcPr>
            <w:tcW w:w="1134" w:type="dxa"/>
            <w:shd w:val="clear" w:color="auto" w:fill="auto"/>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15 291,3</w:t>
            </w:r>
          </w:p>
        </w:tc>
        <w:tc>
          <w:tcPr>
            <w:tcW w:w="1158"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9 689,3</w:t>
            </w:r>
          </w:p>
        </w:tc>
        <w:tc>
          <w:tcPr>
            <w:tcW w:w="992"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2 801,0</w:t>
            </w:r>
          </w:p>
        </w:tc>
        <w:tc>
          <w:tcPr>
            <w:tcW w:w="993"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2 801,0</w:t>
            </w:r>
          </w:p>
        </w:tc>
      </w:tr>
      <w:tr w:rsidR="00237517" w:rsidRPr="00A02A5B" w:rsidTr="00237517">
        <w:trPr>
          <w:trHeight w:val="409"/>
          <w:jc w:val="center"/>
        </w:trPr>
        <w:tc>
          <w:tcPr>
            <w:tcW w:w="759" w:type="dxa"/>
            <w:vMerge/>
            <w:shd w:val="clear" w:color="auto" w:fill="auto"/>
            <w:vAlign w:val="center"/>
          </w:tcPr>
          <w:p w:rsidR="00237517" w:rsidRPr="00A02A5B" w:rsidRDefault="00237517" w:rsidP="00237517">
            <w:pPr>
              <w:spacing w:after="0" w:line="240" w:lineRule="auto"/>
              <w:jc w:val="center"/>
              <w:rPr>
                <w:rFonts w:eastAsia="Times New Roman"/>
                <w:sz w:val="22"/>
              </w:rPr>
            </w:pPr>
          </w:p>
        </w:tc>
        <w:tc>
          <w:tcPr>
            <w:tcW w:w="7763" w:type="dxa"/>
            <w:vMerge/>
            <w:shd w:val="clear" w:color="auto" w:fill="auto"/>
            <w:vAlign w:val="center"/>
          </w:tcPr>
          <w:p w:rsidR="00237517" w:rsidRDefault="00237517" w:rsidP="00237517">
            <w:pPr>
              <w:spacing w:after="0" w:line="240" w:lineRule="auto"/>
              <w:rPr>
                <w:rFonts w:eastAsia="Times New Roman"/>
                <w:bCs/>
                <w:iCs/>
                <w:sz w:val="22"/>
              </w:rPr>
            </w:pPr>
          </w:p>
        </w:tc>
        <w:tc>
          <w:tcPr>
            <w:tcW w:w="1417" w:type="dxa"/>
            <w:vMerge/>
            <w:shd w:val="clear" w:color="auto" w:fill="auto"/>
            <w:vAlign w:val="center"/>
          </w:tcPr>
          <w:p w:rsidR="00237517" w:rsidRPr="00A02A5B" w:rsidRDefault="00237517" w:rsidP="00237517">
            <w:pPr>
              <w:spacing w:after="0" w:line="240" w:lineRule="auto"/>
              <w:jc w:val="center"/>
              <w:rPr>
                <w:rFonts w:eastAsia="Times New Roman"/>
                <w:sz w:val="22"/>
              </w:rPr>
            </w:pP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14 499,0</w:t>
            </w:r>
          </w:p>
        </w:tc>
        <w:tc>
          <w:tcPr>
            <w:tcW w:w="1158"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8 897,0</w:t>
            </w:r>
          </w:p>
        </w:tc>
        <w:tc>
          <w:tcPr>
            <w:tcW w:w="992"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2 801,0</w:t>
            </w:r>
          </w:p>
        </w:tc>
        <w:tc>
          <w:tcPr>
            <w:tcW w:w="993"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2 801,0</w:t>
            </w:r>
          </w:p>
        </w:tc>
      </w:tr>
      <w:tr w:rsidR="00237517" w:rsidRPr="00A02A5B" w:rsidTr="00237517">
        <w:trPr>
          <w:trHeight w:val="416"/>
          <w:jc w:val="center"/>
        </w:trPr>
        <w:tc>
          <w:tcPr>
            <w:tcW w:w="759" w:type="dxa"/>
            <w:vMerge/>
            <w:tcBorders>
              <w:bottom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p>
        </w:tc>
        <w:tc>
          <w:tcPr>
            <w:tcW w:w="7763" w:type="dxa"/>
            <w:vMerge/>
            <w:tcBorders>
              <w:bottom w:val="single" w:sz="4" w:space="0" w:color="auto"/>
            </w:tcBorders>
            <w:shd w:val="clear" w:color="auto" w:fill="auto"/>
            <w:vAlign w:val="center"/>
          </w:tcPr>
          <w:p w:rsidR="00237517" w:rsidRPr="00A02A5B" w:rsidRDefault="00237517" w:rsidP="00237517">
            <w:pPr>
              <w:spacing w:after="0" w:line="240" w:lineRule="auto"/>
              <w:jc w:val="both"/>
              <w:rPr>
                <w:rFonts w:eastAsia="Times New Roman"/>
                <w:bCs/>
                <w:iCs/>
                <w:sz w:val="22"/>
              </w:rPr>
            </w:pPr>
          </w:p>
        </w:tc>
        <w:tc>
          <w:tcPr>
            <w:tcW w:w="1417" w:type="dxa"/>
            <w:vMerge/>
            <w:tcBorders>
              <w:bottom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ОБ</w:t>
            </w:r>
          </w:p>
        </w:tc>
        <w:tc>
          <w:tcPr>
            <w:tcW w:w="1134" w:type="dxa"/>
            <w:shd w:val="clear" w:color="auto" w:fill="auto"/>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1158" w:type="dxa"/>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r>
      <w:tr w:rsidR="00237517" w:rsidRPr="00A02A5B" w:rsidTr="00237517">
        <w:trPr>
          <w:trHeight w:val="583"/>
          <w:jc w:val="center"/>
        </w:trPr>
        <w:tc>
          <w:tcPr>
            <w:tcW w:w="759" w:type="dxa"/>
            <w:tcBorders>
              <w:bottom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lastRenderedPageBreak/>
              <w:t>1.1.</w:t>
            </w:r>
            <w:r>
              <w:rPr>
                <w:rFonts w:eastAsia="Times New Roman"/>
                <w:sz w:val="22"/>
              </w:rPr>
              <w:t>1</w:t>
            </w:r>
          </w:p>
        </w:tc>
        <w:tc>
          <w:tcPr>
            <w:tcW w:w="7763"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bCs/>
                <w:iCs/>
                <w:sz w:val="22"/>
              </w:rPr>
            </w:pPr>
            <w:r w:rsidRPr="00A02A5B">
              <w:rPr>
                <w:rFonts w:eastAsia="Times New Roman"/>
                <w:bCs/>
                <w:iCs/>
                <w:sz w:val="22"/>
              </w:rPr>
              <w:t>О</w:t>
            </w:r>
            <w:r w:rsidRPr="00A02A5B">
              <w:rPr>
                <w:rFonts w:eastAsia="Times New Roman"/>
                <w:sz w:val="22"/>
              </w:rPr>
              <w:t>казание информационно-консультационной поддержки начинающим и действующим предпринимателям</w:t>
            </w:r>
          </w:p>
        </w:tc>
        <w:tc>
          <w:tcPr>
            <w:tcW w:w="1417" w:type="dxa"/>
            <w:tcBorders>
              <w:bottom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2022-2024</w:t>
            </w: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1 </w:t>
            </w:r>
            <w:r>
              <w:rPr>
                <w:rFonts w:eastAsia="Times New Roman"/>
                <w:sz w:val="22"/>
              </w:rPr>
              <w:t>499</w:t>
            </w:r>
            <w:r w:rsidRPr="00A02A5B">
              <w:rPr>
                <w:rFonts w:eastAsia="Times New Roman"/>
                <w:sz w:val="22"/>
              </w:rPr>
              <w:t>,0</w:t>
            </w:r>
          </w:p>
        </w:tc>
        <w:tc>
          <w:tcPr>
            <w:tcW w:w="1158" w:type="dxa"/>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897</w:t>
            </w:r>
            <w:r w:rsidRPr="00A02A5B">
              <w:rPr>
                <w:rFonts w:eastAsia="Times New Roman"/>
                <w:sz w:val="22"/>
              </w:rPr>
              <w:t>,0</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301,0</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301,0</w:t>
            </w:r>
          </w:p>
        </w:tc>
      </w:tr>
      <w:tr w:rsidR="00237517" w:rsidRPr="00A02A5B" w:rsidTr="00237517">
        <w:trPr>
          <w:trHeight w:val="387"/>
          <w:jc w:val="center"/>
        </w:trPr>
        <w:tc>
          <w:tcPr>
            <w:tcW w:w="759" w:type="dxa"/>
            <w:vMerge w:val="restart"/>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1.1.</w:t>
            </w:r>
            <w:r>
              <w:rPr>
                <w:rFonts w:eastAsia="Times New Roman"/>
                <w:sz w:val="22"/>
              </w:rPr>
              <w:t>2</w:t>
            </w:r>
          </w:p>
        </w:tc>
        <w:tc>
          <w:tcPr>
            <w:tcW w:w="7763" w:type="dxa"/>
            <w:vMerge w:val="restart"/>
            <w:shd w:val="clear" w:color="auto" w:fill="auto"/>
            <w:vAlign w:val="center"/>
          </w:tcPr>
          <w:p w:rsidR="00237517" w:rsidRPr="00A02A5B" w:rsidRDefault="00237517" w:rsidP="00237517">
            <w:pPr>
              <w:spacing w:after="0" w:line="240" w:lineRule="auto"/>
              <w:rPr>
                <w:rFonts w:eastAsia="Times New Roman"/>
                <w:bCs/>
                <w:iCs/>
                <w:sz w:val="22"/>
              </w:rPr>
            </w:pPr>
            <w:r w:rsidRPr="00A02A5B">
              <w:rPr>
                <w:rFonts w:eastAsia="Times New Roman"/>
                <w:bCs/>
                <w:iCs/>
                <w:sz w:val="22"/>
              </w:rPr>
              <w:t>Оказание финансовой поддержки начинающим и действующим предпринимателям</w:t>
            </w:r>
          </w:p>
        </w:tc>
        <w:tc>
          <w:tcPr>
            <w:tcW w:w="1417" w:type="dxa"/>
            <w:vMerge w:val="restart"/>
            <w:shd w:val="clear" w:color="auto" w:fill="auto"/>
            <w:vAlign w:val="center"/>
          </w:tcPr>
          <w:p w:rsidR="00237517" w:rsidRPr="00A02A5B" w:rsidRDefault="00237517" w:rsidP="00237517">
            <w:pPr>
              <w:spacing w:after="0" w:line="240" w:lineRule="auto"/>
              <w:jc w:val="center"/>
              <w:rPr>
                <w:sz w:val="22"/>
              </w:rPr>
            </w:pPr>
            <w:r w:rsidRPr="00A02A5B">
              <w:rPr>
                <w:sz w:val="22"/>
              </w:rPr>
              <w:t>2022-2024</w:t>
            </w: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13 000,0</w:t>
            </w:r>
          </w:p>
        </w:tc>
        <w:tc>
          <w:tcPr>
            <w:tcW w:w="1158"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8 000,0</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2 500,0</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2 500,0</w:t>
            </w:r>
          </w:p>
        </w:tc>
      </w:tr>
      <w:tr w:rsidR="00237517" w:rsidRPr="00A02A5B" w:rsidTr="00237517">
        <w:trPr>
          <w:trHeight w:val="354"/>
          <w:jc w:val="center"/>
        </w:trPr>
        <w:tc>
          <w:tcPr>
            <w:tcW w:w="759" w:type="dxa"/>
            <w:vMerge/>
            <w:shd w:val="clear" w:color="auto" w:fill="auto"/>
            <w:vAlign w:val="center"/>
          </w:tcPr>
          <w:p w:rsidR="00237517" w:rsidRPr="00A02A5B" w:rsidRDefault="00237517" w:rsidP="00237517">
            <w:pPr>
              <w:spacing w:after="0" w:line="240" w:lineRule="auto"/>
              <w:jc w:val="center"/>
              <w:rPr>
                <w:rFonts w:eastAsia="Times New Roman"/>
                <w:sz w:val="22"/>
              </w:rPr>
            </w:pPr>
          </w:p>
        </w:tc>
        <w:tc>
          <w:tcPr>
            <w:tcW w:w="7763" w:type="dxa"/>
            <w:vMerge/>
            <w:shd w:val="clear" w:color="auto" w:fill="auto"/>
            <w:vAlign w:val="center"/>
          </w:tcPr>
          <w:p w:rsidR="00237517" w:rsidRPr="00A02A5B" w:rsidRDefault="00237517" w:rsidP="00237517">
            <w:pPr>
              <w:spacing w:after="0" w:line="240" w:lineRule="auto"/>
              <w:jc w:val="both"/>
              <w:rPr>
                <w:rFonts w:eastAsia="Times New Roman"/>
                <w:bCs/>
                <w:iCs/>
                <w:sz w:val="22"/>
              </w:rPr>
            </w:pPr>
          </w:p>
        </w:tc>
        <w:tc>
          <w:tcPr>
            <w:tcW w:w="1417" w:type="dxa"/>
            <w:vMerge/>
            <w:shd w:val="clear" w:color="auto" w:fill="auto"/>
            <w:vAlign w:val="center"/>
          </w:tcPr>
          <w:p w:rsidR="00237517" w:rsidRPr="00A02A5B" w:rsidRDefault="00237517" w:rsidP="00237517">
            <w:pPr>
              <w:spacing w:after="0" w:line="240" w:lineRule="auto"/>
              <w:jc w:val="center"/>
              <w:rPr>
                <w:sz w:val="22"/>
              </w:rPr>
            </w:pP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ОБ</w:t>
            </w:r>
          </w:p>
        </w:tc>
        <w:tc>
          <w:tcPr>
            <w:tcW w:w="1134" w:type="dxa"/>
            <w:shd w:val="clear" w:color="auto" w:fill="auto"/>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1158" w:type="dxa"/>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r>
      <w:tr w:rsidR="00237517" w:rsidRPr="00A02A5B" w:rsidTr="00237517">
        <w:trPr>
          <w:trHeight w:val="641"/>
          <w:jc w:val="center"/>
        </w:trPr>
        <w:tc>
          <w:tcPr>
            <w:tcW w:w="759" w:type="dxa"/>
            <w:tcBorders>
              <w:bottom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1.1.</w:t>
            </w:r>
            <w:r>
              <w:rPr>
                <w:rFonts w:eastAsia="Times New Roman"/>
                <w:sz w:val="22"/>
              </w:rPr>
              <w:t>3</w:t>
            </w:r>
          </w:p>
        </w:tc>
        <w:tc>
          <w:tcPr>
            <w:tcW w:w="7763"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bCs/>
                <w:sz w:val="22"/>
              </w:rPr>
            </w:pPr>
            <w:r w:rsidRPr="00A02A5B">
              <w:rPr>
                <w:rFonts w:eastAsia="Times New Roman"/>
                <w:bCs/>
                <w:sz w:val="22"/>
              </w:rPr>
              <w:t>Проведение научно-исследовательской работы в целях оценки предпринимательского потенциала в городе Мурманске</w:t>
            </w:r>
          </w:p>
        </w:tc>
        <w:tc>
          <w:tcPr>
            <w:tcW w:w="1417" w:type="dxa"/>
            <w:tcBorders>
              <w:bottom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w:t>
            </w: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0</w:t>
            </w:r>
          </w:p>
        </w:tc>
        <w:tc>
          <w:tcPr>
            <w:tcW w:w="1158"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0</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r>
      <w:tr w:rsidR="00237517" w:rsidRPr="00A02A5B" w:rsidTr="00237517">
        <w:trPr>
          <w:trHeight w:val="582"/>
          <w:jc w:val="center"/>
        </w:trPr>
        <w:tc>
          <w:tcPr>
            <w:tcW w:w="759" w:type="dxa"/>
            <w:tcBorders>
              <w:bottom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1.2</w:t>
            </w:r>
          </w:p>
        </w:tc>
        <w:tc>
          <w:tcPr>
            <w:tcW w:w="7763"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bCs/>
                <w:sz w:val="22"/>
              </w:rPr>
            </w:pPr>
            <w:r>
              <w:rPr>
                <w:rFonts w:eastAsia="Times New Roman"/>
                <w:bCs/>
                <w:iCs/>
                <w:sz w:val="22"/>
              </w:rPr>
              <w:t>Р</w:t>
            </w:r>
            <w:r w:rsidRPr="00A02A5B">
              <w:rPr>
                <w:rFonts w:eastAsia="Times New Roman"/>
                <w:bCs/>
                <w:iCs/>
                <w:sz w:val="22"/>
              </w:rPr>
              <w:t>азвитие потребительского рынка города Мурманска</w:t>
            </w:r>
          </w:p>
        </w:tc>
        <w:tc>
          <w:tcPr>
            <w:tcW w:w="1417" w:type="dxa"/>
            <w:tcBorders>
              <w:bottom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2022-2024</w:t>
            </w: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jc w:val="both"/>
              <w:rPr>
                <w:rFonts w:eastAsia="Times New Roman"/>
                <w:sz w:val="22"/>
              </w:rPr>
            </w:pPr>
            <w:r w:rsidRPr="00A02A5B">
              <w:rPr>
                <w:rFonts w:eastAsia="Times New Roman"/>
                <w:sz w:val="22"/>
              </w:rPr>
              <w:t>Всего:</w:t>
            </w:r>
          </w:p>
          <w:p w:rsidR="00237517" w:rsidRPr="00A02A5B" w:rsidRDefault="00237517" w:rsidP="00237517">
            <w:pPr>
              <w:spacing w:after="0" w:line="240" w:lineRule="auto"/>
              <w:jc w:val="both"/>
              <w:rPr>
                <w:rFonts w:eastAsia="Times New Roman"/>
                <w:sz w:val="22"/>
              </w:rPr>
            </w:pPr>
            <w:r w:rsidRPr="00A02A5B">
              <w:rPr>
                <w:rFonts w:eastAsia="Times New Roman"/>
                <w:sz w:val="22"/>
              </w:rPr>
              <w:t>в т.ч.:</w:t>
            </w:r>
          </w:p>
        </w:tc>
        <w:tc>
          <w:tcPr>
            <w:tcW w:w="1134" w:type="dxa"/>
            <w:shd w:val="clear" w:color="auto" w:fill="auto"/>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3 221,7</w:t>
            </w:r>
          </w:p>
        </w:tc>
        <w:tc>
          <w:tcPr>
            <w:tcW w:w="1158"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1 869,5</w:t>
            </w:r>
          </w:p>
        </w:tc>
        <w:tc>
          <w:tcPr>
            <w:tcW w:w="992"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676,1</w:t>
            </w:r>
          </w:p>
        </w:tc>
        <w:tc>
          <w:tcPr>
            <w:tcW w:w="993"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676,1</w:t>
            </w:r>
          </w:p>
        </w:tc>
      </w:tr>
      <w:tr w:rsidR="00237517" w:rsidRPr="00A02A5B" w:rsidTr="00237517">
        <w:trPr>
          <w:trHeight w:val="61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1.2.</w:t>
            </w:r>
            <w:r>
              <w:rPr>
                <w:rFonts w:eastAsia="Times New Roman"/>
                <w:sz w:val="22"/>
              </w:rPr>
              <w:t>1</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rPr>
                <w:rFonts w:eastAsia="Times New Roman"/>
                <w:bCs/>
                <w:sz w:val="22"/>
              </w:rPr>
            </w:pPr>
            <w:r w:rsidRPr="00A02A5B">
              <w:rPr>
                <w:rFonts w:eastAsia="Times New Roman"/>
                <w:bCs/>
                <w:sz w:val="22"/>
              </w:rPr>
              <w:t>Оказание информационно-консультационной поддержки организациям потребительского рынка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2022-2024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26</w:t>
            </w:r>
            <w:r>
              <w:rPr>
                <w:rFonts w:eastAsia="Times New Roman"/>
                <w:sz w:val="22"/>
              </w:rPr>
              <w:t>0</w:t>
            </w:r>
            <w:r w:rsidRPr="00A02A5B">
              <w:rPr>
                <w:rFonts w:eastAsia="Times New Roman"/>
                <w:sz w:val="22"/>
              </w:rPr>
              <w:t>,5</w:t>
            </w:r>
          </w:p>
        </w:tc>
        <w:tc>
          <w:tcPr>
            <w:tcW w:w="1158"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1</w:t>
            </w:r>
            <w:r>
              <w:rPr>
                <w:rFonts w:eastAsia="Times New Roman"/>
                <w:sz w:val="22"/>
              </w:rPr>
              <w:t>59</w:t>
            </w:r>
            <w:r w:rsidRPr="00A02A5B">
              <w:rPr>
                <w:rFonts w:eastAsia="Times New Roman"/>
                <w:sz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50,5</w:t>
            </w:r>
          </w:p>
        </w:tc>
        <w:tc>
          <w:tcPr>
            <w:tcW w:w="993"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50,5</w:t>
            </w:r>
          </w:p>
        </w:tc>
      </w:tr>
      <w:tr w:rsidR="00237517" w:rsidRPr="00A02A5B" w:rsidTr="00237517">
        <w:trPr>
          <w:trHeight w:val="38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1.2.</w:t>
            </w:r>
            <w:r>
              <w:rPr>
                <w:rFonts w:eastAsia="Times New Roman"/>
                <w:sz w:val="22"/>
              </w:rPr>
              <w:t>2</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rPr>
                <w:rFonts w:eastAsia="Times New Roman"/>
                <w:bCs/>
                <w:sz w:val="22"/>
              </w:rPr>
            </w:pPr>
            <w:r w:rsidRPr="00A02A5B">
              <w:rPr>
                <w:rFonts w:eastAsia="Times New Roman"/>
                <w:bCs/>
                <w:sz w:val="22"/>
              </w:rPr>
              <w:t>Проведение общегородских конкурсов и мероприятий выездной торговли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2022-2024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2 </w:t>
            </w:r>
            <w:r>
              <w:rPr>
                <w:rFonts w:eastAsia="Times New Roman"/>
                <w:sz w:val="22"/>
              </w:rPr>
              <w:t>961</w:t>
            </w:r>
            <w:r w:rsidRPr="00A02A5B">
              <w:rPr>
                <w:rFonts w:eastAsia="Times New Roman"/>
                <w:sz w:val="22"/>
              </w:rPr>
              <w:t>,2</w:t>
            </w:r>
          </w:p>
        </w:tc>
        <w:tc>
          <w:tcPr>
            <w:tcW w:w="1158"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1 </w:t>
            </w:r>
            <w:r>
              <w:rPr>
                <w:rFonts w:eastAsia="Times New Roman"/>
                <w:sz w:val="22"/>
              </w:rPr>
              <w:t>710</w:t>
            </w:r>
            <w:r w:rsidRPr="00A02A5B">
              <w:rPr>
                <w:rFonts w:eastAsia="Times New Roman"/>
                <w:sz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625,6</w:t>
            </w:r>
          </w:p>
        </w:tc>
        <w:tc>
          <w:tcPr>
            <w:tcW w:w="993"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625,6</w:t>
            </w:r>
          </w:p>
        </w:tc>
      </w:tr>
      <w:tr w:rsidR="00237517" w:rsidRPr="00A02A5B" w:rsidTr="00237517">
        <w:trPr>
          <w:trHeight w:val="38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w:t>
            </w:r>
            <w:r>
              <w:rPr>
                <w:rFonts w:eastAsia="Times New Roman"/>
                <w:sz w:val="22"/>
              </w:rPr>
              <w:t>2.3</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DC5C8A" w:rsidRDefault="00237517" w:rsidP="00237517">
            <w:pPr>
              <w:spacing w:after="0" w:line="240" w:lineRule="auto"/>
              <w:rPr>
                <w:rFonts w:eastAsia="Times New Roman"/>
                <w:bCs/>
                <w:sz w:val="22"/>
              </w:rPr>
            </w:pPr>
            <w:r w:rsidRPr="00A02A5B">
              <w:rPr>
                <w:rFonts w:eastAsia="Times New Roman"/>
                <w:bCs/>
                <w:sz w:val="22"/>
              </w:rPr>
              <w:t>Проведение научно-исследовательской работы по определению и обоснованию метода 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0</w:t>
            </w:r>
          </w:p>
        </w:tc>
        <w:tc>
          <w:tcPr>
            <w:tcW w:w="1158"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r>
    </w:tbl>
    <w:p w:rsidR="00237517" w:rsidRDefault="00237517" w:rsidP="00856073">
      <w:pPr>
        <w:widowControl w:val="0"/>
        <w:autoSpaceDE w:val="0"/>
        <w:autoSpaceDN w:val="0"/>
        <w:adjustRightInd w:val="0"/>
        <w:spacing w:after="0" w:line="240" w:lineRule="auto"/>
        <w:jc w:val="center"/>
        <w:rPr>
          <w:rFonts w:eastAsia="Times New Roman"/>
          <w:bCs/>
        </w:rPr>
      </w:pPr>
    </w:p>
    <w:p w:rsidR="00856073" w:rsidRDefault="00856073" w:rsidP="00856073">
      <w:pPr>
        <w:pStyle w:val="af9"/>
        <w:jc w:val="center"/>
      </w:pPr>
      <w:r w:rsidRPr="00A81A9E">
        <w:t>Оценка применения мер налогового регулирования в сфере</w:t>
      </w:r>
      <w:r>
        <w:t xml:space="preserve"> </w:t>
      </w:r>
      <w:r w:rsidRPr="00A81A9E">
        <w:t xml:space="preserve">реализации </w:t>
      </w:r>
      <w:r>
        <w:t>подпрограммы</w:t>
      </w:r>
    </w:p>
    <w:p w:rsidR="00856073" w:rsidRDefault="00856073" w:rsidP="00856073">
      <w:pPr>
        <w:pStyle w:val="af9"/>
        <w:jc w:val="center"/>
      </w:pPr>
    </w:p>
    <w:tbl>
      <w:tblPr>
        <w:tblW w:w="15440" w:type="dxa"/>
        <w:jc w:val="center"/>
        <w:tblLayout w:type="fixed"/>
        <w:tblCellMar>
          <w:top w:w="102" w:type="dxa"/>
          <w:left w:w="62" w:type="dxa"/>
          <w:bottom w:w="102" w:type="dxa"/>
          <w:right w:w="62" w:type="dxa"/>
        </w:tblCellMar>
        <w:tblLook w:val="0000"/>
      </w:tblPr>
      <w:tblGrid>
        <w:gridCol w:w="629"/>
        <w:gridCol w:w="4536"/>
        <w:gridCol w:w="851"/>
        <w:gridCol w:w="708"/>
        <w:gridCol w:w="709"/>
        <w:gridCol w:w="709"/>
        <w:gridCol w:w="850"/>
        <w:gridCol w:w="864"/>
        <w:gridCol w:w="850"/>
        <w:gridCol w:w="851"/>
        <w:gridCol w:w="709"/>
        <w:gridCol w:w="3174"/>
      </w:tblGrid>
      <w:tr w:rsidR="00856073" w:rsidRPr="00EE551E" w:rsidTr="002B7093">
        <w:trPr>
          <w:tblHeader/>
          <w:jc w:val="cent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 xml:space="preserve">№ </w:t>
            </w:r>
            <w:proofErr w:type="spellStart"/>
            <w:proofErr w:type="gramStart"/>
            <w:r w:rsidRPr="00EE551E">
              <w:rPr>
                <w:sz w:val="22"/>
              </w:rPr>
              <w:t>п</w:t>
            </w:r>
            <w:proofErr w:type="spellEnd"/>
            <w:proofErr w:type="gramEnd"/>
            <w:r w:rsidRPr="00EE551E">
              <w:rPr>
                <w:sz w:val="22"/>
              </w:rPr>
              <w:t>/</w:t>
            </w:r>
            <w:proofErr w:type="spellStart"/>
            <w:r w:rsidRPr="00EE551E">
              <w:rPr>
                <w:sz w:val="22"/>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Наименование меры</w:t>
            </w:r>
          </w:p>
        </w:tc>
        <w:tc>
          <w:tcPr>
            <w:tcW w:w="7101" w:type="dxa"/>
            <w:gridSpan w:val="9"/>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Объем выпадающих доходов бюджета муниципального образования город Мурманск (млн. руб.)</w:t>
            </w:r>
          </w:p>
        </w:tc>
        <w:tc>
          <w:tcPr>
            <w:tcW w:w="3174" w:type="dxa"/>
            <w:vMerge w:val="restart"/>
            <w:tcBorders>
              <w:top w:val="single" w:sz="4" w:space="0" w:color="auto"/>
              <w:left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Обоснование необходимости применения меры</w:t>
            </w:r>
          </w:p>
        </w:tc>
      </w:tr>
      <w:tr w:rsidR="00856073" w:rsidRPr="00EE551E" w:rsidTr="002B7093">
        <w:trPr>
          <w:tblHeader/>
          <w:jc w:val="center"/>
        </w:trPr>
        <w:tc>
          <w:tcPr>
            <w:tcW w:w="629" w:type="dxa"/>
            <w:vMerge/>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outlineLvl w:val="0"/>
              <w:rPr>
                <w:sz w:val="22"/>
              </w:rPr>
            </w:pPr>
          </w:p>
        </w:tc>
        <w:tc>
          <w:tcPr>
            <w:tcW w:w="4536" w:type="dxa"/>
            <w:vMerge/>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outlineLvl w:val="0"/>
              <w:rPr>
                <w:sz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rPr>
                <w:sz w:val="22"/>
              </w:rPr>
            </w:pPr>
            <w:r w:rsidRPr="00EE551E">
              <w:rPr>
                <w:sz w:val="22"/>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2017</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rPr>
                <w:sz w:val="22"/>
              </w:rPr>
            </w:pPr>
            <w:r w:rsidRPr="00EE551E">
              <w:rPr>
                <w:sz w:val="22"/>
              </w:rPr>
              <w:t>2018</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rPr>
                <w:sz w:val="22"/>
              </w:rPr>
            </w:pPr>
            <w:r w:rsidRPr="00EE551E">
              <w:rPr>
                <w:sz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2020</w:t>
            </w:r>
          </w:p>
        </w:tc>
        <w:tc>
          <w:tcPr>
            <w:tcW w:w="864"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2023</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2024</w:t>
            </w:r>
          </w:p>
        </w:tc>
        <w:tc>
          <w:tcPr>
            <w:tcW w:w="3174" w:type="dxa"/>
            <w:vMerge/>
            <w:tcBorders>
              <w:left w:val="single" w:sz="4" w:space="0" w:color="auto"/>
              <w:right w:val="single" w:sz="4" w:space="0" w:color="auto"/>
            </w:tcBorders>
          </w:tcPr>
          <w:p w:rsidR="00856073" w:rsidRPr="00EE551E" w:rsidRDefault="00856073" w:rsidP="002B7093">
            <w:pPr>
              <w:autoSpaceDE w:val="0"/>
              <w:autoSpaceDN w:val="0"/>
              <w:adjustRightInd w:val="0"/>
              <w:jc w:val="center"/>
              <w:rPr>
                <w:sz w:val="22"/>
              </w:rPr>
            </w:pPr>
          </w:p>
        </w:tc>
      </w:tr>
      <w:tr w:rsidR="00856073" w:rsidRPr="00EE551E" w:rsidTr="002B7093">
        <w:trPr>
          <w:trHeight w:val="223"/>
          <w:tblHeader/>
          <w:jc w:val="center"/>
        </w:trPr>
        <w:tc>
          <w:tcPr>
            <w:tcW w:w="629" w:type="dxa"/>
            <w:vMerge/>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outlineLvl w:val="0"/>
              <w:rPr>
                <w:sz w:val="22"/>
              </w:rPr>
            </w:pPr>
          </w:p>
        </w:tc>
        <w:tc>
          <w:tcPr>
            <w:tcW w:w="4536" w:type="dxa"/>
            <w:vMerge/>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outlineLvl w:val="0"/>
              <w:rPr>
                <w:sz w:val="22"/>
              </w:rPr>
            </w:pPr>
          </w:p>
        </w:tc>
        <w:tc>
          <w:tcPr>
            <w:tcW w:w="851" w:type="dxa"/>
            <w:vMerge/>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spacing w:after="0" w:line="240" w:lineRule="auto"/>
              <w:outlineLvl w:val="0"/>
              <w:rPr>
                <w:sz w:val="22"/>
              </w:rPr>
            </w:pP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факт</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Pr>
                <w:sz w:val="22"/>
              </w:rPr>
              <w:t>факт</w:t>
            </w:r>
          </w:p>
        </w:tc>
        <w:tc>
          <w:tcPr>
            <w:tcW w:w="864"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Pr>
                <w:sz w:val="22"/>
              </w:rPr>
              <w:t>оценка</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план</w:t>
            </w:r>
          </w:p>
        </w:tc>
        <w:tc>
          <w:tcPr>
            <w:tcW w:w="3174" w:type="dxa"/>
            <w:vMerge/>
            <w:tcBorders>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jc w:val="center"/>
              <w:rPr>
                <w:sz w:val="22"/>
              </w:rPr>
            </w:pPr>
          </w:p>
        </w:tc>
      </w:tr>
      <w:tr w:rsidR="00856073" w:rsidRPr="00EE551E" w:rsidTr="002B7093">
        <w:trPr>
          <w:jc w:val="center"/>
        </w:trPr>
        <w:tc>
          <w:tcPr>
            <w:tcW w:w="629" w:type="dxa"/>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jc w:val="center"/>
              <w:outlineLvl w:val="0"/>
              <w:rPr>
                <w:sz w:val="22"/>
              </w:rPr>
            </w:pPr>
            <w:r w:rsidRPr="00EE551E">
              <w:rPr>
                <w:sz w:val="22"/>
              </w:rPr>
              <w:t>1</w:t>
            </w:r>
          </w:p>
        </w:tc>
        <w:tc>
          <w:tcPr>
            <w:tcW w:w="4536" w:type="dxa"/>
            <w:tcBorders>
              <w:top w:val="single" w:sz="4" w:space="0" w:color="auto"/>
              <w:left w:val="single" w:sz="4" w:space="0" w:color="auto"/>
              <w:bottom w:val="single" w:sz="4" w:space="0" w:color="auto"/>
              <w:right w:val="single" w:sz="4" w:space="0" w:color="auto"/>
            </w:tcBorders>
          </w:tcPr>
          <w:p w:rsidR="00856073" w:rsidRDefault="00856073" w:rsidP="002B7093">
            <w:pPr>
              <w:autoSpaceDE w:val="0"/>
              <w:autoSpaceDN w:val="0"/>
              <w:adjustRightInd w:val="0"/>
              <w:spacing w:after="0" w:line="240" w:lineRule="auto"/>
              <w:rPr>
                <w:color w:val="000000"/>
                <w:sz w:val="22"/>
              </w:rPr>
            </w:pPr>
            <w:r w:rsidRPr="00EE551E">
              <w:rPr>
                <w:color w:val="000000"/>
                <w:sz w:val="22"/>
              </w:rPr>
              <w:t xml:space="preserve">Установление льготы по уплате налога на имущество физических лиц, признаваемых субъектами малого и среднего </w:t>
            </w:r>
            <w:r w:rsidRPr="00EE551E">
              <w:rPr>
                <w:color w:val="000000"/>
                <w:sz w:val="22"/>
              </w:rPr>
              <w:lastRenderedPageBreak/>
              <w:t>предпринимательства в соответствии с Федеральным законом от 24.07.2007</w:t>
            </w:r>
          </w:p>
          <w:p w:rsidR="00856073" w:rsidRPr="00EE551E" w:rsidRDefault="00856073" w:rsidP="002B7093">
            <w:pPr>
              <w:autoSpaceDE w:val="0"/>
              <w:autoSpaceDN w:val="0"/>
              <w:adjustRightInd w:val="0"/>
              <w:spacing w:after="0" w:line="240" w:lineRule="auto"/>
              <w:rPr>
                <w:sz w:val="22"/>
              </w:rPr>
            </w:pPr>
            <w:r w:rsidRPr="00EE551E">
              <w:rPr>
                <w:color w:val="000000"/>
                <w:sz w:val="22"/>
              </w:rPr>
              <w:t xml:space="preserve">№ 209-ФЗ «О развитии малого и среднего предпринимательства в Российской Федерации» и осуществляющих деятельность в сферах, наиболее пострадавших в условиях ухудшения ситуации в связи с распространением новой </w:t>
            </w:r>
            <w:proofErr w:type="spellStart"/>
            <w:r w:rsidRPr="00EE551E">
              <w:rPr>
                <w:color w:val="000000"/>
                <w:sz w:val="22"/>
              </w:rPr>
              <w:t>коронавирусной</w:t>
            </w:r>
            <w:proofErr w:type="spellEnd"/>
            <w:r w:rsidRPr="00EE551E">
              <w:rPr>
                <w:color w:val="000000"/>
                <w:sz w:val="22"/>
              </w:rPr>
              <w:t xml:space="preserve"> инфекции, перечень которых утвержден Правительством Мурманской области, в виде уменьшения суммы налога, подлежащего уплате, на 50 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jc w:val="center"/>
              <w:outlineLvl w:val="0"/>
              <w:rPr>
                <w:sz w:val="22"/>
              </w:rPr>
            </w:pPr>
            <w:r w:rsidRPr="00EE551E">
              <w:rPr>
                <w:sz w:val="22"/>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jc w:val="center"/>
              <w:rPr>
                <w:sz w:val="22"/>
              </w:rPr>
            </w:pPr>
            <w:r w:rsidRPr="00EE551E">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jc w:val="center"/>
              <w:rPr>
                <w:sz w:val="22"/>
              </w:rPr>
            </w:pPr>
            <w:r w:rsidRPr="00EE551E">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jc w:val="center"/>
              <w:rPr>
                <w:sz w:val="22"/>
              </w:rPr>
            </w:pPr>
            <w:r w:rsidRPr="00EE551E">
              <w:rPr>
                <w:sz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27DA7" w:rsidRDefault="00856073" w:rsidP="002B7093">
            <w:pPr>
              <w:autoSpaceDE w:val="0"/>
              <w:autoSpaceDN w:val="0"/>
              <w:adjustRightInd w:val="0"/>
              <w:jc w:val="center"/>
              <w:rPr>
                <w:sz w:val="22"/>
              </w:rPr>
            </w:pPr>
            <w:r>
              <w:rPr>
                <w:sz w:val="22"/>
              </w:rPr>
              <w:t>0</w:t>
            </w:r>
          </w:p>
        </w:tc>
        <w:tc>
          <w:tcPr>
            <w:tcW w:w="864"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jc w:val="center"/>
              <w:rPr>
                <w:sz w:val="22"/>
              </w:rPr>
            </w:pPr>
            <w:r w:rsidRPr="00EE551E">
              <w:rPr>
                <w:sz w:val="22"/>
              </w:rPr>
              <w:t>0,7</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jc w:val="center"/>
              <w:rPr>
                <w:sz w:val="22"/>
              </w:rPr>
            </w:pPr>
            <w:r w:rsidRPr="00EE551E">
              <w:rPr>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jc w:val="center"/>
              <w:rPr>
                <w:sz w:val="22"/>
              </w:rPr>
            </w:pPr>
            <w:r w:rsidRPr="00EE551E">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jc w:val="center"/>
              <w:rPr>
                <w:sz w:val="22"/>
              </w:rPr>
            </w:pPr>
            <w:r w:rsidRPr="00EE551E">
              <w:rPr>
                <w:sz w:val="22"/>
              </w:rPr>
              <w:t>-</w:t>
            </w:r>
          </w:p>
        </w:tc>
        <w:tc>
          <w:tcPr>
            <w:tcW w:w="3174" w:type="dxa"/>
            <w:tcBorders>
              <w:top w:val="single" w:sz="4" w:space="0" w:color="auto"/>
              <w:left w:val="single" w:sz="4" w:space="0" w:color="auto"/>
              <w:bottom w:val="single" w:sz="4" w:space="0" w:color="auto"/>
              <w:right w:val="single" w:sz="4" w:space="0" w:color="auto"/>
            </w:tcBorders>
          </w:tcPr>
          <w:p w:rsidR="00856073" w:rsidRPr="00EE551E" w:rsidRDefault="00856073" w:rsidP="002B7093">
            <w:pPr>
              <w:pStyle w:val="af9"/>
              <w:rPr>
                <w:color w:val="000000"/>
                <w:sz w:val="22"/>
              </w:rPr>
            </w:pPr>
            <w:r w:rsidRPr="00EE551E">
              <w:rPr>
                <w:color w:val="000000"/>
                <w:sz w:val="22"/>
              </w:rPr>
              <w:t>Создание условий для развития малого и среднего предпринимательства.</w:t>
            </w:r>
          </w:p>
          <w:p w:rsidR="00856073" w:rsidRPr="00EE551E" w:rsidRDefault="00856073" w:rsidP="002B7093">
            <w:pPr>
              <w:pStyle w:val="af9"/>
              <w:rPr>
                <w:color w:val="000000"/>
                <w:sz w:val="22"/>
              </w:rPr>
            </w:pPr>
            <w:r w:rsidRPr="00EE551E">
              <w:rPr>
                <w:bCs/>
                <w:iCs/>
                <w:color w:val="000000"/>
                <w:sz w:val="22"/>
              </w:rPr>
              <w:lastRenderedPageBreak/>
              <w:t>Применение мер налогового регулирования направлено на достижение значений установленн</w:t>
            </w:r>
            <w:r>
              <w:rPr>
                <w:bCs/>
                <w:iCs/>
                <w:color w:val="000000"/>
                <w:sz w:val="22"/>
              </w:rPr>
              <w:t>ого</w:t>
            </w:r>
            <w:r w:rsidRPr="00EE551E">
              <w:rPr>
                <w:bCs/>
                <w:iCs/>
                <w:color w:val="000000"/>
                <w:sz w:val="22"/>
              </w:rPr>
              <w:t xml:space="preserve"> целев</w:t>
            </w:r>
            <w:r>
              <w:rPr>
                <w:bCs/>
                <w:iCs/>
                <w:color w:val="000000"/>
                <w:sz w:val="22"/>
              </w:rPr>
              <w:t>ого</w:t>
            </w:r>
            <w:r w:rsidRPr="00EE551E">
              <w:rPr>
                <w:bCs/>
                <w:iCs/>
                <w:color w:val="000000"/>
                <w:sz w:val="22"/>
              </w:rPr>
              <w:t xml:space="preserve"> показател</w:t>
            </w:r>
            <w:r>
              <w:rPr>
                <w:bCs/>
                <w:iCs/>
                <w:color w:val="000000"/>
                <w:sz w:val="22"/>
              </w:rPr>
              <w:t>я</w:t>
            </w:r>
            <w:r w:rsidRPr="00EE551E">
              <w:rPr>
                <w:bCs/>
                <w:iCs/>
                <w:color w:val="000000"/>
                <w:sz w:val="22"/>
              </w:rPr>
              <w:t xml:space="preserve"> подпрограммы </w:t>
            </w:r>
            <w:r w:rsidRPr="00EE551E">
              <w:rPr>
                <w:color w:val="000000"/>
                <w:sz w:val="22"/>
              </w:rPr>
              <w:t>«</w:t>
            </w:r>
            <w:r w:rsidRPr="00EE551E">
              <w:rPr>
                <w:bCs/>
                <w:iCs/>
                <w:color w:val="000000"/>
                <w:sz w:val="22"/>
              </w:rPr>
              <w:t>Число субъектов малого и среднего предпринимательства в городе Мурманске, ед.</w:t>
            </w:r>
            <w:r w:rsidRPr="00EE551E">
              <w:rPr>
                <w:color w:val="000000"/>
                <w:sz w:val="22"/>
              </w:rPr>
              <w:t>»</w:t>
            </w:r>
          </w:p>
        </w:tc>
      </w:tr>
    </w:tbl>
    <w:p w:rsidR="00856073" w:rsidRPr="00AF2F5A" w:rsidRDefault="00856073" w:rsidP="00856073">
      <w:pPr>
        <w:widowControl w:val="0"/>
        <w:tabs>
          <w:tab w:val="left" w:pos="6645"/>
        </w:tabs>
        <w:autoSpaceDE w:val="0"/>
        <w:autoSpaceDN w:val="0"/>
        <w:adjustRightInd w:val="0"/>
        <w:ind w:firstLine="540"/>
        <w:sectPr w:rsidR="00856073" w:rsidRPr="00AF2F5A" w:rsidSect="002B7093">
          <w:headerReference w:type="first" r:id="rId12"/>
          <w:pgSz w:w="16838" w:h="11905" w:orient="landscape"/>
          <w:pgMar w:top="1701" w:right="1134" w:bottom="567" w:left="1134" w:header="680" w:footer="720" w:gutter="0"/>
          <w:pgNumType w:start="6"/>
          <w:cols w:space="720"/>
          <w:noEndnote/>
          <w:docGrid w:linePitch="299"/>
        </w:sectPr>
      </w:pPr>
    </w:p>
    <w:p w:rsidR="00856073" w:rsidRPr="008872D3" w:rsidRDefault="00856073" w:rsidP="00856073">
      <w:pPr>
        <w:widowControl w:val="0"/>
        <w:autoSpaceDE w:val="0"/>
        <w:autoSpaceDN w:val="0"/>
        <w:adjustRightInd w:val="0"/>
        <w:spacing w:after="0" w:line="240" w:lineRule="auto"/>
        <w:jc w:val="center"/>
        <w:outlineLvl w:val="3"/>
      </w:pPr>
      <w:r w:rsidRPr="008872D3">
        <w:lastRenderedPageBreak/>
        <w:t>Детализация мероприятий подпрограммы</w:t>
      </w:r>
    </w:p>
    <w:p w:rsidR="00856073" w:rsidRPr="008872D3" w:rsidRDefault="00856073" w:rsidP="00856073">
      <w:pPr>
        <w:widowControl w:val="0"/>
        <w:autoSpaceDE w:val="0"/>
        <w:autoSpaceDN w:val="0"/>
        <w:adjustRightInd w:val="0"/>
        <w:spacing w:after="0" w:line="240" w:lineRule="auto"/>
      </w:pPr>
    </w:p>
    <w:p w:rsidR="00856073" w:rsidRPr="008872D3" w:rsidRDefault="00856073" w:rsidP="00856073">
      <w:pPr>
        <w:widowControl w:val="0"/>
        <w:autoSpaceDE w:val="0"/>
        <w:autoSpaceDN w:val="0"/>
        <w:adjustRightInd w:val="0"/>
        <w:spacing w:after="0" w:line="240" w:lineRule="auto"/>
        <w:ind w:firstLine="709"/>
        <w:jc w:val="both"/>
      </w:pPr>
      <w:r w:rsidRPr="008872D3">
        <w:t>Реализация подпрограммы осуществляется в соответствии с перечнем программных мероприятий:</w:t>
      </w:r>
    </w:p>
    <w:p w:rsidR="00856073" w:rsidRPr="008872D3" w:rsidRDefault="00856073" w:rsidP="00856073">
      <w:pPr>
        <w:widowControl w:val="0"/>
        <w:autoSpaceDE w:val="0"/>
        <w:autoSpaceDN w:val="0"/>
        <w:adjustRightInd w:val="0"/>
        <w:spacing w:after="0" w:line="240" w:lineRule="auto"/>
        <w:ind w:firstLine="709"/>
        <w:jc w:val="both"/>
      </w:pPr>
      <w:r w:rsidRPr="008872D3">
        <w:t>1. Оказание информационно-консультационной поддержки субъектам МСП.</w:t>
      </w:r>
    </w:p>
    <w:p w:rsidR="00856073" w:rsidRPr="008872D3" w:rsidRDefault="00856073" w:rsidP="00856073">
      <w:pPr>
        <w:widowControl w:val="0"/>
        <w:autoSpaceDE w:val="0"/>
        <w:autoSpaceDN w:val="0"/>
        <w:adjustRightInd w:val="0"/>
        <w:spacing w:after="0" w:line="240" w:lineRule="auto"/>
        <w:ind w:firstLine="709"/>
        <w:jc w:val="both"/>
      </w:pPr>
      <w:proofErr w:type="gramStart"/>
      <w:r w:rsidRPr="008872D3">
        <w:t xml:space="preserve">Реализация данного мероприятия предполагает издание информационно-справочных материалов по вопросам развития и поддержки МСП, включая субъекты потребительского рынка, обеспечение функционирования портала информационной поддержки малого и среднего предпринимательства Координационного совета (далее – информационный портал Координационного совета) и информационных терминалов, а также организацию и проведение совместно с организациями инфраструктуры поддержки субъектов МСП и вузами города Мурманска обучающих семинаров, конференций </w:t>
      </w:r>
      <w:r w:rsidRPr="00185310">
        <w:t>и других информационных и образовательных</w:t>
      </w:r>
      <w:proofErr w:type="gramEnd"/>
      <w:r w:rsidRPr="00185310">
        <w:t xml:space="preserve"> мероприятий, направленных на повышение компетенций предпринимателей.</w:t>
      </w:r>
    </w:p>
    <w:p w:rsidR="00856073" w:rsidRPr="008872D3" w:rsidRDefault="00856073" w:rsidP="00856073">
      <w:pPr>
        <w:widowControl w:val="0"/>
        <w:autoSpaceDE w:val="0"/>
        <w:autoSpaceDN w:val="0"/>
        <w:adjustRightInd w:val="0"/>
        <w:spacing w:after="0" w:line="240" w:lineRule="auto"/>
        <w:ind w:firstLine="709"/>
        <w:jc w:val="both"/>
      </w:pPr>
      <w:r w:rsidRPr="008872D3">
        <w:t xml:space="preserve">Также правом на получение информационно-консультационной поддержки могут воспользоваться </w:t>
      </w:r>
      <w:proofErr w:type="spellStart"/>
      <w:r w:rsidRPr="008872D3">
        <w:t>самозанятые</w:t>
      </w:r>
      <w:proofErr w:type="spellEnd"/>
      <w:r w:rsidRPr="008872D3">
        <w:t xml:space="preserve"> граждане.</w:t>
      </w:r>
    </w:p>
    <w:p w:rsidR="00856073" w:rsidRPr="008872D3" w:rsidRDefault="00856073" w:rsidP="00856073">
      <w:pPr>
        <w:widowControl w:val="0"/>
        <w:autoSpaceDE w:val="0"/>
        <w:autoSpaceDN w:val="0"/>
        <w:adjustRightInd w:val="0"/>
        <w:spacing w:after="0" w:line="240" w:lineRule="auto"/>
        <w:ind w:firstLine="709"/>
        <w:jc w:val="both"/>
      </w:pPr>
      <w:r w:rsidRPr="008872D3">
        <w:t>2. Оказание финансовой поддержки начинающим и действующим предпринимателям.</w:t>
      </w:r>
    </w:p>
    <w:p w:rsidR="00856073" w:rsidRPr="008872D3" w:rsidRDefault="00856073" w:rsidP="00856073">
      <w:pPr>
        <w:widowControl w:val="0"/>
        <w:autoSpaceDE w:val="0"/>
        <w:autoSpaceDN w:val="0"/>
        <w:adjustRightInd w:val="0"/>
        <w:spacing w:after="0" w:line="240" w:lineRule="auto"/>
        <w:ind w:firstLine="709"/>
        <w:jc w:val="both"/>
      </w:pPr>
      <w:r w:rsidRPr="008872D3">
        <w:t xml:space="preserve">Финансовая поддержка начинающим предпринимателям оказывается </w:t>
      </w:r>
      <w:proofErr w:type="gramStart"/>
      <w:r w:rsidRPr="008872D3">
        <w:t>в виде предоставления грантов в рамках отбора на предоставление грантов начинающим предпринимателям на обеспечение финансовых затрат для реализации</w:t>
      </w:r>
      <w:proofErr w:type="gramEnd"/>
      <w:r w:rsidRPr="008872D3">
        <w:t xml:space="preserve"> бизнес-планов проектов.</w:t>
      </w:r>
    </w:p>
    <w:p w:rsidR="00856073" w:rsidRPr="008872D3" w:rsidRDefault="00856073" w:rsidP="00856073">
      <w:pPr>
        <w:widowControl w:val="0"/>
        <w:autoSpaceDE w:val="0"/>
        <w:autoSpaceDN w:val="0"/>
        <w:adjustRightInd w:val="0"/>
        <w:spacing w:after="0" w:line="240" w:lineRule="auto"/>
        <w:ind w:firstLine="709"/>
        <w:jc w:val="both"/>
      </w:pPr>
      <w:r w:rsidRPr="008872D3">
        <w:t>Финансовая поддержка действующим предпринимателям предоставляется в виде субсидий для частичной компенсации расходов по отдельным направлениям финансово-хозяйственной деятельности, которые включают возмещение расходов по договорам кредитования, лизинга, приобретения нового оборудования.</w:t>
      </w:r>
    </w:p>
    <w:p w:rsidR="00856073" w:rsidRPr="008872D3" w:rsidRDefault="00856073" w:rsidP="00856073">
      <w:pPr>
        <w:widowControl w:val="0"/>
        <w:autoSpaceDE w:val="0"/>
        <w:autoSpaceDN w:val="0"/>
        <w:adjustRightInd w:val="0"/>
        <w:spacing w:after="0" w:line="240" w:lineRule="auto"/>
        <w:ind w:firstLine="709"/>
        <w:jc w:val="both"/>
      </w:pPr>
      <w:r w:rsidRPr="008872D3">
        <w:t>Также осуществляется финансовая поддержка действующих предпринимателей в рамках отбора на предоставление субсидий для обеспечения затрат по предпринимательским проектам.</w:t>
      </w:r>
    </w:p>
    <w:p w:rsidR="00856073" w:rsidRDefault="00856073" w:rsidP="00856073">
      <w:pPr>
        <w:widowControl w:val="0"/>
        <w:autoSpaceDE w:val="0"/>
        <w:autoSpaceDN w:val="0"/>
        <w:adjustRightInd w:val="0"/>
        <w:spacing w:after="0" w:line="240" w:lineRule="auto"/>
        <w:ind w:firstLine="709"/>
        <w:jc w:val="both"/>
        <w:rPr>
          <w:szCs w:val="24"/>
        </w:rPr>
      </w:pPr>
      <w:proofErr w:type="gramStart"/>
      <w:r>
        <w:rPr>
          <w:szCs w:val="24"/>
        </w:rPr>
        <w:t xml:space="preserve">В соответствии с Федеральным законом от 24.07.2007 № 209-ФЗ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w:t>
      </w:r>
      <w:r>
        <w:rPr>
          <w:szCs w:val="24"/>
        </w:rPr>
        <w:sym w:font="Symbol" w:char="F02D"/>
      </w:r>
      <w:r>
        <w:rPr>
          <w:szCs w:val="24"/>
        </w:rPr>
        <w:t xml:space="preserve"> получателей поддержки сведения о субъектах МСП, получивших финансовую поддержку, размещаются в Едином реестре субъектов МСП – получателей поддержки на сайте ФНС России в сети Интернет       (</w:t>
      </w:r>
      <w:proofErr w:type="spellStart"/>
      <w:r>
        <w:rPr>
          <w:szCs w:val="24"/>
          <w:lang w:val="en-US"/>
        </w:rPr>
        <w:t>rmsp</w:t>
      </w:r>
      <w:proofErr w:type="spellEnd"/>
      <w:r>
        <w:rPr>
          <w:szCs w:val="24"/>
        </w:rPr>
        <w:t>-</w:t>
      </w:r>
      <w:r>
        <w:rPr>
          <w:szCs w:val="24"/>
          <w:lang w:val="en-US"/>
        </w:rPr>
        <w:t>pp</w:t>
      </w:r>
      <w:r>
        <w:rPr>
          <w:szCs w:val="24"/>
        </w:rPr>
        <w:t>.</w:t>
      </w:r>
      <w:proofErr w:type="spellStart"/>
      <w:r>
        <w:rPr>
          <w:szCs w:val="24"/>
        </w:rPr>
        <w:t>n</w:t>
      </w:r>
      <w:r>
        <w:rPr>
          <w:szCs w:val="24"/>
          <w:lang w:val="en-US"/>
        </w:rPr>
        <w:t>alog</w:t>
      </w:r>
      <w:proofErr w:type="spellEnd"/>
      <w:r>
        <w:rPr>
          <w:szCs w:val="24"/>
        </w:rPr>
        <w:t>.</w:t>
      </w:r>
      <w:proofErr w:type="spellStart"/>
      <w:r>
        <w:rPr>
          <w:szCs w:val="24"/>
        </w:rPr>
        <w:t>ru</w:t>
      </w:r>
      <w:proofErr w:type="spellEnd"/>
      <w:r>
        <w:rPr>
          <w:szCs w:val="24"/>
        </w:rPr>
        <w:t>).</w:t>
      </w:r>
      <w:proofErr w:type="gramEnd"/>
    </w:p>
    <w:p w:rsidR="00856073" w:rsidRPr="008872D3" w:rsidRDefault="00856073" w:rsidP="00856073">
      <w:pPr>
        <w:widowControl w:val="0"/>
        <w:autoSpaceDE w:val="0"/>
        <w:autoSpaceDN w:val="0"/>
        <w:adjustRightInd w:val="0"/>
        <w:spacing w:after="0" w:line="240" w:lineRule="auto"/>
        <w:ind w:firstLine="709"/>
        <w:jc w:val="both"/>
      </w:pPr>
      <w:r w:rsidRPr="008872D3">
        <w:t xml:space="preserve">Также сведения о субъектах </w:t>
      </w:r>
      <w:r>
        <w:t>МСП</w:t>
      </w:r>
      <w:r w:rsidRPr="008872D3">
        <w:t xml:space="preserve"> – получателях поддержки размещаются на официальном сайте администрации города Мурманска (</w:t>
      </w:r>
      <w:proofErr w:type="spellStart"/>
      <w:r w:rsidRPr="008872D3">
        <w:t>www.citymurmansk.ru</w:t>
      </w:r>
      <w:proofErr w:type="spellEnd"/>
      <w:r w:rsidRPr="008872D3">
        <w:t>) и на информационно</w:t>
      </w:r>
      <w:r>
        <w:t>м портале</w:t>
      </w:r>
      <w:r w:rsidRPr="008872D3">
        <w:t xml:space="preserve"> К</w:t>
      </w:r>
      <w:r>
        <w:t>оординационного совета</w:t>
      </w:r>
      <w:r w:rsidRPr="008872D3">
        <w:t xml:space="preserve"> в сети Интернет (</w:t>
      </w:r>
      <w:hyperlink r:id="rId13" w:history="1">
        <w:r w:rsidRPr="001F0AB9">
          <w:rPr>
            <w:rStyle w:val="a3"/>
            <w:color w:val="auto"/>
            <w:u w:val="none"/>
          </w:rPr>
          <w:t>www.mp.murman.ru</w:t>
        </w:r>
      </w:hyperlink>
      <w:r w:rsidRPr="008872D3">
        <w:t>).</w:t>
      </w:r>
    </w:p>
    <w:p w:rsidR="00856073" w:rsidRPr="008872D3" w:rsidRDefault="00856073" w:rsidP="00856073">
      <w:pPr>
        <w:tabs>
          <w:tab w:val="left" w:pos="993"/>
          <w:tab w:val="left" w:pos="1276"/>
        </w:tabs>
        <w:autoSpaceDE w:val="0"/>
        <w:autoSpaceDN w:val="0"/>
        <w:adjustRightInd w:val="0"/>
        <w:spacing w:after="0" w:line="240" w:lineRule="auto"/>
        <w:ind w:firstLine="709"/>
        <w:jc w:val="both"/>
      </w:pPr>
      <w:r w:rsidRPr="008872D3">
        <w:t xml:space="preserve">3. Оказание имущественной поддержки субъектам МСП и </w:t>
      </w:r>
      <w:proofErr w:type="spellStart"/>
      <w:r w:rsidRPr="008872D3">
        <w:t>самозанятым</w:t>
      </w:r>
      <w:proofErr w:type="spellEnd"/>
      <w:r w:rsidRPr="008872D3">
        <w:t xml:space="preserve"> гражданам.</w:t>
      </w:r>
    </w:p>
    <w:p w:rsidR="00856073" w:rsidRPr="008872D3" w:rsidRDefault="00856073" w:rsidP="00856073">
      <w:pPr>
        <w:autoSpaceDE w:val="0"/>
        <w:autoSpaceDN w:val="0"/>
        <w:adjustRightInd w:val="0"/>
        <w:spacing w:after="0" w:line="240" w:lineRule="auto"/>
        <w:ind w:firstLine="709"/>
        <w:jc w:val="both"/>
      </w:pPr>
      <w:r w:rsidRPr="008872D3">
        <w:lastRenderedPageBreak/>
        <w:t>Реализация данного мероприятия предполагает предоставление в аренду муниципального имущества города Мурманска субъектам МСП для осуществления социально-значимых видов деятельности, а также приоритетных видов деятельности без проведения торгов в качестве муниципальной преференции, в соответствии с главой 5 Федерального закона от 26.07.2006 № 135-ФЗ «О защите конкуренции».</w:t>
      </w:r>
    </w:p>
    <w:p w:rsidR="00856073" w:rsidRPr="008872D3" w:rsidRDefault="00856073" w:rsidP="00856073">
      <w:pPr>
        <w:autoSpaceDE w:val="0"/>
        <w:autoSpaceDN w:val="0"/>
        <w:adjustRightInd w:val="0"/>
        <w:spacing w:after="0" w:line="240" w:lineRule="auto"/>
        <w:ind w:firstLine="709"/>
      </w:pPr>
    </w:p>
    <w:p w:rsidR="00856073" w:rsidRPr="008872D3" w:rsidRDefault="00856073" w:rsidP="00856073">
      <w:pPr>
        <w:spacing w:after="0" w:line="240" w:lineRule="auto"/>
        <w:jc w:val="center"/>
      </w:pPr>
      <w:r w:rsidRPr="008872D3">
        <w:t>Перечень социально значимых видов деятельности для предоставления муниципальной имущественной поддержки субъектам МСП</w:t>
      </w:r>
    </w:p>
    <w:p w:rsidR="00856073" w:rsidRPr="008872D3" w:rsidRDefault="00856073" w:rsidP="00856073">
      <w:pPr>
        <w:spacing w:after="0" w:line="240" w:lineRule="auto"/>
        <w:jc w:val="cente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72"/>
      </w:tblGrid>
      <w:tr w:rsidR="00856073" w:rsidRPr="00773D34" w:rsidTr="002B7093">
        <w:trPr>
          <w:trHeight w:val="553"/>
          <w:tblHeader/>
          <w:jc w:val="center"/>
        </w:trPr>
        <w:tc>
          <w:tcPr>
            <w:tcW w:w="1526" w:type="dxa"/>
          </w:tcPr>
          <w:p w:rsidR="00856073" w:rsidRPr="00773D34" w:rsidRDefault="00856073" w:rsidP="002B7093">
            <w:pPr>
              <w:spacing w:after="0" w:line="240" w:lineRule="auto"/>
              <w:jc w:val="center"/>
              <w:rPr>
                <w:rFonts w:eastAsia="Times New Roman"/>
                <w:sz w:val="24"/>
                <w:szCs w:val="24"/>
              </w:rPr>
            </w:pPr>
            <w:r w:rsidRPr="00773D34">
              <w:rPr>
                <w:rFonts w:eastAsia="Times New Roman"/>
                <w:sz w:val="24"/>
                <w:szCs w:val="24"/>
              </w:rPr>
              <w:t>Кодовое обозначение</w:t>
            </w:r>
          </w:p>
        </w:tc>
        <w:tc>
          <w:tcPr>
            <w:tcW w:w="8072" w:type="dxa"/>
          </w:tcPr>
          <w:p w:rsidR="00856073" w:rsidRPr="00773D34" w:rsidRDefault="00856073" w:rsidP="002B7093">
            <w:pPr>
              <w:spacing w:after="0" w:line="240" w:lineRule="auto"/>
              <w:jc w:val="center"/>
              <w:rPr>
                <w:rFonts w:eastAsia="Times New Roman"/>
                <w:sz w:val="24"/>
                <w:szCs w:val="24"/>
              </w:rPr>
            </w:pPr>
            <w:r w:rsidRPr="00773D34">
              <w:rPr>
                <w:rFonts w:eastAsia="Times New Roman"/>
                <w:sz w:val="24"/>
                <w:szCs w:val="24"/>
              </w:rPr>
              <w:t>Наименование видов экономической деятельности</w:t>
            </w:r>
          </w:p>
        </w:tc>
      </w:tr>
      <w:tr w:rsidR="00856073" w:rsidRPr="00773D34" w:rsidTr="002B7093">
        <w:trPr>
          <w:trHeight w:val="271"/>
          <w:jc w:val="center"/>
        </w:trPr>
        <w:tc>
          <w:tcPr>
            <w:tcW w:w="1526" w:type="dxa"/>
          </w:tcPr>
          <w:p w:rsidR="00856073" w:rsidRPr="00773D34" w:rsidRDefault="00856073" w:rsidP="002B7093">
            <w:pPr>
              <w:tabs>
                <w:tab w:val="left" w:pos="476"/>
                <w:tab w:val="center" w:pos="788"/>
              </w:tabs>
              <w:autoSpaceDE w:val="0"/>
              <w:autoSpaceDN w:val="0"/>
              <w:adjustRightInd w:val="0"/>
              <w:spacing w:after="0" w:line="240" w:lineRule="auto"/>
              <w:jc w:val="center"/>
              <w:rPr>
                <w:rFonts w:eastAsia="Times New Roman"/>
                <w:sz w:val="24"/>
                <w:szCs w:val="24"/>
              </w:rPr>
            </w:pPr>
            <w:r w:rsidRPr="00773D34">
              <w:rPr>
                <w:rFonts w:eastAsia="Times New Roman"/>
                <w:sz w:val="24"/>
                <w:szCs w:val="24"/>
              </w:rPr>
              <w:t>10</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пищевых продуктов</w:t>
            </w:r>
          </w:p>
        </w:tc>
      </w:tr>
      <w:tr w:rsidR="00856073" w:rsidRPr="00773D34" w:rsidTr="002B7093">
        <w:trPr>
          <w:trHeight w:val="206"/>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14</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одежды</w:t>
            </w:r>
          </w:p>
        </w:tc>
      </w:tr>
      <w:tr w:rsidR="00856073" w:rsidRPr="00773D34" w:rsidTr="002B7093">
        <w:trPr>
          <w:trHeight w:val="55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16</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37</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Сбор и обработка сточных вод</w:t>
            </w:r>
          </w:p>
        </w:tc>
      </w:tr>
      <w:tr w:rsidR="00856073" w:rsidRPr="00773D34" w:rsidTr="002B7093">
        <w:trPr>
          <w:trHeight w:val="55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38</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Сбор, обработка и утилизация отходов; обработка вторичного сырья (за исключением: 38.1 Сбор отходов)</w:t>
            </w:r>
          </w:p>
        </w:tc>
      </w:tr>
      <w:tr w:rsidR="00856073" w:rsidRPr="00773D34" w:rsidTr="002B7093">
        <w:trPr>
          <w:trHeight w:val="485"/>
          <w:jc w:val="center"/>
        </w:trPr>
        <w:tc>
          <w:tcPr>
            <w:tcW w:w="1526" w:type="dxa"/>
            <w:vAlign w:val="center"/>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62</w:t>
            </w:r>
          </w:p>
        </w:tc>
        <w:tc>
          <w:tcPr>
            <w:tcW w:w="8072" w:type="dxa"/>
            <w:vAlign w:val="center"/>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Разработка компьютерного программного обеспечения, консультационные услуги в данной области и другие сопутствующие услуги</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63</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информационных технологий</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Научные исследования и разработки</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86</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здравоохранения</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88</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Предоставление социальных услуг без обеспечения проживания</w:t>
            </w:r>
          </w:p>
        </w:tc>
      </w:tr>
      <w:tr w:rsidR="00856073" w:rsidRPr="00773D34" w:rsidTr="002B7093">
        <w:trPr>
          <w:trHeight w:val="4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90</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творческая, деятельность в области искусства и организации развлечений</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93</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спорта, отдыха и развлечений</w:t>
            </w:r>
          </w:p>
        </w:tc>
      </w:tr>
      <w:tr w:rsidR="00856073" w:rsidRPr="00773D34" w:rsidTr="002B7093">
        <w:trPr>
          <w:trHeight w:val="55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95</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Ремонт компьютеров, предметов личного потребления и хозяйственно-бытового назначения</w:t>
            </w:r>
          </w:p>
        </w:tc>
      </w:tr>
      <w:tr w:rsidR="00856073" w:rsidRPr="00773D34" w:rsidTr="002B7093">
        <w:trPr>
          <w:trHeight w:val="55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25.99</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прочих готовых металлических изделий, не включенных в другие группировки</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32.99.8</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изделий народных художественных промыслов</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45.2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Техническое обслуживание и ремонт автотранспортных средств</w:t>
            </w:r>
          </w:p>
        </w:tc>
      </w:tr>
      <w:tr w:rsidR="00856073" w:rsidRPr="00773D34" w:rsidTr="002B7093">
        <w:trPr>
          <w:trHeight w:val="83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47.73</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Торговля розничная лекарственными средствами в специализированных магазинах (аптеках). Эта группировка включает розничную торговлю лекарственными средствами</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56.29.2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столовых и буфетов при предприятиях и учреждениях</w:t>
            </w:r>
          </w:p>
        </w:tc>
      </w:tr>
      <w:tr w:rsidR="00856073" w:rsidRPr="00773D34" w:rsidTr="002B7093">
        <w:trPr>
          <w:trHeight w:val="562"/>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56.29.3</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доставке продуктов питания учебным, спортивным и прочим учреждениям (по льготным ценам)</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69</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права и бухгалтерского учета</w:t>
            </w:r>
          </w:p>
        </w:tc>
      </w:tr>
      <w:tr w:rsidR="00856073" w:rsidRPr="00773D34" w:rsidTr="002B7093">
        <w:trPr>
          <w:trHeight w:val="55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68.32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Управление недвижимым имуществом за вознаграждение или на договорной основе</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74.2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фотографии</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74.30.12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Услуги по устному переводу</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77.21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Прокат и аренда товаров для отдыха и спортивных товаров</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79.90.1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предоставлению туристических информационных услуг</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79.90.2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предоставлению экскурсионных туристических услуг</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81.1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комплексному обслуживанию помещений</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lastRenderedPageBreak/>
              <w:t>81.2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чистке и уборке</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82.30.1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Услуги по организации конференций и торговых выставок</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85.11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Образование дошкольное</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85.41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Образование дополнительное детей и взрослых</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85.41.1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Образование в области спорта и отдыха</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96.01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Стирка и химическая чистка текстильных и меховых изделий</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96.02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Предоставление услуг парикмахерскими и салонами красоты</w:t>
            </w:r>
          </w:p>
        </w:tc>
      </w:tr>
      <w:tr w:rsidR="00856073" w:rsidRPr="00773D34" w:rsidTr="002B7093">
        <w:trPr>
          <w:trHeight w:val="281"/>
          <w:jc w:val="center"/>
        </w:trPr>
        <w:tc>
          <w:tcPr>
            <w:tcW w:w="1526"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55.1</w:t>
            </w:r>
          </w:p>
        </w:tc>
        <w:tc>
          <w:tcPr>
            <w:tcW w:w="8072"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гостиниц и прочих мест для временного проживания</w:t>
            </w:r>
          </w:p>
        </w:tc>
      </w:tr>
      <w:tr w:rsidR="00856073" w:rsidRPr="00773D34" w:rsidTr="002B7093">
        <w:trPr>
          <w:trHeight w:val="281"/>
          <w:jc w:val="center"/>
        </w:trPr>
        <w:tc>
          <w:tcPr>
            <w:tcW w:w="1526"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55.2</w:t>
            </w:r>
          </w:p>
        </w:tc>
        <w:tc>
          <w:tcPr>
            <w:tcW w:w="8072"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предоставлению мест для краткосрочного проживания</w:t>
            </w:r>
          </w:p>
        </w:tc>
      </w:tr>
      <w:tr w:rsidR="00856073" w:rsidRPr="00773D34" w:rsidTr="002B7093">
        <w:trPr>
          <w:trHeight w:val="281"/>
          <w:jc w:val="center"/>
        </w:trPr>
        <w:tc>
          <w:tcPr>
            <w:tcW w:w="1526"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79.1</w:t>
            </w:r>
          </w:p>
        </w:tc>
        <w:tc>
          <w:tcPr>
            <w:tcW w:w="8072"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туристических агентств и туроператоров</w:t>
            </w:r>
          </w:p>
        </w:tc>
      </w:tr>
    </w:tbl>
    <w:p w:rsidR="00856073" w:rsidRPr="003D58B2" w:rsidRDefault="00856073" w:rsidP="00856073">
      <w:pPr>
        <w:spacing w:after="0" w:line="240" w:lineRule="auto"/>
        <w:jc w:val="center"/>
      </w:pPr>
    </w:p>
    <w:p w:rsidR="00856073" w:rsidRDefault="00856073" w:rsidP="00856073">
      <w:pPr>
        <w:spacing w:after="0" w:line="240" w:lineRule="auto"/>
        <w:jc w:val="center"/>
        <w:rPr>
          <w:szCs w:val="24"/>
        </w:rPr>
      </w:pPr>
      <w:r w:rsidRPr="00EB059E">
        <w:rPr>
          <w:szCs w:val="24"/>
        </w:rPr>
        <w:t>Перечень</w:t>
      </w:r>
      <w:r>
        <w:rPr>
          <w:szCs w:val="24"/>
        </w:rPr>
        <w:t xml:space="preserve"> </w:t>
      </w:r>
      <w:r w:rsidRPr="00EB059E">
        <w:rPr>
          <w:szCs w:val="24"/>
        </w:rPr>
        <w:t>приоритетных</w:t>
      </w:r>
      <w:r>
        <w:rPr>
          <w:szCs w:val="24"/>
        </w:rPr>
        <w:t xml:space="preserve"> </w:t>
      </w:r>
      <w:r w:rsidRPr="00EB059E">
        <w:rPr>
          <w:szCs w:val="24"/>
        </w:rPr>
        <w:t>видов</w:t>
      </w:r>
      <w:r>
        <w:rPr>
          <w:szCs w:val="24"/>
        </w:rPr>
        <w:t xml:space="preserve"> </w:t>
      </w:r>
      <w:r w:rsidRPr="00EB059E">
        <w:rPr>
          <w:szCs w:val="24"/>
        </w:rPr>
        <w:t>деятельности</w:t>
      </w:r>
      <w:r>
        <w:rPr>
          <w:szCs w:val="24"/>
        </w:rPr>
        <w:t xml:space="preserve"> </w:t>
      </w:r>
      <w:r w:rsidRPr="00EB059E">
        <w:rPr>
          <w:szCs w:val="24"/>
        </w:rPr>
        <w:t>для</w:t>
      </w:r>
      <w:r>
        <w:rPr>
          <w:szCs w:val="24"/>
        </w:rPr>
        <w:t xml:space="preserve"> </w:t>
      </w:r>
      <w:r w:rsidRPr="00EB059E">
        <w:rPr>
          <w:szCs w:val="24"/>
        </w:rPr>
        <w:t>предоставления</w:t>
      </w:r>
      <w:r>
        <w:rPr>
          <w:szCs w:val="24"/>
        </w:rPr>
        <w:t xml:space="preserve"> </w:t>
      </w:r>
      <w:r w:rsidRPr="00EB059E">
        <w:rPr>
          <w:szCs w:val="24"/>
        </w:rPr>
        <w:t>муниципальной</w:t>
      </w:r>
      <w:r>
        <w:rPr>
          <w:szCs w:val="24"/>
        </w:rPr>
        <w:t xml:space="preserve"> </w:t>
      </w:r>
      <w:r w:rsidRPr="00EB059E">
        <w:rPr>
          <w:szCs w:val="24"/>
        </w:rPr>
        <w:t>имущественной</w:t>
      </w:r>
      <w:r>
        <w:rPr>
          <w:szCs w:val="24"/>
        </w:rPr>
        <w:t xml:space="preserve"> </w:t>
      </w:r>
      <w:r w:rsidRPr="00EB059E">
        <w:rPr>
          <w:szCs w:val="24"/>
        </w:rPr>
        <w:t>поддержки</w:t>
      </w:r>
      <w:r>
        <w:rPr>
          <w:szCs w:val="24"/>
        </w:rPr>
        <w:t xml:space="preserve"> </w:t>
      </w:r>
      <w:r w:rsidRPr="00EB059E">
        <w:rPr>
          <w:szCs w:val="24"/>
        </w:rPr>
        <w:t>субъектам</w:t>
      </w:r>
      <w:r>
        <w:rPr>
          <w:szCs w:val="24"/>
        </w:rPr>
        <w:t xml:space="preserve"> МСП</w:t>
      </w:r>
    </w:p>
    <w:p w:rsidR="00856073" w:rsidRPr="00EB059E" w:rsidRDefault="00856073" w:rsidP="00856073">
      <w:pPr>
        <w:spacing w:after="0" w:line="240" w:lineRule="auto"/>
        <w:jc w:val="center"/>
        <w:rPr>
          <w:szCs w:val="24"/>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7984"/>
      </w:tblGrid>
      <w:tr w:rsidR="00856073" w:rsidRPr="00AF2F5A" w:rsidTr="002B7093">
        <w:trPr>
          <w:jc w:val="center"/>
        </w:trPr>
        <w:tc>
          <w:tcPr>
            <w:tcW w:w="1499" w:type="dxa"/>
            <w:shd w:val="clear" w:color="auto" w:fill="auto"/>
          </w:tcPr>
          <w:p w:rsidR="00856073" w:rsidRPr="00AF2F5A" w:rsidRDefault="00856073" w:rsidP="002B7093">
            <w:pPr>
              <w:autoSpaceDE w:val="0"/>
              <w:autoSpaceDN w:val="0"/>
              <w:adjustRightInd w:val="0"/>
              <w:spacing w:after="0" w:line="240" w:lineRule="auto"/>
              <w:jc w:val="center"/>
              <w:rPr>
                <w:sz w:val="24"/>
                <w:szCs w:val="24"/>
              </w:rPr>
            </w:pPr>
            <w:r w:rsidRPr="00AF2F5A">
              <w:rPr>
                <w:sz w:val="24"/>
                <w:szCs w:val="24"/>
              </w:rPr>
              <w:t>Кодовое</w:t>
            </w:r>
            <w:r>
              <w:rPr>
                <w:sz w:val="24"/>
                <w:szCs w:val="24"/>
              </w:rPr>
              <w:t xml:space="preserve"> </w:t>
            </w:r>
            <w:r w:rsidRPr="00AF2F5A">
              <w:rPr>
                <w:sz w:val="24"/>
                <w:szCs w:val="24"/>
              </w:rPr>
              <w:t>обозначение</w:t>
            </w:r>
          </w:p>
        </w:tc>
        <w:tc>
          <w:tcPr>
            <w:tcW w:w="7984" w:type="dxa"/>
            <w:shd w:val="clear" w:color="auto" w:fill="auto"/>
          </w:tcPr>
          <w:p w:rsidR="00856073" w:rsidRPr="00AF2F5A" w:rsidRDefault="00856073" w:rsidP="002B7093">
            <w:pPr>
              <w:autoSpaceDE w:val="0"/>
              <w:autoSpaceDN w:val="0"/>
              <w:adjustRightInd w:val="0"/>
              <w:spacing w:after="0" w:line="240" w:lineRule="auto"/>
              <w:jc w:val="center"/>
              <w:rPr>
                <w:sz w:val="24"/>
                <w:szCs w:val="24"/>
              </w:rPr>
            </w:pPr>
            <w:r w:rsidRPr="00AF2F5A">
              <w:rPr>
                <w:sz w:val="24"/>
                <w:szCs w:val="24"/>
              </w:rPr>
              <w:t>Наименование</w:t>
            </w:r>
            <w:r>
              <w:rPr>
                <w:sz w:val="24"/>
                <w:szCs w:val="24"/>
              </w:rPr>
              <w:t xml:space="preserve"> </w:t>
            </w:r>
            <w:r w:rsidRPr="00AF2F5A">
              <w:rPr>
                <w:sz w:val="24"/>
                <w:szCs w:val="24"/>
              </w:rPr>
              <w:t>видов</w:t>
            </w:r>
            <w:r>
              <w:rPr>
                <w:sz w:val="24"/>
                <w:szCs w:val="24"/>
              </w:rPr>
              <w:t xml:space="preserve"> </w:t>
            </w:r>
            <w:r w:rsidRPr="00AF2F5A">
              <w:rPr>
                <w:sz w:val="24"/>
                <w:szCs w:val="24"/>
              </w:rPr>
              <w:t>экономической</w:t>
            </w:r>
            <w:r>
              <w:rPr>
                <w:sz w:val="24"/>
                <w:szCs w:val="24"/>
              </w:rPr>
              <w:t xml:space="preserve"> </w:t>
            </w:r>
            <w:r w:rsidRPr="00AF2F5A">
              <w:rPr>
                <w:sz w:val="24"/>
                <w:szCs w:val="24"/>
              </w:rPr>
              <w:t>деятельности</w:t>
            </w:r>
          </w:p>
        </w:tc>
      </w:tr>
      <w:tr w:rsidR="00856073" w:rsidRPr="00AF2F5A" w:rsidTr="002B7093">
        <w:trPr>
          <w:trHeight w:val="3440"/>
          <w:jc w:val="center"/>
        </w:trPr>
        <w:tc>
          <w:tcPr>
            <w:tcW w:w="1499" w:type="dxa"/>
            <w:shd w:val="clear" w:color="auto" w:fill="auto"/>
            <w:vAlign w:val="center"/>
          </w:tcPr>
          <w:p w:rsidR="00856073" w:rsidRPr="00AF2F5A" w:rsidRDefault="00856073" w:rsidP="002B7093">
            <w:pPr>
              <w:spacing w:after="0" w:line="240" w:lineRule="auto"/>
              <w:jc w:val="center"/>
              <w:rPr>
                <w:sz w:val="24"/>
                <w:szCs w:val="24"/>
              </w:rPr>
            </w:pPr>
            <w:r w:rsidRPr="00AF2F5A">
              <w:rPr>
                <w:sz w:val="24"/>
                <w:szCs w:val="24"/>
              </w:rPr>
              <w:t>47</w:t>
            </w:r>
          </w:p>
        </w:tc>
        <w:tc>
          <w:tcPr>
            <w:tcW w:w="7984" w:type="dxa"/>
            <w:shd w:val="clear" w:color="auto" w:fill="auto"/>
          </w:tcPr>
          <w:p w:rsidR="00856073" w:rsidRPr="00AF2F5A" w:rsidRDefault="00856073" w:rsidP="002B7093">
            <w:pPr>
              <w:spacing w:after="0" w:line="240" w:lineRule="auto"/>
              <w:jc w:val="both"/>
              <w:rPr>
                <w:sz w:val="24"/>
                <w:szCs w:val="24"/>
              </w:rPr>
            </w:pPr>
            <w:proofErr w:type="gramStart"/>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кроме</w:t>
            </w:r>
            <w:r>
              <w:rPr>
                <w:sz w:val="24"/>
                <w:szCs w:val="24"/>
              </w:rPr>
              <w:t xml:space="preserve"> </w:t>
            </w:r>
            <w:r w:rsidRPr="00AF2F5A">
              <w:rPr>
                <w:sz w:val="24"/>
                <w:szCs w:val="24"/>
              </w:rPr>
              <w:t>торговли</w:t>
            </w:r>
            <w:r>
              <w:rPr>
                <w:sz w:val="24"/>
                <w:szCs w:val="24"/>
              </w:rPr>
              <w:t xml:space="preserve"> </w:t>
            </w:r>
            <w:r w:rsidRPr="00AF2F5A">
              <w:rPr>
                <w:sz w:val="24"/>
                <w:szCs w:val="24"/>
              </w:rPr>
              <w:t>автотранспортными</w:t>
            </w:r>
            <w:r>
              <w:rPr>
                <w:sz w:val="24"/>
                <w:szCs w:val="24"/>
              </w:rPr>
              <w:t xml:space="preserve"> </w:t>
            </w:r>
            <w:r w:rsidRPr="00AF2F5A">
              <w:rPr>
                <w:sz w:val="24"/>
                <w:szCs w:val="24"/>
              </w:rPr>
              <w:t>средствами</w:t>
            </w:r>
            <w:r>
              <w:rPr>
                <w:sz w:val="24"/>
                <w:szCs w:val="24"/>
              </w:rPr>
              <w:t xml:space="preserve"> </w:t>
            </w:r>
            <w:r w:rsidRPr="00AF2F5A">
              <w:rPr>
                <w:sz w:val="24"/>
                <w:szCs w:val="24"/>
              </w:rPr>
              <w:t>и</w:t>
            </w:r>
            <w:r>
              <w:rPr>
                <w:sz w:val="24"/>
                <w:szCs w:val="24"/>
              </w:rPr>
              <w:t xml:space="preserve"> </w:t>
            </w:r>
            <w:r w:rsidRPr="00AF2F5A">
              <w:rPr>
                <w:sz w:val="24"/>
                <w:szCs w:val="24"/>
              </w:rPr>
              <w:t>мотоциклами</w:t>
            </w:r>
            <w:r>
              <w:rPr>
                <w:sz w:val="24"/>
                <w:szCs w:val="24"/>
              </w:rPr>
              <w:t xml:space="preserve"> </w:t>
            </w:r>
            <w:r w:rsidRPr="00AF2F5A">
              <w:rPr>
                <w:sz w:val="24"/>
                <w:szCs w:val="24"/>
              </w:rPr>
              <w:t>(за</w:t>
            </w:r>
            <w:r>
              <w:rPr>
                <w:sz w:val="24"/>
                <w:szCs w:val="24"/>
              </w:rPr>
              <w:t xml:space="preserve"> </w:t>
            </w:r>
            <w:r w:rsidRPr="00AF2F5A">
              <w:rPr>
                <w:sz w:val="24"/>
                <w:szCs w:val="24"/>
              </w:rPr>
              <w:t>исключением:</w:t>
            </w:r>
            <w:proofErr w:type="gramEnd"/>
          </w:p>
          <w:p w:rsidR="00856073" w:rsidRDefault="00856073" w:rsidP="002B7093">
            <w:pPr>
              <w:spacing w:after="0" w:line="240" w:lineRule="auto"/>
              <w:jc w:val="both"/>
              <w:rPr>
                <w:sz w:val="24"/>
                <w:szCs w:val="24"/>
              </w:rPr>
            </w:pPr>
            <w:r w:rsidRPr="00AF2F5A">
              <w:rPr>
                <w:sz w:val="24"/>
                <w:szCs w:val="24"/>
              </w:rPr>
              <w:t>47.25.1</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алкогольными</w:t>
            </w:r>
            <w:r>
              <w:rPr>
                <w:sz w:val="24"/>
                <w:szCs w:val="24"/>
              </w:rPr>
              <w:t xml:space="preserve"> </w:t>
            </w:r>
            <w:r w:rsidRPr="00AF2F5A">
              <w:rPr>
                <w:sz w:val="24"/>
                <w:szCs w:val="24"/>
              </w:rPr>
              <w:t>напитками,</w:t>
            </w:r>
            <w:r>
              <w:rPr>
                <w:sz w:val="24"/>
                <w:szCs w:val="24"/>
              </w:rPr>
              <w:t xml:space="preserve"> </w:t>
            </w:r>
            <w:r w:rsidRPr="00AF2F5A">
              <w:rPr>
                <w:sz w:val="24"/>
                <w:szCs w:val="24"/>
              </w:rPr>
              <w:t>включая</w:t>
            </w:r>
            <w:r>
              <w:rPr>
                <w:sz w:val="24"/>
                <w:szCs w:val="24"/>
              </w:rPr>
              <w:t xml:space="preserve"> </w:t>
            </w:r>
            <w:r w:rsidRPr="00AF2F5A">
              <w:rPr>
                <w:sz w:val="24"/>
                <w:szCs w:val="24"/>
              </w:rPr>
              <w:t>пиво,</w:t>
            </w:r>
            <w:r>
              <w:rPr>
                <w:sz w:val="24"/>
                <w:szCs w:val="24"/>
              </w:rPr>
              <w:t xml:space="preserve"> </w:t>
            </w:r>
            <w:r w:rsidRPr="00AF2F5A">
              <w:rPr>
                <w:sz w:val="24"/>
                <w:szCs w:val="24"/>
              </w:rPr>
              <w:t>в</w:t>
            </w:r>
            <w:r>
              <w:rPr>
                <w:sz w:val="24"/>
                <w:szCs w:val="24"/>
              </w:rPr>
              <w:t xml:space="preserve"> </w:t>
            </w:r>
            <w:r w:rsidRPr="00AF2F5A">
              <w:rPr>
                <w:sz w:val="24"/>
                <w:szCs w:val="24"/>
              </w:rPr>
              <w:t>специализированных</w:t>
            </w:r>
            <w:r>
              <w:rPr>
                <w:sz w:val="24"/>
                <w:szCs w:val="24"/>
              </w:rPr>
              <w:t xml:space="preserve"> </w:t>
            </w:r>
            <w:r w:rsidRPr="00AF2F5A">
              <w:rPr>
                <w:sz w:val="24"/>
                <w:szCs w:val="24"/>
              </w:rPr>
              <w:t>магазинах</w:t>
            </w:r>
            <w:r>
              <w:rPr>
                <w:sz w:val="24"/>
                <w:szCs w:val="24"/>
              </w:rPr>
              <w:t>,</w:t>
            </w:r>
          </w:p>
          <w:p w:rsidR="00856073" w:rsidRDefault="00856073" w:rsidP="002B7093">
            <w:pPr>
              <w:spacing w:after="0" w:line="240" w:lineRule="auto"/>
              <w:jc w:val="both"/>
              <w:rPr>
                <w:sz w:val="24"/>
                <w:szCs w:val="24"/>
              </w:rPr>
            </w:pPr>
            <w:r w:rsidRPr="00AF2F5A">
              <w:rPr>
                <w:sz w:val="24"/>
                <w:szCs w:val="24"/>
              </w:rPr>
              <w:t>47.25.11</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алкогольными</w:t>
            </w:r>
            <w:r>
              <w:rPr>
                <w:sz w:val="24"/>
                <w:szCs w:val="24"/>
              </w:rPr>
              <w:t xml:space="preserve"> </w:t>
            </w:r>
            <w:r w:rsidRPr="00AF2F5A">
              <w:rPr>
                <w:sz w:val="24"/>
                <w:szCs w:val="24"/>
              </w:rPr>
              <w:t>напитками,</w:t>
            </w:r>
            <w:r>
              <w:rPr>
                <w:sz w:val="24"/>
                <w:szCs w:val="24"/>
              </w:rPr>
              <w:t xml:space="preserve"> </w:t>
            </w:r>
            <w:r w:rsidRPr="00AF2F5A">
              <w:rPr>
                <w:sz w:val="24"/>
                <w:szCs w:val="24"/>
              </w:rPr>
              <w:t>кроме</w:t>
            </w:r>
            <w:r>
              <w:rPr>
                <w:sz w:val="24"/>
                <w:szCs w:val="24"/>
              </w:rPr>
              <w:t xml:space="preserve"> </w:t>
            </w:r>
            <w:r w:rsidRPr="00AF2F5A">
              <w:rPr>
                <w:sz w:val="24"/>
                <w:szCs w:val="24"/>
              </w:rPr>
              <w:t>пива,</w:t>
            </w:r>
            <w:r>
              <w:rPr>
                <w:sz w:val="24"/>
                <w:szCs w:val="24"/>
              </w:rPr>
              <w:t xml:space="preserve"> в специализированных магазинах,</w:t>
            </w:r>
          </w:p>
          <w:p w:rsidR="00856073" w:rsidRPr="00AF2F5A" w:rsidRDefault="00856073" w:rsidP="002B7093">
            <w:pPr>
              <w:spacing w:after="0" w:line="240" w:lineRule="auto"/>
              <w:jc w:val="both"/>
              <w:rPr>
                <w:sz w:val="24"/>
                <w:szCs w:val="24"/>
              </w:rPr>
            </w:pPr>
            <w:r w:rsidRPr="00AF2F5A">
              <w:rPr>
                <w:sz w:val="24"/>
                <w:szCs w:val="24"/>
              </w:rPr>
              <w:t>47.25.12</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пивом</w:t>
            </w:r>
            <w:r>
              <w:rPr>
                <w:sz w:val="24"/>
                <w:szCs w:val="24"/>
              </w:rPr>
              <w:t xml:space="preserve"> </w:t>
            </w:r>
            <w:r w:rsidRPr="00AF2F5A">
              <w:rPr>
                <w:sz w:val="24"/>
                <w:szCs w:val="24"/>
              </w:rPr>
              <w:t>в</w:t>
            </w:r>
            <w:r>
              <w:rPr>
                <w:sz w:val="24"/>
                <w:szCs w:val="24"/>
              </w:rPr>
              <w:t xml:space="preserve"> </w:t>
            </w:r>
            <w:r w:rsidRPr="00AF2F5A">
              <w:rPr>
                <w:sz w:val="24"/>
                <w:szCs w:val="24"/>
              </w:rPr>
              <w:t>специализированных</w:t>
            </w:r>
            <w:r>
              <w:rPr>
                <w:sz w:val="24"/>
                <w:szCs w:val="24"/>
              </w:rPr>
              <w:t xml:space="preserve"> </w:t>
            </w:r>
            <w:r w:rsidRPr="00AF2F5A">
              <w:rPr>
                <w:sz w:val="24"/>
                <w:szCs w:val="24"/>
              </w:rPr>
              <w:t>магазинах</w:t>
            </w:r>
            <w:r>
              <w:rPr>
                <w:sz w:val="24"/>
                <w:szCs w:val="24"/>
              </w:rPr>
              <w:t>,</w:t>
            </w:r>
          </w:p>
          <w:p w:rsidR="00856073" w:rsidRPr="00AF2F5A" w:rsidRDefault="00856073" w:rsidP="002B7093">
            <w:pPr>
              <w:spacing w:after="0" w:line="240" w:lineRule="auto"/>
              <w:jc w:val="both"/>
              <w:rPr>
                <w:sz w:val="24"/>
                <w:szCs w:val="24"/>
              </w:rPr>
            </w:pPr>
            <w:r w:rsidRPr="00AF2F5A">
              <w:rPr>
                <w:sz w:val="24"/>
                <w:szCs w:val="24"/>
              </w:rPr>
              <w:t>47.3</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моторным</w:t>
            </w:r>
            <w:r>
              <w:rPr>
                <w:sz w:val="24"/>
                <w:szCs w:val="24"/>
              </w:rPr>
              <w:t xml:space="preserve"> </w:t>
            </w:r>
            <w:r w:rsidRPr="00AF2F5A">
              <w:rPr>
                <w:sz w:val="24"/>
                <w:szCs w:val="24"/>
              </w:rPr>
              <w:t>топливом</w:t>
            </w:r>
            <w:r>
              <w:rPr>
                <w:sz w:val="24"/>
                <w:szCs w:val="24"/>
              </w:rPr>
              <w:t xml:space="preserve"> </w:t>
            </w:r>
            <w:r w:rsidRPr="00AF2F5A">
              <w:rPr>
                <w:sz w:val="24"/>
                <w:szCs w:val="24"/>
              </w:rPr>
              <w:t>в</w:t>
            </w:r>
            <w:r>
              <w:rPr>
                <w:sz w:val="24"/>
                <w:szCs w:val="24"/>
              </w:rPr>
              <w:t xml:space="preserve"> </w:t>
            </w:r>
            <w:r w:rsidRPr="00AF2F5A">
              <w:rPr>
                <w:sz w:val="24"/>
                <w:szCs w:val="24"/>
              </w:rPr>
              <w:t>специализированных</w:t>
            </w:r>
            <w:r>
              <w:rPr>
                <w:sz w:val="24"/>
                <w:szCs w:val="24"/>
              </w:rPr>
              <w:t xml:space="preserve"> </w:t>
            </w:r>
            <w:r w:rsidRPr="00AF2F5A">
              <w:rPr>
                <w:sz w:val="24"/>
                <w:szCs w:val="24"/>
              </w:rPr>
              <w:t>магазинах</w:t>
            </w:r>
            <w:r>
              <w:rPr>
                <w:sz w:val="24"/>
                <w:szCs w:val="24"/>
              </w:rPr>
              <w:t>,</w:t>
            </w:r>
          </w:p>
          <w:p w:rsidR="00856073" w:rsidRPr="00AF2F5A" w:rsidRDefault="00856073" w:rsidP="002B7093">
            <w:pPr>
              <w:spacing w:after="0" w:line="240" w:lineRule="auto"/>
              <w:jc w:val="both"/>
              <w:rPr>
                <w:sz w:val="24"/>
                <w:szCs w:val="24"/>
              </w:rPr>
            </w:pPr>
            <w:r w:rsidRPr="00AF2F5A">
              <w:rPr>
                <w:sz w:val="24"/>
                <w:szCs w:val="24"/>
              </w:rPr>
              <w:t>47.8</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в</w:t>
            </w:r>
            <w:r>
              <w:rPr>
                <w:sz w:val="24"/>
                <w:szCs w:val="24"/>
              </w:rPr>
              <w:t xml:space="preserve"> </w:t>
            </w:r>
            <w:r w:rsidRPr="00AF2F5A">
              <w:rPr>
                <w:sz w:val="24"/>
                <w:szCs w:val="24"/>
              </w:rPr>
              <w:t>нестационарных</w:t>
            </w:r>
            <w:r>
              <w:rPr>
                <w:sz w:val="24"/>
                <w:szCs w:val="24"/>
              </w:rPr>
              <w:t xml:space="preserve"> </w:t>
            </w:r>
            <w:r w:rsidRPr="00AF2F5A">
              <w:rPr>
                <w:sz w:val="24"/>
                <w:szCs w:val="24"/>
              </w:rPr>
              <w:t>торговых</w:t>
            </w:r>
            <w:r>
              <w:rPr>
                <w:sz w:val="24"/>
                <w:szCs w:val="24"/>
              </w:rPr>
              <w:t xml:space="preserve"> </w:t>
            </w:r>
            <w:r w:rsidRPr="00AF2F5A">
              <w:rPr>
                <w:sz w:val="24"/>
                <w:szCs w:val="24"/>
              </w:rPr>
              <w:t>объектах</w:t>
            </w:r>
            <w:r>
              <w:rPr>
                <w:sz w:val="24"/>
                <w:szCs w:val="24"/>
              </w:rPr>
              <w:t xml:space="preserve"> </w:t>
            </w:r>
            <w:r w:rsidRPr="00AF2F5A">
              <w:rPr>
                <w:sz w:val="24"/>
                <w:szCs w:val="24"/>
              </w:rPr>
              <w:t>и</w:t>
            </w:r>
            <w:r>
              <w:rPr>
                <w:sz w:val="24"/>
                <w:szCs w:val="24"/>
              </w:rPr>
              <w:t xml:space="preserve"> </w:t>
            </w:r>
            <w:r w:rsidRPr="00AF2F5A">
              <w:rPr>
                <w:sz w:val="24"/>
                <w:szCs w:val="24"/>
              </w:rPr>
              <w:t>на</w:t>
            </w:r>
            <w:r>
              <w:rPr>
                <w:sz w:val="24"/>
                <w:szCs w:val="24"/>
              </w:rPr>
              <w:t xml:space="preserve"> </w:t>
            </w:r>
            <w:r w:rsidRPr="00AF2F5A">
              <w:rPr>
                <w:sz w:val="24"/>
                <w:szCs w:val="24"/>
              </w:rPr>
              <w:t>рынках</w:t>
            </w:r>
            <w:r>
              <w:rPr>
                <w:sz w:val="24"/>
                <w:szCs w:val="24"/>
              </w:rPr>
              <w:t>,</w:t>
            </w:r>
          </w:p>
          <w:p w:rsidR="00856073" w:rsidRPr="00AF2F5A" w:rsidRDefault="00856073" w:rsidP="002B7093">
            <w:pPr>
              <w:spacing w:after="0" w:line="240" w:lineRule="auto"/>
              <w:jc w:val="both"/>
              <w:rPr>
                <w:sz w:val="24"/>
                <w:szCs w:val="24"/>
              </w:rPr>
            </w:pPr>
            <w:proofErr w:type="gramStart"/>
            <w:r w:rsidRPr="00AF2F5A">
              <w:rPr>
                <w:sz w:val="24"/>
                <w:szCs w:val="24"/>
              </w:rPr>
              <w:t>47.9</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вне</w:t>
            </w:r>
            <w:r>
              <w:rPr>
                <w:sz w:val="24"/>
                <w:szCs w:val="24"/>
              </w:rPr>
              <w:t xml:space="preserve"> </w:t>
            </w:r>
            <w:r w:rsidRPr="00AF2F5A">
              <w:rPr>
                <w:sz w:val="24"/>
                <w:szCs w:val="24"/>
              </w:rPr>
              <w:t>магазинов,</w:t>
            </w:r>
            <w:r>
              <w:rPr>
                <w:sz w:val="24"/>
                <w:szCs w:val="24"/>
              </w:rPr>
              <w:t xml:space="preserve"> </w:t>
            </w:r>
            <w:r w:rsidRPr="00AF2F5A">
              <w:rPr>
                <w:sz w:val="24"/>
                <w:szCs w:val="24"/>
              </w:rPr>
              <w:t>палаток,</w:t>
            </w:r>
            <w:r>
              <w:rPr>
                <w:sz w:val="24"/>
                <w:szCs w:val="24"/>
              </w:rPr>
              <w:t xml:space="preserve"> </w:t>
            </w:r>
            <w:r w:rsidRPr="00AF2F5A">
              <w:rPr>
                <w:sz w:val="24"/>
                <w:szCs w:val="24"/>
              </w:rPr>
              <w:t>рынков)</w:t>
            </w:r>
            <w:proofErr w:type="gramEnd"/>
          </w:p>
        </w:tc>
      </w:tr>
    </w:tbl>
    <w:p w:rsidR="00856073" w:rsidRDefault="00856073" w:rsidP="00856073">
      <w:pPr>
        <w:autoSpaceDE w:val="0"/>
        <w:autoSpaceDN w:val="0"/>
        <w:adjustRightInd w:val="0"/>
        <w:spacing w:after="0" w:line="240" w:lineRule="auto"/>
        <w:ind w:firstLine="709"/>
        <w:jc w:val="both"/>
        <w:rPr>
          <w:szCs w:val="24"/>
        </w:rPr>
      </w:pPr>
    </w:p>
    <w:p w:rsidR="00856073" w:rsidRPr="00EB059E" w:rsidRDefault="00856073" w:rsidP="00856073">
      <w:pPr>
        <w:autoSpaceDE w:val="0"/>
        <w:autoSpaceDN w:val="0"/>
        <w:adjustRightInd w:val="0"/>
        <w:spacing w:after="0" w:line="240" w:lineRule="auto"/>
        <w:ind w:firstLine="709"/>
        <w:jc w:val="both"/>
        <w:rPr>
          <w:szCs w:val="24"/>
        </w:rPr>
      </w:pPr>
      <w:r w:rsidRPr="00EB059E">
        <w:rPr>
          <w:szCs w:val="24"/>
        </w:rPr>
        <w:t>Код</w:t>
      </w:r>
      <w:r>
        <w:rPr>
          <w:szCs w:val="24"/>
        </w:rPr>
        <w:t xml:space="preserve"> </w:t>
      </w:r>
      <w:r w:rsidRPr="00EB059E">
        <w:rPr>
          <w:szCs w:val="24"/>
        </w:rPr>
        <w:t>и</w:t>
      </w:r>
      <w:r>
        <w:rPr>
          <w:szCs w:val="24"/>
        </w:rPr>
        <w:t xml:space="preserve"> </w:t>
      </w:r>
      <w:r w:rsidRPr="00EB059E">
        <w:rPr>
          <w:szCs w:val="24"/>
        </w:rPr>
        <w:t>наименование</w:t>
      </w:r>
      <w:r>
        <w:rPr>
          <w:szCs w:val="24"/>
        </w:rPr>
        <w:t xml:space="preserve"> </w:t>
      </w:r>
      <w:r w:rsidRPr="00EB059E">
        <w:rPr>
          <w:szCs w:val="24"/>
        </w:rPr>
        <w:t>видов</w:t>
      </w:r>
      <w:r>
        <w:rPr>
          <w:szCs w:val="24"/>
        </w:rPr>
        <w:t xml:space="preserve"> </w:t>
      </w:r>
      <w:r w:rsidRPr="00EB059E">
        <w:rPr>
          <w:szCs w:val="24"/>
        </w:rPr>
        <w:t>деятельности,</w:t>
      </w:r>
      <w:r>
        <w:rPr>
          <w:szCs w:val="24"/>
        </w:rPr>
        <w:t xml:space="preserve"> </w:t>
      </w:r>
      <w:r w:rsidRPr="00EB059E">
        <w:rPr>
          <w:szCs w:val="24"/>
        </w:rPr>
        <w:t>указанных</w:t>
      </w:r>
      <w:r>
        <w:rPr>
          <w:szCs w:val="24"/>
        </w:rPr>
        <w:t xml:space="preserve"> </w:t>
      </w:r>
      <w:r w:rsidRPr="00EB059E">
        <w:rPr>
          <w:szCs w:val="24"/>
        </w:rPr>
        <w:t>в</w:t>
      </w:r>
      <w:r>
        <w:rPr>
          <w:szCs w:val="24"/>
        </w:rPr>
        <w:t xml:space="preserve"> </w:t>
      </w:r>
      <w:r w:rsidRPr="00EB059E">
        <w:rPr>
          <w:szCs w:val="24"/>
        </w:rPr>
        <w:t>перечнях,</w:t>
      </w:r>
      <w:r>
        <w:rPr>
          <w:szCs w:val="24"/>
        </w:rPr>
        <w:t xml:space="preserve"> </w:t>
      </w:r>
      <w:r w:rsidRPr="00EB059E">
        <w:rPr>
          <w:szCs w:val="24"/>
        </w:rPr>
        <w:t>определяется</w:t>
      </w:r>
      <w:r>
        <w:rPr>
          <w:szCs w:val="24"/>
        </w:rPr>
        <w:t xml:space="preserve"> </w:t>
      </w:r>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w:t>
      </w:r>
      <w:r>
        <w:rPr>
          <w:szCs w:val="24"/>
        </w:rPr>
        <w:t xml:space="preserve"> </w:t>
      </w:r>
      <w:r w:rsidRPr="00EB059E">
        <w:rPr>
          <w:szCs w:val="24"/>
        </w:rPr>
        <w:t>Общероссийским</w:t>
      </w:r>
      <w:r>
        <w:rPr>
          <w:szCs w:val="24"/>
        </w:rPr>
        <w:t xml:space="preserve"> </w:t>
      </w:r>
      <w:hyperlink r:id="rId14" w:history="1">
        <w:r w:rsidRPr="00EB059E">
          <w:rPr>
            <w:szCs w:val="24"/>
          </w:rPr>
          <w:t>классификатором</w:t>
        </w:r>
      </w:hyperlink>
      <w:r>
        <w:rPr>
          <w:szCs w:val="24"/>
        </w:rPr>
        <w:t xml:space="preserve"> </w:t>
      </w:r>
      <w:r w:rsidRPr="00EB059E">
        <w:rPr>
          <w:szCs w:val="24"/>
        </w:rPr>
        <w:t>видов</w:t>
      </w:r>
      <w:r>
        <w:rPr>
          <w:szCs w:val="24"/>
        </w:rPr>
        <w:t xml:space="preserve"> </w:t>
      </w:r>
      <w:r w:rsidRPr="00EB059E">
        <w:rPr>
          <w:szCs w:val="24"/>
        </w:rPr>
        <w:t>экономической</w:t>
      </w:r>
      <w:r>
        <w:rPr>
          <w:szCs w:val="24"/>
        </w:rPr>
        <w:t xml:space="preserve"> </w:t>
      </w:r>
      <w:r w:rsidRPr="00EB059E">
        <w:rPr>
          <w:szCs w:val="24"/>
        </w:rPr>
        <w:t>деятельности</w:t>
      </w:r>
      <w:r>
        <w:rPr>
          <w:szCs w:val="24"/>
        </w:rPr>
        <w:t xml:space="preserve"> </w:t>
      </w:r>
      <w:r w:rsidRPr="00EB059E">
        <w:rPr>
          <w:szCs w:val="24"/>
        </w:rPr>
        <w:t>(ОКВЭД</w:t>
      </w:r>
      <w:proofErr w:type="gramStart"/>
      <w:r w:rsidRPr="00EB059E">
        <w:rPr>
          <w:szCs w:val="24"/>
        </w:rPr>
        <w:t>2</w:t>
      </w:r>
      <w:proofErr w:type="gramEnd"/>
      <w:r w:rsidRPr="00EB059E">
        <w:rPr>
          <w:szCs w:val="24"/>
        </w:rPr>
        <w:t>)</w:t>
      </w:r>
      <w:r>
        <w:rPr>
          <w:szCs w:val="24"/>
        </w:rPr>
        <w:t xml:space="preserve"> </w:t>
      </w:r>
      <w:r w:rsidRPr="00EB059E">
        <w:rPr>
          <w:szCs w:val="24"/>
        </w:rPr>
        <w:t>ОК</w:t>
      </w:r>
      <w:r>
        <w:rPr>
          <w:szCs w:val="24"/>
        </w:rPr>
        <w:t xml:space="preserve"> </w:t>
      </w:r>
      <w:r w:rsidRPr="00EB059E">
        <w:rPr>
          <w:szCs w:val="24"/>
        </w:rPr>
        <w:t>029-2014</w:t>
      </w:r>
      <w:r>
        <w:rPr>
          <w:szCs w:val="24"/>
        </w:rPr>
        <w:t xml:space="preserve"> </w:t>
      </w:r>
      <w:r w:rsidRPr="00EB059E">
        <w:rPr>
          <w:szCs w:val="24"/>
        </w:rPr>
        <w:t>(КДЭС</w:t>
      </w:r>
      <w:r>
        <w:rPr>
          <w:szCs w:val="24"/>
        </w:rPr>
        <w:t xml:space="preserve"> </w:t>
      </w:r>
      <w:r w:rsidRPr="00EB059E">
        <w:rPr>
          <w:szCs w:val="24"/>
        </w:rPr>
        <w:t>РЕД.2),</w:t>
      </w:r>
      <w:r>
        <w:rPr>
          <w:szCs w:val="24"/>
        </w:rPr>
        <w:t xml:space="preserve"> </w:t>
      </w:r>
      <w:r w:rsidRPr="00EB059E">
        <w:rPr>
          <w:szCs w:val="24"/>
        </w:rPr>
        <w:t>принятым</w:t>
      </w:r>
      <w:r>
        <w:rPr>
          <w:szCs w:val="24"/>
        </w:rPr>
        <w:t xml:space="preserve"> </w:t>
      </w:r>
      <w:r w:rsidRPr="00EB059E">
        <w:rPr>
          <w:szCs w:val="24"/>
        </w:rPr>
        <w:t>и</w:t>
      </w:r>
      <w:r>
        <w:rPr>
          <w:szCs w:val="24"/>
        </w:rPr>
        <w:t xml:space="preserve"> </w:t>
      </w:r>
      <w:r w:rsidRPr="00EB059E">
        <w:rPr>
          <w:szCs w:val="24"/>
        </w:rPr>
        <w:t>введенным</w:t>
      </w:r>
      <w:r>
        <w:rPr>
          <w:szCs w:val="24"/>
        </w:rPr>
        <w:t xml:space="preserve"> </w:t>
      </w:r>
      <w:r w:rsidRPr="00EB059E">
        <w:rPr>
          <w:szCs w:val="24"/>
        </w:rPr>
        <w:t>в</w:t>
      </w:r>
      <w:r>
        <w:rPr>
          <w:szCs w:val="24"/>
        </w:rPr>
        <w:t xml:space="preserve"> </w:t>
      </w:r>
      <w:r w:rsidRPr="00EB059E">
        <w:rPr>
          <w:szCs w:val="24"/>
        </w:rPr>
        <w:t>действие</w:t>
      </w:r>
      <w:r>
        <w:rPr>
          <w:szCs w:val="24"/>
        </w:rPr>
        <w:t xml:space="preserve"> </w:t>
      </w:r>
      <w:r w:rsidRPr="00EB059E">
        <w:rPr>
          <w:szCs w:val="24"/>
        </w:rPr>
        <w:t>приказом</w:t>
      </w:r>
      <w:r>
        <w:rPr>
          <w:szCs w:val="24"/>
        </w:rPr>
        <w:t xml:space="preserve"> </w:t>
      </w:r>
      <w:r w:rsidRPr="00EB059E">
        <w:rPr>
          <w:szCs w:val="24"/>
        </w:rPr>
        <w:t>Федерального</w:t>
      </w:r>
      <w:r>
        <w:rPr>
          <w:szCs w:val="24"/>
        </w:rPr>
        <w:t xml:space="preserve"> </w:t>
      </w:r>
      <w:r w:rsidRPr="00EB059E">
        <w:rPr>
          <w:szCs w:val="24"/>
        </w:rPr>
        <w:t>агентства</w:t>
      </w:r>
      <w:r>
        <w:rPr>
          <w:szCs w:val="24"/>
        </w:rPr>
        <w:t xml:space="preserve"> </w:t>
      </w:r>
      <w:r w:rsidRPr="00EB059E">
        <w:rPr>
          <w:szCs w:val="24"/>
        </w:rPr>
        <w:t>по</w:t>
      </w:r>
      <w:r>
        <w:rPr>
          <w:szCs w:val="24"/>
        </w:rPr>
        <w:t xml:space="preserve"> </w:t>
      </w:r>
      <w:r w:rsidRPr="00EB059E">
        <w:rPr>
          <w:szCs w:val="24"/>
        </w:rPr>
        <w:t>техническому</w:t>
      </w:r>
      <w:r>
        <w:rPr>
          <w:szCs w:val="24"/>
        </w:rPr>
        <w:t xml:space="preserve"> </w:t>
      </w:r>
      <w:r w:rsidRPr="00EB059E">
        <w:rPr>
          <w:szCs w:val="24"/>
        </w:rPr>
        <w:t>регулированию</w:t>
      </w:r>
      <w:r>
        <w:rPr>
          <w:szCs w:val="24"/>
        </w:rPr>
        <w:t xml:space="preserve"> </w:t>
      </w:r>
      <w:r w:rsidRPr="00EB059E">
        <w:rPr>
          <w:szCs w:val="24"/>
        </w:rPr>
        <w:t>и</w:t>
      </w:r>
      <w:r>
        <w:rPr>
          <w:szCs w:val="24"/>
        </w:rPr>
        <w:t xml:space="preserve"> </w:t>
      </w:r>
      <w:r w:rsidRPr="00EB059E">
        <w:rPr>
          <w:szCs w:val="24"/>
        </w:rPr>
        <w:t>метрологии</w:t>
      </w:r>
      <w:r>
        <w:rPr>
          <w:szCs w:val="24"/>
        </w:rPr>
        <w:t xml:space="preserve"> </w:t>
      </w:r>
      <w:r w:rsidRPr="00EB059E">
        <w:rPr>
          <w:szCs w:val="24"/>
        </w:rPr>
        <w:t>от</w:t>
      </w:r>
      <w:r>
        <w:rPr>
          <w:szCs w:val="24"/>
        </w:rPr>
        <w:t xml:space="preserve"> </w:t>
      </w:r>
      <w:r w:rsidRPr="00EB059E">
        <w:rPr>
          <w:szCs w:val="24"/>
        </w:rPr>
        <w:t>31</w:t>
      </w:r>
      <w:r>
        <w:rPr>
          <w:szCs w:val="24"/>
        </w:rPr>
        <w:t>.01.</w:t>
      </w:r>
      <w:r w:rsidRPr="00EB059E">
        <w:rPr>
          <w:szCs w:val="24"/>
        </w:rPr>
        <w:t>2014</w:t>
      </w:r>
      <w:r>
        <w:rPr>
          <w:szCs w:val="24"/>
        </w:rPr>
        <w:t xml:space="preserve"> </w:t>
      </w:r>
      <w:r w:rsidRPr="00EB059E">
        <w:rPr>
          <w:szCs w:val="24"/>
        </w:rPr>
        <w:t>№</w:t>
      </w:r>
      <w:r>
        <w:rPr>
          <w:szCs w:val="24"/>
        </w:rPr>
        <w:t xml:space="preserve"> </w:t>
      </w:r>
      <w:r w:rsidRPr="00EB059E">
        <w:rPr>
          <w:szCs w:val="24"/>
        </w:rPr>
        <w:t>14-ст.</w:t>
      </w:r>
    </w:p>
    <w:p w:rsidR="00856073" w:rsidRPr="00EB059E" w:rsidRDefault="00856073" w:rsidP="00856073">
      <w:pPr>
        <w:widowControl w:val="0"/>
        <w:autoSpaceDE w:val="0"/>
        <w:autoSpaceDN w:val="0"/>
        <w:adjustRightInd w:val="0"/>
        <w:spacing w:after="0" w:line="240" w:lineRule="auto"/>
        <w:ind w:firstLine="709"/>
        <w:jc w:val="both"/>
        <w:rPr>
          <w:szCs w:val="24"/>
        </w:rPr>
      </w:pPr>
      <w:proofErr w:type="gramStart"/>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со</w:t>
      </w:r>
      <w:r>
        <w:rPr>
          <w:szCs w:val="24"/>
        </w:rPr>
        <w:t xml:space="preserve"> </w:t>
      </w:r>
      <w:hyperlink r:id="rId15" w:history="1">
        <w:r w:rsidRPr="00EB059E">
          <w:rPr>
            <w:szCs w:val="24"/>
          </w:rPr>
          <w:t>ст</w:t>
        </w:r>
        <w:r>
          <w:rPr>
            <w:szCs w:val="24"/>
          </w:rPr>
          <w:t xml:space="preserve">атьей </w:t>
        </w:r>
        <w:r w:rsidRPr="00EB059E">
          <w:rPr>
            <w:szCs w:val="24"/>
          </w:rPr>
          <w:t>18</w:t>
        </w:r>
      </w:hyperlink>
      <w:r>
        <w:rPr>
          <w:szCs w:val="24"/>
        </w:rPr>
        <w:t xml:space="preserve"> </w:t>
      </w:r>
      <w:r w:rsidRPr="00EB059E">
        <w:rPr>
          <w:szCs w:val="24"/>
        </w:rPr>
        <w:t>Федерального</w:t>
      </w:r>
      <w:r>
        <w:rPr>
          <w:szCs w:val="24"/>
        </w:rPr>
        <w:t xml:space="preserve"> </w:t>
      </w:r>
      <w:r w:rsidRPr="00EB059E">
        <w:rPr>
          <w:szCs w:val="24"/>
        </w:rPr>
        <w:t>закона</w:t>
      </w:r>
      <w:r>
        <w:rPr>
          <w:szCs w:val="24"/>
        </w:rPr>
        <w:t xml:space="preserve"> </w:t>
      </w:r>
      <w:r w:rsidRPr="00EB059E">
        <w:rPr>
          <w:szCs w:val="24"/>
        </w:rPr>
        <w:t>от</w:t>
      </w:r>
      <w:r>
        <w:rPr>
          <w:szCs w:val="24"/>
        </w:rPr>
        <w:t xml:space="preserve"> </w:t>
      </w:r>
      <w:r w:rsidRPr="00EB059E">
        <w:rPr>
          <w:szCs w:val="24"/>
        </w:rPr>
        <w:t>24.07.2007</w:t>
      </w:r>
      <w:r>
        <w:rPr>
          <w:szCs w:val="24"/>
        </w:rPr>
        <w:t xml:space="preserve">             </w:t>
      </w:r>
      <w:r w:rsidRPr="00EB059E">
        <w:rPr>
          <w:szCs w:val="24"/>
        </w:rPr>
        <w:t>№</w:t>
      </w:r>
      <w:r>
        <w:rPr>
          <w:szCs w:val="24"/>
        </w:rPr>
        <w:t xml:space="preserve"> </w:t>
      </w:r>
      <w:r w:rsidRPr="00EB059E">
        <w:rPr>
          <w:szCs w:val="24"/>
        </w:rPr>
        <w:t>209-ФЗ</w:t>
      </w:r>
      <w:r>
        <w:rPr>
          <w:szCs w:val="24"/>
        </w:rPr>
        <w:t xml:space="preserve"> </w:t>
      </w:r>
      <w:r w:rsidRPr="00EB059E">
        <w:rPr>
          <w:szCs w:val="24"/>
        </w:rPr>
        <w:t>«О</w:t>
      </w:r>
      <w:r>
        <w:rPr>
          <w:szCs w:val="24"/>
        </w:rPr>
        <w:t xml:space="preserve"> </w:t>
      </w:r>
      <w:r w:rsidRPr="00EB059E">
        <w:rPr>
          <w:szCs w:val="24"/>
        </w:rPr>
        <w:t>развитии</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w:t>
      </w:r>
      <w:r w:rsidRPr="00EB059E">
        <w:rPr>
          <w:szCs w:val="24"/>
        </w:rPr>
        <w:t>в</w:t>
      </w:r>
      <w:r>
        <w:rPr>
          <w:szCs w:val="24"/>
        </w:rPr>
        <w:t xml:space="preserve"> </w:t>
      </w:r>
      <w:r w:rsidRPr="00EB059E">
        <w:rPr>
          <w:szCs w:val="24"/>
        </w:rPr>
        <w:t>Российской</w:t>
      </w:r>
      <w:r>
        <w:rPr>
          <w:szCs w:val="24"/>
        </w:rPr>
        <w:t xml:space="preserve"> </w:t>
      </w:r>
      <w:r w:rsidRPr="00EB059E">
        <w:rPr>
          <w:szCs w:val="24"/>
        </w:rPr>
        <w:t>Федерации»</w:t>
      </w:r>
      <w:r>
        <w:rPr>
          <w:szCs w:val="24"/>
        </w:rPr>
        <w:t xml:space="preserve">, решением </w:t>
      </w:r>
      <w:r w:rsidRPr="00EB059E">
        <w:rPr>
          <w:szCs w:val="24"/>
        </w:rPr>
        <w:t>Совета</w:t>
      </w:r>
      <w:r>
        <w:rPr>
          <w:szCs w:val="24"/>
        </w:rPr>
        <w:t xml:space="preserve"> </w:t>
      </w:r>
      <w:r w:rsidRPr="00EB059E">
        <w:rPr>
          <w:szCs w:val="24"/>
        </w:rPr>
        <w:t>депутатов</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от</w:t>
      </w:r>
      <w:r>
        <w:rPr>
          <w:szCs w:val="24"/>
        </w:rPr>
        <w:t xml:space="preserve"> </w:t>
      </w:r>
      <w:r w:rsidRPr="00EB059E">
        <w:rPr>
          <w:szCs w:val="24"/>
        </w:rPr>
        <w:t>02.12.2009</w:t>
      </w:r>
      <w:r>
        <w:rPr>
          <w:szCs w:val="24"/>
        </w:rPr>
        <w:t xml:space="preserve">        </w:t>
      </w:r>
      <w:r w:rsidRPr="00EB059E">
        <w:rPr>
          <w:szCs w:val="24"/>
        </w:rPr>
        <w:t>№</w:t>
      </w:r>
      <w:r>
        <w:rPr>
          <w:szCs w:val="24"/>
        </w:rPr>
        <w:t xml:space="preserve"> </w:t>
      </w:r>
      <w:r w:rsidRPr="00EB059E">
        <w:rPr>
          <w:szCs w:val="24"/>
        </w:rPr>
        <w:t>12-158</w:t>
      </w:r>
      <w:r>
        <w:rPr>
          <w:szCs w:val="24"/>
        </w:rPr>
        <w:t xml:space="preserve"> </w:t>
      </w:r>
      <w:r w:rsidRPr="00EB059E">
        <w:rPr>
          <w:szCs w:val="24"/>
        </w:rPr>
        <w:t>утвержден</w:t>
      </w:r>
      <w:r>
        <w:rPr>
          <w:szCs w:val="24"/>
        </w:rPr>
        <w:t xml:space="preserve">о </w:t>
      </w:r>
      <w:r w:rsidRPr="00EB059E">
        <w:rPr>
          <w:szCs w:val="24"/>
        </w:rPr>
        <w:t>П</w:t>
      </w:r>
      <w:r>
        <w:rPr>
          <w:szCs w:val="24"/>
        </w:rPr>
        <w:t>оложение о п</w:t>
      </w:r>
      <w:r w:rsidRPr="00EB059E">
        <w:rPr>
          <w:szCs w:val="24"/>
        </w:rPr>
        <w:t>орядк</w:t>
      </w:r>
      <w:r>
        <w:rPr>
          <w:szCs w:val="24"/>
        </w:rPr>
        <w:t xml:space="preserve">е </w:t>
      </w:r>
      <w:r w:rsidRPr="00EB059E">
        <w:rPr>
          <w:szCs w:val="24"/>
        </w:rPr>
        <w:t>формирования,</w:t>
      </w:r>
      <w:r>
        <w:rPr>
          <w:szCs w:val="24"/>
        </w:rPr>
        <w:t xml:space="preserve"> </w:t>
      </w:r>
      <w:r w:rsidRPr="00EB059E">
        <w:rPr>
          <w:szCs w:val="24"/>
        </w:rPr>
        <w:t>ведения,</w:t>
      </w:r>
      <w:r>
        <w:rPr>
          <w:szCs w:val="24"/>
        </w:rPr>
        <w:t xml:space="preserve"> </w:t>
      </w:r>
      <w:r w:rsidRPr="00EB059E">
        <w:rPr>
          <w:szCs w:val="24"/>
        </w:rPr>
        <w:t>обязательного</w:t>
      </w:r>
      <w:r>
        <w:rPr>
          <w:szCs w:val="24"/>
        </w:rPr>
        <w:t xml:space="preserve"> </w:t>
      </w:r>
      <w:r w:rsidRPr="00EB059E">
        <w:rPr>
          <w:szCs w:val="24"/>
        </w:rPr>
        <w:t>опубликования</w:t>
      </w:r>
      <w:r>
        <w:rPr>
          <w:szCs w:val="24"/>
        </w:rPr>
        <w:t xml:space="preserve"> </w:t>
      </w:r>
      <w:r w:rsidRPr="00EB059E">
        <w:rPr>
          <w:szCs w:val="24"/>
        </w:rPr>
        <w:t>перечня</w:t>
      </w:r>
      <w:r>
        <w:rPr>
          <w:szCs w:val="24"/>
        </w:rPr>
        <w:t xml:space="preserve"> </w:t>
      </w:r>
      <w:r w:rsidRPr="00EB059E">
        <w:rPr>
          <w:szCs w:val="24"/>
        </w:rPr>
        <w:t>муниципального</w:t>
      </w:r>
      <w:r>
        <w:rPr>
          <w:szCs w:val="24"/>
        </w:rPr>
        <w:t xml:space="preserve"> </w:t>
      </w:r>
      <w:r w:rsidRPr="00EB059E">
        <w:rPr>
          <w:szCs w:val="24"/>
        </w:rPr>
        <w:t>имущества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предназначенного</w:t>
      </w:r>
      <w:r>
        <w:rPr>
          <w:szCs w:val="24"/>
        </w:rPr>
        <w:t xml:space="preserve"> </w:t>
      </w:r>
      <w:r w:rsidRPr="00EB059E">
        <w:rPr>
          <w:szCs w:val="24"/>
        </w:rPr>
        <w:t>для</w:t>
      </w:r>
      <w:r>
        <w:rPr>
          <w:szCs w:val="24"/>
        </w:rPr>
        <w:t xml:space="preserve"> </w:t>
      </w:r>
      <w:r w:rsidRPr="00EB059E">
        <w:rPr>
          <w:szCs w:val="24"/>
        </w:rPr>
        <w:t>оказания</w:t>
      </w:r>
      <w:r>
        <w:rPr>
          <w:szCs w:val="24"/>
        </w:rPr>
        <w:t xml:space="preserve"> </w:t>
      </w:r>
      <w:r w:rsidRPr="00EB059E">
        <w:rPr>
          <w:szCs w:val="24"/>
        </w:rPr>
        <w:t>имущественной</w:t>
      </w:r>
      <w:r>
        <w:rPr>
          <w:szCs w:val="24"/>
        </w:rPr>
        <w:t xml:space="preserve"> </w:t>
      </w:r>
      <w:r w:rsidRPr="00EB059E">
        <w:rPr>
          <w:szCs w:val="24"/>
        </w:rPr>
        <w:t>поддержки</w:t>
      </w:r>
      <w:r>
        <w:rPr>
          <w:szCs w:val="24"/>
        </w:rPr>
        <w:t xml:space="preserve"> </w:t>
      </w:r>
      <w:r w:rsidRPr="00EB059E">
        <w:rPr>
          <w:szCs w:val="24"/>
        </w:rPr>
        <w:t>субъектам</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w:t>
      </w:r>
      <w:r w:rsidRPr="00EB059E">
        <w:rPr>
          <w:szCs w:val="24"/>
        </w:rPr>
        <w:t>и</w:t>
      </w:r>
      <w:r>
        <w:rPr>
          <w:szCs w:val="24"/>
        </w:rPr>
        <w:t xml:space="preserve"> </w:t>
      </w:r>
      <w:r w:rsidRPr="00EB059E">
        <w:rPr>
          <w:szCs w:val="24"/>
        </w:rPr>
        <w:t>организациям,</w:t>
      </w:r>
      <w:r>
        <w:rPr>
          <w:szCs w:val="24"/>
        </w:rPr>
        <w:t xml:space="preserve"> </w:t>
      </w:r>
      <w:r w:rsidRPr="00EB059E">
        <w:rPr>
          <w:szCs w:val="24"/>
        </w:rPr>
        <w:t>образующим</w:t>
      </w:r>
      <w:r>
        <w:rPr>
          <w:szCs w:val="24"/>
        </w:rPr>
        <w:t xml:space="preserve"> </w:t>
      </w:r>
      <w:r w:rsidRPr="00EB059E">
        <w:rPr>
          <w:szCs w:val="24"/>
        </w:rPr>
        <w:t>инфраструктуру</w:t>
      </w:r>
      <w:r>
        <w:rPr>
          <w:szCs w:val="24"/>
        </w:rPr>
        <w:t xml:space="preserve"> </w:t>
      </w:r>
      <w:r w:rsidRPr="00EB059E">
        <w:rPr>
          <w:szCs w:val="24"/>
        </w:rPr>
        <w:t>поддержки</w:t>
      </w:r>
      <w:r>
        <w:rPr>
          <w:szCs w:val="24"/>
        </w:rPr>
        <w:t xml:space="preserve"> </w:t>
      </w:r>
      <w:r w:rsidRPr="00EB059E">
        <w:rPr>
          <w:szCs w:val="24"/>
        </w:rPr>
        <w:t>субъектов</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proofErr w:type="gramEnd"/>
    </w:p>
    <w:p w:rsidR="00856073" w:rsidRDefault="00856073" w:rsidP="00856073">
      <w:pPr>
        <w:widowControl w:val="0"/>
        <w:autoSpaceDE w:val="0"/>
        <w:autoSpaceDN w:val="0"/>
        <w:adjustRightInd w:val="0"/>
        <w:spacing w:after="0" w:line="240" w:lineRule="auto"/>
        <w:ind w:firstLine="709"/>
        <w:jc w:val="both"/>
        <w:rPr>
          <w:szCs w:val="24"/>
        </w:rPr>
      </w:pPr>
      <w:r w:rsidRPr="00EB059E">
        <w:rPr>
          <w:szCs w:val="24"/>
        </w:rPr>
        <w:t>Постановлением</w:t>
      </w:r>
      <w:r>
        <w:rPr>
          <w:szCs w:val="24"/>
        </w:rPr>
        <w:t xml:space="preserve"> </w:t>
      </w:r>
      <w:r w:rsidRPr="00EB059E">
        <w:rPr>
          <w:szCs w:val="24"/>
        </w:rPr>
        <w:t>администрации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от</w:t>
      </w:r>
      <w:r>
        <w:rPr>
          <w:szCs w:val="24"/>
        </w:rPr>
        <w:t xml:space="preserve"> </w:t>
      </w:r>
      <w:r w:rsidRPr="00EB059E">
        <w:rPr>
          <w:szCs w:val="24"/>
        </w:rPr>
        <w:t>18.12.2009</w:t>
      </w:r>
      <w:r>
        <w:rPr>
          <w:szCs w:val="24"/>
        </w:rPr>
        <w:t xml:space="preserve"> </w:t>
      </w:r>
      <w:r w:rsidRPr="00EB059E">
        <w:rPr>
          <w:szCs w:val="24"/>
        </w:rPr>
        <w:t>№</w:t>
      </w:r>
      <w:r>
        <w:rPr>
          <w:szCs w:val="24"/>
        </w:rPr>
        <w:t xml:space="preserve"> </w:t>
      </w:r>
      <w:r w:rsidRPr="00EB059E">
        <w:rPr>
          <w:szCs w:val="24"/>
        </w:rPr>
        <w:t>1423</w:t>
      </w:r>
      <w:r>
        <w:rPr>
          <w:szCs w:val="24"/>
        </w:rPr>
        <w:t xml:space="preserve"> </w:t>
      </w:r>
      <w:r w:rsidRPr="00EB059E">
        <w:rPr>
          <w:szCs w:val="24"/>
        </w:rPr>
        <w:t>утвержден</w:t>
      </w:r>
      <w:r>
        <w:rPr>
          <w:szCs w:val="24"/>
        </w:rPr>
        <w:t xml:space="preserve"> </w:t>
      </w:r>
      <w:r w:rsidRPr="00EB059E">
        <w:rPr>
          <w:szCs w:val="24"/>
        </w:rPr>
        <w:t>Перечень</w:t>
      </w:r>
      <w:r>
        <w:rPr>
          <w:szCs w:val="24"/>
        </w:rPr>
        <w:t xml:space="preserve"> </w:t>
      </w:r>
      <w:r w:rsidRPr="00EB059E">
        <w:rPr>
          <w:szCs w:val="24"/>
        </w:rPr>
        <w:t>муниципального</w:t>
      </w:r>
      <w:r>
        <w:rPr>
          <w:szCs w:val="24"/>
        </w:rPr>
        <w:t xml:space="preserve"> </w:t>
      </w:r>
      <w:r w:rsidRPr="00EB059E">
        <w:rPr>
          <w:szCs w:val="24"/>
        </w:rPr>
        <w:t>имущества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lastRenderedPageBreak/>
        <w:t>предназначенного</w:t>
      </w:r>
      <w:r>
        <w:rPr>
          <w:szCs w:val="24"/>
        </w:rPr>
        <w:t xml:space="preserve"> </w:t>
      </w:r>
      <w:r w:rsidRPr="00EB059E">
        <w:rPr>
          <w:szCs w:val="24"/>
        </w:rPr>
        <w:t>для</w:t>
      </w:r>
      <w:r>
        <w:rPr>
          <w:szCs w:val="24"/>
        </w:rPr>
        <w:t xml:space="preserve"> </w:t>
      </w:r>
      <w:r w:rsidRPr="00EB059E">
        <w:rPr>
          <w:szCs w:val="24"/>
        </w:rPr>
        <w:t>оказания</w:t>
      </w:r>
      <w:r>
        <w:rPr>
          <w:szCs w:val="24"/>
        </w:rPr>
        <w:t xml:space="preserve"> </w:t>
      </w:r>
      <w:r w:rsidRPr="00EB059E">
        <w:rPr>
          <w:szCs w:val="24"/>
        </w:rPr>
        <w:t>имущественной</w:t>
      </w:r>
      <w:r>
        <w:rPr>
          <w:szCs w:val="24"/>
        </w:rPr>
        <w:t xml:space="preserve"> </w:t>
      </w:r>
      <w:r w:rsidRPr="00EB059E">
        <w:rPr>
          <w:szCs w:val="24"/>
        </w:rPr>
        <w:t>поддержки</w:t>
      </w:r>
      <w:r>
        <w:rPr>
          <w:szCs w:val="24"/>
        </w:rPr>
        <w:t xml:space="preserve"> </w:t>
      </w:r>
      <w:r w:rsidRPr="00EB059E">
        <w:rPr>
          <w:szCs w:val="24"/>
        </w:rPr>
        <w:t>субъектам</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w:t>
      </w:r>
      <w:r w:rsidRPr="00EB059E">
        <w:rPr>
          <w:szCs w:val="24"/>
        </w:rPr>
        <w:t>и</w:t>
      </w:r>
      <w:r>
        <w:rPr>
          <w:szCs w:val="24"/>
        </w:rPr>
        <w:t xml:space="preserve"> </w:t>
      </w:r>
      <w:r w:rsidRPr="00EB059E">
        <w:rPr>
          <w:szCs w:val="24"/>
        </w:rPr>
        <w:t>организациям,</w:t>
      </w:r>
      <w:r>
        <w:rPr>
          <w:szCs w:val="24"/>
        </w:rPr>
        <w:t xml:space="preserve"> </w:t>
      </w:r>
      <w:r w:rsidRPr="00EB059E">
        <w:rPr>
          <w:szCs w:val="24"/>
        </w:rPr>
        <w:t>образующим</w:t>
      </w:r>
      <w:r>
        <w:rPr>
          <w:szCs w:val="24"/>
        </w:rPr>
        <w:t xml:space="preserve"> </w:t>
      </w:r>
      <w:r w:rsidRPr="00EB059E">
        <w:rPr>
          <w:szCs w:val="24"/>
        </w:rPr>
        <w:t>инфраструктуру</w:t>
      </w:r>
      <w:r>
        <w:rPr>
          <w:szCs w:val="24"/>
        </w:rPr>
        <w:t xml:space="preserve"> </w:t>
      </w:r>
      <w:r w:rsidRPr="00EB059E">
        <w:rPr>
          <w:szCs w:val="24"/>
        </w:rPr>
        <w:t>поддержки</w:t>
      </w:r>
      <w:r>
        <w:rPr>
          <w:szCs w:val="24"/>
        </w:rPr>
        <w:t xml:space="preserve"> </w:t>
      </w:r>
      <w:r w:rsidRPr="00EB059E">
        <w:rPr>
          <w:szCs w:val="24"/>
        </w:rPr>
        <w:t>субъектов</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Перечень размещен на официальном сайте администрации города Мурманска (</w:t>
      </w:r>
      <w:proofErr w:type="spellStart"/>
      <w:r>
        <w:rPr>
          <w:szCs w:val="24"/>
        </w:rPr>
        <w:t>www.citymurmansk.ru</w:t>
      </w:r>
      <w:proofErr w:type="spellEnd"/>
      <w:r>
        <w:rPr>
          <w:szCs w:val="24"/>
        </w:rPr>
        <w:t>) и на информационном портале Координационного совета в сети Интернет (</w:t>
      </w:r>
      <w:proofErr w:type="spellStart"/>
      <w:r w:rsidRPr="00A209E0">
        <w:rPr>
          <w:szCs w:val="24"/>
        </w:rPr>
        <w:t>www.mp.murman.ru</w:t>
      </w:r>
      <w:proofErr w:type="spellEnd"/>
      <w:r>
        <w:rPr>
          <w:szCs w:val="24"/>
        </w:rPr>
        <w:t>).</w:t>
      </w:r>
    </w:p>
    <w:p w:rsidR="00856073" w:rsidRDefault="00856073" w:rsidP="00856073">
      <w:pPr>
        <w:widowControl w:val="0"/>
        <w:autoSpaceDE w:val="0"/>
        <w:autoSpaceDN w:val="0"/>
        <w:adjustRightInd w:val="0"/>
        <w:spacing w:after="0" w:line="240" w:lineRule="auto"/>
        <w:ind w:firstLine="709"/>
        <w:jc w:val="both"/>
        <w:rPr>
          <w:szCs w:val="24"/>
        </w:rPr>
      </w:pPr>
      <w:proofErr w:type="gramStart"/>
      <w:r>
        <w:rPr>
          <w:szCs w:val="24"/>
        </w:rPr>
        <w:t xml:space="preserve">В соответствии с Федеральным законом от 24.07.2007 № 209-ФЗ «О развитии малого и среднего предпринимательства в Российской Федерации» и Федеральным законом 02.08.2019 № 279-ФЗ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w:t>
      </w:r>
      <w:r>
        <w:rPr>
          <w:szCs w:val="24"/>
        </w:rPr>
        <w:sym w:font="Symbol" w:char="F02D"/>
      </w:r>
      <w:r>
        <w:rPr>
          <w:szCs w:val="24"/>
        </w:rPr>
        <w:t xml:space="preserve"> получателей поддержки» сведения о субъектах МСП и </w:t>
      </w:r>
      <w:proofErr w:type="spellStart"/>
      <w:r>
        <w:rPr>
          <w:szCs w:val="24"/>
        </w:rPr>
        <w:t>самозанятых</w:t>
      </w:r>
      <w:proofErr w:type="spellEnd"/>
      <w:r>
        <w:rPr>
          <w:szCs w:val="24"/>
        </w:rPr>
        <w:t xml:space="preserve"> гражданах, получивших имущественную поддержку, размещаются</w:t>
      </w:r>
      <w:proofErr w:type="gramEnd"/>
      <w:r>
        <w:rPr>
          <w:szCs w:val="24"/>
        </w:rPr>
        <w:t xml:space="preserve"> в Едином реестре субъектов МСП – получателей поддержки на сайте ФНС России в сети Интернет (</w:t>
      </w:r>
      <w:proofErr w:type="spellStart"/>
      <w:r>
        <w:rPr>
          <w:szCs w:val="24"/>
          <w:lang w:val="en-US"/>
        </w:rPr>
        <w:t>rmsp</w:t>
      </w:r>
      <w:proofErr w:type="spellEnd"/>
      <w:r>
        <w:rPr>
          <w:szCs w:val="24"/>
        </w:rPr>
        <w:t>-</w:t>
      </w:r>
      <w:r>
        <w:rPr>
          <w:szCs w:val="24"/>
          <w:lang w:val="en-US"/>
        </w:rPr>
        <w:t>pp</w:t>
      </w:r>
      <w:r>
        <w:rPr>
          <w:szCs w:val="24"/>
        </w:rPr>
        <w:t>.</w:t>
      </w:r>
      <w:proofErr w:type="spellStart"/>
      <w:r>
        <w:rPr>
          <w:szCs w:val="24"/>
        </w:rPr>
        <w:t>n</w:t>
      </w:r>
      <w:r>
        <w:rPr>
          <w:szCs w:val="24"/>
          <w:lang w:val="en-US"/>
        </w:rPr>
        <w:t>alog</w:t>
      </w:r>
      <w:proofErr w:type="spellEnd"/>
      <w:r>
        <w:rPr>
          <w:szCs w:val="24"/>
        </w:rPr>
        <w:t>.</w:t>
      </w:r>
      <w:proofErr w:type="spellStart"/>
      <w:r>
        <w:rPr>
          <w:szCs w:val="24"/>
        </w:rPr>
        <w:t>ru</w:t>
      </w:r>
      <w:proofErr w:type="spellEnd"/>
      <w:r>
        <w:rPr>
          <w:szCs w:val="24"/>
        </w:rPr>
        <w:t>).</w:t>
      </w:r>
    </w:p>
    <w:p w:rsidR="00856073" w:rsidRPr="007858F9" w:rsidRDefault="00856073" w:rsidP="00856073">
      <w:pPr>
        <w:widowControl w:val="0"/>
        <w:autoSpaceDE w:val="0"/>
        <w:autoSpaceDN w:val="0"/>
        <w:adjustRightInd w:val="0"/>
        <w:spacing w:after="0" w:line="240" w:lineRule="auto"/>
        <w:ind w:firstLine="709"/>
        <w:jc w:val="both"/>
        <w:rPr>
          <w:szCs w:val="24"/>
        </w:rPr>
      </w:pPr>
      <w:r>
        <w:rPr>
          <w:szCs w:val="24"/>
        </w:rPr>
        <w:t xml:space="preserve">Имущественная поддержка в виде предоставления в аренду муниципального имущества города Мурманска без проведения торгов с установлением льготной арендной платы оказывается </w:t>
      </w:r>
      <w:proofErr w:type="spellStart"/>
      <w:r>
        <w:rPr>
          <w:szCs w:val="24"/>
        </w:rPr>
        <w:t>самозанятым</w:t>
      </w:r>
      <w:proofErr w:type="spellEnd"/>
      <w:r>
        <w:rPr>
          <w:szCs w:val="24"/>
        </w:rPr>
        <w:t xml:space="preserve"> гражданам в соответствии с Федеральным законом от 24.07.2007 № 209-ФЗ «О развитии </w:t>
      </w:r>
      <w:r w:rsidRPr="007858F9">
        <w:rPr>
          <w:szCs w:val="24"/>
        </w:rPr>
        <w:t>малого и среднего предпринимательства в Российской Федерации».</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4. Проведение общегородских конкурсов и мероприятий выездной торговли.</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В рамках реализации данного мероприятия ежегодно проводятся:</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 общегородской конкурс «Гермес»;</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 общегородской конкурс «Новогодняя фантазия» на лучшее новогоднее оформление объектов потребительского рынка города Мурманска;</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 xml:space="preserve">- выездная торговля при проведении общегородских мероприятий: «Широкая Масленица», «День Победы», «День России», «День знаний», «Фестиваль спорта «Гольфстрим», «День города» и открытие Главной городской </w:t>
      </w:r>
      <w:r>
        <w:rPr>
          <w:szCs w:val="24"/>
        </w:rPr>
        <w:t>е</w:t>
      </w:r>
      <w:r w:rsidRPr="007858F9">
        <w:rPr>
          <w:szCs w:val="24"/>
        </w:rPr>
        <w:t>лки.</w:t>
      </w:r>
    </w:p>
    <w:p w:rsidR="00856073" w:rsidRPr="00AB7782" w:rsidRDefault="00856073" w:rsidP="00856073">
      <w:pPr>
        <w:widowControl w:val="0"/>
        <w:autoSpaceDE w:val="0"/>
        <w:autoSpaceDN w:val="0"/>
        <w:adjustRightInd w:val="0"/>
        <w:spacing w:after="0" w:line="240" w:lineRule="auto"/>
        <w:jc w:val="center"/>
        <w:outlineLvl w:val="2"/>
      </w:pPr>
    </w:p>
    <w:p w:rsidR="00856073" w:rsidRPr="007858F9" w:rsidRDefault="00856073" w:rsidP="00856073">
      <w:pPr>
        <w:widowControl w:val="0"/>
        <w:autoSpaceDE w:val="0"/>
        <w:autoSpaceDN w:val="0"/>
        <w:adjustRightInd w:val="0"/>
        <w:spacing w:after="0" w:line="240" w:lineRule="auto"/>
        <w:jc w:val="center"/>
        <w:outlineLvl w:val="2"/>
        <w:rPr>
          <w:szCs w:val="24"/>
        </w:rPr>
      </w:pPr>
      <w:r w:rsidRPr="007858F9">
        <w:rPr>
          <w:szCs w:val="24"/>
        </w:rPr>
        <w:t>4. Обоснование ресурсного обеспечения подпрограммы</w:t>
      </w:r>
    </w:p>
    <w:p w:rsidR="00856073" w:rsidRDefault="00856073" w:rsidP="00856073">
      <w:pPr>
        <w:widowControl w:val="0"/>
        <w:autoSpaceDE w:val="0"/>
        <w:autoSpaceDN w:val="0"/>
        <w:adjustRightInd w:val="0"/>
        <w:spacing w:after="0" w:line="240" w:lineRule="auto"/>
        <w:jc w:val="center"/>
        <w:outlineLvl w:val="2"/>
        <w:rPr>
          <w:sz w:val="26"/>
          <w:szCs w:val="26"/>
        </w:rPr>
      </w:pPr>
    </w:p>
    <w:tbl>
      <w:tblPr>
        <w:tblW w:w="1002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93"/>
        <w:gridCol w:w="19"/>
        <w:gridCol w:w="1117"/>
        <w:gridCol w:w="16"/>
        <w:gridCol w:w="977"/>
        <w:gridCol w:w="15"/>
        <w:gridCol w:w="933"/>
        <w:gridCol w:w="44"/>
        <w:gridCol w:w="997"/>
        <w:gridCol w:w="22"/>
        <w:gridCol w:w="870"/>
        <w:gridCol w:w="22"/>
        <w:gridCol w:w="990"/>
        <w:gridCol w:w="22"/>
        <w:gridCol w:w="1074"/>
        <w:gridCol w:w="75"/>
        <w:gridCol w:w="938"/>
      </w:tblGrid>
      <w:tr w:rsidR="00237517" w:rsidRPr="00AB7782" w:rsidTr="00237517">
        <w:trPr>
          <w:trHeight w:val="540"/>
          <w:tblHeader/>
          <w:tblCellSpacing w:w="5" w:type="nil"/>
          <w:jc w:val="center"/>
        </w:trPr>
        <w:tc>
          <w:tcPr>
            <w:tcW w:w="1912" w:type="dxa"/>
            <w:gridSpan w:val="2"/>
            <w:vMerge w:val="restart"/>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Источник финансирования</w:t>
            </w:r>
          </w:p>
        </w:tc>
        <w:tc>
          <w:tcPr>
            <w:tcW w:w="1133" w:type="dxa"/>
            <w:gridSpan w:val="2"/>
            <w:vMerge w:val="restart"/>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Всего,</w:t>
            </w:r>
          </w:p>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тыс. руб.</w:t>
            </w:r>
          </w:p>
        </w:tc>
        <w:tc>
          <w:tcPr>
            <w:tcW w:w="6979" w:type="dxa"/>
            <w:gridSpan w:val="13"/>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В том числе по годам реализации, тыс. руб.</w:t>
            </w:r>
          </w:p>
        </w:tc>
      </w:tr>
      <w:tr w:rsidR="00237517" w:rsidRPr="00AB7782" w:rsidTr="00237517">
        <w:trPr>
          <w:tblHeader/>
          <w:tblCellSpacing w:w="5" w:type="nil"/>
          <w:jc w:val="center"/>
        </w:trPr>
        <w:tc>
          <w:tcPr>
            <w:tcW w:w="1912" w:type="dxa"/>
            <w:gridSpan w:val="2"/>
            <w:vMerge/>
            <w:vAlign w:val="center"/>
          </w:tcPr>
          <w:p w:rsidR="00237517" w:rsidRPr="00AB7782" w:rsidRDefault="00237517" w:rsidP="00237517">
            <w:pPr>
              <w:widowControl w:val="0"/>
              <w:autoSpaceDE w:val="0"/>
              <w:autoSpaceDN w:val="0"/>
              <w:adjustRightInd w:val="0"/>
              <w:spacing w:after="0" w:line="240" w:lineRule="auto"/>
              <w:jc w:val="center"/>
              <w:rPr>
                <w:sz w:val="24"/>
                <w:szCs w:val="24"/>
              </w:rPr>
            </w:pPr>
          </w:p>
        </w:tc>
        <w:tc>
          <w:tcPr>
            <w:tcW w:w="1133" w:type="dxa"/>
            <w:gridSpan w:val="2"/>
            <w:vMerge/>
            <w:vAlign w:val="center"/>
          </w:tcPr>
          <w:p w:rsidR="00237517" w:rsidRPr="00AB7782" w:rsidRDefault="00237517" w:rsidP="00237517">
            <w:pPr>
              <w:widowControl w:val="0"/>
              <w:autoSpaceDE w:val="0"/>
              <w:autoSpaceDN w:val="0"/>
              <w:adjustRightInd w:val="0"/>
              <w:spacing w:after="0" w:line="240" w:lineRule="auto"/>
              <w:jc w:val="center"/>
              <w:rPr>
                <w:sz w:val="24"/>
                <w:szCs w:val="24"/>
              </w:rPr>
            </w:pPr>
          </w:p>
        </w:tc>
        <w:tc>
          <w:tcPr>
            <w:tcW w:w="99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 xml:space="preserve">2018 </w:t>
            </w:r>
          </w:p>
        </w:tc>
        <w:tc>
          <w:tcPr>
            <w:tcW w:w="933" w:type="dxa"/>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 xml:space="preserve">2019 </w:t>
            </w:r>
          </w:p>
        </w:tc>
        <w:tc>
          <w:tcPr>
            <w:tcW w:w="1041"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 xml:space="preserve">2020 </w:t>
            </w:r>
          </w:p>
        </w:tc>
        <w:tc>
          <w:tcPr>
            <w:tcW w:w="89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2021</w:t>
            </w:r>
          </w:p>
        </w:tc>
        <w:tc>
          <w:tcPr>
            <w:tcW w:w="101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2022</w:t>
            </w:r>
          </w:p>
        </w:tc>
        <w:tc>
          <w:tcPr>
            <w:tcW w:w="1171" w:type="dxa"/>
            <w:gridSpan w:val="3"/>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2023</w:t>
            </w:r>
          </w:p>
        </w:tc>
        <w:tc>
          <w:tcPr>
            <w:tcW w:w="938" w:type="dxa"/>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2024</w:t>
            </w:r>
          </w:p>
        </w:tc>
      </w:tr>
      <w:tr w:rsidR="00237517" w:rsidRPr="00AB7782" w:rsidTr="00237517">
        <w:trPr>
          <w:tblHeader/>
          <w:tblCellSpacing w:w="5" w:type="nil"/>
          <w:jc w:val="center"/>
        </w:trPr>
        <w:tc>
          <w:tcPr>
            <w:tcW w:w="191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1</w:t>
            </w:r>
          </w:p>
        </w:tc>
        <w:tc>
          <w:tcPr>
            <w:tcW w:w="1133"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2</w:t>
            </w:r>
          </w:p>
        </w:tc>
        <w:tc>
          <w:tcPr>
            <w:tcW w:w="99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3</w:t>
            </w:r>
          </w:p>
        </w:tc>
        <w:tc>
          <w:tcPr>
            <w:tcW w:w="933" w:type="dxa"/>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4</w:t>
            </w:r>
          </w:p>
        </w:tc>
        <w:tc>
          <w:tcPr>
            <w:tcW w:w="1041"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5</w:t>
            </w:r>
          </w:p>
        </w:tc>
        <w:tc>
          <w:tcPr>
            <w:tcW w:w="89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6</w:t>
            </w:r>
          </w:p>
        </w:tc>
        <w:tc>
          <w:tcPr>
            <w:tcW w:w="101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7</w:t>
            </w:r>
          </w:p>
        </w:tc>
        <w:tc>
          <w:tcPr>
            <w:tcW w:w="1171" w:type="dxa"/>
            <w:gridSpan w:val="3"/>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8</w:t>
            </w:r>
          </w:p>
        </w:tc>
        <w:tc>
          <w:tcPr>
            <w:tcW w:w="938" w:type="dxa"/>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9</w:t>
            </w:r>
          </w:p>
        </w:tc>
      </w:tr>
      <w:tr w:rsidR="00237517" w:rsidRPr="00AB7782" w:rsidTr="00237517">
        <w:trPr>
          <w:trHeight w:val="616"/>
          <w:tblCellSpacing w:w="5" w:type="nil"/>
          <w:jc w:val="center"/>
        </w:trPr>
        <w:tc>
          <w:tcPr>
            <w:tcW w:w="1912" w:type="dxa"/>
            <w:gridSpan w:val="2"/>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t>Всего по подпрограмме:</w:t>
            </w:r>
          </w:p>
        </w:tc>
        <w:tc>
          <w:tcPr>
            <w:tcW w:w="1133"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B4798C">
              <w:rPr>
                <w:sz w:val="24"/>
                <w:szCs w:val="24"/>
              </w:rPr>
              <w:t>50</w:t>
            </w:r>
            <w:r>
              <w:rPr>
                <w:rFonts w:eastAsia="Times New Roman"/>
                <w:sz w:val="24"/>
                <w:szCs w:val="24"/>
              </w:rPr>
              <w:t xml:space="preserve"> 550</w:t>
            </w:r>
            <w:r w:rsidRPr="00AB7782">
              <w:rPr>
                <w:rFonts w:eastAsia="Times New Roman"/>
                <w:sz w:val="24"/>
                <w:szCs w:val="24"/>
              </w:rPr>
              <w:t>,</w:t>
            </w:r>
            <w:r>
              <w:rPr>
                <w:rFonts w:eastAsia="Times New Roman"/>
                <w:sz w:val="24"/>
                <w:szCs w:val="24"/>
              </w:rPr>
              <w:t>4</w:t>
            </w:r>
          </w:p>
        </w:tc>
        <w:tc>
          <w:tcPr>
            <w:tcW w:w="9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6</w:t>
            </w:r>
            <w:r>
              <w:rPr>
                <w:rFonts w:eastAsia="Times New Roman"/>
                <w:sz w:val="24"/>
                <w:szCs w:val="24"/>
              </w:rPr>
              <w:t xml:space="preserve"> </w:t>
            </w:r>
            <w:r w:rsidRPr="00AB7782">
              <w:rPr>
                <w:rFonts w:eastAsia="Times New Roman"/>
                <w:sz w:val="24"/>
                <w:szCs w:val="24"/>
              </w:rPr>
              <w:t>002,6</w:t>
            </w:r>
          </w:p>
        </w:tc>
        <w:tc>
          <w:tcPr>
            <w:tcW w:w="933"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5</w:t>
            </w:r>
            <w:r>
              <w:rPr>
                <w:rFonts w:eastAsia="Times New Roman"/>
                <w:sz w:val="24"/>
                <w:szCs w:val="24"/>
              </w:rPr>
              <w:t xml:space="preserve"> </w:t>
            </w:r>
            <w:r w:rsidRPr="00AB7782">
              <w:rPr>
                <w:rFonts w:eastAsia="Times New Roman"/>
                <w:sz w:val="24"/>
                <w:szCs w:val="24"/>
              </w:rPr>
              <w:t>214,3</w:t>
            </w:r>
          </w:p>
        </w:tc>
        <w:tc>
          <w:tcPr>
            <w:tcW w:w="1041"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12</w:t>
            </w:r>
            <w:r>
              <w:rPr>
                <w:rFonts w:eastAsia="Times New Roman"/>
                <w:sz w:val="24"/>
                <w:szCs w:val="24"/>
              </w:rPr>
              <w:t xml:space="preserve"> </w:t>
            </w:r>
            <w:r w:rsidRPr="00AB7782">
              <w:rPr>
                <w:rFonts w:eastAsia="Times New Roman"/>
                <w:sz w:val="24"/>
                <w:szCs w:val="24"/>
              </w:rPr>
              <w:t>067,2</w:t>
            </w:r>
          </w:p>
        </w:tc>
        <w:tc>
          <w:tcPr>
            <w:tcW w:w="8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8</w:t>
            </w:r>
            <w:r>
              <w:rPr>
                <w:rFonts w:eastAsia="Times New Roman"/>
                <w:sz w:val="24"/>
                <w:szCs w:val="24"/>
              </w:rPr>
              <w:t xml:space="preserve"> </w:t>
            </w:r>
            <w:r w:rsidRPr="00AB7782">
              <w:rPr>
                <w:rFonts w:eastAsia="Times New Roman"/>
                <w:sz w:val="24"/>
                <w:szCs w:val="24"/>
              </w:rPr>
              <w:t>753,3</w:t>
            </w:r>
          </w:p>
        </w:tc>
        <w:tc>
          <w:tcPr>
            <w:tcW w:w="101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1</w:t>
            </w:r>
            <w:r>
              <w:rPr>
                <w:rFonts w:eastAsia="Times New Roman"/>
                <w:sz w:val="24"/>
                <w:szCs w:val="24"/>
              </w:rPr>
              <w:t>1 558</w:t>
            </w:r>
            <w:r w:rsidRPr="00AB7782">
              <w:rPr>
                <w:rFonts w:eastAsia="Times New Roman"/>
                <w:sz w:val="24"/>
                <w:szCs w:val="24"/>
              </w:rPr>
              <w:t>,</w:t>
            </w:r>
            <w:r>
              <w:rPr>
                <w:rFonts w:eastAsia="Times New Roman"/>
                <w:sz w:val="24"/>
                <w:szCs w:val="24"/>
              </w:rPr>
              <w:t>8</w:t>
            </w:r>
          </w:p>
        </w:tc>
        <w:tc>
          <w:tcPr>
            <w:tcW w:w="1171" w:type="dxa"/>
            <w:gridSpan w:val="3"/>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c>
          <w:tcPr>
            <w:tcW w:w="938"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r>
      <w:tr w:rsidR="00237517" w:rsidRPr="00AB7782" w:rsidTr="00237517">
        <w:trPr>
          <w:tblCellSpacing w:w="5" w:type="nil"/>
          <w:jc w:val="center"/>
        </w:trPr>
        <w:tc>
          <w:tcPr>
            <w:tcW w:w="10024" w:type="dxa"/>
            <w:gridSpan w:val="17"/>
          </w:tcPr>
          <w:p w:rsidR="00237517" w:rsidRPr="00AB7782" w:rsidRDefault="00237517" w:rsidP="00237517">
            <w:pPr>
              <w:ind w:firstLine="21"/>
              <w:rPr>
                <w:rFonts w:eastAsia="Times New Roman"/>
                <w:sz w:val="24"/>
                <w:szCs w:val="24"/>
              </w:rPr>
            </w:pPr>
            <w:r w:rsidRPr="00AB7782">
              <w:rPr>
                <w:sz w:val="24"/>
                <w:szCs w:val="24"/>
              </w:rPr>
              <w:t>в том числе за счет:</w:t>
            </w:r>
          </w:p>
        </w:tc>
      </w:tr>
      <w:tr w:rsidR="00237517" w:rsidRPr="00AB7782" w:rsidTr="00237517">
        <w:trPr>
          <w:trHeight w:val="1176"/>
          <w:tblCellSpacing w:w="5" w:type="nil"/>
          <w:jc w:val="center"/>
        </w:trPr>
        <w:tc>
          <w:tcPr>
            <w:tcW w:w="1912" w:type="dxa"/>
            <w:gridSpan w:val="2"/>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t xml:space="preserve">средств бюджета муниципального образования город Мурманск </w:t>
            </w:r>
          </w:p>
        </w:tc>
        <w:tc>
          <w:tcPr>
            <w:tcW w:w="1133"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Pr>
                <w:rFonts w:eastAsia="Times New Roman"/>
                <w:sz w:val="24"/>
                <w:szCs w:val="24"/>
              </w:rPr>
              <w:t>48 063</w:t>
            </w:r>
            <w:r w:rsidRPr="00AB7782">
              <w:rPr>
                <w:rFonts w:eastAsia="Times New Roman"/>
                <w:sz w:val="24"/>
                <w:szCs w:val="24"/>
              </w:rPr>
              <w:t>,6</w:t>
            </w:r>
          </w:p>
        </w:tc>
        <w:tc>
          <w:tcPr>
            <w:tcW w:w="9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5</w:t>
            </w:r>
            <w:r>
              <w:rPr>
                <w:rFonts w:eastAsia="Times New Roman"/>
                <w:sz w:val="24"/>
                <w:szCs w:val="24"/>
              </w:rPr>
              <w:t xml:space="preserve"> </w:t>
            </w:r>
            <w:r w:rsidRPr="00AB7782">
              <w:rPr>
                <w:rFonts w:eastAsia="Times New Roman"/>
                <w:sz w:val="24"/>
                <w:szCs w:val="24"/>
              </w:rPr>
              <w:t>502,6</w:t>
            </w:r>
          </w:p>
        </w:tc>
        <w:tc>
          <w:tcPr>
            <w:tcW w:w="933"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4</w:t>
            </w:r>
            <w:r>
              <w:rPr>
                <w:rFonts w:eastAsia="Times New Roman"/>
                <w:sz w:val="24"/>
                <w:szCs w:val="24"/>
              </w:rPr>
              <w:t xml:space="preserve"> </w:t>
            </w:r>
            <w:r w:rsidRPr="00AB7782">
              <w:rPr>
                <w:rFonts w:eastAsia="Times New Roman"/>
                <w:sz w:val="24"/>
                <w:szCs w:val="24"/>
              </w:rPr>
              <w:t>746,5</w:t>
            </w:r>
          </w:p>
        </w:tc>
        <w:tc>
          <w:tcPr>
            <w:tcW w:w="1041"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12</w:t>
            </w:r>
            <w:r>
              <w:rPr>
                <w:rFonts w:eastAsia="Times New Roman"/>
                <w:sz w:val="24"/>
                <w:szCs w:val="24"/>
              </w:rPr>
              <w:t xml:space="preserve"> </w:t>
            </w:r>
            <w:r w:rsidRPr="00AB7782">
              <w:rPr>
                <w:rFonts w:eastAsia="Times New Roman"/>
                <w:sz w:val="24"/>
                <w:szCs w:val="24"/>
              </w:rPr>
              <w:t>067,2</w:t>
            </w:r>
          </w:p>
        </w:tc>
        <w:tc>
          <w:tcPr>
            <w:tcW w:w="8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8</w:t>
            </w:r>
            <w:r>
              <w:rPr>
                <w:rFonts w:eastAsia="Times New Roman"/>
                <w:sz w:val="24"/>
                <w:szCs w:val="24"/>
              </w:rPr>
              <w:t xml:space="preserve"> </w:t>
            </w:r>
            <w:r w:rsidRPr="00AB7782">
              <w:rPr>
                <w:rFonts w:eastAsia="Times New Roman"/>
                <w:sz w:val="24"/>
                <w:szCs w:val="24"/>
              </w:rPr>
              <w:t>026,6</w:t>
            </w:r>
          </w:p>
        </w:tc>
        <w:tc>
          <w:tcPr>
            <w:tcW w:w="101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1</w:t>
            </w:r>
            <w:r>
              <w:rPr>
                <w:rFonts w:eastAsia="Times New Roman"/>
                <w:sz w:val="24"/>
                <w:szCs w:val="24"/>
              </w:rPr>
              <w:t>0 766</w:t>
            </w:r>
            <w:r w:rsidRPr="00AB7782">
              <w:rPr>
                <w:rFonts w:eastAsia="Times New Roman"/>
                <w:sz w:val="24"/>
                <w:szCs w:val="24"/>
              </w:rPr>
              <w:t>,5</w:t>
            </w:r>
          </w:p>
        </w:tc>
        <w:tc>
          <w:tcPr>
            <w:tcW w:w="1171" w:type="dxa"/>
            <w:gridSpan w:val="3"/>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c>
          <w:tcPr>
            <w:tcW w:w="938"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r>
      <w:tr w:rsidR="00237517" w:rsidRPr="00AB7782" w:rsidTr="00237517">
        <w:trPr>
          <w:trHeight w:val="980"/>
          <w:tblCellSpacing w:w="5" w:type="nil"/>
          <w:jc w:val="center"/>
        </w:trPr>
        <w:tc>
          <w:tcPr>
            <w:tcW w:w="1912" w:type="dxa"/>
            <w:gridSpan w:val="2"/>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lastRenderedPageBreak/>
              <w:t xml:space="preserve">средств областного бюджета </w:t>
            </w:r>
          </w:p>
        </w:tc>
        <w:tc>
          <w:tcPr>
            <w:tcW w:w="1133"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Pr>
                <w:rFonts w:eastAsia="Times New Roman"/>
                <w:sz w:val="24"/>
                <w:szCs w:val="24"/>
              </w:rPr>
              <w:t xml:space="preserve">2 </w:t>
            </w:r>
            <w:r w:rsidRPr="00AB7782">
              <w:rPr>
                <w:rFonts w:eastAsia="Times New Roman"/>
                <w:sz w:val="24"/>
                <w:szCs w:val="24"/>
              </w:rPr>
              <w:t>4</w:t>
            </w:r>
            <w:r>
              <w:rPr>
                <w:rFonts w:eastAsia="Times New Roman"/>
                <w:sz w:val="24"/>
                <w:szCs w:val="24"/>
              </w:rPr>
              <w:t>86</w:t>
            </w:r>
            <w:r w:rsidRPr="00AB7782">
              <w:rPr>
                <w:rFonts w:eastAsia="Times New Roman"/>
                <w:sz w:val="24"/>
                <w:szCs w:val="24"/>
              </w:rPr>
              <w:t>,</w:t>
            </w:r>
            <w:r>
              <w:rPr>
                <w:rFonts w:eastAsia="Times New Roman"/>
                <w:sz w:val="24"/>
                <w:szCs w:val="24"/>
              </w:rPr>
              <w:t>8</w:t>
            </w:r>
          </w:p>
        </w:tc>
        <w:tc>
          <w:tcPr>
            <w:tcW w:w="9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500,0</w:t>
            </w:r>
          </w:p>
        </w:tc>
        <w:tc>
          <w:tcPr>
            <w:tcW w:w="933"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467,8</w:t>
            </w:r>
          </w:p>
        </w:tc>
        <w:tc>
          <w:tcPr>
            <w:tcW w:w="1041"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8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726,7</w:t>
            </w:r>
          </w:p>
        </w:tc>
        <w:tc>
          <w:tcPr>
            <w:tcW w:w="101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Pr>
                <w:rFonts w:eastAsia="Times New Roman"/>
                <w:sz w:val="24"/>
                <w:szCs w:val="24"/>
              </w:rPr>
              <w:t>792,3</w:t>
            </w:r>
          </w:p>
        </w:tc>
        <w:tc>
          <w:tcPr>
            <w:tcW w:w="1171" w:type="dxa"/>
            <w:gridSpan w:val="3"/>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938"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r>
      <w:tr w:rsidR="00237517" w:rsidRPr="00AB7782" w:rsidTr="00237517">
        <w:trPr>
          <w:trHeight w:val="981"/>
          <w:tblCellSpacing w:w="5" w:type="nil"/>
          <w:jc w:val="center"/>
        </w:trPr>
        <w:tc>
          <w:tcPr>
            <w:tcW w:w="1912" w:type="dxa"/>
            <w:gridSpan w:val="2"/>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t>средств федерального бюджета</w:t>
            </w:r>
          </w:p>
        </w:tc>
        <w:tc>
          <w:tcPr>
            <w:tcW w:w="1133"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9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933"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1041"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8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101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1171" w:type="dxa"/>
            <w:gridSpan w:val="3"/>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938"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r>
      <w:tr w:rsidR="00237517" w:rsidRPr="00AB7782" w:rsidTr="00237517">
        <w:trPr>
          <w:trHeight w:val="327"/>
          <w:tblCellSpacing w:w="5" w:type="nil"/>
          <w:jc w:val="center"/>
        </w:trPr>
        <w:tc>
          <w:tcPr>
            <w:tcW w:w="10024" w:type="dxa"/>
            <w:gridSpan w:val="17"/>
          </w:tcPr>
          <w:p w:rsidR="00237517" w:rsidRPr="00AB7782" w:rsidRDefault="00237517" w:rsidP="00237517">
            <w:pPr>
              <w:ind w:firstLine="21"/>
              <w:rPr>
                <w:rFonts w:eastAsia="Times New Roman"/>
                <w:sz w:val="24"/>
                <w:szCs w:val="24"/>
              </w:rPr>
            </w:pPr>
            <w:r w:rsidRPr="00AB7782">
              <w:rPr>
                <w:sz w:val="24"/>
                <w:szCs w:val="24"/>
              </w:rPr>
              <w:t>в том числе по заказчикам:</w:t>
            </w:r>
          </w:p>
        </w:tc>
      </w:tr>
      <w:tr w:rsidR="00237517" w:rsidRPr="00AB7782" w:rsidTr="00237517">
        <w:trPr>
          <w:trHeight w:val="363"/>
          <w:tblCellSpacing w:w="5" w:type="nil"/>
          <w:jc w:val="center"/>
        </w:trPr>
        <w:tc>
          <w:tcPr>
            <w:tcW w:w="1893" w:type="dxa"/>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t>КЭР АГМ</w:t>
            </w:r>
          </w:p>
        </w:tc>
        <w:tc>
          <w:tcPr>
            <w:tcW w:w="1136"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5</w:t>
            </w:r>
            <w:r>
              <w:rPr>
                <w:rFonts w:eastAsia="Times New Roman"/>
                <w:sz w:val="24"/>
                <w:szCs w:val="24"/>
              </w:rPr>
              <w:t>0 550</w:t>
            </w:r>
            <w:r w:rsidRPr="00AB7782">
              <w:rPr>
                <w:rFonts w:eastAsia="Times New Roman"/>
                <w:sz w:val="24"/>
                <w:szCs w:val="24"/>
              </w:rPr>
              <w:t>,</w:t>
            </w:r>
            <w:r>
              <w:rPr>
                <w:rFonts w:eastAsia="Times New Roman"/>
                <w:sz w:val="24"/>
                <w:szCs w:val="24"/>
              </w:rPr>
              <w:t>4</w:t>
            </w:r>
          </w:p>
        </w:tc>
        <w:tc>
          <w:tcPr>
            <w:tcW w:w="993"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6</w:t>
            </w:r>
            <w:r>
              <w:rPr>
                <w:rFonts w:eastAsia="Times New Roman"/>
                <w:sz w:val="24"/>
                <w:szCs w:val="24"/>
              </w:rPr>
              <w:t xml:space="preserve"> </w:t>
            </w:r>
            <w:r w:rsidRPr="00AB7782">
              <w:rPr>
                <w:rFonts w:eastAsia="Times New Roman"/>
                <w:sz w:val="24"/>
                <w:szCs w:val="24"/>
              </w:rPr>
              <w:t>002,6</w:t>
            </w:r>
          </w:p>
        </w:tc>
        <w:tc>
          <w:tcPr>
            <w:tcW w:w="992" w:type="dxa"/>
            <w:gridSpan w:val="3"/>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5</w:t>
            </w:r>
            <w:r>
              <w:rPr>
                <w:rFonts w:eastAsia="Times New Roman"/>
                <w:sz w:val="24"/>
                <w:szCs w:val="24"/>
              </w:rPr>
              <w:t xml:space="preserve"> </w:t>
            </w:r>
            <w:r w:rsidRPr="00AB7782">
              <w:rPr>
                <w:rFonts w:eastAsia="Times New Roman"/>
                <w:sz w:val="24"/>
                <w:szCs w:val="24"/>
              </w:rPr>
              <w:t>214,3</w:t>
            </w:r>
          </w:p>
        </w:tc>
        <w:tc>
          <w:tcPr>
            <w:tcW w:w="1019"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12</w:t>
            </w:r>
            <w:r>
              <w:rPr>
                <w:rFonts w:eastAsia="Times New Roman"/>
                <w:sz w:val="24"/>
                <w:szCs w:val="24"/>
              </w:rPr>
              <w:t xml:space="preserve"> </w:t>
            </w:r>
            <w:r w:rsidRPr="00AB7782">
              <w:rPr>
                <w:rFonts w:eastAsia="Times New Roman"/>
                <w:sz w:val="24"/>
                <w:szCs w:val="24"/>
              </w:rPr>
              <w:t>067,2</w:t>
            </w:r>
          </w:p>
        </w:tc>
        <w:tc>
          <w:tcPr>
            <w:tcW w:w="8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8</w:t>
            </w:r>
            <w:r>
              <w:rPr>
                <w:rFonts w:eastAsia="Times New Roman"/>
                <w:sz w:val="24"/>
                <w:szCs w:val="24"/>
              </w:rPr>
              <w:t xml:space="preserve"> 753</w:t>
            </w:r>
            <w:r w:rsidRPr="00AB7782">
              <w:rPr>
                <w:rFonts w:eastAsia="Times New Roman"/>
                <w:sz w:val="24"/>
                <w:szCs w:val="24"/>
              </w:rPr>
              <w:t>,</w:t>
            </w:r>
            <w:r>
              <w:rPr>
                <w:rFonts w:eastAsia="Times New Roman"/>
                <w:sz w:val="24"/>
                <w:szCs w:val="24"/>
              </w:rPr>
              <w:t>3</w:t>
            </w:r>
          </w:p>
        </w:tc>
        <w:tc>
          <w:tcPr>
            <w:tcW w:w="101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1</w:t>
            </w:r>
            <w:r>
              <w:rPr>
                <w:rFonts w:eastAsia="Times New Roman"/>
                <w:sz w:val="24"/>
                <w:szCs w:val="24"/>
              </w:rPr>
              <w:t>1 558</w:t>
            </w:r>
            <w:r w:rsidRPr="00AB7782">
              <w:rPr>
                <w:rFonts w:eastAsia="Times New Roman"/>
                <w:sz w:val="24"/>
                <w:szCs w:val="24"/>
              </w:rPr>
              <w:t>,</w:t>
            </w:r>
            <w:r>
              <w:rPr>
                <w:rFonts w:eastAsia="Times New Roman"/>
                <w:sz w:val="24"/>
                <w:szCs w:val="24"/>
              </w:rPr>
              <w:t>8</w:t>
            </w:r>
          </w:p>
        </w:tc>
        <w:tc>
          <w:tcPr>
            <w:tcW w:w="1074"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c>
          <w:tcPr>
            <w:tcW w:w="1010"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r>
      <w:tr w:rsidR="00237517" w:rsidRPr="00AB7782" w:rsidTr="00237517">
        <w:trPr>
          <w:trHeight w:val="327"/>
          <w:tblCellSpacing w:w="5" w:type="nil"/>
          <w:jc w:val="center"/>
        </w:trPr>
        <w:tc>
          <w:tcPr>
            <w:tcW w:w="1893" w:type="dxa"/>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t>КИО</w:t>
            </w:r>
          </w:p>
        </w:tc>
        <w:tc>
          <w:tcPr>
            <w:tcW w:w="1136"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993"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992" w:type="dxa"/>
            <w:gridSpan w:val="3"/>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1019"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892"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1012"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1074" w:type="dxa"/>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1010"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r>
    </w:tbl>
    <w:p w:rsidR="00237517" w:rsidRDefault="00237517" w:rsidP="00856073">
      <w:pPr>
        <w:widowControl w:val="0"/>
        <w:autoSpaceDE w:val="0"/>
        <w:autoSpaceDN w:val="0"/>
        <w:adjustRightInd w:val="0"/>
        <w:spacing w:after="0" w:line="240" w:lineRule="auto"/>
        <w:jc w:val="center"/>
        <w:outlineLvl w:val="2"/>
        <w:rPr>
          <w:sz w:val="26"/>
          <w:szCs w:val="26"/>
        </w:rPr>
      </w:pPr>
    </w:p>
    <w:p w:rsidR="00856073" w:rsidRPr="00EB059E" w:rsidRDefault="00856073" w:rsidP="00856073">
      <w:pPr>
        <w:widowControl w:val="0"/>
        <w:autoSpaceDE w:val="0"/>
        <w:autoSpaceDN w:val="0"/>
        <w:adjustRightInd w:val="0"/>
        <w:spacing w:after="0" w:line="240" w:lineRule="auto"/>
        <w:jc w:val="center"/>
        <w:outlineLvl w:val="2"/>
        <w:rPr>
          <w:szCs w:val="24"/>
        </w:rPr>
      </w:pPr>
      <w:r w:rsidRPr="00EB059E">
        <w:rPr>
          <w:szCs w:val="24"/>
        </w:rPr>
        <w:t>5.</w:t>
      </w:r>
      <w:r>
        <w:rPr>
          <w:szCs w:val="24"/>
        </w:rPr>
        <w:t xml:space="preserve"> </w:t>
      </w:r>
      <w:r w:rsidRPr="00EB059E">
        <w:rPr>
          <w:szCs w:val="24"/>
        </w:rPr>
        <w:t>Механизм</w:t>
      </w:r>
      <w:r>
        <w:rPr>
          <w:szCs w:val="24"/>
        </w:rPr>
        <w:t xml:space="preserve"> </w:t>
      </w:r>
      <w:r w:rsidRPr="00EB059E">
        <w:rPr>
          <w:szCs w:val="24"/>
        </w:rPr>
        <w:t>реализации</w:t>
      </w:r>
      <w:r>
        <w:rPr>
          <w:szCs w:val="24"/>
        </w:rPr>
        <w:t xml:space="preserve"> </w:t>
      </w:r>
      <w:r w:rsidRPr="00EB059E">
        <w:rPr>
          <w:szCs w:val="24"/>
        </w:rPr>
        <w:t>подпрограммы</w:t>
      </w:r>
    </w:p>
    <w:p w:rsidR="00856073" w:rsidRPr="00EB059E" w:rsidRDefault="00856073" w:rsidP="00856073">
      <w:pPr>
        <w:widowControl w:val="0"/>
        <w:autoSpaceDE w:val="0"/>
        <w:autoSpaceDN w:val="0"/>
        <w:adjustRightInd w:val="0"/>
        <w:spacing w:after="0" w:line="240" w:lineRule="auto"/>
        <w:rPr>
          <w:szCs w:val="24"/>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Координатором</w:t>
      </w:r>
      <w:r>
        <w:rPr>
          <w:szCs w:val="24"/>
        </w:rPr>
        <w:t xml:space="preserve"> </w:t>
      </w:r>
      <w:r w:rsidRPr="00EB059E">
        <w:rPr>
          <w:szCs w:val="24"/>
        </w:rPr>
        <w:t>подпрограммы</w:t>
      </w:r>
      <w:r>
        <w:rPr>
          <w:szCs w:val="24"/>
        </w:rPr>
        <w:t xml:space="preserve"> </w:t>
      </w:r>
      <w:r w:rsidRPr="00EB059E">
        <w:rPr>
          <w:szCs w:val="24"/>
        </w:rPr>
        <w:t>является</w:t>
      </w:r>
      <w:r>
        <w:rPr>
          <w:szCs w:val="24"/>
        </w:rPr>
        <w:t xml:space="preserve"> </w:t>
      </w:r>
      <w:r w:rsidRPr="00EB059E">
        <w:rPr>
          <w:szCs w:val="24"/>
        </w:rPr>
        <w:t>КЭР</w:t>
      </w:r>
      <w:r>
        <w:rPr>
          <w:szCs w:val="24"/>
        </w:rPr>
        <w:t xml:space="preserve"> </w:t>
      </w:r>
      <w:r w:rsidRPr="00EB059E">
        <w:rPr>
          <w:szCs w:val="24"/>
        </w:rPr>
        <w:t>АГМ.</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Исполнители</w:t>
      </w:r>
      <w:r>
        <w:rPr>
          <w:szCs w:val="24"/>
        </w:rPr>
        <w:t xml:space="preserve"> </w:t>
      </w:r>
      <w:r w:rsidRPr="00EB059E">
        <w:rPr>
          <w:szCs w:val="24"/>
        </w:rPr>
        <w:t>и</w:t>
      </w:r>
      <w:r>
        <w:rPr>
          <w:szCs w:val="24"/>
        </w:rPr>
        <w:t xml:space="preserve"> </w:t>
      </w:r>
      <w:r w:rsidRPr="00EB059E">
        <w:rPr>
          <w:szCs w:val="24"/>
        </w:rPr>
        <w:t>участники</w:t>
      </w:r>
      <w:r>
        <w:rPr>
          <w:szCs w:val="24"/>
        </w:rPr>
        <w:t xml:space="preserve"> </w:t>
      </w:r>
      <w:r w:rsidRPr="00EB059E">
        <w:rPr>
          <w:szCs w:val="24"/>
        </w:rPr>
        <w:t>подпрограммы:</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КИО;</w:t>
      </w:r>
    </w:p>
    <w:p w:rsidR="00856073" w:rsidRPr="00EB059E" w:rsidRDefault="00856073" w:rsidP="00856073">
      <w:pPr>
        <w:widowControl w:val="0"/>
        <w:tabs>
          <w:tab w:val="right" w:pos="9636"/>
        </w:tabs>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организации</w:t>
      </w:r>
      <w:r>
        <w:rPr>
          <w:szCs w:val="24"/>
        </w:rPr>
        <w:t xml:space="preserve"> </w:t>
      </w:r>
      <w:r w:rsidRPr="00EB059E">
        <w:rPr>
          <w:szCs w:val="24"/>
        </w:rPr>
        <w:t>инфраструктуры</w:t>
      </w:r>
      <w:r>
        <w:rPr>
          <w:szCs w:val="24"/>
        </w:rPr>
        <w:t xml:space="preserve"> </w:t>
      </w:r>
      <w:r w:rsidRPr="00EB059E">
        <w:rPr>
          <w:szCs w:val="24"/>
        </w:rPr>
        <w:t>поддержки</w:t>
      </w:r>
      <w:r>
        <w:rPr>
          <w:szCs w:val="24"/>
        </w:rPr>
        <w:t xml:space="preserve"> </w:t>
      </w:r>
      <w:r w:rsidRPr="00EB059E">
        <w:rPr>
          <w:szCs w:val="24"/>
        </w:rPr>
        <w:t>субъектов</w:t>
      </w:r>
      <w:r>
        <w:rPr>
          <w:szCs w:val="24"/>
        </w:rPr>
        <w:t xml:space="preserve"> </w:t>
      </w:r>
      <w:r w:rsidRPr="00EB059E">
        <w:rPr>
          <w:szCs w:val="24"/>
        </w:rPr>
        <w:t>МСП;</w:t>
      </w:r>
    </w:p>
    <w:p w:rsidR="00856073" w:rsidRPr="00EB059E" w:rsidRDefault="00856073" w:rsidP="00856073">
      <w:pPr>
        <w:widowControl w:val="0"/>
        <w:tabs>
          <w:tab w:val="right" w:pos="9636"/>
        </w:tabs>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кредитные</w:t>
      </w:r>
      <w:r>
        <w:rPr>
          <w:szCs w:val="24"/>
        </w:rPr>
        <w:t xml:space="preserve"> </w:t>
      </w:r>
      <w:r w:rsidRPr="00EB059E">
        <w:rPr>
          <w:szCs w:val="24"/>
        </w:rPr>
        <w:t>организации</w:t>
      </w:r>
      <w:r>
        <w:rPr>
          <w:szCs w:val="24"/>
        </w:rPr>
        <w:t xml:space="preserve"> </w:t>
      </w:r>
      <w:r w:rsidRPr="00EB059E">
        <w:rPr>
          <w:szCs w:val="24"/>
        </w:rPr>
        <w:t>города</w:t>
      </w:r>
      <w:r>
        <w:rPr>
          <w:szCs w:val="24"/>
        </w:rPr>
        <w:t xml:space="preserve"> </w:t>
      </w:r>
      <w:r w:rsidRPr="00EB059E">
        <w:rPr>
          <w:szCs w:val="24"/>
        </w:rPr>
        <w:t>Мурманска.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Исполнители</w:t>
      </w:r>
      <w:r>
        <w:rPr>
          <w:szCs w:val="24"/>
        </w:rPr>
        <w:t xml:space="preserve"> </w:t>
      </w:r>
      <w:r w:rsidRPr="00EB059E">
        <w:rPr>
          <w:szCs w:val="24"/>
        </w:rPr>
        <w:t>и</w:t>
      </w:r>
      <w:r>
        <w:rPr>
          <w:szCs w:val="24"/>
        </w:rPr>
        <w:t xml:space="preserve"> </w:t>
      </w:r>
      <w:r w:rsidRPr="00EB059E">
        <w:rPr>
          <w:szCs w:val="24"/>
        </w:rPr>
        <w:t>участники</w:t>
      </w:r>
      <w:r>
        <w:rPr>
          <w:szCs w:val="24"/>
        </w:rPr>
        <w:t xml:space="preserve"> </w:t>
      </w:r>
      <w:r w:rsidRPr="00EB059E">
        <w:rPr>
          <w:szCs w:val="24"/>
        </w:rPr>
        <w:t>подпрограммы</w:t>
      </w:r>
      <w:r>
        <w:rPr>
          <w:szCs w:val="24"/>
        </w:rPr>
        <w:t xml:space="preserve"> </w:t>
      </w:r>
      <w:r w:rsidRPr="00EB059E">
        <w:rPr>
          <w:szCs w:val="24"/>
        </w:rPr>
        <w:t>при</w:t>
      </w:r>
      <w:r>
        <w:rPr>
          <w:szCs w:val="24"/>
        </w:rPr>
        <w:t xml:space="preserve"> </w:t>
      </w:r>
      <w:r w:rsidRPr="00EB059E">
        <w:rPr>
          <w:szCs w:val="24"/>
        </w:rPr>
        <w:t>реализации</w:t>
      </w:r>
      <w:r>
        <w:rPr>
          <w:szCs w:val="24"/>
        </w:rPr>
        <w:t xml:space="preserve"> </w:t>
      </w:r>
      <w:r w:rsidRPr="00EB059E">
        <w:rPr>
          <w:szCs w:val="24"/>
        </w:rPr>
        <w:t>своих</w:t>
      </w:r>
      <w:r>
        <w:rPr>
          <w:szCs w:val="24"/>
        </w:rPr>
        <w:t xml:space="preserve"> </w:t>
      </w:r>
      <w:r w:rsidRPr="00EB059E">
        <w:rPr>
          <w:szCs w:val="24"/>
        </w:rPr>
        <w:t>мероприятий</w:t>
      </w:r>
      <w:r>
        <w:rPr>
          <w:szCs w:val="24"/>
        </w:rPr>
        <w:t xml:space="preserve"> </w:t>
      </w:r>
      <w:r w:rsidRPr="00EB059E">
        <w:rPr>
          <w:szCs w:val="24"/>
        </w:rPr>
        <w:t>взаимодействуют</w:t>
      </w:r>
      <w:r>
        <w:rPr>
          <w:szCs w:val="24"/>
        </w:rPr>
        <w:t xml:space="preserve"> </w:t>
      </w:r>
      <w:r w:rsidRPr="00EB059E">
        <w:rPr>
          <w:szCs w:val="24"/>
        </w:rPr>
        <w:t>с</w:t>
      </w:r>
      <w:r>
        <w:rPr>
          <w:szCs w:val="24"/>
        </w:rPr>
        <w:t xml:space="preserve"> </w:t>
      </w:r>
      <w:r w:rsidRPr="00EB059E">
        <w:rPr>
          <w:szCs w:val="24"/>
        </w:rPr>
        <w:t>КЭР</w:t>
      </w:r>
      <w:r>
        <w:rPr>
          <w:szCs w:val="24"/>
        </w:rPr>
        <w:t xml:space="preserve"> </w:t>
      </w:r>
      <w:r w:rsidRPr="00EB059E">
        <w:rPr>
          <w:szCs w:val="24"/>
        </w:rPr>
        <w:t>АГМ.</w:t>
      </w:r>
      <w:r>
        <w:rPr>
          <w:szCs w:val="24"/>
        </w:rPr>
        <w:t xml:space="preserve"> </w:t>
      </w:r>
      <w:r w:rsidRPr="00EB059E">
        <w:rPr>
          <w:szCs w:val="24"/>
        </w:rPr>
        <w:t>Основными</w:t>
      </w:r>
      <w:r>
        <w:rPr>
          <w:szCs w:val="24"/>
        </w:rPr>
        <w:t xml:space="preserve"> </w:t>
      </w:r>
      <w:r w:rsidRPr="00EB059E">
        <w:rPr>
          <w:szCs w:val="24"/>
        </w:rPr>
        <w:t>направлениями</w:t>
      </w:r>
      <w:r>
        <w:rPr>
          <w:szCs w:val="24"/>
        </w:rPr>
        <w:t xml:space="preserve"> </w:t>
      </w:r>
      <w:r w:rsidRPr="00EB059E">
        <w:rPr>
          <w:szCs w:val="24"/>
        </w:rPr>
        <w:t>их</w:t>
      </w:r>
      <w:r>
        <w:rPr>
          <w:szCs w:val="24"/>
        </w:rPr>
        <w:t xml:space="preserve"> </w:t>
      </w:r>
      <w:r w:rsidRPr="00EB059E">
        <w:rPr>
          <w:szCs w:val="24"/>
        </w:rPr>
        <w:t>деятельности</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подпрограммы</w:t>
      </w:r>
      <w:r>
        <w:rPr>
          <w:szCs w:val="24"/>
        </w:rPr>
        <w:t xml:space="preserve"> </w:t>
      </w:r>
      <w:r w:rsidRPr="00EB059E">
        <w:rPr>
          <w:szCs w:val="24"/>
        </w:rPr>
        <w:t>являются</w:t>
      </w:r>
      <w:r>
        <w:rPr>
          <w:szCs w:val="24"/>
        </w:rPr>
        <w:t xml:space="preserve"> </w:t>
      </w:r>
      <w:r w:rsidRPr="00EB059E">
        <w:rPr>
          <w:szCs w:val="24"/>
        </w:rPr>
        <w:t>проведение</w:t>
      </w:r>
      <w:r>
        <w:rPr>
          <w:szCs w:val="24"/>
        </w:rPr>
        <w:t xml:space="preserve"> </w:t>
      </w:r>
      <w:r w:rsidRPr="00EB059E">
        <w:rPr>
          <w:szCs w:val="24"/>
        </w:rPr>
        <w:t>обучающих</w:t>
      </w:r>
      <w:r>
        <w:rPr>
          <w:szCs w:val="24"/>
        </w:rPr>
        <w:t xml:space="preserve"> </w:t>
      </w:r>
      <w:r w:rsidRPr="00EB059E">
        <w:rPr>
          <w:szCs w:val="24"/>
        </w:rPr>
        <w:t>мероприятий</w:t>
      </w:r>
      <w:r>
        <w:rPr>
          <w:szCs w:val="24"/>
        </w:rPr>
        <w:t xml:space="preserve"> </w:t>
      </w:r>
      <w:r w:rsidRPr="00EB059E">
        <w:rPr>
          <w:szCs w:val="24"/>
        </w:rPr>
        <w:t>(семинар</w:t>
      </w:r>
      <w:r>
        <w:rPr>
          <w:szCs w:val="24"/>
        </w:rPr>
        <w:t>ов</w:t>
      </w:r>
      <w:r w:rsidRPr="00EB059E">
        <w:rPr>
          <w:szCs w:val="24"/>
        </w:rPr>
        <w:t>,</w:t>
      </w:r>
      <w:r>
        <w:rPr>
          <w:szCs w:val="24"/>
        </w:rPr>
        <w:t xml:space="preserve"> </w:t>
      </w:r>
      <w:r w:rsidRPr="00EB059E">
        <w:rPr>
          <w:szCs w:val="24"/>
        </w:rPr>
        <w:t>конференци</w:t>
      </w:r>
      <w:r>
        <w:rPr>
          <w:szCs w:val="24"/>
        </w:rPr>
        <w:t>й</w:t>
      </w:r>
      <w:r w:rsidRPr="00EB059E">
        <w:rPr>
          <w:szCs w:val="24"/>
        </w:rPr>
        <w:t>,</w:t>
      </w:r>
      <w:r>
        <w:rPr>
          <w:szCs w:val="24"/>
        </w:rPr>
        <w:t xml:space="preserve"> </w:t>
      </w:r>
      <w:r w:rsidRPr="00EB059E">
        <w:rPr>
          <w:szCs w:val="24"/>
        </w:rPr>
        <w:t>тренинг</w:t>
      </w:r>
      <w:r>
        <w:rPr>
          <w:szCs w:val="24"/>
        </w:rPr>
        <w:t>ов</w:t>
      </w:r>
      <w:r w:rsidRPr="00EB059E">
        <w:rPr>
          <w:szCs w:val="24"/>
        </w:rPr>
        <w:t>)</w:t>
      </w:r>
      <w:r>
        <w:rPr>
          <w:szCs w:val="24"/>
        </w:rPr>
        <w:t xml:space="preserve"> </w:t>
      </w:r>
      <w:r w:rsidRPr="00EB059E">
        <w:rPr>
          <w:szCs w:val="24"/>
        </w:rPr>
        <w:t>для</w:t>
      </w:r>
      <w:r>
        <w:rPr>
          <w:szCs w:val="24"/>
        </w:rPr>
        <w:t xml:space="preserve"> </w:t>
      </w:r>
      <w:r w:rsidRPr="00EB059E">
        <w:rPr>
          <w:szCs w:val="24"/>
        </w:rPr>
        <w:t>субъектов</w:t>
      </w:r>
      <w:r>
        <w:rPr>
          <w:szCs w:val="24"/>
        </w:rPr>
        <w:t xml:space="preserve"> </w:t>
      </w:r>
      <w:r w:rsidRPr="00EB059E">
        <w:rPr>
          <w:szCs w:val="24"/>
        </w:rPr>
        <w:t>МСП,</w:t>
      </w:r>
      <w:r>
        <w:rPr>
          <w:szCs w:val="24"/>
        </w:rPr>
        <w:t xml:space="preserve"> </w:t>
      </w:r>
      <w:r w:rsidRPr="00EB059E">
        <w:rPr>
          <w:szCs w:val="24"/>
        </w:rPr>
        <w:t>участие</w:t>
      </w:r>
      <w:r>
        <w:rPr>
          <w:szCs w:val="24"/>
        </w:rPr>
        <w:t xml:space="preserve"> </w:t>
      </w:r>
      <w:r w:rsidRPr="00EB059E">
        <w:rPr>
          <w:szCs w:val="24"/>
        </w:rPr>
        <w:t>в</w:t>
      </w:r>
      <w:r>
        <w:rPr>
          <w:szCs w:val="24"/>
        </w:rPr>
        <w:t xml:space="preserve"> </w:t>
      </w:r>
      <w:r w:rsidRPr="00EB059E">
        <w:rPr>
          <w:szCs w:val="24"/>
        </w:rPr>
        <w:t>работе</w:t>
      </w:r>
      <w:r>
        <w:rPr>
          <w:szCs w:val="24"/>
        </w:rPr>
        <w:t xml:space="preserve"> </w:t>
      </w:r>
      <w:r w:rsidRPr="00EB059E">
        <w:rPr>
          <w:szCs w:val="24"/>
        </w:rPr>
        <w:t>К</w:t>
      </w:r>
      <w:r>
        <w:rPr>
          <w:szCs w:val="24"/>
        </w:rPr>
        <w:t xml:space="preserve">оординационного совета </w:t>
      </w:r>
      <w:r w:rsidRPr="00EB059E">
        <w:rPr>
          <w:szCs w:val="24"/>
        </w:rPr>
        <w:t>по</w:t>
      </w:r>
      <w:r>
        <w:rPr>
          <w:szCs w:val="24"/>
        </w:rPr>
        <w:t xml:space="preserve"> </w:t>
      </w:r>
      <w:r w:rsidRPr="00EB059E">
        <w:rPr>
          <w:szCs w:val="24"/>
        </w:rPr>
        <w:t>вопросам</w:t>
      </w:r>
      <w:r>
        <w:rPr>
          <w:szCs w:val="24"/>
        </w:rPr>
        <w:t xml:space="preserve"> </w:t>
      </w:r>
      <w:r w:rsidRPr="00EB059E">
        <w:rPr>
          <w:szCs w:val="24"/>
        </w:rPr>
        <w:t>МСП</w:t>
      </w:r>
      <w:r>
        <w:rPr>
          <w:szCs w:val="24"/>
        </w:rPr>
        <w:t xml:space="preserve">, </w:t>
      </w:r>
      <w:r w:rsidRPr="00EB059E">
        <w:rPr>
          <w:szCs w:val="24"/>
        </w:rPr>
        <w:t>заседаниях</w:t>
      </w:r>
      <w:r>
        <w:rPr>
          <w:szCs w:val="24"/>
        </w:rPr>
        <w:t xml:space="preserve"> </w:t>
      </w:r>
      <w:r w:rsidRPr="00EB059E">
        <w:rPr>
          <w:szCs w:val="24"/>
        </w:rPr>
        <w:t>конкурсных</w:t>
      </w:r>
      <w:r>
        <w:rPr>
          <w:szCs w:val="24"/>
        </w:rPr>
        <w:t xml:space="preserve"> </w:t>
      </w:r>
      <w:r w:rsidRPr="00EB059E">
        <w:rPr>
          <w:szCs w:val="24"/>
        </w:rPr>
        <w:t>комиссий</w:t>
      </w:r>
      <w:r>
        <w:rPr>
          <w:szCs w:val="24"/>
        </w:rPr>
        <w:t xml:space="preserve"> общегородских конкурсов и комиссий по рассмотрению заявок на участие в отборах на предоставление финансовой поддержки.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целях</w:t>
      </w:r>
      <w:r>
        <w:rPr>
          <w:szCs w:val="24"/>
        </w:rPr>
        <w:t xml:space="preserve"> </w:t>
      </w:r>
      <w:r w:rsidRPr="00EB059E">
        <w:rPr>
          <w:szCs w:val="24"/>
        </w:rPr>
        <w:t>обеспечения</w:t>
      </w:r>
      <w:r>
        <w:rPr>
          <w:szCs w:val="24"/>
        </w:rPr>
        <w:t xml:space="preserve"> </w:t>
      </w:r>
      <w:r w:rsidRPr="00EB059E">
        <w:rPr>
          <w:szCs w:val="24"/>
        </w:rPr>
        <w:t>оперативного</w:t>
      </w:r>
      <w:r>
        <w:rPr>
          <w:szCs w:val="24"/>
        </w:rPr>
        <w:t xml:space="preserve"> </w:t>
      </w:r>
      <w:r w:rsidRPr="00EB059E">
        <w:rPr>
          <w:szCs w:val="24"/>
        </w:rPr>
        <w:t>мониторинга</w:t>
      </w:r>
      <w:r>
        <w:rPr>
          <w:szCs w:val="24"/>
        </w:rPr>
        <w:t xml:space="preserve"> </w:t>
      </w:r>
      <w:r w:rsidRPr="00EB059E">
        <w:rPr>
          <w:szCs w:val="24"/>
        </w:rPr>
        <w:t>выполнения</w:t>
      </w:r>
      <w:r>
        <w:rPr>
          <w:szCs w:val="24"/>
        </w:rPr>
        <w:t xml:space="preserve"> </w:t>
      </w:r>
      <w:r w:rsidRPr="00EB059E">
        <w:rPr>
          <w:szCs w:val="24"/>
        </w:rPr>
        <w:t>подпрограммы</w:t>
      </w:r>
      <w:r>
        <w:rPr>
          <w:szCs w:val="24"/>
        </w:rPr>
        <w:t xml:space="preserve"> </w:t>
      </w:r>
      <w:r w:rsidRPr="00EB059E">
        <w:rPr>
          <w:szCs w:val="24"/>
        </w:rPr>
        <w:t>КИО</w:t>
      </w:r>
      <w:r>
        <w:rPr>
          <w:szCs w:val="24"/>
        </w:rPr>
        <w:t xml:space="preserve"> </w:t>
      </w:r>
      <w:r w:rsidRPr="00EB059E">
        <w:rPr>
          <w:szCs w:val="24"/>
        </w:rPr>
        <w:t>направляет</w:t>
      </w:r>
      <w:r>
        <w:rPr>
          <w:szCs w:val="24"/>
        </w:rPr>
        <w:t xml:space="preserve"> </w:t>
      </w:r>
      <w:r w:rsidRPr="00EB059E">
        <w:rPr>
          <w:szCs w:val="24"/>
        </w:rPr>
        <w:t>в</w:t>
      </w:r>
      <w:r>
        <w:rPr>
          <w:szCs w:val="24"/>
        </w:rPr>
        <w:t xml:space="preserve"> </w:t>
      </w:r>
      <w:r w:rsidRPr="00EB059E">
        <w:rPr>
          <w:szCs w:val="24"/>
        </w:rPr>
        <w:t>КЭР</w:t>
      </w:r>
      <w:r>
        <w:rPr>
          <w:szCs w:val="24"/>
        </w:rPr>
        <w:t xml:space="preserve"> </w:t>
      </w:r>
      <w:r w:rsidRPr="00EB059E">
        <w:rPr>
          <w:szCs w:val="24"/>
        </w:rPr>
        <w:t>АГМ</w:t>
      </w:r>
      <w:r>
        <w:rPr>
          <w:szCs w:val="24"/>
        </w:rPr>
        <w:t xml:space="preserve"> </w:t>
      </w:r>
      <w:r w:rsidRPr="00EB059E">
        <w:rPr>
          <w:szCs w:val="24"/>
        </w:rPr>
        <w:t>отчеты</w:t>
      </w:r>
      <w:r>
        <w:rPr>
          <w:szCs w:val="24"/>
        </w:rPr>
        <w:t xml:space="preserve"> </w:t>
      </w:r>
      <w:r w:rsidRPr="00EB059E">
        <w:rPr>
          <w:szCs w:val="24"/>
        </w:rPr>
        <w:t>о</w:t>
      </w:r>
      <w:r>
        <w:rPr>
          <w:szCs w:val="24"/>
        </w:rPr>
        <w:t xml:space="preserve"> </w:t>
      </w:r>
      <w:r w:rsidRPr="00EB059E">
        <w:rPr>
          <w:szCs w:val="24"/>
        </w:rPr>
        <w:t>реализации</w:t>
      </w:r>
      <w:r>
        <w:rPr>
          <w:szCs w:val="24"/>
        </w:rPr>
        <w:t xml:space="preserve"> </w:t>
      </w:r>
      <w:r w:rsidRPr="00EB059E">
        <w:rPr>
          <w:szCs w:val="24"/>
        </w:rPr>
        <w:t>своих</w:t>
      </w:r>
      <w:r>
        <w:rPr>
          <w:szCs w:val="24"/>
        </w:rPr>
        <w:t xml:space="preserve"> </w:t>
      </w:r>
      <w:r w:rsidRPr="00EB059E">
        <w:rPr>
          <w:szCs w:val="24"/>
        </w:rPr>
        <w:t>мероприятий</w:t>
      </w:r>
      <w:r>
        <w:rPr>
          <w:szCs w:val="24"/>
        </w:rPr>
        <w:t xml:space="preserve"> </w:t>
      </w:r>
      <w:r w:rsidRPr="00EB059E">
        <w:rPr>
          <w:szCs w:val="24"/>
        </w:rPr>
        <w:t>за</w:t>
      </w:r>
      <w:r>
        <w:rPr>
          <w:szCs w:val="24"/>
        </w:rPr>
        <w:t xml:space="preserve"> первое </w:t>
      </w:r>
      <w:r w:rsidRPr="00EB059E">
        <w:rPr>
          <w:szCs w:val="24"/>
        </w:rPr>
        <w:t>полугодие</w:t>
      </w:r>
      <w:r>
        <w:rPr>
          <w:szCs w:val="24"/>
        </w:rPr>
        <w:t xml:space="preserve"> </w:t>
      </w:r>
      <w:r w:rsidRPr="00EB059E">
        <w:rPr>
          <w:szCs w:val="24"/>
        </w:rPr>
        <w:t>и</w:t>
      </w:r>
      <w:r>
        <w:rPr>
          <w:szCs w:val="24"/>
        </w:rPr>
        <w:t xml:space="preserve"> </w:t>
      </w:r>
      <w:r w:rsidRPr="00EB059E">
        <w:rPr>
          <w:szCs w:val="24"/>
        </w:rPr>
        <w:t>9</w:t>
      </w:r>
      <w:r>
        <w:rPr>
          <w:szCs w:val="24"/>
        </w:rPr>
        <w:t xml:space="preserve"> </w:t>
      </w:r>
      <w:r w:rsidRPr="00EB059E">
        <w:rPr>
          <w:szCs w:val="24"/>
        </w:rPr>
        <w:t>месяцев</w:t>
      </w:r>
      <w:r>
        <w:rPr>
          <w:szCs w:val="24"/>
        </w:rPr>
        <w:t xml:space="preserve"> </w:t>
      </w:r>
      <w:r w:rsidRPr="00EB059E">
        <w:rPr>
          <w:szCs w:val="24"/>
        </w:rPr>
        <w:t>текущего</w:t>
      </w:r>
      <w:r>
        <w:rPr>
          <w:szCs w:val="24"/>
        </w:rPr>
        <w:t xml:space="preserve"> </w:t>
      </w:r>
      <w:r w:rsidRPr="00EB059E">
        <w:rPr>
          <w:szCs w:val="24"/>
        </w:rPr>
        <w:t>года</w:t>
      </w:r>
      <w:r>
        <w:rPr>
          <w:szCs w:val="24"/>
        </w:rPr>
        <w:t xml:space="preserve"> </w:t>
      </w:r>
      <w:r w:rsidRPr="00EB059E">
        <w:rPr>
          <w:szCs w:val="24"/>
        </w:rPr>
        <w:t>(нарастающим</w:t>
      </w:r>
      <w:r>
        <w:rPr>
          <w:szCs w:val="24"/>
        </w:rPr>
        <w:t xml:space="preserve"> </w:t>
      </w:r>
      <w:r w:rsidRPr="00EB059E">
        <w:rPr>
          <w:szCs w:val="24"/>
        </w:rPr>
        <w:t>итогом</w:t>
      </w:r>
      <w:r>
        <w:rPr>
          <w:szCs w:val="24"/>
        </w:rPr>
        <w:t xml:space="preserve"> </w:t>
      </w:r>
      <w:r w:rsidRPr="00EB059E">
        <w:rPr>
          <w:szCs w:val="24"/>
        </w:rPr>
        <w:t>с</w:t>
      </w:r>
      <w:r>
        <w:rPr>
          <w:szCs w:val="24"/>
        </w:rPr>
        <w:t xml:space="preserve"> </w:t>
      </w:r>
      <w:r w:rsidRPr="00EB059E">
        <w:rPr>
          <w:szCs w:val="24"/>
        </w:rPr>
        <w:t>начала</w:t>
      </w:r>
      <w:r>
        <w:rPr>
          <w:szCs w:val="24"/>
        </w:rPr>
        <w:t xml:space="preserve"> </w:t>
      </w:r>
      <w:r w:rsidRPr="00EB059E">
        <w:rPr>
          <w:szCs w:val="24"/>
        </w:rPr>
        <w:t>года)</w:t>
      </w:r>
      <w:r>
        <w:rPr>
          <w:szCs w:val="24"/>
        </w:rPr>
        <w:t xml:space="preserve"> </w:t>
      </w:r>
      <w:r w:rsidRPr="00EB059E">
        <w:rPr>
          <w:szCs w:val="24"/>
        </w:rPr>
        <w:t>в</w:t>
      </w:r>
      <w:r>
        <w:rPr>
          <w:szCs w:val="24"/>
        </w:rPr>
        <w:t xml:space="preserve"> </w:t>
      </w:r>
      <w:r w:rsidRPr="00EB059E">
        <w:rPr>
          <w:szCs w:val="24"/>
        </w:rPr>
        <w:t>срок</w:t>
      </w:r>
      <w:r>
        <w:rPr>
          <w:szCs w:val="24"/>
        </w:rPr>
        <w:t xml:space="preserve"> </w:t>
      </w:r>
      <w:r w:rsidRPr="00EB059E">
        <w:rPr>
          <w:szCs w:val="24"/>
        </w:rPr>
        <w:t>до</w:t>
      </w:r>
      <w:r>
        <w:rPr>
          <w:szCs w:val="24"/>
        </w:rPr>
        <w:t xml:space="preserve"> </w:t>
      </w:r>
      <w:r w:rsidRPr="00EB059E">
        <w:rPr>
          <w:szCs w:val="24"/>
        </w:rPr>
        <w:t>15</w:t>
      </w:r>
      <w:r>
        <w:rPr>
          <w:szCs w:val="24"/>
        </w:rPr>
        <w:t xml:space="preserve"> </w:t>
      </w:r>
      <w:r w:rsidRPr="00EB059E">
        <w:rPr>
          <w:szCs w:val="24"/>
        </w:rPr>
        <w:t>числа</w:t>
      </w:r>
      <w:r>
        <w:rPr>
          <w:szCs w:val="24"/>
        </w:rPr>
        <w:t xml:space="preserve"> </w:t>
      </w:r>
      <w:r w:rsidRPr="00EB059E">
        <w:rPr>
          <w:szCs w:val="24"/>
        </w:rPr>
        <w:t>месяца,</w:t>
      </w:r>
      <w:r>
        <w:rPr>
          <w:szCs w:val="24"/>
        </w:rPr>
        <w:t xml:space="preserve"> </w:t>
      </w:r>
      <w:r w:rsidRPr="00EB059E">
        <w:rPr>
          <w:szCs w:val="24"/>
        </w:rPr>
        <w:t>следующего</w:t>
      </w:r>
      <w:r>
        <w:rPr>
          <w:szCs w:val="24"/>
        </w:rPr>
        <w:t xml:space="preserve"> </w:t>
      </w:r>
      <w:r w:rsidRPr="00EB059E">
        <w:rPr>
          <w:szCs w:val="24"/>
        </w:rPr>
        <w:t>за</w:t>
      </w:r>
      <w:r>
        <w:rPr>
          <w:szCs w:val="24"/>
        </w:rPr>
        <w:t xml:space="preserve"> </w:t>
      </w:r>
      <w:r w:rsidRPr="00EB059E">
        <w:rPr>
          <w:szCs w:val="24"/>
        </w:rPr>
        <w:t>соответствующим</w:t>
      </w:r>
      <w:r>
        <w:rPr>
          <w:szCs w:val="24"/>
        </w:rPr>
        <w:t xml:space="preserve"> </w:t>
      </w:r>
      <w:r w:rsidRPr="00EB059E">
        <w:rPr>
          <w:szCs w:val="24"/>
        </w:rPr>
        <w:t>отчетным</w:t>
      </w:r>
      <w:r>
        <w:rPr>
          <w:szCs w:val="24"/>
        </w:rPr>
        <w:t xml:space="preserve"> </w:t>
      </w:r>
      <w:r w:rsidRPr="00EB059E">
        <w:rPr>
          <w:szCs w:val="24"/>
        </w:rPr>
        <w:t>периодом</w:t>
      </w:r>
      <w:r>
        <w:rPr>
          <w:szCs w:val="24"/>
        </w:rPr>
        <w:t xml:space="preserve"> </w:t>
      </w:r>
      <w:r w:rsidRPr="00EB059E">
        <w:rPr>
          <w:szCs w:val="24"/>
        </w:rPr>
        <w:t>на</w:t>
      </w:r>
      <w:r>
        <w:rPr>
          <w:szCs w:val="24"/>
        </w:rPr>
        <w:t xml:space="preserve"> </w:t>
      </w:r>
      <w:r w:rsidRPr="00EB059E">
        <w:rPr>
          <w:szCs w:val="24"/>
        </w:rPr>
        <w:t>бумажном</w:t>
      </w:r>
      <w:r>
        <w:rPr>
          <w:szCs w:val="24"/>
        </w:rPr>
        <w:t xml:space="preserve"> </w:t>
      </w:r>
      <w:r w:rsidRPr="00EB059E">
        <w:rPr>
          <w:szCs w:val="24"/>
        </w:rPr>
        <w:t>и</w:t>
      </w:r>
      <w:r>
        <w:rPr>
          <w:szCs w:val="24"/>
        </w:rPr>
        <w:t xml:space="preserve"> </w:t>
      </w:r>
      <w:r w:rsidRPr="00EB059E">
        <w:rPr>
          <w:szCs w:val="24"/>
        </w:rPr>
        <w:t>электронном</w:t>
      </w:r>
      <w:r>
        <w:rPr>
          <w:szCs w:val="24"/>
        </w:rPr>
        <w:t xml:space="preserve"> </w:t>
      </w:r>
      <w:r w:rsidRPr="00EB059E">
        <w:rPr>
          <w:szCs w:val="24"/>
        </w:rPr>
        <w:t>носителях.</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целях</w:t>
      </w:r>
      <w:r>
        <w:rPr>
          <w:szCs w:val="24"/>
        </w:rPr>
        <w:t xml:space="preserve"> </w:t>
      </w:r>
      <w:r w:rsidRPr="00EB059E">
        <w:rPr>
          <w:szCs w:val="24"/>
        </w:rPr>
        <w:t>обеспечения</w:t>
      </w:r>
      <w:r>
        <w:rPr>
          <w:szCs w:val="24"/>
        </w:rPr>
        <w:t xml:space="preserve"> </w:t>
      </w:r>
      <w:r w:rsidRPr="00EB059E">
        <w:rPr>
          <w:szCs w:val="24"/>
        </w:rPr>
        <w:t>программного</w:t>
      </w:r>
      <w:r>
        <w:rPr>
          <w:szCs w:val="24"/>
        </w:rPr>
        <w:t xml:space="preserve"> </w:t>
      </w:r>
      <w:r w:rsidRPr="00EB059E">
        <w:rPr>
          <w:szCs w:val="24"/>
        </w:rPr>
        <w:t>мониторинга</w:t>
      </w:r>
      <w:r>
        <w:rPr>
          <w:szCs w:val="24"/>
        </w:rPr>
        <w:t xml:space="preserve"> </w:t>
      </w:r>
      <w:r w:rsidRPr="00EB059E">
        <w:rPr>
          <w:szCs w:val="24"/>
        </w:rPr>
        <w:t>подпрограммы</w:t>
      </w:r>
      <w:r>
        <w:rPr>
          <w:szCs w:val="24"/>
        </w:rPr>
        <w:t xml:space="preserve"> </w:t>
      </w:r>
      <w:r w:rsidRPr="00EB059E">
        <w:rPr>
          <w:szCs w:val="24"/>
        </w:rPr>
        <w:t>муниципальной</w:t>
      </w:r>
      <w:r>
        <w:rPr>
          <w:szCs w:val="24"/>
        </w:rPr>
        <w:t xml:space="preserve"> </w:t>
      </w:r>
      <w:r w:rsidRPr="00EB059E">
        <w:rPr>
          <w:szCs w:val="24"/>
        </w:rPr>
        <w:t>программы</w:t>
      </w:r>
      <w:r>
        <w:rPr>
          <w:szCs w:val="24"/>
        </w:rPr>
        <w:t xml:space="preserve"> </w:t>
      </w:r>
      <w:r w:rsidRPr="00EB059E">
        <w:rPr>
          <w:szCs w:val="24"/>
        </w:rPr>
        <w:t>КИО</w:t>
      </w:r>
      <w:r>
        <w:rPr>
          <w:szCs w:val="24"/>
        </w:rPr>
        <w:t xml:space="preserve"> </w:t>
      </w:r>
      <w:r w:rsidRPr="00EB059E">
        <w:rPr>
          <w:szCs w:val="24"/>
        </w:rPr>
        <w:t>ежегодно</w:t>
      </w:r>
      <w:r>
        <w:rPr>
          <w:szCs w:val="24"/>
        </w:rPr>
        <w:t xml:space="preserve"> </w:t>
      </w:r>
      <w:r w:rsidRPr="00EB059E">
        <w:rPr>
          <w:szCs w:val="24"/>
        </w:rPr>
        <w:t>готовит</w:t>
      </w:r>
      <w:r>
        <w:rPr>
          <w:szCs w:val="24"/>
        </w:rPr>
        <w:t xml:space="preserve"> </w:t>
      </w:r>
      <w:r w:rsidRPr="00EB059E">
        <w:rPr>
          <w:szCs w:val="24"/>
        </w:rPr>
        <w:t>годовые</w:t>
      </w:r>
      <w:r>
        <w:rPr>
          <w:szCs w:val="24"/>
        </w:rPr>
        <w:t xml:space="preserve"> </w:t>
      </w:r>
      <w:r w:rsidRPr="00EB059E">
        <w:rPr>
          <w:szCs w:val="24"/>
        </w:rPr>
        <w:t>отчеты</w:t>
      </w:r>
      <w:r>
        <w:rPr>
          <w:szCs w:val="24"/>
        </w:rPr>
        <w:t xml:space="preserve"> </w:t>
      </w:r>
      <w:r w:rsidRPr="00EB059E">
        <w:rPr>
          <w:szCs w:val="24"/>
        </w:rPr>
        <w:t>о</w:t>
      </w:r>
      <w:r>
        <w:rPr>
          <w:szCs w:val="24"/>
        </w:rPr>
        <w:t xml:space="preserve"> </w:t>
      </w:r>
      <w:r w:rsidRPr="00EB059E">
        <w:rPr>
          <w:szCs w:val="24"/>
        </w:rPr>
        <w:t>ходе</w:t>
      </w:r>
      <w:r>
        <w:rPr>
          <w:szCs w:val="24"/>
        </w:rPr>
        <w:t xml:space="preserve"> </w:t>
      </w:r>
      <w:r w:rsidRPr="00EB059E">
        <w:rPr>
          <w:szCs w:val="24"/>
        </w:rPr>
        <w:t>реализации</w:t>
      </w:r>
      <w:r>
        <w:rPr>
          <w:szCs w:val="24"/>
        </w:rPr>
        <w:t xml:space="preserve"> </w:t>
      </w:r>
      <w:r w:rsidRPr="00EB059E">
        <w:rPr>
          <w:szCs w:val="24"/>
        </w:rPr>
        <w:t>своих</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срок</w:t>
      </w:r>
      <w:r>
        <w:rPr>
          <w:szCs w:val="24"/>
        </w:rPr>
        <w:t xml:space="preserve"> </w:t>
      </w:r>
      <w:r w:rsidRPr="00EB059E">
        <w:rPr>
          <w:szCs w:val="24"/>
        </w:rPr>
        <w:t>до</w:t>
      </w:r>
      <w:r>
        <w:rPr>
          <w:szCs w:val="24"/>
        </w:rPr>
        <w:t xml:space="preserve"> </w:t>
      </w:r>
      <w:r w:rsidRPr="00EB059E">
        <w:rPr>
          <w:szCs w:val="24"/>
        </w:rPr>
        <w:t>1</w:t>
      </w:r>
      <w:r>
        <w:rPr>
          <w:szCs w:val="24"/>
        </w:rPr>
        <w:t xml:space="preserve"> </w:t>
      </w:r>
      <w:r w:rsidRPr="00EB059E">
        <w:rPr>
          <w:szCs w:val="24"/>
        </w:rPr>
        <w:t>февраля</w:t>
      </w:r>
      <w:r>
        <w:rPr>
          <w:szCs w:val="24"/>
        </w:rPr>
        <w:t xml:space="preserve"> </w:t>
      </w:r>
      <w:r w:rsidRPr="00EB059E">
        <w:rPr>
          <w:szCs w:val="24"/>
        </w:rPr>
        <w:t>года,</w:t>
      </w:r>
      <w:r>
        <w:rPr>
          <w:szCs w:val="24"/>
        </w:rPr>
        <w:t xml:space="preserve"> </w:t>
      </w:r>
      <w:r w:rsidRPr="00EB059E">
        <w:rPr>
          <w:szCs w:val="24"/>
        </w:rPr>
        <w:t>следующего</w:t>
      </w:r>
      <w:r>
        <w:rPr>
          <w:szCs w:val="24"/>
        </w:rPr>
        <w:t xml:space="preserve"> </w:t>
      </w:r>
      <w:r w:rsidRPr="00EB059E">
        <w:rPr>
          <w:szCs w:val="24"/>
        </w:rPr>
        <w:t>за</w:t>
      </w:r>
      <w:r>
        <w:rPr>
          <w:szCs w:val="24"/>
        </w:rPr>
        <w:t xml:space="preserve"> </w:t>
      </w:r>
      <w:proofErr w:type="gramStart"/>
      <w:r w:rsidRPr="00EB059E">
        <w:rPr>
          <w:szCs w:val="24"/>
        </w:rPr>
        <w:t>отчетным</w:t>
      </w:r>
      <w:proofErr w:type="gramEnd"/>
      <w:r w:rsidRPr="00EB059E">
        <w:rPr>
          <w:szCs w:val="24"/>
        </w:rPr>
        <w:t>,</w:t>
      </w:r>
      <w:r>
        <w:rPr>
          <w:szCs w:val="24"/>
        </w:rPr>
        <w:t xml:space="preserve"> </w:t>
      </w:r>
      <w:r w:rsidRPr="00EB059E">
        <w:rPr>
          <w:szCs w:val="24"/>
        </w:rPr>
        <w:t>направляет</w:t>
      </w:r>
      <w:r>
        <w:rPr>
          <w:szCs w:val="24"/>
        </w:rPr>
        <w:t xml:space="preserve"> </w:t>
      </w:r>
      <w:r w:rsidRPr="00EB059E">
        <w:rPr>
          <w:szCs w:val="24"/>
        </w:rPr>
        <w:t>их</w:t>
      </w:r>
      <w:r>
        <w:rPr>
          <w:szCs w:val="24"/>
        </w:rPr>
        <w:t xml:space="preserve"> </w:t>
      </w:r>
      <w:r w:rsidRPr="00EB059E">
        <w:rPr>
          <w:szCs w:val="24"/>
        </w:rPr>
        <w:t>в</w:t>
      </w:r>
      <w:r>
        <w:rPr>
          <w:szCs w:val="24"/>
        </w:rPr>
        <w:t xml:space="preserve"> </w:t>
      </w:r>
      <w:r w:rsidRPr="00EB059E">
        <w:rPr>
          <w:szCs w:val="24"/>
        </w:rPr>
        <w:t>КЭР</w:t>
      </w:r>
      <w:r>
        <w:rPr>
          <w:szCs w:val="24"/>
        </w:rPr>
        <w:t xml:space="preserve"> </w:t>
      </w:r>
      <w:r w:rsidRPr="00EB059E">
        <w:rPr>
          <w:szCs w:val="24"/>
        </w:rPr>
        <w:t>АГМ.</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КЭР</w:t>
      </w:r>
      <w:r>
        <w:rPr>
          <w:szCs w:val="24"/>
        </w:rPr>
        <w:t xml:space="preserve"> </w:t>
      </w:r>
      <w:r w:rsidRPr="00EB059E">
        <w:rPr>
          <w:szCs w:val="24"/>
        </w:rPr>
        <w:t>АГМ</w:t>
      </w:r>
      <w:r>
        <w:rPr>
          <w:szCs w:val="24"/>
        </w:rPr>
        <w:t xml:space="preserve"> </w:t>
      </w:r>
      <w:r w:rsidRPr="00EB059E">
        <w:rPr>
          <w:szCs w:val="24"/>
        </w:rPr>
        <w:t>осуществляет</w:t>
      </w:r>
      <w:r>
        <w:rPr>
          <w:szCs w:val="24"/>
        </w:rPr>
        <w:t xml:space="preserve"> </w:t>
      </w:r>
      <w:r w:rsidRPr="00EB059E">
        <w:rPr>
          <w:szCs w:val="24"/>
        </w:rPr>
        <w:t>подготовку</w:t>
      </w:r>
      <w:r>
        <w:rPr>
          <w:szCs w:val="24"/>
        </w:rPr>
        <w:t xml:space="preserve"> </w:t>
      </w:r>
      <w:r w:rsidRPr="00EB059E">
        <w:rPr>
          <w:szCs w:val="24"/>
        </w:rPr>
        <w:t>сводного</w:t>
      </w:r>
      <w:r>
        <w:rPr>
          <w:szCs w:val="24"/>
        </w:rPr>
        <w:t xml:space="preserve"> </w:t>
      </w:r>
      <w:r w:rsidRPr="00EB059E">
        <w:rPr>
          <w:szCs w:val="24"/>
        </w:rPr>
        <w:t>отчета</w:t>
      </w:r>
      <w:r>
        <w:rPr>
          <w:szCs w:val="24"/>
        </w:rPr>
        <w:t xml:space="preserve"> </w:t>
      </w:r>
      <w:r w:rsidRPr="00EB059E">
        <w:rPr>
          <w:szCs w:val="24"/>
        </w:rPr>
        <w:t>по</w:t>
      </w:r>
      <w:r>
        <w:rPr>
          <w:szCs w:val="24"/>
        </w:rPr>
        <w:t xml:space="preserve"> </w:t>
      </w:r>
      <w:r w:rsidRPr="00EB059E">
        <w:rPr>
          <w:szCs w:val="24"/>
        </w:rPr>
        <w:t>подпрограмме</w:t>
      </w:r>
      <w:r>
        <w:rPr>
          <w:szCs w:val="24"/>
        </w:rPr>
        <w:t xml:space="preserve"> </w:t>
      </w:r>
      <w:r w:rsidRPr="00EB059E">
        <w:rPr>
          <w:szCs w:val="24"/>
        </w:rPr>
        <w:t>муниципальной</w:t>
      </w:r>
      <w:r>
        <w:rPr>
          <w:szCs w:val="24"/>
        </w:rPr>
        <w:t xml:space="preserve"> </w:t>
      </w:r>
      <w:r w:rsidRPr="00EB059E">
        <w:rPr>
          <w:szCs w:val="24"/>
        </w:rPr>
        <w:t>программы.</w:t>
      </w:r>
    </w:p>
    <w:p w:rsidR="00856073" w:rsidRDefault="00856073" w:rsidP="00856073">
      <w:pPr>
        <w:widowControl w:val="0"/>
        <w:autoSpaceDE w:val="0"/>
        <w:autoSpaceDN w:val="0"/>
        <w:adjustRightInd w:val="0"/>
        <w:spacing w:after="0" w:line="240" w:lineRule="auto"/>
        <w:jc w:val="center"/>
        <w:outlineLvl w:val="2"/>
        <w:rPr>
          <w:szCs w:val="24"/>
        </w:rPr>
      </w:pPr>
      <w:bookmarkStart w:id="10" w:name="Par599"/>
      <w:bookmarkEnd w:id="10"/>
    </w:p>
    <w:p w:rsidR="00856073" w:rsidRPr="00EB059E" w:rsidRDefault="00856073" w:rsidP="00856073">
      <w:pPr>
        <w:widowControl w:val="0"/>
        <w:autoSpaceDE w:val="0"/>
        <w:autoSpaceDN w:val="0"/>
        <w:adjustRightInd w:val="0"/>
        <w:spacing w:after="0" w:line="240" w:lineRule="auto"/>
        <w:jc w:val="center"/>
        <w:outlineLvl w:val="2"/>
        <w:rPr>
          <w:szCs w:val="24"/>
        </w:rPr>
      </w:pPr>
      <w:r w:rsidRPr="00B41597">
        <w:rPr>
          <w:szCs w:val="24"/>
        </w:rPr>
        <w:t>6.</w:t>
      </w:r>
      <w:r>
        <w:rPr>
          <w:szCs w:val="24"/>
        </w:rPr>
        <w:t xml:space="preserve"> </w:t>
      </w:r>
      <w:r w:rsidRPr="00B41597">
        <w:rPr>
          <w:szCs w:val="24"/>
        </w:rPr>
        <w:t>Оценка</w:t>
      </w:r>
      <w:r>
        <w:rPr>
          <w:szCs w:val="24"/>
        </w:rPr>
        <w:t xml:space="preserve"> </w:t>
      </w:r>
      <w:r w:rsidRPr="00B41597">
        <w:rPr>
          <w:szCs w:val="24"/>
        </w:rPr>
        <w:t>эффективности</w:t>
      </w:r>
      <w:r>
        <w:rPr>
          <w:szCs w:val="24"/>
        </w:rPr>
        <w:t xml:space="preserve"> </w:t>
      </w:r>
      <w:r w:rsidRPr="00B41597">
        <w:rPr>
          <w:szCs w:val="24"/>
        </w:rPr>
        <w:t>подпрограммы,</w:t>
      </w:r>
      <w:r>
        <w:rPr>
          <w:szCs w:val="24"/>
        </w:rPr>
        <w:t xml:space="preserve"> </w:t>
      </w:r>
      <w:r w:rsidRPr="00B41597">
        <w:rPr>
          <w:szCs w:val="24"/>
        </w:rPr>
        <w:t>рисков</w:t>
      </w:r>
      <w:r>
        <w:rPr>
          <w:szCs w:val="24"/>
        </w:rPr>
        <w:t xml:space="preserve"> </w:t>
      </w:r>
      <w:r w:rsidRPr="00B41597">
        <w:rPr>
          <w:szCs w:val="24"/>
        </w:rPr>
        <w:t>ее</w:t>
      </w:r>
      <w:r>
        <w:rPr>
          <w:szCs w:val="24"/>
        </w:rPr>
        <w:t xml:space="preserve"> </w:t>
      </w:r>
      <w:r w:rsidRPr="00B41597">
        <w:rPr>
          <w:szCs w:val="24"/>
        </w:rPr>
        <w:t>реализации</w:t>
      </w:r>
    </w:p>
    <w:p w:rsidR="00856073" w:rsidRPr="001F2D6D" w:rsidRDefault="00856073" w:rsidP="00856073">
      <w:pPr>
        <w:widowControl w:val="0"/>
        <w:autoSpaceDE w:val="0"/>
        <w:autoSpaceDN w:val="0"/>
        <w:adjustRightInd w:val="0"/>
        <w:spacing w:after="0" w:line="240" w:lineRule="auto"/>
        <w:jc w:val="both"/>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подпрограммы</w:t>
      </w:r>
      <w:r>
        <w:rPr>
          <w:szCs w:val="24"/>
        </w:rPr>
        <w:t xml:space="preserve"> </w:t>
      </w:r>
      <w:r w:rsidRPr="00EB059E">
        <w:rPr>
          <w:szCs w:val="24"/>
        </w:rPr>
        <w:t>в</w:t>
      </w:r>
      <w:r>
        <w:rPr>
          <w:szCs w:val="24"/>
        </w:rPr>
        <w:t xml:space="preserve"> </w:t>
      </w:r>
      <w:r w:rsidRPr="00EB059E">
        <w:rPr>
          <w:szCs w:val="24"/>
        </w:rPr>
        <w:t>2018</w:t>
      </w:r>
      <w:r>
        <w:rPr>
          <w:szCs w:val="24"/>
        </w:rPr>
        <w:t xml:space="preserve"> </w:t>
      </w:r>
      <w:r w:rsidRPr="00EB059E">
        <w:rPr>
          <w:szCs w:val="24"/>
        </w:rPr>
        <w:t>-</w:t>
      </w:r>
      <w:r>
        <w:rPr>
          <w:szCs w:val="24"/>
        </w:rPr>
        <w:t xml:space="preserve"> </w:t>
      </w:r>
      <w:r w:rsidRPr="00EB059E">
        <w:rPr>
          <w:szCs w:val="24"/>
        </w:rPr>
        <w:t>2024</w:t>
      </w:r>
      <w:r>
        <w:rPr>
          <w:szCs w:val="24"/>
        </w:rPr>
        <w:t xml:space="preserve"> </w:t>
      </w:r>
      <w:r w:rsidRPr="00EB059E">
        <w:rPr>
          <w:szCs w:val="24"/>
        </w:rPr>
        <w:t>годах</w:t>
      </w:r>
      <w:r>
        <w:rPr>
          <w:szCs w:val="24"/>
        </w:rPr>
        <w:t xml:space="preserve"> </w:t>
      </w:r>
      <w:r w:rsidRPr="00EB059E">
        <w:rPr>
          <w:szCs w:val="24"/>
        </w:rPr>
        <w:t>позволит:</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ежегодно</w:t>
      </w:r>
      <w:r>
        <w:rPr>
          <w:szCs w:val="24"/>
        </w:rPr>
        <w:t xml:space="preserve"> </w:t>
      </w:r>
      <w:r w:rsidRPr="00EB059E">
        <w:rPr>
          <w:szCs w:val="24"/>
        </w:rPr>
        <w:t>оказывать</w:t>
      </w:r>
      <w:r>
        <w:rPr>
          <w:szCs w:val="24"/>
        </w:rPr>
        <w:t xml:space="preserve"> </w:t>
      </w:r>
      <w:r w:rsidRPr="00EB059E">
        <w:rPr>
          <w:szCs w:val="24"/>
        </w:rPr>
        <w:t>информационно-консультационную</w:t>
      </w:r>
      <w:r>
        <w:rPr>
          <w:szCs w:val="24"/>
        </w:rPr>
        <w:t xml:space="preserve"> </w:t>
      </w:r>
      <w:r w:rsidRPr="00EB059E">
        <w:rPr>
          <w:szCs w:val="24"/>
        </w:rPr>
        <w:t>поддержку</w:t>
      </w:r>
      <w:r>
        <w:rPr>
          <w:szCs w:val="24"/>
        </w:rPr>
        <w:t xml:space="preserve"> посредством </w:t>
      </w:r>
      <w:r w:rsidRPr="00EB059E">
        <w:rPr>
          <w:szCs w:val="24"/>
        </w:rPr>
        <w:t>информационно</w:t>
      </w:r>
      <w:r>
        <w:rPr>
          <w:szCs w:val="24"/>
        </w:rPr>
        <w:t xml:space="preserve">го портала Координационного совета не менее </w:t>
      </w:r>
      <w:r>
        <w:rPr>
          <w:szCs w:val="24"/>
        </w:rPr>
        <w:lastRenderedPageBreak/>
        <w:t>3 </w:t>
      </w:r>
      <w:r w:rsidRPr="00EB059E">
        <w:rPr>
          <w:szCs w:val="24"/>
        </w:rPr>
        <w:t>500</w:t>
      </w:r>
      <w:r>
        <w:rPr>
          <w:szCs w:val="24"/>
        </w:rPr>
        <w:t xml:space="preserve"> </w:t>
      </w:r>
      <w:r w:rsidRPr="00EB059E">
        <w:rPr>
          <w:szCs w:val="24"/>
        </w:rPr>
        <w:t>граждан</w:t>
      </w:r>
      <w:r>
        <w:rPr>
          <w:szCs w:val="24"/>
        </w:rPr>
        <w:t>ам</w:t>
      </w:r>
      <w:r w:rsidRPr="00EB059E">
        <w:rPr>
          <w:szCs w:val="24"/>
        </w:rPr>
        <w:t>;</w:t>
      </w:r>
    </w:p>
    <w:p w:rsidR="00856073" w:rsidRPr="00AB7782" w:rsidRDefault="00856073" w:rsidP="00856073">
      <w:pPr>
        <w:widowControl w:val="0"/>
        <w:autoSpaceDE w:val="0"/>
        <w:autoSpaceDN w:val="0"/>
        <w:adjustRightInd w:val="0"/>
        <w:spacing w:after="0" w:line="240" w:lineRule="auto"/>
        <w:ind w:firstLine="709"/>
        <w:jc w:val="both"/>
        <w:rPr>
          <w:szCs w:val="24"/>
        </w:rPr>
      </w:pPr>
      <w:r w:rsidRPr="00AB7782">
        <w:rPr>
          <w:szCs w:val="24"/>
        </w:rPr>
        <w:t>- обеспечивать совместно с организациями инфраструктуры поддержки участие не менее 2</w:t>
      </w:r>
      <w:r>
        <w:rPr>
          <w:szCs w:val="24"/>
        </w:rPr>
        <w:t xml:space="preserve"> </w:t>
      </w:r>
      <w:r w:rsidRPr="00AB7782">
        <w:rPr>
          <w:szCs w:val="24"/>
        </w:rPr>
        <w:t>000 начинающих и действующих предпринимателей, а также граждан, желающих открыть собственное дело, в обучающих мероприятиях, посвященных основам предпринимательской деятельности и ее развитию, повышению квалификации;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оказать</w:t>
      </w:r>
      <w:r>
        <w:rPr>
          <w:szCs w:val="24"/>
        </w:rPr>
        <w:t xml:space="preserve"> </w:t>
      </w:r>
      <w:r w:rsidRPr="00EB059E">
        <w:rPr>
          <w:szCs w:val="24"/>
        </w:rPr>
        <w:t>финансовую</w:t>
      </w:r>
      <w:r>
        <w:rPr>
          <w:szCs w:val="24"/>
        </w:rPr>
        <w:t xml:space="preserve"> </w:t>
      </w:r>
      <w:r w:rsidRPr="00EB059E">
        <w:rPr>
          <w:szCs w:val="24"/>
        </w:rPr>
        <w:t>поддержку</w:t>
      </w:r>
      <w:r>
        <w:rPr>
          <w:szCs w:val="24"/>
        </w:rPr>
        <w:t xml:space="preserve"> не менее </w:t>
      </w:r>
      <w:r w:rsidRPr="00EB059E">
        <w:rPr>
          <w:szCs w:val="24"/>
        </w:rPr>
        <w:t>100</w:t>
      </w:r>
      <w:r>
        <w:rPr>
          <w:szCs w:val="24"/>
        </w:rPr>
        <w:t xml:space="preserve"> </w:t>
      </w:r>
      <w:r w:rsidRPr="00EB059E">
        <w:rPr>
          <w:szCs w:val="24"/>
        </w:rPr>
        <w:t>субъект</w:t>
      </w:r>
      <w:r>
        <w:rPr>
          <w:szCs w:val="24"/>
        </w:rPr>
        <w:t xml:space="preserve">ам </w:t>
      </w:r>
      <w:r w:rsidRPr="00EB059E">
        <w:rPr>
          <w:szCs w:val="24"/>
        </w:rPr>
        <w:t>МСП</w:t>
      </w:r>
      <w:r>
        <w:rPr>
          <w:szCs w:val="24"/>
        </w:rPr>
        <w:t xml:space="preserve"> </w:t>
      </w:r>
      <w:r w:rsidRPr="00EB059E">
        <w:rPr>
          <w:szCs w:val="24"/>
        </w:rPr>
        <w:t>в</w:t>
      </w:r>
      <w:r>
        <w:rPr>
          <w:szCs w:val="24"/>
        </w:rPr>
        <w:t xml:space="preserve"> </w:t>
      </w:r>
      <w:r w:rsidRPr="00EB059E">
        <w:rPr>
          <w:szCs w:val="24"/>
        </w:rPr>
        <w:t>виде</w:t>
      </w:r>
      <w:r>
        <w:rPr>
          <w:szCs w:val="24"/>
        </w:rPr>
        <w:t xml:space="preserve"> </w:t>
      </w:r>
      <w:r w:rsidRPr="00EB059E">
        <w:rPr>
          <w:szCs w:val="24"/>
        </w:rPr>
        <w:t>субсидий</w:t>
      </w:r>
      <w:r>
        <w:rPr>
          <w:szCs w:val="24"/>
        </w:rPr>
        <w:t xml:space="preserve"> </w:t>
      </w:r>
      <w:r w:rsidRPr="00EB059E">
        <w:rPr>
          <w:szCs w:val="24"/>
        </w:rPr>
        <w:t>и</w:t>
      </w:r>
      <w:r>
        <w:rPr>
          <w:szCs w:val="24"/>
        </w:rPr>
        <w:t xml:space="preserve"> </w:t>
      </w:r>
      <w:r w:rsidRPr="00EB059E">
        <w:rPr>
          <w:szCs w:val="24"/>
        </w:rPr>
        <w:t>грантов;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способствовать</w:t>
      </w:r>
      <w:r>
        <w:rPr>
          <w:szCs w:val="24"/>
        </w:rPr>
        <w:t xml:space="preserve"> </w:t>
      </w:r>
      <w:r w:rsidRPr="00EB059E">
        <w:rPr>
          <w:szCs w:val="24"/>
        </w:rPr>
        <w:t>развитию</w:t>
      </w:r>
      <w:r>
        <w:rPr>
          <w:szCs w:val="24"/>
        </w:rPr>
        <w:t xml:space="preserve"> </w:t>
      </w:r>
      <w:r w:rsidRPr="00EB059E">
        <w:rPr>
          <w:szCs w:val="24"/>
        </w:rPr>
        <w:t>предпринимательства,</w:t>
      </w:r>
      <w:r>
        <w:rPr>
          <w:szCs w:val="24"/>
        </w:rPr>
        <w:t xml:space="preserve"> </w:t>
      </w:r>
      <w:r w:rsidRPr="00EB059E">
        <w:rPr>
          <w:szCs w:val="24"/>
        </w:rPr>
        <w:t>популяризации</w:t>
      </w:r>
      <w:r>
        <w:rPr>
          <w:szCs w:val="24"/>
        </w:rPr>
        <w:t xml:space="preserve"> </w:t>
      </w:r>
      <w:r w:rsidRPr="00EB059E">
        <w:rPr>
          <w:szCs w:val="24"/>
        </w:rPr>
        <w:t>и</w:t>
      </w:r>
      <w:r>
        <w:rPr>
          <w:szCs w:val="24"/>
        </w:rPr>
        <w:t xml:space="preserve"> </w:t>
      </w:r>
      <w:r w:rsidRPr="00EB059E">
        <w:rPr>
          <w:szCs w:val="24"/>
        </w:rPr>
        <w:t>пропаганде</w:t>
      </w:r>
      <w:r>
        <w:rPr>
          <w:szCs w:val="24"/>
        </w:rPr>
        <w:t xml:space="preserve"> </w:t>
      </w:r>
      <w:r w:rsidRPr="00EB059E">
        <w:rPr>
          <w:szCs w:val="24"/>
        </w:rPr>
        <w:t>идей</w:t>
      </w:r>
      <w:r>
        <w:rPr>
          <w:szCs w:val="24"/>
        </w:rPr>
        <w:t xml:space="preserve"> </w:t>
      </w:r>
      <w:r w:rsidRPr="00EB059E">
        <w:rPr>
          <w:szCs w:val="24"/>
        </w:rPr>
        <w:t>предпринимательства;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содействовать</w:t>
      </w:r>
      <w:r>
        <w:rPr>
          <w:szCs w:val="24"/>
        </w:rPr>
        <w:t xml:space="preserve"> </w:t>
      </w:r>
      <w:r w:rsidRPr="00EB059E">
        <w:rPr>
          <w:szCs w:val="24"/>
        </w:rPr>
        <w:t>созданию</w:t>
      </w:r>
      <w:r>
        <w:rPr>
          <w:szCs w:val="24"/>
        </w:rPr>
        <w:t xml:space="preserve"> не менее </w:t>
      </w:r>
      <w:r w:rsidRPr="000A5D8E">
        <w:rPr>
          <w:szCs w:val="24"/>
        </w:rPr>
        <w:t>30 новых хозяйствующих</w:t>
      </w:r>
      <w:r>
        <w:rPr>
          <w:szCs w:val="24"/>
        </w:rPr>
        <w:t xml:space="preserve"> </w:t>
      </w:r>
      <w:r w:rsidRPr="00EB059E">
        <w:rPr>
          <w:szCs w:val="24"/>
        </w:rPr>
        <w:t>субъектов;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способствовать</w:t>
      </w:r>
      <w:r>
        <w:rPr>
          <w:szCs w:val="24"/>
        </w:rPr>
        <w:t xml:space="preserve"> </w:t>
      </w:r>
      <w:r w:rsidRPr="00EB059E">
        <w:rPr>
          <w:szCs w:val="24"/>
        </w:rPr>
        <w:t>развитию</w:t>
      </w:r>
      <w:r>
        <w:rPr>
          <w:szCs w:val="24"/>
        </w:rPr>
        <w:t xml:space="preserve"> </w:t>
      </w:r>
      <w:proofErr w:type="gramStart"/>
      <w:r w:rsidRPr="00EB059E">
        <w:rPr>
          <w:szCs w:val="24"/>
        </w:rPr>
        <w:t>конкурентоспособности</w:t>
      </w:r>
      <w:r>
        <w:rPr>
          <w:szCs w:val="24"/>
        </w:rPr>
        <w:t xml:space="preserve"> </w:t>
      </w:r>
      <w:r w:rsidRPr="007858F9">
        <w:rPr>
          <w:szCs w:val="24"/>
        </w:rPr>
        <w:t>субъектов потребительского рынка города Мурманска</w:t>
      </w:r>
      <w:proofErr w:type="gramEnd"/>
      <w:r w:rsidRPr="007858F9">
        <w:rPr>
          <w:szCs w:val="24"/>
        </w:rPr>
        <w:t xml:space="preserve"> благодаря проведению общегородских конкурсо</w:t>
      </w:r>
      <w:r w:rsidRPr="00EB059E">
        <w:rPr>
          <w:szCs w:val="24"/>
        </w:rPr>
        <w:t>в</w:t>
      </w:r>
      <w:r>
        <w:rPr>
          <w:szCs w:val="24"/>
        </w:rPr>
        <w:t xml:space="preserve"> </w:t>
      </w:r>
      <w:r w:rsidRPr="00EB059E">
        <w:rPr>
          <w:szCs w:val="24"/>
        </w:rPr>
        <w:t>среди</w:t>
      </w:r>
      <w:r>
        <w:rPr>
          <w:szCs w:val="24"/>
        </w:rPr>
        <w:t xml:space="preserve"> </w:t>
      </w:r>
      <w:r w:rsidRPr="00EB059E">
        <w:rPr>
          <w:szCs w:val="24"/>
        </w:rPr>
        <w:t>организаций</w:t>
      </w:r>
      <w:r>
        <w:rPr>
          <w:szCs w:val="24"/>
        </w:rPr>
        <w:t xml:space="preserve"> </w:t>
      </w:r>
      <w:r w:rsidRPr="00EB059E">
        <w:rPr>
          <w:szCs w:val="24"/>
        </w:rPr>
        <w:t>торговли</w:t>
      </w:r>
      <w:r>
        <w:rPr>
          <w:szCs w:val="24"/>
        </w:rPr>
        <w:t xml:space="preserve"> </w:t>
      </w:r>
      <w:r w:rsidRPr="00EB059E">
        <w:rPr>
          <w:szCs w:val="24"/>
        </w:rPr>
        <w:t>и</w:t>
      </w:r>
      <w:r>
        <w:rPr>
          <w:szCs w:val="24"/>
        </w:rPr>
        <w:t xml:space="preserve"> </w:t>
      </w:r>
      <w:r w:rsidRPr="00EB059E">
        <w:rPr>
          <w:szCs w:val="24"/>
        </w:rPr>
        <w:t>бытового</w:t>
      </w:r>
      <w:r>
        <w:rPr>
          <w:szCs w:val="24"/>
        </w:rPr>
        <w:t xml:space="preserve"> </w:t>
      </w:r>
      <w:r w:rsidRPr="00EB059E">
        <w:rPr>
          <w:szCs w:val="24"/>
        </w:rPr>
        <w:t>обслуживания;</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оказать</w:t>
      </w:r>
      <w:r>
        <w:rPr>
          <w:szCs w:val="24"/>
        </w:rPr>
        <w:t xml:space="preserve"> </w:t>
      </w:r>
      <w:r w:rsidRPr="00EB059E">
        <w:rPr>
          <w:szCs w:val="24"/>
        </w:rPr>
        <w:t>имущественную</w:t>
      </w:r>
      <w:r>
        <w:rPr>
          <w:szCs w:val="24"/>
        </w:rPr>
        <w:t xml:space="preserve"> </w:t>
      </w:r>
      <w:r w:rsidRPr="00EB059E">
        <w:rPr>
          <w:szCs w:val="24"/>
        </w:rPr>
        <w:t>поддержку</w:t>
      </w:r>
      <w:r>
        <w:rPr>
          <w:szCs w:val="24"/>
        </w:rPr>
        <w:t xml:space="preserve"> </w:t>
      </w:r>
      <w:r w:rsidRPr="00EB059E">
        <w:rPr>
          <w:szCs w:val="24"/>
        </w:rPr>
        <w:t>свыше</w:t>
      </w:r>
      <w:r>
        <w:rPr>
          <w:szCs w:val="24"/>
        </w:rPr>
        <w:t xml:space="preserve"> </w:t>
      </w:r>
      <w:r w:rsidRPr="00EB059E">
        <w:rPr>
          <w:szCs w:val="24"/>
        </w:rPr>
        <w:t>300</w:t>
      </w:r>
      <w:r>
        <w:rPr>
          <w:szCs w:val="24"/>
        </w:rPr>
        <w:t xml:space="preserve"> </w:t>
      </w:r>
      <w:r w:rsidRPr="00EB059E">
        <w:rPr>
          <w:szCs w:val="24"/>
        </w:rPr>
        <w:t>субъектам</w:t>
      </w:r>
      <w:r>
        <w:rPr>
          <w:szCs w:val="24"/>
        </w:rPr>
        <w:t xml:space="preserve"> </w:t>
      </w:r>
      <w:r w:rsidRPr="00EB059E">
        <w:rPr>
          <w:szCs w:val="24"/>
        </w:rPr>
        <w:t>МСП.</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Оценка</w:t>
      </w:r>
      <w:r>
        <w:rPr>
          <w:szCs w:val="24"/>
        </w:rPr>
        <w:t xml:space="preserve"> </w:t>
      </w:r>
      <w:r w:rsidRPr="00EB059E">
        <w:rPr>
          <w:szCs w:val="24"/>
        </w:rPr>
        <w:t>эффективности</w:t>
      </w:r>
      <w:r>
        <w:rPr>
          <w:szCs w:val="24"/>
        </w:rPr>
        <w:t xml:space="preserve"> </w:t>
      </w:r>
      <w:r w:rsidRPr="00EB059E">
        <w:rPr>
          <w:szCs w:val="24"/>
        </w:rPr>
        <w:t>реализации</w:t>
      </w:r>
      <w:r>
        <w:rPr>
          <w:szCs w:val="24"/>
        </w:rPr>
        <w:t xml:space="preserve"> </w:t>
      </w:r>
      <w:r w:rsidRPr="00EB059E">
        <w:rPr>
          <w:szCs w:val="24"/>
        </w:rPr>
        <w:t>мероприятий</w:t>
      </w:r>
      <w:r>
        <w:rPr>
          <w:szCs w:val="24"/>
        </w:rPr>
        <w:t xml:space="preserve"> </w:t>
      </w:r>
      <w:r w:rsidRPr="00EB059E">
        <w:rPr>
          <w:szCs w:val="24"/>
        </w:rPr>
        <w:t>подпрограммы</w:t>
      </w:r>
      <w:r>
        <w:rPr>
          <w:szCs w:val="24"/>
        </w:rPr>
        <w:t xml:space="preserve"> </w:t>
      </w:r>
      <w:r w:rsidRPr="00EB059E">
        <w:rPr>
          <w:szCs w:val="24"/>
        </w:rPr>
        <w:t>производится</w:t>
      </w:r>
      <w:r>
        <w:rPr>
          <w:szCs w:val="24"/>
        </w:rPr>
        <w:t xml:space="preserve"> </w:t>
      </w:r>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w:t>
      </w:r>
      <w:r>
        <w:rPr>
          <w:szCs w:val="24"/>
        </w:rPr>
        <w:t xml:space="preserve"> </w:t>
      </w:r>
      <w:r w:rsidRPr="00EB059E">
        <w:rPr>
          <w:szCs w:val="24"/>
        </w:rPr>
        <w:t>Методикой</w:t>
      </w:r>
      <w:r>
        <w:rPr>
          <w:szCs w:val="24"/>
        </w:rPr>
        <w:t xml:space="preserve"> </w:t>
      </w:r>
      <w:proofErr w:type="gramStart"/>
      <w:r w:rsidRPr="00EB059E">
        <w:rPr>
          <w:szCs w:val="24"/>
        </w:rPr>
        <w:t>оценки</w:t>
      </w:r>
      <w:r>
        <w:rPr>
          <w:szCs w:val="24"/>
        </w:rPr>
        <w:t xml:space="preserve"> </w:t>
      </w:r>
      <w:r w:rsidRPr="00EB059E">
        <w:rPr>
          <w:szCs w:val="24"/>
        </w:rPr>
        <w:t>эффективности</w:t>
      </w:r>
      <w:r>
        <w:rPr>
          <w:szCs w:val="24"/>
        </w:rPr>
        <w:t xml:space="preserve"> </w:t>
      </w:r>
      <w:r w:rsidRPr="00EB059E">
        <w:rPr>
          <w:szCs w:val="24"/>
        </w:rPr>
        <w:t>реализации</w:t>
      </w:r>
      <w:r>
        <w:rPr>
          <w:szCs w:val="24"/>
        </w:rPr>
        <w:t xml:space="preserve"> </w:t>
      </w:r>
      <w:r w:rsidRPr="00EB059E">
        <w:rPr>
          <w:szCs w:val="24"/>
        </w:rPr>
        <w:t>муниципальных</w:t>
      </w:r>
      <w:r>
        <w:rPr>
          <w:szCs w:val="24"/>
        </w:rPr>
        <w:t xml:space="preserve"> </w:t>
      </w:r>
      <w:r w:rsidRPr="00EB059E">
        <w:rPr>
          <w:szCs w:val="24"/>
        </w:rPr>
        <w:t>программ</w:t>
      </w:r>
      <w:r>
        <w:rPr>
          <w:szCs w:val="24"/>
        </w:rPr>
        <w:t xml:space="preserve"> </w:t>
      </w:r>
      <w:r w:rsidRPr="00EB059E">
        <w:rPr>
          <w:szCs w:val="24"/>
        </w:rPr>
        <w:t>города</w:t>
      </w:r>
      <w:r>
        <w:rPr>
          <w:szCs w:val="24"/>
        </w:rPr>
        <w:t xml:space="preserve"> </w:t>
      </w:r>
      <w:r w:rsidRPr="00EB059E">
        <w:rPr>
          <w:szCs w:val="24"/>
        </w:rPr>
        <w:t>Мурманска</w:t>
      </w:r>
      <w:proofErr w:type="gramEnd"/>
      <w:r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Внешние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изменения</w:t>
      </w:r>
      <w:r>
        <w:rPr>
          <w:szCs w:val="24"/>
        </w:rPr>
        <w:t xml:space="preserve"> </w:t>
      </w:r>
      <w:r w:rsidRPr="00EB059E">
        <w:rPr>
          <w:szCs w:val="24"/>
        </w:rPr>
        <w:t>федерального</w:t>
      </w:r>
      <w:r>
        <w:rPr>
          <w:szCs w:val="24"/>
        </w:rPr>
        <w:t xml:space="preserve"> </w:t>
      </w:r>
      <w:r w:rsidRPr="00EB059E">
        <w:rPr>
          <w:szCs w:val="24"/>
        </w:rPr>
        <w:t>и/или</w:t>
      </w:r>
      <w:r>
        <w:rPr>
          <w:szCs w:val="24"/>
        </w:rPr>
        <w:t xml:space="preserve"> </w:t>
      </w:r>
      <w:r w:rsidRPr="00EB059E">
        <w:rPr>
          <w:szCs w:val="24"/>
        </w:rPr>
        <w:t>регионального</w:t>
      </w:r>
      <w:r>
        <w:rPr>
          <w:szCs w:val="24"/>
        </w:rPr>
        <w:t xml:space="preserve"> </w:t>
      </w:r>
      <w:r w:rsidRPr="00EB059E">
        <w:rPr>
          <w:szCs w:val="24"/>
        </w:rPr>
        <w:t>законодательства.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Механизмы</w:t>
      </w:r>
      <w:r>
        <w:rPr>
          <w:szCs w:val="24"/>
        </w:rPr>
        <w:t xml:space="preserve"> </w:t>
      </w:r>
      <w:r w:rsidRPr="00EB059E">
        <w:rPr>
          <w:szCs w:val="24"/>
        </w:rPr>
        <w:t>минимизации</w:t>
      </w:r>
      <w:r>
        <w:rPr>
          <w:szCs w:val="24"/>
        </w:rPr>
        <w:t xml:space="preserve"> </w:t>
      </w:r>
      <w:r w:rsidRPr="00EB059E">
        <w:rPr>
          <w:szCs w:val="24"/>
        </w:rPr>
        <w:t>внешних</w:t>
      </w:r>
      <w:r>
        <w:rPr>
          <w:szCs w:val="24"/>
        </w:rPr>
        <w:t xml:space="preserve"> </w:t>
      </w:r>
      <w:r w:rsidRPr="00EB059E">
        <w:rPr>
          <w:szCs w:val="24"/>
        </w:rPr>
        <w:t>рисков:</w:t>
      </w:r>
      <w:r>
        <w:rPr>
          <w:szCs w:val="24"/>
        </w:rPr>
        <w:t xml:space="preserve"> </w:t>
      </w:r>
      <w:r w:rsidRPr="00EB059E">
        <w:rPr>
          <w:szCs w:val="24"/>
        </w:rPr>
        <w:t>оперативное</w:t>
      </w:r>
      <w:r>
        <w:rPr>
          <w:szCs w:val="24"/>
        </w:rPr>
        <w:t xml:space="preserve"> </w:t>
      </w:r>
      <w:r w:rsidRPr="00EB059E">
        <w:rPr>
          <w:szCs w:val="24"/>
        </w:rPr>
        <w:t>реагирование</w:t>
      </w:r>
      <w:r>
        <w:rPr>
          <w:szCs w:val="24"/>
        </w:rPr>
        <w:t xml:space="preserve"> </w:t>
      </w:r>
      <w:r w:rsidRPr="00EB059E">
        <w:rPr>
          <w:szCs w:val="24"/>
        </w:rPr>
        <w:t>на</w:t>
      </w:r>
      <w:r>
        <w:rPr>
          <w:szCs w:val="24"/>
        </w:rPr>
        <w:t xml:space="preserve"> </w:t>
      </w:r>
      <w:r w:rsidRPr="00EB059E">
        <w:rPr>
          <w:szCs w:val="24"/>
        </w:rPr>
        <w:t>изменения</w:t>
      </w:r>
      <w:r>
        <w:rPr>
          <w:szCs w:val="24"/>
        </w:rPr>
        <w:t xml:space="preserve"> </w:t>
      </w:r>
      <w:r w:rsidRPr="00EB059E">
        <w:rPr>
          <w:szCs w:val="24"/>
        </w:rPr>
        <w:t>в</w:t>
      </w:r>
      <w:r>
        <w:rPr>
          <w:szCs w:val="24"/>
        </w:rPr>
        <w:t xml:space="preserve"> </w:t>
      </w:r>
      <w:r w:rsidRPr="00EB059E">
        <w:rPr>
          <w:szCs w:val="24"/>
        </w:rPr>
        <w:t>федеральном</w:t>
      </w:r>
      <w:r>
        <w:rPr>
          <w:szCs w:val="24"/>
        </w:rPr>
        <w:t xml:space="preserve"> </w:t>
      </w:r>
      <w:r w:rsidRPr="00EB059E">
        <w:rPr>
          <w:szCs w:val="24"/>
        </w:rPr>
        <w:t>и</w:t>
      </w:r>
      <w:r>
        <w:rPr>
          <w:szCs w:val="24"/>
        </w:rPr>
        <w:t xml:space="preserve"> </w:t>
      </w:r>
      <w:r w:rsidRPr="00EB059E">
        <w:rPr>
          <w:szCs w:val="24"/>
        </w:rPr>
        <w:t>областном</w:t>
      </w:r>
      <w:r>
        <w:rPr>
          <w:szCs w:val="24"/>
        </w:rPr>
        <w:t xml:space="preserve"> </w:t>
      </w:r>
      <w:r w:rsidRPr="00EB059E">
        <w:rPr>
          <w:szCs w:val="24"/>
        </w:rPr>
        <w:t>законодательстве</w:t>
      </w:r>
      <w:r>
        <w:rPr>
          <w:szCs w:val="24"/>
        </w:rPr>
        <w:t xml:space="preserve"> </w:t>
      </w:r>
      <w:r w:rsidRPr="00EB059E">
        <w:rPr>
          <w:szCs w:val="24"/>
        </w:rPr>
        <w:t>в</w:t>
      </w:r>
      <w:r>
        <w:rPr>
          <w:szCs w:val="24"/>
        </w:rPr>
        <w:t xml:space="preserve"> </w:t>
      </w:r>
      <w:r w:rsidRPr="00EB059E">
        <w:rPr>
          <w:szCs w:val="24"/>
        </w:rPr>
        <w:t>части</w:t>
      </w:r>
      <w:r>
        <w:rPr>
          <w:szCs w:val="24"/>
        </w:rPr>
        <w:t xml:space="preserve"> </w:t>
      </w:r>
      <w:r w:rsidRPr="00EB059E">
        <w:rPr>
          <w:szCs w:val="24"/>
        </w:rPr>
        <w:t>оперативного</w:t>
      </w:r>
      <w:r>
        <w:rPr>
          <w:szCs w:val="24"/>
        </w:rPr>
        <w:t xml:space="preserve"> </w:t>
      </w:r>
      <w:r w:rsidRPr="00EB059E">
        <w:rPr>
          <w:szCs w:val="24"/>
        </w:rPr>
        <w:t>принятия</w:t>
      </w:r>
      <w:r>
        <w:rPr>
          <w:szCs w:val="24"/>
        </w:rPr>
        <w:t xml:space="preserve"> </w:t>
      </w:r>
      <w:r w:rsidRPr="00EB059E">
        <w:rPr>
          <w:szCs w:val="24"/>
        </w:rPr>
        <w:t>муниципальных</w:t>
      </w:r>
      <w:r>
        <w:rPr>
          <w:szCs w:val="24"/>
        </w:rPr>
        <w:t xml:space="preserve"> </w:t>
      </w:r>
      <w:r w:rsidRPr="00EB059E">
        <w:rPr>
          <w:szCs w:val="24"/>
        </w:rPr>
        <w:t>нормативно-правовых</w:t>
      </w:r>
      <w:r>
        <w:rPr>
          <w:szCs w:val="24"/>
        </w:rPr>
        <w:t xml:space="preserve"> </w:t>
      </w:r>
      <w:r w:rsidRPr="00EB059E">
        <w:rPr>
          <w:szCs w:val="24"/>
        </w:rPr>
        <w:t>актов.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Внутренние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несвоевременное</w:t>
      </w:r>
      <w:r>
        <w:rPr>
          <w:szCs w:val="24"/>
        </w:rPr>
        <w:t xml:space="preserve"> </w:t>
      </w:r>
      <w:r w:rsidRPr="00EB059E">
        <w:rPr>
          <w:szCs w:val="24"/>
        </w:rPr>
        <w:t>или</w:t>
      </w:r>
      <w:r>
        <w:rPr>
          <w:szCs w:val="24"/>
        </w:rPr>
        <w:t xml:space="preserve"> </w:t>
      </w:r>
      <w:r w:rsidRPr="00EB059E">
        <w:rPr>
          <w:szCs w:val="24"/>
        </w:rPr>
        <w:t>некачественное</w:t>
      </w:r>
      <w:r>
        <w:rPr>
          <w:szCs w:val="24"/>
        </w:rPr>
        <w:t xml:space="preserve"> </w:t>
      </w:r>
      <w:r w:rsidRPr="00EB059E">
        <w:rPr>
          <w:szCs w:val="24"/>
        </w:rPr>
        <w:t>выполнение</w:t>
      </w:r>
      <w:r>
        <w:rPr>
          <w:szCs w:val="24"/>
        </w:rPr>
        <w:t xml:space="preserve"> </w:t>
      </w:r>
      <w:r w:rsidRPr="00EB059E">
        <w:rPr>
          <w:szCs w:val="24"/>
        </w:rPr>
        <w:t>исполнителями</w:t>
      </w:r>
      <w:r>
        <w:rPr>
          <w:szCs w:val="24"/>
        </w:rPr>
        <w:t xml:space="preserve"> </w:t>
      </w:r>
      <w:r w:rsidRPr="00EB059E">
        <w:rPr>
          <w:szCs w:val="24"/>
        </w:rPr>
        <w:t>договорных</w:t>
      </w:r>
      <w:r>
        <w:rPr>
          <w:szCs w:val="24"/>
        </w:rPr>
        <w:t xml:space="preserve"> </w:t>
      </w:r>
      <w:r w:rsidRPr="00EB059E">
        <w:rPr>
          <w:szCs w:val="24"/>
        </w:rPr>
        <w:t>обязательств,</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риск</w:t>
      </w:r>
      <w:r>
        <w:rPr>
          <w:szCs w:val="24"/>
        </w:rPr>
        <w:t xml:space="preserve"> </w:t>
      </w:r>
      <w:r w:rsidRPr="00EB059E">
        <w:rPr>
          <w:szCs w:val="24"/>
        </w:rPr>
        <w:t>неисполнения</w:t>
      </w:r>
      <w:r>
        <w:rPr>
          <w:szCs w:val="24"/>
        </w:rPr>
        <w:t xml:space="preserve"> </w:t>
      </w:r>
      <w:r w:rsidRPr="00EB059E">
        <w:rPr>
          <w:szCs w:val="24"/>
        </w:rPr>
        <w:t>условий</w:t>
      </w:r>
      <w:r>
        <w:rPr>
          <w:szCs w:val="24"/>
        </w:rPr>
        <w:t xml:space="preserve"> </w:t>
      </w:r>
      <w:r w:rsidRPr="00EB059E">
        <w:rPr>
          <w:szCs w:val="24"/>
        </w:rPr>
        <w:t>контракта.</w:t>
      </w:r>
      <w:r>
        <w:rPr>
          <w:szCs w:val="24"/>
        </w:rPr>
        <w:t xml:space="preserve"> </w:t>
      </w:r>
      <w:r w:rsidRPr="00EB059E">
        <w:rPr>
          <w:szCs w:val="24"/>
        </w:rPr>
        <w:t>В</w:t>
      </w:r>
      <w:r>
        <w:rPr>
          <w:szCs w:val="24"/>
        </w:rPr>
        <w:t xml:space="preserve"> </w:t>
      </w:r>
      <w:r w:rsidRPr="00EB059E">
        <w:rPr>
          <w:szCs w:val="24"/>
        </w:rPr>
        <w:t>процессе</w:t>
      </w:r>
      <w:r>
        <w:rPr>
          <w:szCs w:val="24"/>
        </w:rPr>
        <w:t xml:space="preserve"> </w:t>
      </w:r>
      <w:r w:rsidRPr="00EB059E">
        <w:rPr>
          <w:szCs w:val="24"/>
        </w:rPr>
        <w:t>конкурсного</w:t>
      </w:r>
      <w:r>
        <w:rPr>
          <w:szCs w:val="24"/>
        </w:rPr>
        <w:t xml:space="preserve"> </w:t>
      </w:r>
      <w:r w:rsidRPr="00EB059E">
        <w:rPr>
          <w:szCs w:val="24"/>
        </w:rPr>
        <w:t>отбора</w:t>
      </w:r>
      <w:r>
        <w:rPr>
          <w:szCs w:val="24"/>
        </w:rPr>
        <w:t xml:space="preserve"> </w:t>
      </w:r>
      <w:r w:rsidRPr="00EB059E">
        <w:rPr>
          <w:szCs w:val="24"/>
        </w:rPr>
        <w:t>победителем</w:t>
      </w:r>
      <w:r>
        <w:rPr>
          <w:szCs w:val="24"/>
        </w:rPr>
        <w:t xml:space="preserve"> </w:t>
      </w:r>
      <w:r w:rsidRPr="00EB059E">
        <w:rPr>
          <w:szCs w:val="24"/>
        </w:rPr>
        <w:t>аукциона</w:t>
      </w:r>
      <w:r>
        <w:rPr>
          <w:szCs w:val="24"/>
        </w:rPr>
        <w:t xml:space="preserve"> </w:t>
      </w:r>
      <w:r w:rsidRPr="00EB059E">
        <w:rPr>
          <w:szCs w:val="24"/>
        </w:rPr>
        <w:t>на</w:t>
      </w:r>
      <w:r>
        <w:rPr>
          <w:szCs w:val="24"/>
        </w:rPr>
        <w:t xml:space="preserve"> </w:t>
      </w:r>
      <w:r w:rsidRPr="00EB059E">
        <w:rPr>
          <w:szCs w:val="24"/>
        </w:rPr>
        <w:t>оказание</w:t>
      </w:r>
      <w:r>
        <w:rPr>
          <w:szCs w:val="24"/>
        </w:rPr>
        <w:t xml:space="preserve"> </w:t>
      </w:r>
      <w:r w:rsidRPr="00EB059E">
        <w:rPr>
          <w:szCs w:val="24"/>
        </w:rPr>
        <w:t>муниципальных</w:t>
      </w:r>
      <w:r>
        <w:rPr>
          <w:szCs w:val="24"/>
        </w:rPr>
        <w:t xml:space="preserve"> </w:t>
      </w:r>
      <w:r w:rsidRPr="00EB059E">
        <w:rPr>
          <w:szCs w:val="24"/>
        </w:rPr>
        <w:t>услуг</w:t>
      </w:r>
      <w:r>
        <w:rPr>
          <w:szCs w:val="24"/>
        </w:rPr>
        <w:t xml:space="preserve"> </w:t>
      </w:r>
      <w:r w:rsidRPr="00EB059E">
        <w:rPr>
          <w:szCs w:val="24"/>
        </w:rPr>
        <w:t>(работ)</w:t>
      </w:r>
      <w:r>
        <w:rPr>
          <w:szCs w:val="24"/>
        </w:rPr>
        <w:t xml:space="preserve"> </w:t>
      </w:r>
      <w:r w:rsidRPr="00EB059E">
        <w:rPr>
          <w:szCs w:val="24"/>
        </w:rPr>
        <w:t>может</w:t>
      </w:r>
      <w:r>
        <w:rPr>
          <w:szCs w:val="24"/>
        </w:rPr>
        <w:t xml:space="preserve"> </w:t>
      </w:r>
      <w:r w:rsidRPr="00EB059E">
        <w:rPr>
          <w:szCs w:val="24"/>
        </w:rPr>
        <w:t>стать</w:t>
      </w:r>
      <w:r>
        <w:rPr>
          <w:szCs w:val="24"/>
        </w:rPr>
        <w:t xml:space="preserve"> </w:t>
      </w:r>
      <w:r w:rsidRPr="00EB059E">
        <w:rPr>
          <w:szCs w:val="24"/>
        </w:rPr>
        <w:t>организация,</w:t>
      </w:r>
      <w:r>
        <w:rPr>
          <w:szCs w:val="24"/>
        </w:rPr>
        <w:t xml:space="preserve"> </w:t>
      </w:r>
      <w:r w:rsidRPr="00EB059E">
        <w:rPr>
          <w:szCs w:val="24"/>
        </w:rPr>
        <w:t>с</w:t>
      </w:r>
      <w:r>
        <w:rPr>
          <w:szCs w:val="24"/>
        </w:rPr>
        <w:t xml:space="preserve"> </w:t>
      </w:r>
      <w:r w:rsidRPr="00EB059E">
        <w:rPr>
          <w:szCs w:val="24"/>
        </w:rPr>
        <w:t>которой</w:t>
      </w:r>
      <w:r>
        <w:rPr>
          <w:szCs w:val="24"/>
        </w:rPr>
        <w:t xml:space="preserve"> </w:t>
      </w:r>
      <w:r w:rsidRPr="00EB059E">
        <w:rPr>
          <w:szCs w:val="24"/>
        </w:rPr>
        <w:t>в</w:t>
      </w:r>
      <w:r>
        <w:rPr>
          <w:szCs w:val="24"/>
        </w:rPr>
        <w:t xml:space="preserve"> </w:t>
      </w:r>
      <w:r w:rsidRPr="00EB059E">
        <w:rPr>
          <w:szCs w:val="24"/>
        </w:rPr>
        <w:t>дальнейшем</w:t>
      </w:r>
      <w:r>
        <w:rPr>
          <w:szCs w:val="24"/>
        </w:rPr>
        <w:t xml:space="preserve"> </w:t>
      </w:r>
      <w:r w:rsidRPr="00EB059E">
        <w:rPr>
          <w:szCs w:val="24"/>
        </w:rPr>
        <w:t>возможно</w:t>
      </w:r>
      <w:r>
        <w:rPr>
          <w:szCs w:val="24"/>
        </w:rPr>
        <w:t xml:space="preserve"> </w:t>
      </w:r>
      <w:r w:rsidRPr="00EB059E">
        <w:rPr>
          <w:szCs w:val="24"/>
        </w:rPr>
        <w:t>расторжение</w:t>
      </w:r>
      <w:r>
        <w:rPr>
          <w:szCs w:val="24"/>
        </w:rPr>
        <w:t xml:space="preserve"> </w:t>
      </w:r>
      <w:r w:rsidRPr="00EB059E">
        <w:rPr>
          <w:szCs w:val="24"/>
        </w:rPr>
        <w:t>контракта</w:t>
      </w:r>
      <w:r>
        <w:rPr>
          <w:szCs w:val="24"/>
        </w:rPr>
        <w:t xml:space="preserve"> </w:t>
      </w:r>
      <w:r w:rsidRPr="00EB059E">
        <w:rPr>
          <w:szCs w:val="24"/>
        </w:rPr>
        <w:t>из-за</w:t>
      </w:r>
      <w:r>
        <w:rPr>
          <w:szCs w:val="24"/>
        </w:rPr>
        <w:t xml:space="preserve"> </w:t>
      </w:r>
      <w:r w:rsidRPr="00EB059E">
        <w:rPr>
          <w:szCs w:val="24"/>
        </w:rPr>
        <w:t>неисполнения</w:t>
      </w:r>
      <w:r>
        <w:rPr>
          <w:szCs w:val="24"/>
        </w:rPr>
        <w:t xml:space="preserve"> </w:t>
      </w:r>
      <w:r w:rsidRPr="00EB059E">
        <w:rPr>
          <w:szCs w:val="24"/>
        </w:rPr>
        <w:t>или</w:t>
      </w:r>
      <w:r>
        <w:rPr>
          <w:szCs w:val="24"/>
        </w:rPr>
        <w:t xml:space="preserve"> </w:t>
      </w:r>
      <w:r w:rsidRPr="00EB059E">
        <w:rPr>
          <w:szCs w:val="24"/>
        </w:rPr>
        <w:t>некачественного</w:t>
      </w:r>
      <w:r>
        <w:rPr>
          <w:szCs w:val="24"/>
        </w:rPr>
        <w:t xml:space="preserve"> </w:t>
      </w:r>
      <w:r w:rsidRPr="00EB059E">
        <w:rPr>
          <w:szCs w:val="24"/>
        </w:rPr>
        <w:t>исполнения</w:t>
      </w:r>
      <w:r>
        <w:rPr>
          <w:szCs w:val="24"/>
        </w:rPr>
        <w:t xml:space="preserve"> </w:t>
      </w:r>
      <w:r w:rsidRPr="00EB059E">
        <w:rPr>
          <w:szCs w:val="24"/>
        </w:rPr>
        <w:t>условий</w:t>
      </w:r>
      <w:r>
        <w:rPr>
          <w:szCs w:val="24"/>
        </w:rPr>
        <w:t xml:space="preserve"> </w:t>
      </w:r>
      <w:r w:rsidRPr="00EB059E">
        <w:rPr>
          <w:szCs w:val="24"/>
        </w:rPr>
        <w:t>контракта.</w:t>
      </w:r>
    </w:p>
    <w:p w:rsidR="00856073" w:rsidRDefault="00856073" w:rsidP="00237517">
      <w:pPr>
        <w:widowControl w:val="0"/>
        <w:autoSpaceDE w:val="0"/>
        <w:autoSpaceDN w:val="0"/>
        <w:adjustRightInd w:val="0"/>
        <w:spacing w:after="0" w:line="240" w:lineRule="auto"/>
        <w:ind w:firstLine="709"/>
        <w:jc w:val="both"/>
        <w:rPr>
          <w:szCs w:val="24"/>
        </w:rPr>
      </w:pPr>
      <w:r w:rsidRPr="00EB059E">
        <w:rPr>
          <w:szCs w:val="24"/>
        </w:rPr>
        <w:t>Механизм</w:t>
      </w:r>
      <w:r>
        <w:rPr>
          <w:szCs w:val="24"/>
        </w:rPr>
        <w:t xml:space="preserve"> </w:t>
      </w:r>
      <w:r w:rsidRPr="00EB059E">
        <w:rPr>
          <w:szCs w:val="24"/>
        </w:rPr>
        <w:t>минимизации</w:t>
      </w:r>
      <w:r>
        <w:rPr>
          <w:szCs w:val="24"/>
        </w:rPr>
        <w:t xml:space="preserve"> </w:t>
      </w:r>
      <w:r w:rsidRPr="00EB059E">
        <w:rPr>
          <w:szCs w:val="24"/>
        </w:rPr>
        <w:t>внутренних</w:t>
      </w:r>
      <w:r>
        <w:rPr>
          <w:szCs w:val="24"/>
        </w:rPr>
        <w:t xml:space="preserve"> </w:t>
      </w:r>
      <w:r w:rsidRPr="00EB059E">
        <w:rPr>
          <w:szCs w:val="24"/>
        </w:rPr>
        <w:t>рисков</w:t>
      </w:r>
      <w:r>
        <w:rPr>
          <w:szCs w:val="24"/>
        </w:rPr>
        <w:t xml:space="preserve"> – </w:t>
      </w:r>
      <w:r w:rsidRPr="00EB059E">
        <w:rPr>
          <w:szCs w:val="24"/>
        </w:rPr>
        <w:t>своевременное</w:t>
      </w:r>
      <w:r>
        <w:rPr>
          <w:szCs w:val="24"/>
        </w:rPr>
        <w:t xml:space="preserve"> </w:t>
      </w:r>
      <w:r w:rsidRPr="00EB059E">
        <w:rPr>
          <w:szCs w:val="24"/>
        </w:rPr>
        <w:t>и</w:t>
      </w:r>
      <w:r>
        <w:rPr>
          <w:szCs w:val="24"/>
        </w:rPr>
        <w:t xml:space="preserve"> </w:t>
      </w:r>
      <w:r w:rsidRPr="00EB059E">
        <w:rPr>
          <w:szCs w:val="24"/>
        </w:rPr>
        <w:t>качественное</w:t>
      </w:r>
      <w:r>
        <w:rPr>
          <w:szCs w:val="24"/>
        </w:rPr>
        <w:t xml:space="preserve"> </w:t>
      </w:r>
      <w:r w:rsidRPr="00EB059E">
        <w:rPr>
          <w:szCs w:val="24"/>
        </w:rPr>
        <w:t>составление</w:t>
      </w:r>
      <w:r>
        <w:rPr>
          <w:szCs w:val="24"/>
        </w:rPr>
        <w:t xml:space="preserve"> </w:t>
      </w:r>
      <w:r w:rsidRPr="00EB059E">
        <w:rPr>
          <w:szCs w:val="24"/>
        </w:rPr>
        <w:t>документации</w:t>
      </w:r>
      <w:r>
        <w:rPr>
          <w:szCs w:val="24"/>
        </w:rPr>
        <w:t xml:space="preserve"> </w:t>
      </w:r>
      <w:r w:rsidRPr="00EB059E">
        <w:rPr>
          <w:szCs w:val="24"/>
        </w:rPr>
        <w:t>при</w:t>
      </w:r>
      <w:r>
        <w:rPr>
          <w:szCs w:val="24"/>
        </w:rPr>
        <w:t xml:space="preserve"> </w:t>
      </w:r>
      <w:r w:rsidRPr="00EB059E">
        <w:rPr>
          <w:szCs w:val="24"/>
        </w:rPr>
        <w:t>размещении</w:t>
      </w:r>
      <w:r>
        <w:rPr>
          <w:szCs w:val="24"/>
        </w:rPr>
        <w:t xml:space="preserve"> </w:t>
      </w:r>
      <w:r w:rsidRPr="00EB059E">
        <w:rPr>
          <w:szCs w:val="24"/>
        </w:rPr>
        <w:t>муниципальных</w:t>
      </w:r>
      <w:r>
        <w:rPr>
          <w:szCs w:val="24"/>
        </w:rPr>
        <w:t xml:space="preserve"> </w:t>
      </w:r>
      <w:r w:rsidRPr="00EB059E">
        <w:rPr>
          <w:szCs w:val="24"/>
        </w:rPr>
        <w:t>заказов.</w:t>
      </w:r>
      <w:r>
        <w:rPr>
          <w:szCs w:val="24"/>
        </w:rPr>
        <w:t xml:space="preserve"> </w:t>
      </w:r>
      <w:r w:rsidRPr="00EB059E">
        <w:rPr>
          <w:szCs w:val="24"/>
        </w:rPr>
        <w:t>Планирование</w:t>
      </w:r>
      <w:r>
        <w:rPr>
          <w:szCs w:val="24"/>
        </w:rPr>
        <w:t xml:space="preserve"> </w:t>
      </w:r>
      <w:r w:rsidRPr="00EB059E">
        <w:rPr>
          <w:szCs w:val="24"/>
        </w:rPr>
        <w:t>мероприятий</w:t>
      </w:r>
      <w:r>
        <w:rPr>
          <w:szCs w:val="24"/>
        </w:rPr>
        <w:t xml:space="preserve"> </w:t>
      </w:r>
      <w:r w:rsidRPr="00EB059E">
        <w:rPr>
          <w:szCs w:val="24"/>
        </w:rPr>
        <w:t>подпрограммы</w:t>
      </w:r>
      <w:r>
        <w:rPr>
          <w:szCs w:val="24"/>
        </w:rPr>
        <w:t xml:space="preserve"> </w:t>
      </w:r>
      <w:r w:rsidRPr="00EB059E">
        <w:rPr>
          <w:szCs w:val="24"/>
        </w:rPr>
        <w:t>и</w:t>
      </w:r>
      <w:r>
        <w:rPr>
          <w:szCs w:val="24"/>
        </w:rPr>
        <w:t xml:space="preserve"> </w:t>
      </w:r>
      <w:r w:rsidRPr="00EB059E">
        <w:rPr>
          <w:szCs w:val="24"/>
        </w:rPr>
        <w:t>объемов</w:t>
      </w:r>
      <w:r>
        <w:rPr>
          <w:szCs w:val="24"/>
        </w:rPr>
        <w:t xml:space="preserve"> </w:t>
      </w:r>
      <w:r w:rsidRPr="00EB059E">
        <w:rPr>
          <w:szCs w:val="24"/>
        </w:rPr>
        <w:t>финансирования</w:t>
      </w:r>
      <w:r>
        <w:rPr>
          <w:szCs w:val="24"/>
        </w:rPr>
        <w:t xml:space="preserve"> </w:t>
      </w:r>
      <w:r w:rsidRPr="00EB059E">
        <w:rPr>
          <w:szCs w:val="24"/>
        </w:rPr>
        <w:t>приведет</w:t>
      </w:r>
      <w:r>
        <w:rPr>
          <w:szCs w:val="24"/>
        </w:rPr>
        <w:t xml:space="preserve"> </w:t>
      </w:r>
      <w:r w:rsidRPr="00EB059E">
        <w:rPr>
          <w:szCs w:val="24"/>
        </w:rPr>
        <w:t>к</w:t>
      </w:r>
      <w:r>
        <w:rPr>
          <w:szCs w:val="24"/>
        </w:rPr>
        <w:t xml:space="preserve"> </w:t>
      </w:r>
      <w:r w:rsidRPr="00EB059E">
        <w:rPr>
          <w:szCs w:val="24"/>
        </w:rPr>
        <w:t>минимуму</w:t>
      </w:r>
      <w:r>
        <w:rPr>
          <w:szCs w:val="24"/>
        </w:rPr>
        <w:t xml:space="preserve"> </w:t>
      </w:r>
      <w:r w:rsidRPr="00EB059E">
        <w:rPr>
          <w:szCs w:val="24"/>
        </w:rPr>
        <w:t>финансовых,</w:t>
      </w:r>
      <w:r>
        <w:rPr>
          <w:szCs w:val="24"/>
        </w:rPr>
        <w:t xml:space="preserve"> </w:t>
      </w:r>
      <w:r w:rsidRPr="00EB059E">
        <w:rPr>
          <w:szCs w:val="24"/>
        </w:rPr>
        <w:t>организационных</w:t>
      </w:r>
      <w:r>
        <w:rPr>
          <w:szCs w:val="24"/>
        </w:rPr>
        <w:t xml:space="preserve"> </w:t>
      </w:r>
      <w:r w:rsidRPr="00EB059E">
        <w:rPr>
          <w:szCs w:val="24"/>
        </w:rPr>
        <w:t>и</w:t>
      </w:r>
      <w:r>
        <w:rPr>
          <w:szCs w:val="24"/>
        </w:rPr>
        <w:t xml:space="preserve"> </w:t>
      </w:r>
      <w:r w:rsidRPr="00EB059E">
        <w:rPr>
          <w:szCs w:val="24"/>
        </w:rPr>
        <w:t>иных</w:t>
      </w:r>
      <w:r>
        <w:rPr>
          <w:szCs w:val="24"/>
        </w:rPr>
        <w:t xml:space="preserve"> </w:t>
      </w:r>
      <w:r w:rsidRPr="00EB059E">
        <w:rPr>
          <w:szCs w:val="24"/>
        </w:rPr>
        <w:t>рисков.</w:t>
      </w:r>
    </w:p>
    <w:p w:rsidR="00237517" w:rsidRDefault="00237517" w:rsidP="00237517">
      <w:pPr>
        <w:widowControl w:val="0"/>
        <w:autoSpaceDE w:val="0"/>
        <w:autoSpaceDN w:val="0"/>
        <w:adjustRightInd w:val="0"/>
        <w:spacing w:after="0" w:line="240" w:lineRule="auto"/>
        <w:ind w:firstLine="709"/>
        <w:jc w:val="both"/>
      </w:pPr>
    </w:p>
    <w:p w:rsidR="00856073" w:rsidRPr="00C909B2" w:rsidRDefault="00856073" w:rsidP="00856073">
      <w:pPr>
        <w:widowControl w:val="0"/>
        <w:autoSpaceDE w:val="0"/>
        <w:autoSpaceDN w:val="0"/>
        <w:adjustRightInd w:val="0"/>
        <w:spacing w:after="0" w:line="240" w:lineRule="auto"/>
        <w:jc w:val="center"/>
        <w:outlineLvl w:val="1"/>
        <w:rPr>
          <w:szCs w:val="24"/>
        </w:rPr>
      </w:pPr>
      <w:r w:rsidRPr="00C909B2">
        <w:rPr>
          <w:szCs w:val="24"/>
        </w:rPr>
        <w:t>III.</w:t>
      </w:r>
      <w:r>
        <w:rPr>
          <w:szCs w:val="24"/>
        </w:rPr>
        <w:t xml:space="preserve"> </w:t>
      </w:r>
      <w:r w:rsidRPr="00C909B2">
        <w:rPr>
          <w:szCs w:val="24"/>
        </w:rPr>
        <w:t>Аналитическая</w:t>
      </w:r>
      <w:r>
        <w:rPr>
          <w:szCs w:val="24"/>
        </w:rPr>
        <w:t xml:space="preserve"> </w:t>
      </w:r>
      <w:r w:rsidRPr="00C909B2">
        <w:rPr>
          <w:szCs w:val="24"/>
        </w:rPr>
        <w:t>ведомственная</w:t>
      </w:r>
      <w:r>
        <w:rPr>
          <w:szCs w:val="24"/>
        </w:rPr>
        <w:t xml:space="preserve"> </w:t>
      </w:r>
      <w:r w:rsidRPr="00C909B2">
        <w:rPr>
          <w:szCs w:val="24"/>
        </w:rPr>
        <w:t>целевая</w:t>
      </w:r>
      <w:r>
        <w:rPr>
          <w:szCs w:val="24"/>
        </w:rPr>
        <w:t xml:space="preserve"> </w:t>
      </w:r>
      <w:r w:rsidRPr="00C909B2">
        <w:rPr>
          <w:szCs w:val="24"/>
        </w:rPr>
        <w:t>программа</w:t>
      </w:r>
    </w:p>
    <w:p w:rsidR="00856073" w:rsidRPr="00C909B2" w:rsidRDefault="00856073" w:rsidP="00856073">
      <w:pPr>
        <w:widowControl w:val="0"/>
        <w:autoSpaceDE w:val="0"/>
        <w:autoSpaceDN w:val="0"/>
        <w:adjustRightInd w:val="0"/>
        <w:spacing w:after="0" w:line="240" w:lineRule="auto"/>
        <w:jc w:val="center"/>
        <w:rPr>
          <w:szCs w:val="24"/>
        </w:rPr>
      </w:pPr>
      <w:r w:rsidRPr="00C909B2">
        <w:rPr>
          <w:szCs w:val="24"/>
        </w:rPr>
        <w:t>«Обеспечение</w:t>
      </w:r>
      <w:r>
        <w:rPr>
          <w:szCs w:val="24"/>
        </w:rPr>
        <w:t xml:space="preserve"> </w:t>
      </w:r>
      <w:r w:rsidRPr="00C909B2">
        <w:rPr>
          <w:szCs w:val="24"/>
        </w:rPr>
        <w:t>деятельности</w:t>
      </w:r>
      <w:r>
        <w:rPr>
          <w:szCs w:val="24"/>
        </w:rPr>
        <w:t xml:space="preserve"> </w:t>
      </w:r>
      <w:r w:rsidRPr="00C909B2">
        <w:rPr>
          <w:szCs w:val="24"/>
        </w:rPr>
        <w:t>комитета</w:t>
      </w:r>
      <w:r>
        <w:rPr>
          <w:szCs w:val="24"/>
        </w:rPr>
        <w:t xml:space="preserve"> </w:t>
      </w:r>
      <w:r w:rsidRPr="00C909B2">
        <w:rPr>
          <w:szCs w:val="24"/>
        </w:rPr>
        <w:t>по</w:t>
      </w:r>
      <w:r>
        <w:rPr>
          <w:szCs w:val="24"/>
        </w:rPr>
        <w:t xml:space="preserve"> </w:t>
      </w:r>
      <w:proofErr w:type="gramStart"/>
      <w:r w:rsidRPr="00C909B2">
        <w:rPr>
          <w:szCs w:val="24"/>
        </w:rPr>
        <w:t>экономическому</w:t>
      </w:r>
      <w:proofErr w:type="gramEnd"/>
    </w:p>
    <w:p w:rsidR="00856073" w:rsidRPr="00EB059E" w:rsidRDefault="00856073" w:rsidP="00856073">
      <w:pPr>
        <w:widowControl w:val="0"/>
        <w:autoSpaceDE w:val="0"/>
        <w:autoSpaceDN w:val="0"/>
        <w:adjustRightInd w:val="0"/>
        <w:spacing w:after="0" w:line="240" w:lineRule="auto"/>
        <w:jc w:val="center"/>
        <w:rPr>
          <w:szCs w:val="24"/>
        </w:rPr>
      </w:pPr>
      <w:r w:rsidRPr="00C909B2">
        <w:rPr>
          <w:szCs w:val="24"/>
        </w:rPr>
        <w:t>развитию</w:t>
      </w:r>
      <w:r>
        <w:rPr>
          <w:szCs w:val="24"/>
        </w:rPr>
        <w:t xml:space="preserve"> </w:t>
      </w:r>
      <w:r w:rsidRPr="00C909B2">
        <w:rPr>
          <w:szCs w:val="24"/>
        </w:rPr>
        <w:t>администрации</w:t>
      </w:r>
      <w:r>
        <w:rPr>
          <w:szCs w:val="24"/>
        </w:rPr>
        <w:t xml:space="preserve"> </w:t>
      </w:r>
      <w:r w:rsidRPr="00C909B2">
        <w:rPr>
          <w:szCs w:val="24"/>
        </w:rPr>
        <w:t>города</w:t>
      </w:r>
      <w:r>
        <w:rPr>
          <w:szCs w:val="24"/>
        </w:rPr>
        <w:t xml:space="preserve"> </w:t>
      </w:r>
      <w:r w:rsidRPr="00C909B2">
        <w:rPr>
          <w:szCs w:val="24"/>
        </w:rPr>
        <w:t>Мурманска»</w:t>
      </w:r>
      <w:r>
        <w:rPr>
          <w:szCs w:val="24"/>
        </w:rPr>
        <w:t xml:space="preserve"> </w:t>
      </w:r>
      <w:r w:rsidRPr="00C909B2">
        <w:rPr>
          <w:szCs w:val="24"/>
        </w:rPr>
        <w:t>на</w:t>
      </w:r>
      <w:r>
        <w:rPr>
          <w:szCs w:val="24"/>
        </w:rPr>
        <w:t xml:space="preserve"> </w:t>
      </w:r>
      <w:r w:rsidRPr="00C909B2">
        <w:rPr>
          <w:szCs w:val="24"/>
        </w:rPr>
        <w:t>2018-2024</w:t>
      </w:r>
      <w:r>
        <w:rPr>
          <w:szCs w:val="24"/>
        </w:rPr>
        <w:t xml:space="preserve"> </w:t>
      </w:r>
      <w:r w:rsidRPr="00C909B2">
        <w:rPr>
          <w:szCs w:val="24"/>
        </w:rPr>
        <w:t>годы</w:t>
      </w:r>
    </w:p>
    <w:p w:rsidR="00856073" w:rsidRPr="00EB059E" w:rsidRDefault="00856073" w:rsidP="00856073">
      <w:pPr>
        <w:widowControl w:val="0"/>
        <w:autoSpaceDE w:val="0"/>
        <w:autoSpaceDN w:val="0"/>
        <w:adjustRightInd w:val="0"/>
        <w:spacing w:after="0" w:line="240" w:lineRule="auto"/>
        <w:rPr>
          <w:szCs w:val="24"/>
        </w:rPr>
      </w:pPr>
    </w:p>
    <w:p w:rsidR="00856073" w:rsidRPr="00EB059E" w:rsidRDefault="00856073" w:rsidP="00856073">
      <w:pPr>
        <w:widowControl w:val="0"/>
        <w:autoSpaceDE w:val="0"/>
        <w:autoSpaceDN w:val="0"/>
        <w:adjustRightInd w:val="0"/>
        <w:spacing w:after="0" w:line="240" w:lineRule="auto"/>
        <w:jc w:val="center"/>
        <w:outlineLvl w:val="2"/>
        <w:rPr>
          <w:szCs w:val="24"/>
        </w:rPr>
      </w:pPr>
      <w:bookmarkStart w:id="11" w:name="Par622"/>
      <w:bookmarkEnd w:id="11"/>
      <w:r w:rsidRPr="00EB059E">
        <w:rPr>
          <w:szCs w:val="24"/>
        </w:rPr>
        <w:t>Паспорт</w:t>
      </w:r>
      <w:r>
        <w:rPr>
          <w:szCs w:val="24"/>
        </w:rPr>
        <w:t xml:space="preserve"> </w:t>
      </w:r>
      <w:r w:rsidRPr="00EB059E">
        <w:rPr>
          <w:szCs w:val="24"/>
        </w:rPr>
        <w:t>АВЦП</w:t>
      </w:r>
    </w:p>
    <w:p w:rsidR="00856073" w:rsidRPr="00B54AD2" w:rsidRDefault="00856073" w:rsidP="00856073">
      <w:pPr>
        <w:widowControl w:val="0"/>
        <w:autoSpaceDE w:val="0"/>
        <w:autoSpaceDN w:val="0"/>
        <w:adjustRightInd w:val="0"/>
        <w:spacing w:after="0" w:line="240" w:lineRule="auto"/>
        <w:rPr>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686"/>
        <w:gridCol w:w="5953"/>
      </w:tblGrid>
      <w:tr w:rsidR="00856073" w:rsidRPr="00AF2F5A" w:rsidTr="002B7093">
        <w:trPr>
          <w:trHeight w:val="8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Наименование</w:t>
            </w:r>
            <w:r>
              <w:rPr>
                <w:sz w:val="24"/>
                <w:szCs w:val="24"/>
              </w:rPr>
              <w:t xml:space="preserve"> </w:t>
            </w:r>
            <w:r w:rsidRPr="00AF2F5A">
              <w:rPr>
                <w:sz w:val="24"/>
                <w:szCs w:val="24"/>
              </w:rPr>
              <w:t>муниципальной</w:t>
            </w:r>
            <w:r>
              <w:rPr>
                <w:sz w:val="24"/>
                <w:szCs w:val="24"/>
              </w:rPr>
              <w:t xml:space="preserve"> </w:t>
            </w:r>
            <w:r w:rsidRPr="00AF2F5A">
              <w:rPr>
                <w:sz w:val="24"/>
                <w:szCs w:val="24"/>
              </w:rPr>
              <w:t>программы,</w:t>
            </w:r>
            <w:r>
              <w:rPr>
                <w:sz w:val="24"/>
                <w:szCs w:val="24"/>
              </w:rPr>
              <w:t xml:space="preserve"> </w:t>
            </w:r>
            <w:r w:rsidRPr="00AF2F5A">
              <w:rPr>
                <w:sz w:val="24"/>
                <w:szCs w:val="24"/>
              </w:rPr>
              <w:t>в</w:t>
            </w:r>
            <w:r>
              <w:rPr>
                <w:sz w:val="24"/>
                <w:szCs w:val="24"/>
              </w:rPr>
              <w:t xml:space="preserve"> </w:t>
            </w:r>
            <w:r w:rsidRPr="00AF2F5A">
              <w:rPr>
                <w:sz w:val="24"/>
                <w:szCs w:val="24"/>
              </w:rPr>
              <w:t>которую</w:t>
            </w:r>
            <w:r>
              <w:rPr>
                <w:sz w:val="24"/>
                <w:szCs w:val="24"/>
              </w:rPr>
              <w:t xml:space="preserve"> </w:t>
            </w:r>
            <w:r w:rsidRPr="00AF2F5A">
              <w:rPr>
                <w:sz w:val="24"/>
                <w:szCs w:val="24"/>
              </w:rPr>
              <w:t>входит</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Муниципальная</w:t>
            </w:r>
            <w:r>
              <w:rPr>
                <w:sz w:val="24"/>
                <w:szCs w:val="24"/>
              </w:rPr>
              <w:t xml:space="preserve"> </w:t>
            </w:r>
            <w:r w:rsidRPr="00AF2F5A">
              <w:rPr>
                <w:sz w:val="24"/>
                <w:szCs w:val="24"/>
              </w:rPr>
              <w:t>программа</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«Развитие</w:t>
            </w:r>
            <w:r>
              <w:rPr>
                <w:sz w:val="24"/>
                <w:szCs w:val="24"/>
              </w:rPr>
              <w:t xml:space="preserve"> </w:t>
            </w:r>
            <w:r w:rsidRPr="00AF2F5A">
              <w:rPr>
                <w:sz w:val="24"/>
                <w:szCs w:val="24"/>
              </w:rPr>
              <w:t>конкурентоспособной</w:t>
            </w:r>
            <w:r>
              <w:rPr>
                <w:sz w:val="24"/>
                <w:szCs w:val="24"/>
              </w:rPr>
              <w:t xml:space="preserve"> </w:t>
            </w:r>
            <w:r w:rsidRPr="00AF2F5A">
              <w:rPr>
                <w:sz w:val="24"/>
                <w:szCs w:val="24"/>
              </w:rPr>
              <w:t>экономики»</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r>
              <w:rPr>
                <w:sz w:val="24"/>
                <w:szCs w:val="24"/>
              </w:rPr>
              <w:t xml:space="preserve"> </w:t>
            </w:r>
          </w:p>
        </w:tc>
      </w:tr>
      <w:tr w:rsidR="00856073" w:rsidRPr="00AF2F5A" w:rsidTr="002B7093">
        <w:trPr>
          <w:trHeight w:val="4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Цель</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Содействие</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города</w:t>
            </w:r>
            <w:r>
              <w:rPr>
                <w:sz w:val="24"/>
                <w:szCs w:val="24"/>
              </w:rPr>
              <w:t xml:space="preserve"> </w:t>
            </w:r>
            <w:r>
              <w:rPr>
                <w:sz w:val="24"/>
                <w:szCs w:val="24"/>
              </w:rPr>
              <w:lastRenderedPageBreak/>
              <w:t xml:space="preserve">Мурманска </w:t>
            </w:r>
            <w:r w:rsidRPr="00AF2F5A">
              <w:rPr>
                <w:sz w:val="24"/>
                <w:szCs w:val="24"/>
              </w:rPr>
              <w:t>через</w:t>
            </w:r>
            <w:r>
              <w:rPr>
                <w:sz w:val="24"/>
                <w:szCs w:val="24"/>
              </w:rPr>
              <w:t xml:space="preserve"> </w:t>
            </w:r>
            <w:r w:rsidRPr="00AF2F5A">
              <w:rPr>
                <w:sz w:val="24"/>
                <w:szCs w:val="24"/>
              </w:rPr>
              <w:t>эффективное</w:t>
            </w:r>
            <w:r>
              <w:rPr>
                <w:sz w:val="24"/>
                <w:szCs w:val="24"/>
              </w:rPr>
              <w:t xml:space="preserve"> </w:t>
            </w:r>
            <w:r w:rsidRPr="00AF2F5A">
              <w:rPr>
                <w:sz w:val="24"/>
                <w:szCs w:val="24"/>
              </w:rPr>
              <w:t>выполнение</w:t>
            </w:r>
            <w:r>
              <w:rPr>
                <w:sz w:val="24"/>
                <w:szCs w:val="24"/>
              </w:rPr>
              <w:t xml:space="preserve"> </w:t>
            </w:r>
            <w:r w:rsidRPr="00AF2F5A">
              <w:rPr>
                <w:sz w:val="24"/>
                <w:szCs w:val="24"/>
              </w:rPr>
              <w:t>муниципальных</w:t>
            </w:r>
            <w:r>
              <w:rPr>
                <w:sz w:val="24"/>
                <w:szCs w:val="24"/>
              </w:rPr>
              <w:t xml:space="preserve"> </w:t>
            </w:r>
            <w:r w:rsidRPr="00AF2F5A">
              <w:rPr>
                <w:sz w:val="24"/>
                <w:szCs w:val="24"/>
              </w:rPr>
              <w:t>функций</w:t>
            </w:r>
          </w:p>
        </w:tc>
      </w:tr>
      <w:tr w:rsidR="00856073" w:rsidRPr="00AF2F5A" w:rsidTr="002B7093">
        <w:trPr>
          <w:trHeight w:val="1154"/>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lastRenderedPageBreak/>
              <w:t>Важнейшие</w:t>
            </w:r>
            <w:r>
              <w:rPr>
                <w:sz w:val="24"/>
                <w:szCs w:val="24"/>
              </w:rPr>
              <w:t xml:space="preserve"> </w:t>
            </w:r>
            <w:r w:rsidRPr="00AF2F5A">
              <w:rPr>
                <w:sz w:val="24"/>
                <w:szCs w:val="24"/>
              </w:rPr>
              <w:t>целевые</w:t>
            </w:r>
            <w:r>
              <w:rPr>
                <w:sz w:val="24"/>
                <w:szCs w:val="24"/>
              </w:rPr>
              <w:t xml:space="preserve"> </w:t>
            </w:r>
            <w:r w:rsidRPr="00AF2F5A">
              <w:rPr>
                <w:sz w:val="24"/>
                <w:szCs w:val="24"/>
              </w:rPr>
              <w:t>показатели</w:t>
            </w:r>
            <w:r>
              <w:rPr>
                <w:sz w:val="24"/>
                <w:szCs w:val="24"/>
              </w:rPr>
              <w:t xml:space="preserve"> </w:t>
            </w:r>
            <w:r w:rsidRPr="00AF2F5A">
              <w:rPr>
                <w:sz w:val="24"/>
                <w:szCs w:val="24"/>
              </w:rPr>
              <w:t>(индикаторы)</w:t>
            </w:r>
            <w:r>
              <w:rPr>
                <w:sz w:val="24"/>
                <w:szCs w:val="24"/>
              </w:rPr>
              <w:t xml:space="preserve"> </w:t>
            </w:r>
            <w:r w:rsidRPr="00AF2F5A">
              <w:rPr>
                <w:sz w:val="24"/>
                <w:szCs w:val="24"/>
              </w:rPr>
              <w:t>реализации</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1.</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комплексного</w:t>
            </w:r>
            <w:r>
              <w:rPr>
                <w:sz w:val="24"/>
                <w:szCs w:val="24"/>
              </w:rPr>
              <w:t xml:space="preserve"> </w:t>
            </w:r>
            <w:r w:rsidRPr="00AF2F5A">
              <w:rPr>
                <w:sz w:val="24"/>
                <w:szCs w:val="24"/>
              </w:rPr>
              <w:t>социально-экономического</w:t>
            </w:r>
            <w:r>
              <w:rPr>
                <w:sz w:val="24"/>
                <w:szCs w:val="24"/>
              </w:rPr>
              <w:t xml:space="preserve"> </w:t>
            </w:r>
            <w:r w:rsidRPr="00AF2F5A">
              <w:rPr>
                <w:sz w:val="24"/>
                <w:szCs w:val="24"/>
              </w:rPr>
              <w:t>развития</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2.</w:t>
            </w:r>
            <w:r>
              <w:rPr>
                <w:sz w:val="24"/>
                <w:szCs w:val="24"/>
              </w:rPr>
              <w:t xml:space="preserve"> </w:t>
            </w:r>
            <w:r w:rsidRPr="00AF2F5A">
              <w:rPr>
                <w:sz w:val="24"/>
                <w:szCs w:val="24"/>
              </w:rPr>
              <w:t>Обеспечение</w:t>
            </w:r>
            <w:r>
              <w:rPr>
                <w:sz w:val="24"/>
                <w:szCs w:val="24"/>
              </w:rPr>
              <w:t xml:space="preserve"> </w:t>
            </w:r>
            <w:proofErr w:type="gramStart"/>
            <w:r w:rsidRPr="00AF2F5A">
              <w:rPr>
                <w:sz w:val="24"/>
                <w:szCs w:val="24"/>
              </w:rPr>
              <w:t>проведения</w:t>
            </w:r>
            <w:r>
              <w:rPr>
                <w:sz w:val="24"/>
                <w:szCs w:val="24"/>
              </w:rPr>
              <w:t xml:space="preserve"> </w:t>
            </w:r>
            <w:r w:rsidRPr="00AF2F5A">
              <w:rPr>
                <w:sz w:val="24"/>
                <w:szCs w:val="24"/>
              </w:rPr>
              <w:t>заседаний</w:t>
            </w:r>
            <w:r>
              <w:rPr>
                <w:sz w:val="24"/>
                <w:szCs w:val="24"/>
              </w:rPr>
              <w:t xml:space="preserve"> </w:t>
            </w:r>
            <w:r w:rsidRPr="00AF2F5A">
              <w:rPr>
                <w:sz w:val="24"/>
                <w:szCs w:val="24"/>
              </w:rPr>
              <w:t>совещательных</w:t>
            </w:r>
            <w:r>
              <w:rPr>
                <w:sz w:val="24"/>
                <w:szCs w:val="24"/>
              </w:rPr>
              <w:t xml:space="preserve"> </w:t>
            </w:r>
            <w:r w:rsidRPr="00AF2F5A">
              <w:rPr>
                <w:sz w:val="24"/>
                <w:szCs w:val="24"/>
              </w:rPr>
              <w:t>органов</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roofErr w:type="gramEnd"/>
          </w:p>
        </w:tc>
      </w:tr>
      <w:tr w:rsidR="00856073" w:rsidRPr="00AF2F5A" w:rsidTr="002B7093">
        <w:trPr>
          <w:trHeight w:val="311"/>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Заказчик</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КЭР</w:t>
            </w:r>
            <w:r>
              <w:rPr>
                <w:sz w:val="24"/>
                <w:szCs w:val="24"/>
              </w:rPr>
              <w:t xml:space="preserve"> </w:t>
            </w:r>
            <w:r w:rsidRPr="00AF2F5A">
              <w:rPr>
                <w:sz w:val="24"/>
                <w:szCs w:val="24"/>
              </w:rPr>
              <w:t>АГМ</w:t>
            </w:r>
            <w:r>
              <w:rPr>
                <w:sz w:val="24"/>
                <w:szCs w:val="24"/>
              </w:rPr>
              <w:t xml:space="preserve"> </w:t>
            </w:r>
          </w:p>
        </w:tc>
      </w:tr>
      <w:tr w:rsidR="00856073" w:rsidRPr="00AF2F5A" w:rsidTr="002B7093">
        <w:trPr>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Сроки</w:t>
            </w:r>
            <w:r>
              <w:rPr>
                <w:sz w:val="24"/>
                <w:szCs w:val="24"/>
              </w:rPr>
              <w:t xml:space="preserve"> </w:t>
            </w:r>
            <w:r w:rsidRPr="00AF2F5A">
              <w:rPr>
                <w:sz w:val="24"/>
                <w:szCs w:val="24"/>
              </w:rPr>
              <w:t>реализации</w:t>
            </w:r>
            <w:r>
              <w:rPr>
                <w:sz w:val="24"/>
                <w:szCs w:val="24"/>
              </w:rPr>
              <w:t xml:space="preserve"> </w:t>
            </w:r>
            <w:r w:rsidRPr="00AF2F5A">
              <w:rPr>
                <w:sz w:val="24"/>
                <w:szCs w:val="24"/>
              </w:rPr>
              <w:t>АВЦП</w:t>
            </w:r>
          </w:p>
        </w:tc>
        <w:tc>
          <w:tcPr>
            <w:tcW w:w="5953"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2018</w:t>
            </w:r>
            <w:r>
              <w:rPr>
                <w:sz w:val="24"/>
                <w:szCs w:val="24"/>
              </w:rPr>
              <w:t xml:space="preserve"> </w:t>
            </w:r>
            <w:r w:rsidRPr="00AF2F5A">
              <w:rPr>
                <w:sz w:val="24"/>
                <w:szCs w:val="24"/>
              </w:rPr>
              <w:t>-2024</w:t>
            </w:r>
            <w:r>
              <w:rPr>
                <w:sz w:val="24"/>
                <w:szCs w:val="24"/>
              </w:rPr>
              <w:t xml:space="preserve"> </w:t>
            </w:r>
            <w:r w:rsidRPr="00AF2F5A">
              <w:rPr>
                <w:sz w:val="24"/>
                <w:szCs w:val="24"/>
              </w:rPr>
              <w:t>годы</w:t>
            </w:r>
          </w:p>
        </w:tc>
      </w:tr>
      <w:tr w:rsidR="00856073" w:rsidRPr="00AF2F5A" w:rsidTr="002B7093">
        <w:trPr>
          <w:trHeight w:val="688"/>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Pr>
                <w:sz w:val="24"/>
                <w:szCs w:val="24"/>
              </w:rPr>
              <w:t xml:space="preserve">Финансовое </w:t>
            </w:r>
            <w:r w:rsidRPr="00AF2F5A">
              <w:rPr>
                <w:sz w:val="24"/>
                <w:szCs w:val="24"/>
              </w:rPr>
              <w:t>обеспечение</w:t>
            </w:r>
            <w:r>
              <w:rPr>
                <w:sz w:val="24"/>
                <w:szCs w:val="24"/>
              </w:rPr>
              <w:t xml:space="preserve"> </w:t>
            </w:r>
            <w:r w:rsidRPr="00AF2F5A">
              <w:rPr>
                <w:sz w:val="24"/>
                <w:szCs w:val="24"/>
              </w:rPr>
              <w:t>АВЦП</w:t>
            </w:r>
            <w:r>
              <w:rPr>
                <w:sz w:val="24"/>
                <w:szCs w:val="24"/>
              </w:rPr>
              <w:t xml:space="preserve"> </w:t>
            </w:r>
          </w:p>
        </w:tc>
        <w:tc>
          <w:tcPr>
            <w:tcW w:w="5953" w:type="dxa"/>
          </w:tcPr>
          <w:p w:rsidR="00856073" w:rsidRPr="000653B5" w:rsidRDefault="00856073" w:rsidP="002B7093">
            <w:pPr>
              <w:pStyle w:val="ConsPlusNormal0"/>
              <w:ind w:firstLine="0"/>
              <w:rPr>
                <w:rFonts w:ascii="Times New Roman" w:eastAsia="Calibri" w:hAnsi="Times New Roman" w:cs="Times New Roman"/>
                <w:sz w:val="24"/>
                <w:szCs w:val="24"/>
              </w:rPr>
            </w:pPr>
            <w:r w:rsidRPr="000653B5">
              <w:rPr>
                <w:rFonts w:ascii="Times New Roman" w:eastAsia="Calibri" w:hAnsi="Times New Roman" w:cs="Times New Roman"/>
                <w:sz w:val="24"/>
                <w:szCs w:val="24"/>
              </w:rPr>
              <w:t>Всего по АВЦП: 23</w:t>
            </w:r>
            <w:r w:rsidR="00237517">
              <w:rPr>
                <w:rFonts w:ascii="Times New Roman" w:eastAsia="Calibri" w:hAnsi="Times New Roman" w:cs="Times New Roman"/>
                <w:sz w:val="24"/>
                <w:szCs w:val="24"/>
              </w:rPr>
              <w:t>4</w:t>
            </w:r>
            <w:r w:rsidRPr="000653B5">
              <w:rPr>
                <w:rFonts w:ascii="Times New Roman" w:eastAsia="Calibri" w:hAnsi="Times New Roman" w:cs="Times New Roman"/>
                <w:sz w:val="24"/>
                <w:szCs w:val="24"/>
              </w:rPr>
              <w:t xml:space="preserve"> </w:t>
            </w:r>
            <w:r w:rsidR="00237517">
              <w:rPr>
                <w:rFonts w:ascii="Times New Roman" w:eastAsia="Calibri" w:hAnsi="Times New Roman" w:cs="Times New Roman"/>
                <w:sz w:val="24"/>
                <w:szCs w:val="24"/>
              </w:rPr>
              <w:t>125</w:t>
            </w:r>
            <w:r w:rsidRPr="000653B5">
              <w:rPr>
                <w:rFonts w:ascii="Times New Roman" w:eastAsia="Calibri" w:hAnsi="Times New Roman" w:cs="Times New Roman"/>
                <w:sz w:val="24"/>
                <w:szCs w:val="24"/>
              </w:rPr>
              <w:t>,</w:t>
            </w:r>
            <w:r w:rsidR="00237517">
              <w:rPr>
                <w:rFonts w:ascii="Times New Roman" w:eastAsia="Calibri" w:hAnsi="Times New Roman" w:cs="Times New Roman"/>
                <w:sz w:val="24"/>
                <w:szCs w:val="24"/>
              </w:rPr>
              <w:t>8</w:t>
            </w:r>
            <w:r w:rsidRPr="000653B5">
              <w:rPr>
                <w:rFonts w:ascii="Times New Roman" w:eastAsia="Calibri" w:hAnsi="Times New Roman" w:cs="Times New Roman"/>
                <w:sz w:val="24"/>
                <w:szCs w:val="24"/>
              </w:rPr>
              <w:t xml:space="preserve"> тыс. руб., в т.ч.:</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МБ: 2</w:t>
            </w:r>
            <w:r w:rsidR="00237517">
              <w:rPr>
                <w:sz w:val="24"/>
                <w:szCs w:val="24"/>
              </w:rPr>
              <w:t>30</w:t>
            </w:r>
            <w:r w:rsidRPr="000653B5">
              <w:rPr>
                <w:sz w:val="24"/>
                <w:szCs w:val="24"/>
              </w:rPr>
              <w:t> 5</w:t>
            </w:r>
            <w:r w:rsidR="00237517">
              <w:rPr>
                <w:sz w:val="24"/>
                <w:szCs w:val="24"/>
              </w:rPr>
              <w:t>67</w:t>
            </w:r>
            <w:r w:rsidRPr="000653B5">
              <w:rPr>
                <w:sz w:val="24"/>
                <w:szCs w:val="24"/>
              </w:rPr>
              <w:t>,</w:t>
            </w:r>
            <w:r w:rsidR="00237517">
              <w:rPr>
                <w:sz w:val="24"/>
                <w:szCs w:val="24"/>
              </w:rPr>
              <w:t>7</w:t>
            </w:r>
            <w:r w:rsidRPr="000653B5">
              <w:rPr>
                <w:sz w:val="24"/>
                <w:szCs w:val="24"/>
              </w:rPr>
              <w:t xml:space="preserve"> тыс. руб., из них:</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2018 год – 26 204,8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2019 год – 27 867,6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2020 год – 28 280,2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2021 год – 32 948,4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2022 год – 3</w:t>
            </w:r>
            <w:r w:rsidR="00237517">
              <w:rPr>
                <w:sz w:val="24"/>
                <w:szCs w:val="24"/>
              </w:rPr>
              <w:t>7</w:t>
            </w:r>
            <w:r w:rsidRPr="000653B5">
              <w:rPr>
                <w:sz w:val="24"/>
                <w:szCs w:val="24"/>
              </w:rPr>
              <w:t> </w:t>
            </w:r>
            <w:r w:rsidR="00237517">
              <w:rPr>
                <w:sz w:val="24"/>
                <w:szCs w:val="24"/>
              </w:rPr>
              <w:t>449</w:t>
            </w:r>
            <w:r w:rsidRPr="000653B5">
              <w:rPr>
                <w:sz w:val="24"/>
                <w:szCs w:val="24"/>
              </w:rPr>
              <w:t>,</w:t>
            </w:r>
            <w:r w:rsidR="00237517">
              <w:rPr>
                <w:sz w:val="24"/>
                <w:szCs w:val="24"/>
              </w:rPr>
              <w:t>1</w:t>
            </w:r>
            <w:r w:rsidRPr="000653B5">
              <w:rPr>
                <w:sz w:val="24"/>
                <w:szCs w:val="24"/>
              </w:rPr>
              <w:t xml:space="preserve">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2023 год – 38 151,1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2024 год – 39 666,5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ОБ: 3 558,1 тыс. руб., из них:</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2018 год – 654,4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2019 год – 693,9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2020 год – 671,4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2021 год – 753,2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2022 год – 253,1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2023 год – 261,2 тыс. руб.,</w:t>
            </w:r>
          </w:p>
          <w:p w:rsidR="00856073" w:rsidRPr="00AF2F5A" w:rsidRDefault="00856073" w:rsidP="002B7093">
            <w:pPr>
              <w:widowControl w:val="0"/>
              <w:autoSpaceDE w:val="0"/>
              <w:autoSpaceDN w:val="0"/>
              <w:adjustRightInd w:val="0"/>
              <w:spacing w:after="0" w:line="240" w:lineRule="auto"/>
              <w:rPr>
                <w:sz w:val="24"/>
                <w:szCs w:val="24"/>
              </w:rPr>
            </w:pPr>
            <w:r w:rsidRPr="000653B5">
              <w:rPr>
                <w:sz w:val="24"/>
                <w:szCs w:val="24"/>
              </w:rPr>
              <w:t>2024 год – 270,9 тыс. руб.</w:t>
            </w:r>
          </w:p>
        </w:tc>
      </w:tr>
    </w:tbl>
    <w:p w:rsidR="00856073" w:rsidRPr="00B73F92" w:rsidRDefault="00856073" w:rsidP="00856073">
      <w:pPr>
        <w:widowControl w:val="0"/>
        <w:autoSpaceDE w:val="0"/>
        <w:autoSpaceDN w:val="0"/>
        <w:adjustRightInd w:val="0"/>
        <w:spacing w:after="0" w:line="240" w:lineRule="auto"/>
        <w:jc w:val="both"/>
        <w:rPr>
          <w:szCs w:val="28"/>
        </w:rPr>
      </w:pPr>
    </w:p>
    <w:p w:rsidR="00856073" w:rsidRPr="00B73F92" w:rsidRDefault="00856073" w:rsidP="00856073">
      <w:pPr>
        <w:widowControl w:val="0"/>
        <w:autoSpaceDE w:val="0"/>
        <w:autoSpaceDN w:val="0"/>
        <w:adjustRightInd w:val="0"/>
        <w:spacing w:after="0" w:line="240" w:lineRule="auto"/>
        <w:jc w:val="center"/>
        <w:outlineLvl w:val="2"/>
        <w:rPr>
          <w:szCs w:val="24"/>
        </w:rPr>
      </w:pPr>
      <w:bookmarkStart w:id="12" w:name="Par673"/>
      <w:bookmarkEnd w:id="12"/>
      <w:r w:rsidRPr="00B73F92">
        <w:rPr>
          <w:szCs w:val="24"/>
        </w:rPr>
        <w:t>1. Характеристика выполняемых функций заказчика АВЦП и переданных государственных полномочий</w:t>
      </w:r>
    </w:p>
    <w:p w:rsidR="00856073" w:rsidRPr="00B73F92" w:rsidRDefault="00856073" w:rsidP="00856073">
      <w:pPr>
        <w:widowControl w:val="0"/>
        <w:autoSpaceDE w:val="0"/>
        <w:autoSpaceDN w:val="0"/>
        <w:adjustRightInd w:val="0"/>
        <w:spacing w:after="0" w:line="240" w:lineRule="auto"/>
        <w:jc w:val="both"/>
        <w:rPr>
          <w:szCs w:val="24"/>
        </w:rPr>
      </w:pPr>
    </w:p>
    <w:p w:rsidR="00856073" w:rsidRPr="00B73F92" w:rsidRDefault="00856073" w:rsidP="00856073">
      <w:pPr>
        <w:widowControl w:val="0"/>
        <w:autoSpaceDE w:val="0"/>
        <w:autoSpaceDN w:val="0"/>
        <w:adjustRightInd w:val="0"/>
        <w:spacing w:after="0" w:line="240" w:lineRule="auto"/>
        <w:ind w:firstLine="709"/>
        <w:jc w:val="both"/>
        <w:rPr>
          <w:szCs w:val="24"/>
        </w:rPr>
      </w:pPr>
      <w:proofErr w:type="gramStart"/>
      <w:r w:rsidRPr="00B73F92">
        <w:rPr>
          <w:szCs w:val="24"/>
        </w:rPr>
        <w:t xml:space="preserve">В соответствии с </w:t>
      </w:r>
      <w:hyperlink r:id="rId16" w:history="1">
        <w:r w:rsidRPr="00B73F92">
          <w:rPr>
            <w:szCs w:val="24"/>
          </w:rPr>
          <w:t>Положением</w:t>
        </w:r>
      </w:hyperlink>
      <w:r w:rsidRPr="00B73F92">
        <w:rPr>
          <w:szCs w:val="24"/>
        </w:rPr>
        <w:t xml:space="preserve"> о комитете по экономическому развитию администрации города Мурманска, утвержденным решением Совета депутатов города Мурманска от 30.05.2011 № 37-479, КЭР АГМ является структурным подразделением администрации города Мурманска, осуществляющим в пределах компетенции функции, направленные на реализацию полномочий по решению вопросов местного значения и отдельных государственных полномочий, передаваемых для осуществления органами местного самоуправления, в сфере:</w:t>
      </w:r>
      <w:proofErr w:type="gramEnd"/>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прогнозирования, перспективного планирования и анализа социально-экономического развития, разработки и реализации планов и программ социально-экономического развития города Мурманска;</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внедрения программно-целевых методов муниципального управления социально-экономическим развитием города Мурманска, формирования муниципальных программ;</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xml:space="preserve">- внедрения методов управления, ориентированных на результат, на основе </w:t>
      </w:r>
      <w:proofErr w:type="gramStart"/>
      <w:r w:rsidRPr="00B73F92">
        <w:rPr>
          <w:szCs w:val="24"/>
        </w:rPr>
        <w:t>показателей эффективности деятельности органов местного самоуправления</w:t>
      </w:r>
      <w:proofErr w:type="gramEnd"/>
      <w:r w:rsidRPr="00B73F92">
        <w:rPr>
          <w:szCs w:val="24"/>
        </w:rPr>
        <w:t>;</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развития малого и среднего предпринимательства;</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развития инвестиционной деятельности и муниципальных инвестиций;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lastRenderedPageBreak/>
        <w:t>- установления, изменения и отмены местных налогов и сборов, предоставления налоговых льгот;</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развития муниципального сектора экономики, формирования тарифной политики на услуги (работы), предоставляемые (выполняемые) муниципальными предприятиями и учреждениями;</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создания условий для обеспечения жителей города Мурманска услугами общественного питания, торговли и бытового обслуживания;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реализации региональных и городских социальных и целевых программ в пределах своей компетенции;</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реализация переданных государственных полномочий по сбору сведений для формирования и ведения торгового реестра в рамках предоставления государственной услуги «Внесение, исключение и изменение сведений, содержащихся в торговом реестре Мурманской области»;</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реализация переданных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Основными целями и задачами КЭР АГМ являются: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1. Создание условий для комплексного социально-экономического развития города Мурманска, повышения конкурентоспособности, инвестиционной привлекательности, диверсификации и укрепления налогового потенциала экономики города Мурманска.</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2. Формирование системы перспективного планирования, повышение качества муниципального управления и совершенствование прогнозирования социально-экономического развития, организация и внедрение программно-целевых методов управления в деятельность администрации города Мурманска и ее структурных подразделений.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3. Улучшение делового климата, формирование условий для развития конкуренции, содействие развитию малого и среднего предпринимательства, поддержка местных товаропроизводителей.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xml:space="preserve">4. Организация </w:t>
      </w:r>
      <w:proofErr w:type="gramStart"/>
      <w:r w:rsidRPr="00B73F92">
        <w:rPr>
          <w:szCs w:val="24"/>
        </w:rPr>
        <w:t>выполнения плана экономики города Мурманска</w:t>
      </w:r>
      <w:proofErr w:type="gramEnd"/>
      <w:r w:rsidRPr="00B73F92">
        <w:rPr>
          <w:szCs w:val="24"/>
        </w:rPr>
        <w:t xml:space="preserve"> в условиях исполнительного периода и в военное время.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5. Организация нормированного снабжения населения города Мурманска продовольственными и непродовольственными товарами в условиях исполнительного периода и в военное время.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6. Создание условий для развития муниципального сектора экономики, мониторинг и оценка его экономической эффективности, включая использование объектов недвижимости и формирование тарифов на услуги (работы) муниципальных предприятий и учреждений.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7. Участие в формировании инвестиционной и бюджетной политики с целью повышения доходов бюджета, подготовка предложений по совершенствованию системы местного налогообложения.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8. Осуществление иных задач в области социально-экономического развития города Мурманска.</w:t>
      </w:r>
    </w:p>
    <w:p w:rsidR="00856073" w:rsidRPr="00B73F92" w:rsidRDefault="00856073" w:rsidP="00856073">
      <w:pPr>
        <w:widowControl w:val="0"/>
        <w:autoSpaceDE w:val="0"/>
        <w:autoSpaceDN w:val="0"/>
        <w:adjustRightInd w:val="0"/>
        <w:spacing w:after="0" w:line="240" w:lineRule="auto"/>
        <w:jc w:val="center"/>
        <w:outlineLvl w:val="2"/>
        <w:rPr>
          <w:szCs w:val="24"/>
        </w:rPr>
      </w:pPr>
      <w:bookmarkStart w:id="13" w:name="Par697"/>
      <w:bookmarkEnd w:id="13"/>
    </w:p>
    <w:p w:rsidR="00856073" w:rsidRPr="00B73F92" w:rsidRDefault="00856073" w:rsidP="00856073">
      <w:pPr>
        <w:widowControl w:val="0"/>
        <w:autoSpaceDE w:val="0"/>
        <w:autoSpaceDN w:val="0"/>
        <w:adjustRightInd w:val="0"/>
        <w:spacing w:after="0" w:line="240" w:lineRule="auto"/>
        <w:jc w:val="center"/>
        <w:outlineLvl w:val="2"/>
        <w:rPr>
          <w:szCs w:val="24"/>
        </w:rPr>
      </w:pPr>
      <w:r w:rsidRPr="00B73F92">
        <w:rPr>
          <w:szCs w:val="24"/>
        </w:rPr>
        <w:t>2. Основные цели и задачи АВЦП, целевые показатели</w:t>
      </w:r>
    </w:p>
    <w:p w:rsidR="00856073" w:rsidRPr="00B73F92" w:rsidRDefault="00856073" w:rsidP="00856073">
      <w:pPr>
        <w:widowControl w:val="0"/>
        <w:autoSpaceDE w:val="0"/>
        <w:autoSpaceDN w:val="0"/>
        <w:adjustRightInd w:val="0"/>
        <w:spacing w:after="0" w:line="240" w:lineRule="auto"/>
        <w:jc w:val="center"/>
        <w:rPr>
          <w:szCs w:val="24"/>
        </w:rPr>
      </w:pPr>
      <w:r w:rsidRPr="00B73F92">
        <w:rPr>
          <w:szCs w:val="24"/>
        </w:rPr>
        <w:t>(индикаторы) реализации АВЦП</w:t>
      </w:r>
    </w:p>
    <w:p w:rsidR="00856073" w:rsidRPr="00B73F92" w:rsidRDefault="00856073" w:rsidP="00856073">
      <w:pPr>
        <w:widowControl w:val="0"/>
        <w:autoSpaceDE w:val="0"/>
        <w:autoSpaceDN w:val="0"/>
        <w:adjustRightInd w:val="0"/>
        <w:spacing w:after="0" w:line="240" w:lineRule="auto"/>
        <w:rPr>
          <w:sz w:val="32"/>
          <w:szCs w:val="28"/>
        </w:rPr>
      </w:pPr>
    </w:p>
    <w:tbl>
      <w:tblPr>
        <w:tblW w:w="1001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465"/>
        <w:gridCol w:w="851"/>
        <w:gridCol w:w="744"/>
        <w:gridCol w:w="709"/>
        <w:gridCol w:w="709"/>
        <w:gridCol w:w="708"/>
        <w:gridCol w:w="709"/>
        <w:gridCol w:w="709"/>
        <w:gridCol w:w="709"/>
        <w:gridCol w:w="708"/>
        <w:gridCol w:w="567"/>
      </w:tblGrid>
      <w:tr w:rsidR="00856073" w:rsidRPr="00BE555B" w:rsidTr="002B7093">
        <w:trPr>
          <w:trHeight w:val="320"/>
          <w:tblHeader/>
          <w:tblCellSpacing w:w="5" w:type="nil"/>
          <w:jc w:val="center"/>
        </w:trPr>
        <w:tc>
          <w:tcPr>
            <w:tcW w:w="426" w:type="dxa"/>
            <w:vMerge w:val="restart"/>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 xml:space="preserve">№ </w:t>
            </w:r>
            <w:proofErr w:type="spellStart"/>
            <w:proofErr w:type="gramStart"/>
            <w:r w:rsidRPr="00BE555B">
              <w:rPr>
                <w:sz w:val="20"/>
                <w:szCs w:val="20"/>
              </w:rPr>
              <w:t>п</w:t>
            </w:r>
            <w:proofErr w:type="spellEnd"/>
            <w:proofErr w:type="gramEnd"/>
            <w:r w:rsidRPr="00BE555B">
              <w:rPr>
                <w:sz w:val="20"/>
                <w:szCs w:val="20"/>
              </w:rPr>
              <w:t>/</w:t>
            </w:r>
            <w:proofErr w:type="spellStart"/>
            <w:r w:rsidRPr="00BE555B">
              <w:rPr>
                <w:sz w:val="20"/>
                <w:szCs w:val="20"/>
              </w:rPr>
              <w:t>п</w:t>
            </w:r>
            <w:proofErr w:type="spellEnd"/>
          </w:p>
        </w:tc>
        <w:tc>
          <w:tcPr>
            <w:tcW w:w="2465" w:type="dxa"/>
            <w:vMerge w:val="restart"/>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Цель, задачи и показатели (индикаторы)</w:t>
            </w:r>
          </w:p>
        </w:tc>
        <w:tc>
          <w:tcPr>
            <w:tcW w:w="851" w:type="dxa"/>
            <w:vMerge w:val="restart"/>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 xml:space="preserve">Ед. </w:t>
            </w:r>
            <w:proofErr w:type="spellStart"/>
            <w:r w:rsidRPr="00BE555B">
              <w:rPr>
                <w:sz w:val="20"/>
                <w:szCs w:val="20"/>
              </w:rPr>
              <w:t>изм</w:t>
            </w:r>
            <w:proofErr w:type="spellEnd"/>
            <w:r w:rsidRPr="00BE555B">
              <w:rPr>
                <w:sz w:val="20"/>
                <w:szCs w:val="20"/>
              </w:rPr>
              <w:t>.</w:t>
            </w:r>
          </w:p>
        </w:tc>
        <w:tc>
          <w:tcPr>
            <w:tcW w:w="6272" w:type="dxa"/>
            <w:gridSpan w:val="9"/>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Значение показателя (индикатора)</w:t>
            </w:r>
          </w:p>
        </w:tc>
      </w:tr>
      <w:tr w:rsidR="00856073" w:rsidRPr="00BE555B" w:rsidTr="002B7093">
        <w:trPr>
          <w:trHeight w:val="480"/>
          <w:tblHeader/>
          <w:tblCellSpacing w:w="5" w:type="nil"/>
          <w:jc w:val="center"/>
        </w:trPr>
        <w:tc>
          <w:tcPr>
            <w:tcW w:w="426"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2465"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851"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744"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Отчетный год</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proofErr w:type="gramStart"/>
            <w:r w:rsidRPr="00BE555B">
              <w:rPr>
                <w:sz w:val="20"/>
                <w:szCs w:val="20"/>
              </w:rPr>
              <w:t xml:space="preserve">Теку </w:t>
            </w:r>
            <w:proofErr w:type="spellStart"/>
            <w:r w:rsidRPr="00BE555B">
              <w:rPr>
                <w:sz w:val="20"/>
                <w:szCs w:val="20"/>
              </w:rPr>
              <w:t>щий</w:t>
            </w:r>
            <w:proofErr w:type="spellEnd"/>
            <w:proofErr w:type="gramEnd"/>
            <w:r w:rsidRPr="00BE555B">
              <w:rPr>
                <w:sz w:val="20"/>
                <w:szCs w:val="20"/>
              </w:rPr>
              <w:t xml:space="preserve"> год</w:t>
            </w:r>
          </w:p>
        </w:tc>
        <w:tc>
          <w:tcPr>
            <w:tcW w:w="4819" w:type="dxa"/>
            <w:gridSpan w:val="7"/>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Годы реализации АВЦП</w:t>
            </w:r>
          </w:p>
        </w:tc>
      </w:tr>
      <w:tr w:rsidR="00856073" w:rsidRPr="00BE555B" w:rsidTr="002B7093">
        <w:trPr>
          <w:tblHeader/>
          <w:tblCellSpacing w:w="5" w:type="nil"/>
          <w:jc w:val="center"/>
        </w:trPr>
        <w:tc>
          <w:tcPr>
            <w:tcW w:w="426"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2465"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851"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744"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2016</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2017</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2018</w:t>
            </w:r>
          </w:p>
        </w:tc>
        <w:tc>
          <w:tcPr>
            <w:tcW w:w="708"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2019</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2020</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2021</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2022</w:t>
            </w:r>
          </w:p>
        </w:tc>
        <w:tc>
          <w:tcPr>
            <w:tcW w:w="708"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2023</w:t>
            </w:r>
          </w:p>
        </w:tc>
        <w:tc>
          <w:tcPr>
            <w:tcW w:w="567"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2024</w:t>
            </w:r>
          </w:p>
        </w:tc>
      </w:tr>
      <w:tr w:rsidR="00856073" w:rsidRPr="00BE555B" w:rsidTr="002B7093">
        <w:trPr>
          <w:tblHeader/>
          <w:tblCellSpacing w:w="5" w:type="nil"/>
          <w:jc w:val="center"/>
        </w:trPr>
        <w:tc>
          <w:tcPr>
            <w:tcW w:w="426"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2465"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w:t>
            </w:r>
          </w:p>
        </w:tc>
        <w:tc>
          <w:tcPr>
            <w:tcW w:w="851"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3</w:t>
            </w:r>
          </w:p>
        </w:tc>
        <w:tc>
          <w:tcPr>
            <w:tcW w:w="744"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4</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5</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6</w:t>
            </w:r>
          </w:p>
        </w:tc>
        <w:tc>
          <w:tcPr>
            <w:tcW w:w="708"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7</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8</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9</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10</w:t>
            </w:r>
          </w:p>
        </w:tc>
        <w:tc>
          <w:tcPr>
            <w:tcW w:w="708"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11</w:t>
            </w:r>
          </w:p>
        </w:tc>
        <w:tc>
          <w:tcPr>
            <w:tcW w:w="567"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12</w:t>
            </w:r>
          </w:p>
        </w:tc>
      </w:tr>
      <w:tr w:rsidR="00856073" w:rsidRPr="00BE555B" w:rsidTr="002B7093">
        <w:trPr>
          <w:trHeight w:val="320"/>
          <w:tblCellSpacing w:w="5" w:type="nil"/>
          <w:jc w:val="center"/>
        </w:trPr>
        <w:tc>
          <w:tcPr>
            <w:tcW w:w="10014" w:type="dxa"/>
            <w:gridSpan w:val="12"/>
          </w:tcPr>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Цель АВЦП: содействие экономическому раз</w:t>
            </w:r>
            <w:r>
              <w:rPr>
                <w:sz w:val="20"/>
                <w:szCs w:val="20"/>
              </w:rPr>
              <w:t>витию</w:t>
            </w:r>
            <w:r w:rsidRPr="00BE555B">
              <w:rPr>
                <w:sz w:val="20"/>
                <w:szCs w:val="20"/>
              </w:rPr>
              <w:t xml:space="preserve"> города через эффективное выполнение муниципальных функций </w:t>
            </w:r>
          </w:p>
        </w:tc>
      </w:tr>
      <w:tr w:rsidR="00856073" w:rsidRPr="00BE555B" w:rsidTr="002B7093">
        <w:trPr>
          <w:trHeight w:val="998"/>
          <w:tblCellSpacing w:w="5" w:type="nil"/>
          <w:jc w:val="center"/>
        </w:trPr>
        <w:tc>
          <w:tcPr>
            <w:tcW w:w="426"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2465" w:type="dxa"/>
          </w:tcPr>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 xml:space="preserve">Создание условий для комплексного социально-экономического развития города Мурманска </w:t>
            </w:r>
          </w:p>
        </w:tc>
        <w:tc>
          <w:tcPr>
            <w:tcW w:w="851" w:type="dxa"/>
          </w:tcPr>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да - 1/</w:t>
            </w:r>
          </w:p>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нет - 0</w:t>
            </w:r>
          </w:p>
        </w:tc>
        <w:tc>
          <w:tcPr>
            <w:tcW w:w="744"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567"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r>
      <w:tr w:rsidR="00856073" w:rsidRPr="00BE555B" w:rsidTr="002B7093">
        <w:trPr>
          <w:trHeight w:val="998"/>
          <w:tblCellSpacing w:w="5" w:type="nil"/>
          <w:jc w:val="center"/>
        </w:trPr>
        <w:tc>
          <w:tcPr>
            <w:tcW w:w="426"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w:t>
            </w:r>
          </w:p>
        </w:tc>
        <w:tc>
          <w:tcPr>
            <w:tcW w:w="2465" w:type="dxa"/>
          </w:tcPr>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 xml:space="preserve">Обеспечение </w:t>
            </w:r>
            <w:proofErr w:type="gramStart"/>
            <w:r w:rsidRPr="00BE555B">
              <w:rPr>
                <w:sz w:val="20"/>
                <w:szCs w:val="20"/>
              </w:rPr>
              <w:t>проведения заседаний совещательных органов администрации города Мурманска</w:t>
            </w:r>
            <w:proofErr w:type="gramEnd"/>
            <w:r w:rsidRPr="00BE555B">
              <w:rPr>
                <w:sz w:val="20"/>
                <w:szCs w:val="20"/>
              </w:rPr>
              <w:t xml:space="preserve"> </w:t>
            </w:r>
          </w:p>
        </w:tc>
        <w:tc>
          <w:tcPr>
            <w:tcW w:w="851" w:type="dxa"/>
          </w:tcPr>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да - 1/</w:t>
            </w:r>
          </w:p>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нет - 0</w:t>
            </w:r>
          </w:p>
        </w:tc>
        <w:tc>
          <w:tcPr>
            <w:tcW w:w="744"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567"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r>
    </w:tbl>
    <w:p w:rsidR="00856073" w:rsidRDefault="00856073" w:rsidP="00856073">
      <w:pPr>
        <w:widowControl w:val="0"/>
        <w:autoSpaceDE w:val="0"/>
        <w:autoSpaceDN w:val="0"/>
        <w:adjustRightInd w:val="0"/>
        <w:spacing w:after="0" w:line="240" w:lineRule="auto"/>
        <w:rPr>
          <w:szCs w:val="28"/>
        </w:rPr>
      </w:pPr>
    </w:p>
    <w:p w:rsidR="00856073" w:rsidRDefault="00856073" w:rsidP="00856073">
      <w:pPr>
        <w:tabs>
          <w:tab w:val="left" w:pos="3045"/>
        </w:tabs>
        <w:rPr>
          <w:szCs w:val="28"/>
        </w:rPr>
      </w:pPr>
    </w:p>
    <w:p w:rsidR="00856073" w:rsidRPr="00F10F3E" w:rsidRDefault="00856073" w:rsidP="00856073">
      <w:pPr>
        <w:tabs>
          <w:tab w:val="left" w:pos="3045"/>
        </w:tabs>
        <w:rPr>
          <w:szCs w:val="28"/>
        </w:rPr>
        <w:sectPr w:rsidR="00856073" w:rsidRPr="00F10F3E" w:rsidSect="002B7093">
          <w:headerReference w:type="default" r:id="rId17"/>
          <w:headerReference w:type="first" r:id="rId18"/>
          <w:pgSz w:w="11905" w:h="16838"/>
          <w:pgMar w:top="1134" w:right="567" w:bottom="1134" w:left="1701" w:header="720" w:footer="720" w:gutter="0"/>
          <w:pgNumType w:start="1"/>
          <w:cols w:space="720"/>
          <w:noEndnote/>
          <w:docGrid w:linePitch="381"/>
        </w:sectPr>
      </w:pPr>
      <w:r>
        <w:rPr>
          <w:szCs w:val="28"/>
        </w:rPr>
        <w:tab/>
      </w:r>
    </w:p>
    <w:p w:rsidR="00856073" w:rsidRPr="00B73F92" w:rsidRDefault="00856073" w:rsidP="00856073">
      <w:pPr>
        <w:widowControl w:val="0"/>
        <w:autoSpaceDE w:val="0"/>
        <w:autoSpaceDN w:val="0"/>
        <w:adjustRightInd w:val="0"/>
        <w:spacing w:after="0" w:line="240" w:lineRule="auto"/>
        <w:jc w:val="center"/>
        <w:outlineLvl w:val="0"/>
        <w:rPr>
          <w:rFonts w:eastAsia="Times New Roman"/>
          <w:bCs/>
          <w:szCs w:val="28"/>
          <w:lang w:eastAsia="ru-RU"/>
        </w:rPr>
      </w:pPr>
      <w:bookmarkStart w:id="14" w:name="Par757"/>
      <w:bookmarkEnd w:id="14"/>
      <w:r w:rsidRPr="00B73F92">
        <w:rPr>
          <w:rFonts w:eastAsia="Times New Roman"/>
          <w:bCs/>
          <w:szCs w:val="28"/>
          <w:lang w:eastAsia="ru-RU"/>
        </w:rPr>
        <w:lastRenderedPageBreak/>
        <w:t>3. Перечень основных мероприятий АВЦП</w:t>
      </w:r>
    </w:p>
    <w:p w:rsidR="00856073" w:rsidRPr="00A31455" w:rsidRDefault="00856073" w:rsidP="00856073">
      <w:pPr>
        <w:widowControl w:val="0"/>
        <w:autoSpaceDE w:val="0"/>
        <w:autoSpaceDN w:val="0"/>
        <w:adjustRightInd w:val="0"/>
        <w:spacing w:after="0" w:line="240" w:lineRule="auto"/>
        <w:jc w:val="center"/>
        <w:outlineLvl w:val="0"/>
        <w:rPr>
          <w:rFonts w:eastAsia="Times New Roman"/>
          <w:bCs/>
          <w:sz w:val="26"/>
          <w:szCs w:val="26"/>
          <w:lang w:eastAsia="ru-RU"/>
        </w:rPr>
      </w:pPr>
    </w:p>
    <w:p w:rsidR="00856073" w:rsidRPr="00AF1EA3" w:rsidRDefault="00856073" w:rsidP="00856073">
      <w:pPr>
        <w:spacing w:after="0" w:line="240" w:lineRule="auto"/>
        <w:jc w:val="center"/>
        <w:rPr>
          <w:rFonts w:eastAsia="Times New Roman"/>
          <w:szCs w:val="28"/>
          <w:lang w:eastAsia="ru-RU"/>
        </w:rPr>
      </w:pPr>
      <w:r w:rsidRPr="00AF1EA3">
        <w:rPr>
          <w:rFonts w:eastAsia="Times New Roman"/>
          <w:szCs w:val="28"/>
          <w:lang w:eastAsia="ru-RU"/>
        </w:rPr>
        <w:t>3.1. Перечень основных мероприятий АВЦП на 2018 - 2021 годы</w:t>
      </w:r>
    </w:p>
    <w:p w:rsidR="00856073" w:rsidRPr="00AF1EA3" w:rsidRDefault="00856073" w:rsidP="00856073">
      <w:pPr>
        <w:spacing w:after="0" w:line="240" w:lineRule="auto"/>
        <w:rPr>
          <w:rFonts w:eastAsia="Times New Roman"/>
          <w:lang w:eastAsia="ru-RU"/>
        </w:rPr>
      </w:pPr>
      <w:r w:rsidRPr="00AF1EA3">
        <w:rPr>
          <w:rFonts w:eastAsia="Times New Roman"/>
          <w:lang w:eastAsia="ru-RU"/>
        </w:rPr>
        <w:t> </w:t>
      </w:r>
    </w:p>
    <w:tbl>
      <w:tblPr>
        <w:tblW w:w="1482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18"/>
        <w:gridCol w:w="2737"/>
        <w:gridCol w:w="709"/>
        <w:gridCol w:w="1134"/>
        <w:gridCol w:w="992"/>
        <w:gridCol w:w="851"/>
        <w:gridCol w:w="850"/>
        <w:gridCol w:w="851"/>
        <w:gridCol w:w="850"/>
        <w:gridCol w:w="1701"/>
        <w:gridCol w:w="567"/>
        <w:gridCol w:w="567"/>
        <w:gridCol w:w="567"/>
        <w:gridCol w:w="489"/>
        <w:gridCol w:w="1639"/>
      </w:tblGrid>
      <w:tr w:rsidR="00856073" w:rsidRPr="00AF1EA3" w:rsidTr="003806BD">
        <w:trPr>
          <w:tblHeader/>
        </w:trPr>
        <w:tc>
          <w:tcPr>
            <w:tcW w:w="318" w:type="dxa"/>
            <w:vMerge w:val="restart"/>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 xml:space="preserve">№ </w:t>
            </w:r>
            <w:proofErr w:type="spellStart"/>
            <w:proofErr w:type="gramStart"/>
            <w:r w:rsidRPr="00D75C3E">
              <w:rPr>
                <w:rFonts w:eastAsia="Times New Roman"/>
                <w:sz w:val="20"/>
                <w:szCs w:val="20"/>
                <w:lang w:eastAsia="ru-RU"/>
              </w:rPr>
              <w:t>п</w:t>
            </w:r>
            <w:proofErr w:type="spellEnd"/>
            <w:proofErr w:type="gramEnd"/>
            <w:r w:rsidRPr="00D75C3E">
              <w:rPr>
                <w:rFonts w:eastAsia="Times New Roman"/>
                <w:sz w:val="20"/>
                <w:szCs w:val="20"/>
                <w:lang w:eastAsia="ru-RU"/>
              </w:rPr>
              <w:t>/</w:t>
            </w:r>
            <w:proofErr w:type="spellStart"/>
            <w:r w:rsidRPr="00D75C3E">
              <w:rPr>
                <w:rFonts w:eastAsia="Times New Roman"/>
                <w:sz w:val="20"/>
                <w:szCs w:val="20"/>
                <w:lang w:eastAsia="ru-RU"/>
              </w:rPr>
              <w:t>п</w:t>
            </w:r>
            <w:proofErr w:type="spellEnd"/>
          </w:p>
        </w:tc>
        <w:tc>
          <w:tcPr>
            <w:tcW w:w="2737" w:type="dxa"/>
            <w:vMerge w:val="restart"/>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 xml:space="preserve">Цель, задачи, </w:t>
            </w:r>
          </w:p>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основные мероприятия</w:t>
            </w:r>
          </w:p>
        </w:tc>
        <w:tc>
          <w:tcPr>
            <w:tcW w:w="709"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 xml:space="preserve">Срок </w:t>
            </w:r>
            <w:proofErr w:type="spellStart"/>
            <w:proofErr w:type="gramStart"/>
            <w:r w:rsidRPr="00D75C3E">
              <w:rPr>
                <w:rFonts w:eastAsia="Times New Roman"/>
                <w:sz w:val="20"/>
                <w:szCs w:val="20"/>
                <w:lang w:eastAsia="ru-RU"/>
              </w:rPr>
              <w:t>выпол-нения</w:t>
            </w:r>
            <w:proofErr w:type="spellEnd"/>
            <w:proofErr w:type="gramEnd"/>
            <w:r w:rsidRPr="00D75C3E">
              <w:rPr>
                <w:rFonts w:eastAsia="Times New Roman"/>
                <w:sz w:val="20"/>
                <w:szCs w:val="20"/>
                <w:lang w:eastAsia="ru-RU"/>
              </w:rPr>
              <w:t xml:space="preserve"> (кв., год)</w:t>
            </w:r>
          </w:p>
        </w:tc>
        <w:tc>
          <w:tcPr>
            <w:tcW w:w="1134"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 xml:space="preserve">Источники </w:t>
            </w:r>
            <w:proofErr w:type="spellStart"/>
            <w:proofErr w:type="gramStart"/>
            <w:r w:rsidRPr="00D75C3E">
              <w:rPr>
                <w:rFonts w:eastAsia="Times New Roman"/>
                <w:sz w:val="20"/>
                <w:szCs w:val="20"/>
                <w:lang w:eastAsia="ru-RU"/>
              </w:rPr>
              <w:t>финанси-рования</w:t>
            </w:r>
            <w:proofErr w:type="spellEnd"/>
            <w:proofErr w:type="gramEnd"/>
          </w:p>
        </w:tc>
        <w:tc>
          <w:tcPr>
            <w:tcW w:w="4394" w:type="dxa"/>
            <w:gridSpan w:val="5"/>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Объемы финансирования (тыс. руб.)</w:t>
            </w:r>
          </w:p>
        </w:tc>
        <w:tc>
          <w:tcPr>
            <w:tcW w:w="3891" w:type="dxa"/>
            <w:gridSpan w:val="5"/>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Показатели (индикаторы) результативности выполнения основных мероприятий</w:t>
            </w:r>
          </w:p>
        </w:tc>
        <w:tc>
          <w:tcPr>
            <w:tcW w:w="1639" w:type="dxa"/>
            <w:vMerge w:val="restart"/>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Исполнители, перечень организаций, участвующих в реализации основных мероприятий</w:t>
            </w:r>
          </w:p>
        </w:tc>
      </w:tr>
      <w:tr w:rsidR="00856073" w:rsidRPr="00AF1EA3" w:rsidTr="003806BD">
        <w:trPr>
          <w:tblHeader/>
        </w:trPr>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992"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всего</w:t>
            </w:r>
          </w:p>
        </w:tc>
        <w:tc>
          <w:tcPr>
            <w:tcW w:w="851"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2018</w:t>
            </w:r>
          </w:p>
        </w:tc>
        <w:tc>
          <w:tcPr>
            <w:tcW w:w="850"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2019</w:t>
            </w:r>
          </w:p>
        </w:tc>
        <w:tc>
          <w:tcPr>
            <w:tcW w:w="851"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2020</w:t>
            </w:r>
          </w:p>
        </w:tc>
        <w:tc>
          <w:tcPr>
            <w:tcW w:w="850"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2021</w:t>
            </w:r>
          </w:p>
        </w:tc>
        <w:tc>
          <w:tcPr>
            <w:tcW w:w="1701"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Наименование</w:t>
            </w:r>
          </w:p>
        </w:tc>
        <w:tc>
          <w:tcPr>
            <w:tcW w:w="567"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2018</w:t>
            </w:r>
          </w:p>
        </w:tc>
        <w:tc>
          <w:tcPr>
            <w:tcW w:w="567"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2019</w:t>
            </w:r>
          </w:p>
        </w:tc>
        <w:tc>
          <w:tcPr>
            <w:tcW w:w="567"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2020</w:t>
            </w:r>
          </w:p>
        </w:tc>
        <w:tc>
          <w:tcPr>
            <w:tcW w:w="489"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2021</w:t>
            </w:r>
          </w:p>
        </w:tc>
        <w:tc>
          <w:tcPr>
            <w:tcW w:w="1639" w:type="dxa"/>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3806BD" w:rsidTr="003806BD">
        <w:trPr>
          <w:tblHeader/>
        </w:trPr>
        <w:tc>
          <w:tcPr>
            <w:tcW w:w="318"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w:t>
            </w:r>
          </w:p>
        </w:tc>
        <w:tc>
          <w:tcPr>
            <w:tcW w:w="2737"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2</w:t>
            </w:r>
          </w:p>
        </w:tc>
        <w:tc>
          <w:tcPr>
            <w:tcW w:w="709"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3</w:t>
            </w:r>
          </w:p>
        </w:tc>
        <w:tc>
          <w:tcPr>
            <w:tcW w:w="1134"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4</w:t>
            </w:r>
          </w:p>
        </w:tc>
        <w:tc>
          <w:tcPr>
            <w:tcW w:w="992"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5</w:t>
            </w:r>
          </w:p>
        </w:tc>
        <w:tc>
          <w:tcPr>
            <w:tcW w:w="851"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6</w:t>
            </w:r>
          </w:p>
        </w:tc>
        <w:tc>
          <w:tcPr>
            <w:tcW w:w="850"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7</w:t>
            </w:r>
          </w:p>
        </w:tc>
        <w:tc>
          <w:tcPr>
            <w:tcW w:w="851"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8</w:t>
            </w:r>
          </w:p>
        </w:tc>
        <w:tc>
          <w:tcPr>
            <w:tcW w:w="850"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9</w:t>
            </w:r>
          </w:p>
        </w:tc>
        <w:tc>
          <w:tcPr>
            <w:tcW w:w="1701"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10</w:t>
            </w:r>
          </w:p>
        </w:tc>
        <w:tc>
          <w:tcPr>
            <w:tcW w:w="567"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11</w:t>
            </w:r>
          </w:p>
        </w:tc>
        <w:tc>
          <w:tcPr>
            <w:tcW w:w="567"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12</w:t>
            </w:r>
          </w:p>
        </w:tc>
        <w:tc>
          <w:tcPr>
            <w:tcW w:w="567"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13</w:t>
            </w:r>
          </w:p>
        </w:tc>
        <w:tc>
          <w:tcPr>
            <w:tcW w:w="489"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14</w:t>
            </w:r>
          </w:p>
        </w:tc>
        <w:tc>
          <w:tcPr>
            <w:tcW w:w="1639"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15</w:t>
            </w:r>
          </w:p>
        </w:tc>
      </w:tr>
      <w:tr w:rsidR="00856073" w:rsidRPr="00AF1EA3" w:rsidTr="002B7093">
        <w:trPr>
          <w:trHeight w:val="229"/>
        </w:trPr>
        <w:tc>
          <w:tcPr>
            <w:tcW w:w="14822" w:type="dxa"/>
            <w:gridSpan w:val="15"/>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Цель: содействие экономическому развитию города через эффективное выполнение муниципальных функций</w:t>
            </w:r>
          </w:p>
        </w:tc>
      </w:tr>
      <w:tr w:rsidR="00856073" w:rsidRPr="00AF1EA3" w:rsidTr="002B7093">
        <w:trPr>
          <w:trHeight w:val="263"/>
        </w:trPr>
        <w:tc>
          <w:tcPr>
            <w:tcW w:w="318"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2737"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Основное мероприятие: эффективное выполнение муниципальных функций в сфере создания условий для комплексного социально-экономического развития города Мурманска</w:t>
            </w:r>
          </w:p>
        </w:tc>
        <w:tc>
          <w:tcPr>
            <w:tcW w:w="709" w:type="dxa"/>
            <w:vMerge w:val="restart"/>
            <w:hideMark/>
          </w:tcPr>
          <w:p w:rsidR="00856073" w:rsidRPr="00D75C3E" w:rsidRDefault="00856073" w:rsidP="002B7093">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11</w:t>
            </w:r>
            <w:r>
              <w:rPr>
                <w:rFonts w:eastAsia="Times New Roman"/>
                <w:sz w:val="20"/>
                <w:szCs w:val="20"/>
                <w:lang w:eastAsia="ru-RU"/>
              </w:rPr>
              <w:t>8073</w:t>
            </w:r>
            <w:r w:rsidRPr="00D75C3E">
              <w:rPr>
                <w:rFonts w:eastAsia="Times New Roman"/>
                <w:sz w:val="20"/>
                <w:szCs w:val="20"/>
                <w:lang w:eastAsia="ru-RU"/>
              </w:rPr>
              <w:t>,</w:t>
            </w:r>
            <w:r>
              <w:rPr>
                <w:rFonts w:eastAsia="Times New Roman"/>
                <w:sz w:val="20"/>
                <w:szCs w:val="20"/>
                <w:lang w:eastAsia="ru-RU"/>
              </w:rPr>
              <w:t>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26859,2</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28561,5</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28951,6</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33701</w:t>
            </w:r>
            <w:r w:rsidRPr="00D75C3E">
              <w:rPr>
                <w:rFonts w:eastAsia="Times New Roman"/>
                <w:sz w:val="20"/>
                <w:szCs w:val="20"/>
                <w:lang w:eastAsia="ru-RU"/>
              </w:rPr>
              <w:t>,</w:t>
            </w:r>
            <w:r>
              <w:rPr>
                <w:rFonts w:eastAsia="Times New Roman"/>
                <w:sz w:val="20"/>
                <w:szCs w:val="20"/>
                <w:lang w:eastAsia="ru-RU"/>
              </w:rPr>
              <w:t>6</w:t>
            </w:r>
          </w:p>
        </w:tc>
        <w:tc>
          <w:tcPr>
            <w:tcW w:w="1701"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Количество выполняемых функций, ед.</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489"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1639"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AF1EA3" w:rsidTr="002B7093">
        <w:trPr>
          <w:trHeight w:val="266"/>
        </w:trPr>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w:t>
            </w:r>
            <w:r w:rsidRPr="00D75C3E">
              <w:rPr>
                <w:rFonts w:eastAsia="Times New Roman"/>
                <w:sz w:val="20"/>
                <w:szCs w:val="20"/>
                <w:lang w:eastAsia="ru-RU"/>
              </w:rPr>
              <w:t>5</w:t>
            </w:r>
            <w:r>
              <w:rPr>
                <w:rFonts w:eastAsia="Times New Roman"/>
                <w:sz w:val="20"/>
                <w:szCs w:val="20"/>
                <w:lang w:eastAsia="ru-RU"/>
              </w:rPr>
              <w:t>301</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26204,8</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27867,6</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28280,2</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w:t>
            </w:r>
            <w:r w:rsidRPr="00D75C3E">
              <w:rPr>
                <w:rFonts w:eastAsia="Times New Roman"/>
                <w:sz w:val="20"/>
                <w:szCs w:val="20"/>
                <w:lang w:eastAsia="ru-RU"/>
              </w:rPr>
              <w:t>2</w:t>
            </w:r>
            <w:r>
              <w:rPr>
                <w:rFonts w:eastAsia="Times New Roman"/>
                <w:sz w:val="20"/>
                <w:szCs w:val="20"/>
                <w:lang w:eastAsia="ru-RU"/>
              </w:rPr>
              <w:t>948</w:t>
            </w:r>
            <w:r w:rsidRPr="00D75C3E">
              <w:rPr>
                <w:rFonts w:eastAsia="Times New Roman"/>
                <w:sz w:val="20"/>
                <w:szCs w:val="20"/>
                <w:lang w:eastAsia="ru-RU"/>
              </w:rPr>
              <w:t>,</w:t>
            </w:r>
            <w:r>
              <w:rPr>
                <w:rFonts w:eastAsia="Times New Roman"/>
                <w:sz w:val="20"/>
                <w:szCs w:val="20"/>
                <w:lang w:eastAsia="ru-RU"/>
              </w:rPr>
              <w:t>4</w:t>
            </w:r>
          </w:p>
        </w:tc>
        <w:tc>
          <w:tcPr>
            <w:tcW w:w="1701"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AF1EA3" w:rsidTr="003806BD">
        <w:trPr>
          <w:trHeight w:val="1151"/>
        </w:trPr>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277</w:t>
            </w:r>
            <w:r>
              <w:rPr>
                <w:rFonts w:eastAsia="Times New Roman"/>
                <w:sz w:val="20"/>
                <w:szCs w:val="20"/>
                <w:lang w:eastAsia="ru-RU"/>
              </w:rPr>
              <w:t>2</w:t>
            </w:r>
            <w:r w:rsidRPr="00D75C3E">
              <w:rPr>
                <w:rFonts w:eastAsia="Times New Roman"/>
                <w:sz w:val="20"/>
                <w:szCs w:val="20"/>
                <w:lang w:eastAsia="ru-RU"/>
              </w:rPr>
              <w:t>,9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654,4</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693,9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671,4</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753,2</w:t>
            </w:r>
          </w:p>
        </w:tc>
        <w:tc>
          <w:tcPr>
            <w:tcW w:w="1701"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AF1EA3" w:rsidTr="002B7093">
        <w:trPr>
          <w:trHeight w:val="412"/>
        </w:trPr>
        <w:tc>
          <w:tcPr>
            <w:tcW w:w="318"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1.1</w:t>
            </w:r>
          </w:p>
        </w:tc>
        <w:tc>
          <w:tcPr>
            <w:tcW w:w="2737"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Расходы на выплаты по оплате труда работников органов местного самоуправления</w:t>
            </w:r>
          </w:p>
        </w:tc>
        <w:tc>
          <w:tcPr>
            <w:tcW w:w="709" w:type="dxa"/>
            <w:vMerge w:val="restart"/>
            <w:hideMark/>
          </w:tcPr>
          <w:p w:rsidR="00856073" w:rsidRPr="00D75C3E" w:rsidRDefault="00856073" w:rsidP="002B7093">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12824</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25483,8</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27192,8</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27886,6</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w:t>
            </w:r>
            <w:r w:rsidRPr="00D75C3E">
              <w:rPr>
                <w:rFonts w:eastAsia="Times New Roman"/>
                <w:sz w:val="20"/>
                <w:szCs w:val="20"/>
                <w:lang w:eastAsia="ru-RU"/>
              </w:rPr>
              <w:t>2</w:t>
            </w:r>
            <w:r>
              <w:rPr>
                <w:rFonts w:eastAsia="Times New Roman"/>
                <w:sz w:val="20"/>
                <w:szCs w:val="20"/>
                <w:lang w:eastAsia="ru-RU"/>
              </w:rPr>
              <w:t>260</w:t>
            </w:r>
            <w:r w:rsidRPr="00D75C3E">
              <w:rPr>
                <w:rFonts w:eastAsia="Times New Roman"/>
                <w:sz w:val="20"/>
                <w:szCs w:val="20"/>
                <w:lang w:eastAsia="ru-RU"/>
              </w:rPr>
              <w:t>,</w:t>
            </w:r>
            <w:r>
              <w:rPr>
                <w:rFonts w:eastAsia="Times New Roman"/>
                <w:sz w:val="20"/>
                <w:szCs w:val="20"/>
                <w:lang w:eastAsia="ru-RU"/>
              </w:rPr>
              <w:t>8</w:t>
            </w:r>
          </w:p>
        </w:tc>
        <w:tc>
          <w:tcPr>
            <w:tcW w:w="1701"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Количество работников, чел.</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489"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w:t>
            </w:r>
            <w:r>
              <w:rPr>
                <w:rFonts w:eastAsia="Times New Roman"/>
                <w:sz w:val="20"/>
                <w:szCs w:val="20"/>
                <w:lang w:eastAsia="ru-RU"/>
              </w:rPr>
              <w:t>5</w:t>
            </w:r>
          </w:p>
        </w:tc>
        <w:tc>
          <w:tcPr>
            <w:tcW w:w="1639"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AF1EA3" w:rsidTr="003806BD">
        <w:trPr>
          <w:trHeight w:val="364"/>
        </w:trPr>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12824</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25483,8</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27192,8</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27886,6</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32260</w:t>
            </w:r>
            <w:r w:rsidRPr="00D75C3E">
              <w:rPr>
                <w:rFonts w:eastAsia="Times New Roman"/>
                <w:sz w:val="20"/>
                <w:szCs w:val="20"/>
                <w:lang w:eastAsia="ru-RU"/>
              </w:rPr>
              <w:t>,</w:t>
            </w:r>
            <w:r>
              <w:rPr>
                <w:rFonts w:eastAsia="Times New Roman"/>
                <w:sz w:val="20"/>
                <w:szCs w:val="20"/>
                <w:lang w:eastAsia="ru-RU"/>
              </w:rPr>
              <w:t>8</w:t>
            </w:r>
          </w:p>
        </w:tc>
        <w:tc>
          <w:tcPr>
            <w:tcW w:w="1701" w:type="dxa"/>
            <w:vMerge/>
            <w:vAlign w:val="center"/>
            <w:hideMark/>
          </w:tcPr>
          <w:p w:rsidR="00856073" w:rsidRPr="00AF1EA3" w:rsidRDefault="00856073" w:rsidP="002B7093">
            <w:pPr>
              <w:spacing w:after="0" w:line="240" w:lineRule="auto"/>
              <w:rPr>
                <w:rFonts w:eastAsia="Times New Roman"/>
                <w:lang w:eastAsia="ru-RU"/>
              </w:rPr>
            </w:pPr>
          </w:p>
        </w:tc>
        <w:tc>
          <w:tcPr>
            <w:tcW w:w="567" w:type="dxa"/>
            <w:vMerge/>
            <w:vAlign w:val="center"/>
            <w:hideMark/>
          </w:tcPr>
          <w:p w:rsidR="00856073" w:rsidRPr="00AF1EA3" w:rsidRDefault="00856073" w:rsidP="002B7093">
            <w:pPr>
              <w:spacing w:after="0" w:line="240" w:lineRule="auto"/>
              <w:rPr>
                <w:rFonts w:eastAsia="Times New Roman"/>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AF1EA3" w:rsidTr="002B7093">
        <w:trPr>
          <w:trHeight w:val="412"/>
        </w:trPr>
        <w:tc>
          <w:tcPr>
            <w:tcW w:w="318" w:type="dxa"/>
            <w:vMerge w:val="restart"/>
            <w:vAlign w:val="center"/>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1.2</w:t>
            </w:r>
          </w:p>
        </w:tc>
        <w:tc>
          <w:tcPr>
            <w:tcW w:w="2737" w:type="dxa"/>
            <w:vMerge w:val="restart"/>
            <w:vAlign w:val="center"/>
          </w:tcPr>
          <w:p w:rsidR="00856073" w:rsidRPr="00D75C3E" w:rsidRDefault="00856073" w:rsidP="003806BD">
            <w:pPr>
              <w:spacing w:after="0" w:line="240" w:lineRule="auto"/>
              <w:rPr>
                <w:rFonts w:eastAsia="Times New Roman"/>
                <w:sz w:val="20"/>
                <w:szCs w:val="20"/>
                <w:lang w:eastAsia="ru-RU"/>
              </w:rPr>
            </w:pPr>
            <w:r w:rsidRPr="00D75C3E">
              <w:rPr>
                <w:rFonts w:eastAsia="Times New Roman"/>
                <w:sz w:val="20"/>
                <w:szCs w:val="20"/>
                <w:lang w:eastAsia="ru-RU"/>
              </w:rPr>
              <w:t>Расходы на обеспечение функций работников органов местного самоуправления</w:t>
            </w:r>
          </w:p>
        </w:tc>
        <w:tc>
          <w:tcPr>
            <w:tcW w:w="709" w:type="dxa"/>
            <w:vMerge w:val="restart"/>
          </w:tcPr>
          <w:p w:rsidR="00856073" w:rsidRPr="00D75C3E" w:rsidRDefault="00856073" w:rsidP="002B7093">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w:t>
            </w:r>
            <w:r>
              <w:rPr>
                <w:rFonts w:eastAsia="Times New Roman"/>
                <w:sz w:val="20"/>
                <w:szCs w:val="20"/>
                <w:lang w:eastAsia="ru-RU"/>
              </w:rPr>
              <w:t>477</w:t>
            </w:r>
            <w:r w:rsidRPr="00D75C3E">
              <w:rPr>
                <w:rFonts w:eastAsia="Times New Roman"/>
                <w:sz w:val="20"/>
                <w:szCs w:val="20"/>
                <w:lang w:eastAsia="ru-RU"/>
              </w:rPr>
              <w:t>,</w:t>
            </w:r>
            <w:r>
              <w:rPr>
                <w:rFonts w:eastAsia="Times New Roman"/>
                <w:sz w:val="20"/>
                <w:szCs w:val="20"/>
                <w:lang w:eastAsia="ru-RU"/>
              </w:rPr>
              <w:t>0</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721,0</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674,8</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393,6</w:t>
            </w:r>
          </w:p>
        </w:tc>
        <w:tc>
          <w:tcPr>
            <w:tcW w:w="850" w:type="dxa"/>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687</w:t>
            </w:r>
            <w:r w:rsidRPr="00D75C3E">
              <w:rPr>
                <w:rFonts w:eastAsia="Times New Roman"/>
                <w:sz w:val="20"/>
                <w:szCs w:val="20"/>
                <w:lang w:eastAsia="ru-RU"/>
              </w:rPr>
              <w:t>,</w:t>
            </w:r>
            <w:r>
              <w:rPr>
                <w:rFonts w:eastAsia="Times New Roman"/>
                <w:sz w:val="20"/>
                <w:szCs w:val="20"/>
                <w:lang w:eastAsia="ru-RU"/>
              </w:rPr>
              <w:t>6</w:t>
            </w:r>
          </w:p>
        </w:tc>
        <w:tc>
          <w:tcPr>
            <w:tcW w:w="1701" w:type="dxa"/>
            <w:vMerge/>
            <w:vAlign w:val="center"/>
          </w:tcPr>
          <w:p w:rsidR="00856073" w:rsidRPr="00AF1EA3" w:rsidRDefault="00856073" w:rsidP="002B7093">
            <w:pPr>
              <w:spacing w:after="0" w:line="240" w:lineRule="auto"/>
              <w:rPr>
                <w:rFonts w:eastAsia="Times New Roman"/>
                <w:lang w:eastAsia="ru-RU"/>
              </w:rPr>
            </w:pPr>
          </w:p>
        </w:tc>
        <w:tc>
          <w:tcPr>
            <w:tcW w:w="567" w:type="dxa"/>
            <w:vMerge/>
            <w:vAlign w:val="center"/>
          </w:tcPr>
          <w:p w:rsidR="00856073" w:rsidRPr="00AF1EA3" w:rsidRDefault="00856073" w:rsidP="002B7093">
            <w:pPr>
              <w:spacing w:after="0" w:line="240" w:lineRule="auto"/>
              <w:rPr>
                <w:rFonts w:eastAsia="Times New Roman"/>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tcPr>
          <w:p w:rsidR="00856073" w:rsidRPr="00D75C3E" w:rsidRDefault="00856073" w:rsidP="002B7093">
            <w:pPr>
              <w:spacing w:after="0" w:line="240" w:lineRule="auto"/>
              <w:rPr>
                <w:rFonts w:eastAsia="Times New Roman"/>
                <w:sz w:val="20"/>
                <w:szCs w:val="20"/>
                <w:lang w:eastAsia="ru-RU"/>
              </w:rPr>
            </w:pPr>
          </w:p>
        </w:tc>
      </w:tr>
      <w:tr w:rsidR="00856073" w:rsidRPr="00AF1EA3" w:rsidTr="003806BD">
        <w:trPr>
          <w:trHeight w:val="418"/>
        </w:trPr>
        <w:tc>
          <w:tcPr>
            <w:tcW w:w="318" w:type="dxa"/>
            <w:vMerge/>
            <w:vAlign w:val="center"/>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tcPr>
          <w:p w:rsidR="00856073" w:rsidRPr="00D75C3E" w:rsidRDefault="00856073" w:rsidP="002B7093">
            <w:pPr>
              <w:spacing w:after="0" w:line="240" w:lineRule="auto"/>
              <w:rPr>
                <w:rFonts w:eastAsia="Times New Roman"/>
                <w:sz w:val="20"/>
                <w:szCs w:val="20"/>
                <w:lang w:eastAsia="ru-RU"/>
              </w:rPr>
            </w:pPr>
          </w:p>
        </w:tc>
        <w:tc>
          <w:tcPr>
            <w:tcW w:w="1134" w:type="dxa"/>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w:t>
            </w:r>
            <w:r>
              <w:rPr>
                <w:rFonts w:eastAsia="Times New Roman"/>
                <w:sz w:val="20"/>
                <w:szCs w:val="20"/>
                <w:lang w:eastAsia="ru-RU"/>
              </w:rPr>
              <w:t>477</w:t>
            </w:r>
            <w:r w:rsidRPr="00D75C3E">
              <w:rPr>
                <w:rFonts w:eastAsia="Times New Roman"/>
                <w:sz w:val="20"/>
                <w:szCs w:val="20"/>
                <w:lang w:eastAsia="ru-RU"/>
              </w:rPr>
              <w:t>,</w:t>
            </w:r>
            <w:r>
              <w:rPr>
                <w:rFonts w:eastAsia="Times New Roman"/>
                <w:sz w:val="20"/>
                <w:szCs w:val="20"/>
                <w:lang w:eastAsia="ru-RU"/>
              </w:rPr>
              <w:t>0</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721,0</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674,8</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393,6</w:t>
            </w:r>
          </w:p>
        </w:tc>
        <w:tc>
          <w:tcPr>
            <w:tcW w:w="850" w:type="dxa"/>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687</w:t>
            </w:r>
            <w:r w:rsidRPr="00D75C3E">
              <w:rPr>
                <w:rFonts w:eastAsia="Times New Roman"/>
                <w:sz w:val="20"/>
                <w:szCs w:val="20"/>
                <w:lang w:eastAsia="ru-RU"/>
              </w:rPr>
              <w:t>,</w:t>
            </w:r>
            <w:r>
              <w:rPr>
                <w:rFonts w:eastAsia="Times New Roman"/>
                <w:sz w:val="20"/>
                <w:szCs w:val="20"/>
                <w:lang w:eastAsia="ru-RU"/>
              </w:rPr>
              <w:t>6</w:t>
            </w:r>
          </w:p>
        </w:tc>
        <w:tc>
          <w:tcPr>
            <w:tcW w:w="1701" w:type="dxa"/>
            <w:vMerge/>
            <w:vAlign w:val="center"/>
          </w:tcPr>
          <w:p w:rsidR="00856073" w:rsidRPr="00AF1EA3" w:rsidRDefault="00856073" w:rsidP="002B7093">
            <w:pPr>
              <w:spacing w:after="0" w:line="240" w:lineRule="auto"/>
              <w:rPr>
                <w:rFonts w:eastAsia="Times New Roman"/>
                <w:lang w:eastAsia="ru-RU"/>
              </w:rPr>
            </w:pPr>
          </w:p>
        </w:tc>
        <w:tc>
          <w:tcPr>
            <w:tcW w:w="567" w:type="dxa"/>
            <w:vMerge/>
            <w:vAlign w:val="center"/>
          </w:tcPr>
          <w:p w:rsidR="00856073" w:rsidRPr="00AF1EA3" w:rsidRDefault="00856073" w:rsidP="002B7093">
            <w:pPr>
              <w:spacing w:after="0" w:line="240" w:lineRule="auto"/>
              <w:rPr>
                <w:rFonts w:eastAsia="Times New Roman"/>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tcPr>
          <w:p w:rsidR="00856073" w:rsidRPr="00D75C3E" w:rsidRDefault="00856073" w:rsidP="002B7093">
            <w:pPr>
              <w:spacing w:after="0" w:line="240" w:lineRule="auto"/>
              <w:rPr>
                <w:rFonts w:eastAsia="Times New Roman"/>
                <w:sz w:val="20"/>
                <w:szCs w:val="20"/>
                <w:lang w:eastAsia="ru-RU"/>
              </w:rPr>
            </w:pPr>
          </w:p>
        </w:tc>
      </w:tr>
      <w:tr w:rsidR="00856073" w:rsidRPr="00D75C3E" w:rsidTr="003806BD">
        <w:trPr>
          <w:trHeight w:val="1819"/>
        </w:trPr>
        <w:tc>
          <w:tcPr>
            <w:tcW w:w="318" w:type="dxa"/>
            <w:vMerge w:val="restart"/>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1.3</w:t>
            </w:r>
          </w:p>
        </w:tc>
        <w:tc>
          <w:tcPr>
            <w:tcW w:w="2737" w:type="dxa"/>
            <w:vMerge w:val="restart"/>
          </w:tcPr>
          <w:p w:rsidR="00856073" w:rsidRPr="00D75C3E" w:rsidRDefault="00856073" w:rsidP="003806BD">
            <w:pPr>
              <w:spacing w:after="0" w:line="240" w:lineRule="auto"/>
              <w:rPr>
                <w:rFonts w:eastAsia="Times New Roman"/>
                <w:sz w:val="20"/>
                <w:szCs w:val="20"/>
                <w:lang w:eastAsia="ru-RU"/>
              </w:rPr>
            </w:pPr>
            <w:r w:rsidRPr="00D75C3E">
              <w:rPr>
                <w:rFonts w:eastAsia="Times New Roman"/>
                <w:sz w:val="20"/>
                <w:szCs w:val="20"/>
                <w:lang w:eastAsia="ru-RU"/>
              </w:rPr>
              <w:t>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709" w:type="dxa"/>
            <w:vMerge w:val="restart"/>
          </w:tcPr>
          <w:p w:rsidR="00856073" w:rsidRPr="00D75C3E" w:rsidRDefault="00856073" w:rsidP="002B7093">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1781,2</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393,1</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457,3</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435,4</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495,4</w:t>
            </w:r>
          </w:p>
        </w:tc>
        <w:tc>
          <w:tcPr>
            <w:tcW w:w="1701" w:type="dxa"/>
            <w:vMerge w:val="restart"/>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 xml:space="preserve">Обеспечение ведения торгового реестра, да - 1, </w:t>
            </w:r>
            <w:r>
              <w:rPr>
                <w:rFonts w:eastAsia="Times New Roman"/>
                <w:sz w:val="20"/>
                <w:szCs w:val="20"/>
                <w:lang w:eastAsia="ru-RU"/>
              </w:rPr>
              <w:br/>
            </w:r>
            <w:r w:rsidRPr="00D75C3E">
              <w:rPr>
                <w:rFonts w:eastAsia="Times New Roman"/>
                <w:sz w:val="20"/>
                <w:szCs w:val="20"/>
                <w:lang w:eastAsia="ru-RU"/>
              </w:rPr>
              <w:t>нет - 0</w:t>
            </w:r>
          </w:p>
        </w:tc>
        <w:tc>
          <w:tcPr>
            <w:tcW w:w="567" w:type="dxa"/>
            <w:vMerge w:val="restart"/>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489" w:type="dxa"/>
            <w:vMerge w:val="restart"/>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1639" w:type="dxa"/>
            <w:vMerge w:val="restart"/>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D75C3E" w:rsidTr="003806BD">
        <w:trPr>
          <w:trHeight w:val="594"/>
        </w:trPr>
        <w:tc>
          <w:tcPr>
            <w:tcW w:w="318" w:type="dxa"/>
            <w:vMerge/>
            <w:vAlign w:val="center"/>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tcPr>
          <w:p w:rsidR="00856073" w:rsidRPr="00D75C3E" w:rsidRDefault="00856073" w:rsidP="002B7093">
            <w:pPr>
              <w:spacing w:after="0" w:line="240" w:lineRule="auto"/>
              <w:rPr>
                <w:rFonts w:eastAsia="Times New Roman"/>
                <w:sz w:val="20"/>
                <w:szCs w:val="20"/>
                <w:lang w:eastAsia="ru-RU"/>
              </w:rPr>
            </w:pPr>
          </w:p>
        </w:tc>
        <w:tc>
          <w:tcPr>
            <w:tcW w:w="1134" w:type="dxa"/>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1781,2</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393,1</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457,3</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435,4</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495,4</w:t>
            </w:r>
          </w:p>
        </w:tc>
        <w:tc>
          <w:tcPr>
            <w:tcW w:w="1701" w:type="dxa"/>
            <w:vMerge/>
            <w:vAlign w:val="center"/>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tcPr>
          <w:p w:rsidR="00856073" w:rsidRPr="00D75C3E" w:rsidRDefault="00856073" w:rsidP="002B7093">
            <w:pPr>
              <w:spacing w:after="0" w:line="240" w:lineRule="auto"/>
              <w:rPr>
                <w:rFonts w:eastAsia="Times New Roman"/>
                <w:sz w:val="20"/>
                <w:szCs w:val="20"/>
                <w:lang w:eastAsia="ru-RU"/>
              </w:rPr>
            </w:pPr>
          </w:p>
        </w:tc>
      </w:tr>
      <w:tr w:rsidR="00856073" w:rsidRPr="00D75C3E" w:rsidTr="002B7093">
        <w:tc>
          <w:tcPr>
            <w:tcW w:w="318"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lastRenderedPageBreak/>
              <w:t>1.4</w:t>
            </w:r>
          </w:p>
        </w:tc>
        <w:tc>
          <w:tcPr>
            <w:tcW w:w="2737"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709" w:type="dxa"/>
            <w:vMerge w:val="restart"/>
            <w:hideMark/>
          </w:tcPr>
          <w:p w:rsidR="00856073" w:rsidRPr="00D75C3E" w:rsidRDefault="00856073" w:rsidP="002B7093">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991,7</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261,3</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236,6</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236,0</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257,8</w:t>
            </w:r>
          </w:p>
        </w:tc>
        <w:tc>
          <w:tcPr>
            <w:tcW w:w="1701" w:type="dxa"/>
            <w:vMerge w:val="restart"/>
            <w:hideMark/>
          </w:tcPr>
          <w:p w:rsidR="00856073" w:rsidRPr="00D75C3E" w:rsidRDefault="00856073" w:rsidP="003806BD">
            <w:pPr>
              <w:spacing w:after="0" w:line="240" w:lineRule="auto"/>
              <w:rPr>
                <w:rFonts w:eastAsia="Times New Roman"/>
                <w:sz w:val="20"/>
                <w:szCs w:val="20"/>
                <w:lang w:eastAsia="ru-RU"/>
              </w:rPr>
            </w:pPr>
            <w:r w:rsidRPr="00D75C3E">
              <w:rPr>
                <w:rFonts w:eastAsia="Times New Roman"/>
                <w:sz w:val="20"/>
                <w:szCs w:val="20"/>
                <w:lang w:eastAsia="ru-RU"/>
              </w:rPr>
              <w:t>Количество рассчитываемых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ед.</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489"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1639"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D75C3E" w:rsidTr="003806BD">
        <w:trPr>
          <w:trHeight w:val="3407"/>
        </w:trPr>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991,7</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261,3</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236,6</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236,0</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257,8</w:t>
            </w:r>
          </w:p>
        </w:tc>
        <w:tc>
          <w:tcPr>
            <w:tcW w:w="1701"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D75C3E" w:rsidTr="002B7093">
        <w:tc>
          <w:tcPr>
            <w:tcW w:w="318"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 </w:t>
            </w:r>
          </w:p>
        </w:tc>
        <w:tc>
          <w:tcPr>
            <w:tcW w:w="3446" w:type="dxa"/>
            <w:gridSpan w:val="2"/>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118</w:t>
            </w:r>
            <w:r>
              <w:rPr>
                <w:rFonts w:eastAsia="Times New Roman"/>
                <w:sz w:val="20"/>
                <w:szCs w:val="20"/>
                <w:lang w:eastAsia="ru-RU"/>
              </w:rPr>
              <w:t>073</w:t>
            </w:r>
            <w:r w:rsidRPr="00D75C3E">
              <w:rPr>
                <w:rFonts w:eastAsia="Times New Roman"/>
                <w:sz w:val="20"/>
                <w:szCs w:val="20"/>
                <w:lang w:eastAsia="ru-RU"/>
              </w:rPr>
              <w:t>,</w:t>
            </w:r>
            <w:r>
              <w:rPr>
                <w:rFonts w:eastAsia="Times New Roman"/>
                <w:sz w:val="20"/>
                <w:szCs w:val="20"/>
                <w:lang w:eastAsia="ru-RU"/>
              </w:rPr>
              <w:t>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26859,2</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28561,5</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28951,6</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33701</w:t>
            </w:r>
            <w:r w:rsidRPr="00D75C3E">
              <w:rPr>
                <w:rFonts w:eastAsia="Times New Roman"/>
                <w:sz w:val="20"/>
                <w:szCs w:val="20"/>
                <w:lang w:eastAsia="ru-RU"/>
              </w:rPr>
              <w:t>,</w:t>
            </w:r>
            <w:r>
              <w:rPr>
                <w:rFonts w:eastAsia="Times New Roman"/>
                <w:sz w:val="20"/>
                <w:szCs w:val="20"/>
                <w:lang w:eastAsia="ru-RU"/>
              </w:rPr>
              <w:t>6</w:t>
            </w:r>
          </w:p>
        </w:tc>
        <w:tc>
          <w:tcPr>
            <w:tcW w:w="5530" w:type="dxa"/>
            <w:gridSpan w:val="6"/>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 </w:t>
            </w:r>
          </w:p>
        </w:tc>
      </w:tr>
      <w:tr w:rsidR="00856073" w:rsidRPr="00D75C3E" w:rsidTr="002B7093">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3446" w:type="dxa"/>
            <w:gridSpan w:val="2"/>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w:t>
            </w:r>
            <w:r w:rsidRPr="00D75C3E">
              <w:rPr>
                <w:rFonts w:eastAsia="Times New Roman"/>
                <w:sz w:val="20"/>
                <w:szCs w:val="20"/>
                <w:lang w:eastAsia="ru-RU"/>
              </w:rPr>
              <w:t>5</w:t>
            </w:r>
            <w:r>
              <w:rPr>
                <w:rFonts w:eastAsia="Times New Roman"/>
                <w:sz w:val="20"/>
                <w:szCs w:val="20"/>
                <w:lang w:eastAsia="ru-RU"/>
              </w:rPr>
              <w:t>301</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26204,8</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27867,6</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28280,2</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w:t>
            </w:r>
            <w:r w:rsidRPr="00D75C3E">
              <w:rPr>
                <w:rFonts w:eastAsia="Times New Roman"/>
                <w:sz w:val="20"/>
                <w:szCs w:val="20"/>
                <w:lang w:eastAsia="ru-RU"/>
              </w:rPr>
              <w:t>2</w:t>
            </w:r>
            <w:r>
              <w:rPr>
                <w:rFonts w:eastAsia="Times New Roman"/>
                <w:sz w:val="20"/>
                <w:szCs w:val="20"/>
                <w:lang w:eastAsia="ru-RU"/>
              </w:rPr>
              <w:t>948</w:t>
            </w:r>
            <w:r w:rsidRPr="00D75C3E">
              <w:rPr>
                <w:rFonts w:eastAsia="Times New Roman"/>
                <w:sz w:val="20"/>
                <w:szCs w:val="20"/>
                <w:lang w:eastAsia="ru-RU"/>
              </w:rPr>
              <w:t>,</w:t>
            </w:r>
            <w:r>
              <w:rPr>
                <w:rFonts w:eastAsia="Times New Roman"/>
                <w:sz w:val="20"/>
                <w:szCs w:val="20"/>
                <w:lang w:eastAsia="ru-RU"/>
              </w:rPr>
              <w:t>4</w:t>
            </w:r>
          </w:p>
        </w:tc>
        <w:tc>
          <w:tcPr>
            <w:tcW w:w="5530" w:type="dxa"/>
            <w:gridSpan w:val="6"/>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D75C3E" w:rsidTr="002B7093">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3446" w:type="dxa"/>
            <w:gridSpan w:val="2"/>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2772,9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654,4</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693,9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671,4</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753,2</w:t>
            </w:r>
          </w:p>
        </w:tc>
        <w:tc>
          <w:tcPr>
            <w:tcW w:w="5530" w:type="dxa"/>
            <w:gridSpan w:val="6"/>
            <w:vMerge/>
            <w:vAlign w:val="center"/>
            <w:hideMark/>
          </w:tcPr>
          <w:p w:rsidR="00856073" w:rsidRPr="00D75C3E" w:rsidRDefault="00856073" w:rsidP="002B7093">
            <w:pPr>
              <w:spacing w:after="0" w:line="240" w:lineRule="auto"/>
              <w:rPr>
                <w:rFonts w:eastAsia="Times New Roman"/>
                <w:sz w:val="20"/>
                <w:szCs w:val="20"/>
                <w:lang w:eastAsia="ru-RU"/>
              </w:rPr>
            </w:pPr>
          </w:p>
        </w:tc>
      </w:tr>
    </w:tbl>
    <w:p w:rsidR="00856073" w:rsidRPr="003806BD" w:rsidRDefault="00856073" w:rsidP="00856073">
      <w:pPr>
        <w:spacing w:after="0" w:line="240" w:lineRule="auto"/>
        <w:rPr>
          <w:rFonts w:eastAsia="Times New Roman"/>
          <w:szCs w:val="28"/>
          <w:lang w:eastAsia="ru-RU"/>
        </w:rPr>
      </w:pPr>
    </w:p>
    <w:p w:rsidR="00856073" w:rsidRPr="00AF1EA3" w:rsidRDefault="00856073" w:rsidP="00856073">
      <w:pPr>
        <w:widowControl w:val="0"/>
        <w:autoSpaceDE w:val="0"/>
        <w:autoSpaceDN w:val="0"/>
        <w:adjustRightInd w:val="0"/>
        <w:spacing w:after="0" w:line="240" w:lineRule="auto"/>
        <w:jc w:val="center"/>
        <w:outlineLvl w:val="0"/>
        <w:rPr>
          <w:rFonts w:eastAsia="Times New Roman"/>
          <w:bCs/>
          <w:szCs w:val="24"/>
          <w:lang w:eastAsia="ru-RU"/>
        </w:rPr>
      </w:pPr>
      <w:r w:rsidRPr="00AF1EA3">
        <w:rPr>
          <w:rFonts w:eastAsia="Times New Roman"/>
          <w:bCs/>
          <w:szCs w:val="24"/>
          <w:lang w:eastAsia="ru-RU"/>
        </w:rPr>
        <w:t>3.2. Перечень основных мероприятий АВЦП на 2022-2024 годы</w:t>
      </w:r>
    </w:p>
    <w:p w:rsidR="00856073" w:rsidRDefault="00856073" w:rsidP="00856073">
      <w:pPr>
        <w:spacing w:after="0" w:line="240" w:lineRule="auto"/>
        <w:rPr>
          <w:sz w:val="24"/>
          <w:szCs w:val="24"/>
        </w:rPr>
      </w:pPr>
    </w:p>
    <w:tbl>
      <w:tblPr>
        <w:tblW w:w="15736" w:type="dxa"/>
        <w:jc w:val="center"/>
        <w:tblLayout w:type="fixed"/>
        <w:tblLook w:val="04A0"/>
      </w:tblPr>
      <w:tblGrid>
        <w:gridCol w:w="565"/>
        <w:gridCol w:w="3688"/>
        <w:gridCol w:w="851"/>
        <w:gridCol w:w="1135"/>
        <w:gridCol w:w="1134"/>
        <w:gridCol w:w="992"/>
        <w:gridCol w:w="992"/>
        <w:gridCol w:w="993"/>
        <w:gridCol w:w="1559"/>
        <w:gridCol w:w="708"/>
        <w:gridCol w:w="709"/>
        <w:gridCol w:w="708"/>
        <w:gridCol w:w="1702"/>
      </w:tblGrid>
      <w:tr w:rsidR="003806BD" w:rsidRPr="00AF1EA3" w:rsidTr="00FD1EEB">
        <w:trPr>
          <w:trHeight w:val="300"/>
          <w:tblHeader/>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 xml:space="preserve">№ </w:t>
            </w:r>
            <w:proofErr w:type="spellStart"/>
            <w:proofErr w:type="gramStart"/>
            <w:r w:rsidRPr="00AD49C3">
              <w:rPr>
                <w:rFonts w:eastAsia="Times New Roman"/>
                <w:sz w:val="20"/>
                <w:szCs w:val="20"/>
              </w:rPr>
              <w:t>п</w:t>
            </w:r>
            <w:proofErr w:type="spellEnd"/>
            <w:proofErr w:type="gramEnd"/>
            <w:r w:rsidRPr="00AD49C3">
              <w:rPr>
                <w:rFonts w:eastAsia="Times New Roman"/>
                <w:sz w:val="20"/>
                <w:szCs w:val="20"/>
              </w:rPr>
              <w:t>/</w:t>
            </w:r>
            <w:proofErr w:type="spellStart"/>
            <w:r w:rsidRPr="00AD49C3">
              <w:rPr>
                <w:rFonts w:eastAsia="Times New Roman"/>
                <w:sz w:val="20"/>
                <w:szCs w:val="20"/>
              </w:rPr>
              <w:t>п</w:t>
            </w:r>
            <w:proofErr w:type="spellEnd"/>
          </w:p>
        </w:tc>
        <w:tc>
          <w:tcPr>
            <w:tcW w:w="3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Срок выполнения (кв., год)</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jc w:val="center"/>
              <w:rPr>
                <w:rFonts w:eastAsia="Times New Roman"/>
                <w:sz w:val="20"/>
                <w:szCs w:val="20"/>
              </w:rPr>
            </w:pPr>
            <w:proofErr w:type="spellStart"/>
            <w:proofErr w:type="gramStart"/>
            <w:r w:rsidRPr="00AD49C3">
              <w:rPr>
                <w:rFonts w:eastAsia="Times New Roman"/>
                <w:sz w:val="20"/>
                <w:szCs w:val="20"/>
              </w:rPr>
              <w:t>Источ</w:t>
            </w:r>
            <w:proofErr w:type="spellEnd"/>
            <w:r w:rsidRPr="00AD49C3">
              <w:rPr>
                <w:rFonts w:eastAsia="Times New Roman"/>
                <w:sz w:val="20"/>
                <w:szCs w:val="20"/>
              </w:rPr>
              <w:t xml:space="preserve"> </w:t>
            </w:r>
            <w:proofErr w:type="spellStart"/>
            <w:r w:rsidRPr="00AD49C3">
              <w:rPr>
                <w:rFonts w:eastAsia="Times New Roman"/>
                <w:sz w:val="20"/>
                <w:szCs w:val="20"/>
              </w:rPr>
              <w:t>ники</w:t>
            </w:r>
            <w:proofErr w:type="spellEnd"/>
            <w:proofErr w:type="gramEnd"/>
            <w:r w:rsidRPr="00AD49C3">
              <w:rPr>
                <w:rFonts w:eastAsia="Times New Roman"/>
                <w:sz w:val="20"/>
                <w:szCs w:val="20"/>
              </w:rPr>
              <w:t xml:space="preserve"> </w:t>
            </w:r>
            <w:proofErr w:type="spellStart"/>
            <w:r w:rsidRPr="00AD49C3">
              <w:rPr>
                <w:rFonts w:eastAsia="Times New Roman"/>
                <w:sz w:val="20"/>
                <w:szCs w:val="20"/>
              </w:rPr>
              <w:t>финанси</w:t>
            </w:r>
            <w:proofErr w:type="spellEnd"/>
            <w:r>
              <w:rPr>
                <w:rFonts w:eastAsia="Times New Roman"/>
                <w:sz w:val="20"/>
                <w:szCs w:val="20"/>
              </w:rPr>
              <w:t xml:space="preserve"> </w:t>
            </w:r>
            <w:proofErr w:type="spellStart"/>
            <w:r w:rsidRPr="00AD49C3">
              <w:rPr>
                <w:rFonts w:eastAsia="Times New Roman"/>
                <w:sz w:val="20"/>
                <w:szCs w:val="20"/>
              </w:rPr>
              <w:t>рования</w:t>
            </w:r>
            <w:proofErr w:type="spellEnd"/>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Объемы финансирования (тыс. руб.)</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Показатели (индикаторы) результативности выполнения основных мероприятий</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Исполнители, перечень организаций, участвующих в реализации основных мероприятий</w:t>
            </w:r>
          </w:p>
        </w:tc>
      </w:tr>
      <w:tr w:rsidR="003806BD" w:rsidRPr="00AF1EA3" w:rsidTr="00FD1EEB">
        <w:trPr>
          <w:trHeight w:val="1104"/>
          <w:tblHeader/>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3688"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2022</w:t>
            </w:r>
          </w:p>
        </w:tc>
        <w:tc>
          <w:tcPr>
            <w:tcW w:w="992"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2023</w:t>
            </w:r>
          </w:p>
        </w:tc>
        <w:tc>
          <w:tcPr>
            <w:tcW w:w="993"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Наименование</w:t>
            </w:r>
            <w:r>
              <w:rPr>
                <w:rFonts w:eastAsia="Times New Roman"/>
                <w:sz w:val="20"/>
                <w:szCs w:val="20"/>
              </w:rPr>
              <w:t>, ед. измерения</w:t>
            </w:r>
          </w:p>
        </w:tc>
        <w:tc>
          <w:tcPr>
            <w:tcW w:w="708"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2022</w:t>
            </w:r>
          </w:p>
        </w:tc>
        <w:tc>
          <w:tcPr>
            <w:tcW w:w="709"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2023</w:t>
            </w:r>
          </w:p>
        </w:tc>
        <w:tc>
          <w:tcPr>
            <w:tcW w:w="708"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2024</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r>
      <w:tr w:rsidR="003806BD" w:rsidRPr="00AF1EA3" w:rsidTr="00FD1EEB">
        <w:trPr>
          <w:trHeight w:val="300"/>
          <w:tblHeader/>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lastRenderedPageBreak/>
              <w:t>1</w:t>
            </w:r>
          </w:p>
        </w:tc>
        <w:tc>
          <w:tcPr>
            <w:tcW w:w="3688"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3</w:t>
            </w:r>
          </w:p>
        </w:tc>
        <w:tc>
          <w:tcPr>
            <w:tcW w:w="1135"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7</w:t>
            </w:r>
          </w:p>
        </w:tc>
        <w:tc>
          <w:tcPr>
            <w:tcW w:w="993"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8</w:t>
            </w:r>
          </w:p>
        </w:tc>
        <w:tc>
          <w:tcPr>
            <w:tcW w:w="1559"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9</w:t>
            </w:r>
          </w:p>
        </w:tc>
        <w:tc>
          <w:tcPr>
            <w:tcW w:w="708"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12</w:t>
            </w:r>
          </w:p>
        </w:tc>
        <w:tc>
          <w:tcPr>
            <w:tcW w:w="1702" w:type="dxa"/>
            <w:tcBorders>
              <w:top w:val="nil"/>
              <w:left w:val="nil"/>
              <w:bottom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13</w:t>
            </w:r>
          </w:p>
        </w:tc>
      </w:tr>
      <w:tr w:rsidR="003806BD" w:rsidRPr="00AF1EA3" w:rsidTr="00FD1EEB">
        <w:trPr>
          <w:trHeight w:val="289"/>
          <w:jc w:val="center"/>
        </w:trPr>
        <w:tc>
          <w:tcPr>
            <w:tcW w:w="15736" w:type="dxa"/>
            <w:gridSpan w:val="13"/>
            <w:tcBorders>
              <w:top w:val="single" w:sz="4" w:space="0" w:color="auto"/>
              <w:left w:val="single" w:sz="4" w:space="0" w:color="auto"/>
              <w:bottom w:val="nil"/>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 xml:space="preserve">Цель: содействие экономическому развитию города Мурманска через эффективное выполнение муниципальных функций </w:t>
            </w:r>
          </w:p>
        </w:tc>
      </w:tr>
      <w:tr w:rsidR="003806BD" w:rsidRPr="00AF1EA3" w:rsidTr="00FD1EEB">
        <w:trPr>
          <w:trHeight w:val="599"/>
          <w:jc w:val="center"/>
        </w:trPr>
        <w:tc>
          <w:tcPr>
            <w:tcW w:w="565" w:type="dxa"/>
            <w:vMerge w:val="restart"/>
            <w:tcBorders>
              <w:top w:val="single" w:sz="4" w:space="0" w:color="auto"/>
              <w:left w:val="single" w:sz="4" w:space="0" w:color="auto"/>
              <w:right w:val="single" w:sz="4" w:space="0" w:color="auto"/>
            </w:tcBorders>
            <w:shd w:val="clear" w:color="auto" w:fill="auto"/>
            <w:hideMark/>
          </w:tcPr>
          <w:p w:rsidR="003806BD" w:rsidRPr="002D77D2" w:rsidRDefault="003806BD" w:rsidP="00FD1EEB">
            <w:pPr>
              <w:spacing w:after="0" w:line="240" w:lineRule="auto"/>
              <w:rPr>
                <w:rFonts w:eastAsia="Times New Roman"/>
                <w:sz w:val="20"/>
                <w:szCs w:val="20"/>
              </w:rPr>
            </w:pPr>
            <w:r w:rsidRPr="002D77D2">
              <w:rPr>
                <w:rFonts w:eastAsia="Times New Roman"/>
                <w:sz w:val="20"/>
                <w:szCs w:val="20"/>
              </w:rPr>
              <w:t>1</w:t>
            </w:r>
          </w:p>
        </w:tc>
        <w:tc>
          <w:tcPr>
            <w:tcW w:w="3688" w:type="dxa"/>
            <w:vMerge w:val="restart"/>
            <w:tcBorders>
              <w:top w:val="single" w:sz="4" w:space="0" w:color="auto"/>
              <w:left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i/>
                <w:iCs/>
                <w:sz w:val="20"/>
                <w:szCs w:val="20"/>
              </w:rPr>
            </w:pPr>
            <w:r w:rsidRPr="00AD49C3">
              <w:rPr>
                <w:rFonts w:eastAsia="Times New Roman"/>
                <w:iCs/>
                <w:sz w:val="20"/>
                <w:szCs w:val="20"/>
              </w:rPr>
              <w:t>Основное мероприятие: эффективное выполнение муниципальных функций в сфере создания условий для комплексного социально-экономического развития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2022-2024</w:t>
            </w:r>
          </w:p>
        </w:tc>
        <w:tc>
          <w:tcPr>
            <w:tcW w:w="1135" w:type="dxa"/>
            <w:tcBorders>
              <w:top w:val="single" w:sz="4" w:space="0" w:color="auto"/>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11</w:t>
            </w:r>
            <w:r>
              <w:rPr>
                <w:rFonts w:eastAsia="Times New Roman"/>
                <w:sz w:val="20"/>
                <w:szCs w:val="20"/>
              </w:rPr>
              <w:t>6 051</w:t>
            </w:r>
            <w:r w:rsidRPr="00F845F1">
              <w:rPr>
                <w:rFonts w:eastAsia="Times New Roman"/>
                <w:sz w:val="20"/>
                <w:szCs w:val="20"/>
              </w:rPr>
              <w:t>,</w:t>
            </w:r>
            <w:r>
              <w:rPr>
                <w:rFonts w:eastAsia="Times New Roman"/>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37</w:t>
            </w:r>
            <w:r>
              <w:rPr>
                <w:rFonts w:eastAsia="Times New Roman"/>
                <w:sz w:val="20"/>
                <w:szCs w:val="20"/>
              </w:rPr>
              <w:t xml:space="preserve"> 702</w:t>
            </w:r>
            <w:r w:rsidRPr="00F845F1">
              <w:rPr>
                <w:rFonts w:eastAsia="Times New Roman"/>
                <w:sz w:val="20"/>
                <w:szCs w:val="20"/>
              </w:rPr>
              <w:t>,</w:t>
            </w:r>
            <w:r>
              <w:rPr>
                <w:rFonts w:eastAsia="Times New Roman"/>
                <w:sz w:val="20"/>
                <w:szCs w:val="20"/>
              </w:rPr>
              <w:t>2</w:t>
            </w:r>
          </w:p>
        </w:tc>
        <w:tc>
          <w:tcPr>
            <w:tcW w:w="992" w:type="dxa"/>
            <w:tcBorders>
              <w:top w:val="single" w:sz="4" w:space="0" w:color="auto"/>
              <w:left w:val="nil"/>
              <w:bottom w:val="single" w:sz="4" w:space="0" w:color="auto"/>
              <w:right w:val="single" w:sz="4" w:space="0" w:color="auto"/>
            </w:tcBorders>
            <w:shd w:val="clear" w:color="auto" w:fill="auto"/>
          </w:tcPr>
          <w:p w:rsidR="003806BD" w:rsidRPr="002E20E5" w:rsidRDefault="003806BD" w:rsidP="00FD1EEB">
            <w:pPr>
              <w:spacing w:after="0" w:line="240" w:lineRule="auto"/>
              <w:jc w:val="center"/>
              <w:rPr>
                <w:rFonts w:eastAsia="Times New Roman"/>
                <w:sz w:val="20"/>
                <w:szCs w:val="20"/>
              </w:rPr>
            </w:pPr>
            <w:r>
              <w:rPr>
                <w:rFonts w:eastAsia="Times New Roman"/>
                <w:sz w:val="20"/>
                <w:szCs w:val="20"/>
              </w:rPr>
              <w:t>38 412,3</w:t>
            </w:r>
          </w:p>
        </w:tc>
        <w:tc>
          <w:tcPr>
            <w:tcW w:w="993" w:type="dxa"/>
            <w:tcBorders>
              <w:top w:val="single" w:sz="4" w:space="0" w:color="auto"/>
              <w:left w:val="nil"/>
              <w:bottom w:val="single" w:sz="4" w:space="0" w:color="auto"/>
              <w:right w:val="single" w:sz="4" w:space="0" w:color="auto"/>
            </w:tcBorders>
            <w:shd w:val="clear" w:color="auto" w:fill="auto"/>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39 937,4</w:t>
            </w:r>
          </w:p>
        </w:tc>
        <w:tc>
          <w:tcPr>
            <w:tcW w:w="1559" w:type="dxa"/>
            <w:vMerge w:val="restart"/>
            <w:tcBorders>
              <w:top w:val="single" w:sz="4" w:space="0" w:color="auto"/>
              <w:left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Количество выполняемых функций, ед.</w:t>
            </w:r>
          </w:p>
        </w:tc>
        <w:tc>
          <w:tcPr>
            <w:tcW w:w="708" w:type="dxa"/>
            <w:vMerge w:val="restart"/>
            <w:tcBorders>
              <w:top w:val="single" w:sz="4" w:space="0" w:color="auto"/>
              <w:left w:val="single" w:sz="4" w:space="0" w:color="auto"/>
              <w:right w:val="single" w:sz="4" w:space="0" w:color="auto"/>
            </w:tcBorders>
            <w:shd w:val="clear" w:color="auto" w:fill="auto"/>
          </w:tcPr>
          <w:p w:rsidR="003806BD" w:rsidRPr="00AD49C3" w:rsidRDefault="003806BD" w:rsidP="00FD1EEB">
            <w:pPr>
              <w:spacing w:after="0" w:line="240" w:lineRule="auto"/>
              <w:rPr>
                <w:rFonts w:eastAsia="Times New Roman"/>
                <w:sz w:val="20"/>
                <w:szCs w:val="20"/>
              </w:rPr>
            </w:pPr>
            <w:r>
              <w:rPr>
                <w:rFonts w:eastAsia="Times New Roman"/>
                <w:sz w:val="20"/>
                <w:szCs w:val="20"/>
              </w:rPr>
              <w:t>40</w:t>
            </w:r>
          </w:p>
        </w:tc>
        <w:tc>
          <w:tcPr>
            <w:tcW w:w="709" w:type="dxa"/>
            <w:vMerge w:val="restart"/>
            <w:tcBorders>
              <w:top w:val="single" w:sz="4" w:space="0" w:color="auto"/>
              <w:left w:val="single" w:sz="4" w:space="0" w:color="auto"/>
              <w:right w:val="single" w:sz="4" w:space="0" w:color="auto"/>
            </w:tcBorders>
            <w:shd w:val="clear" w:color="auto" w:fill="auto"/>
          </w:tcPr>
          <w:p w:rsidR="003806BD" w:rsidRPr="00AD49C3" w:rsidRDefault="003806BD" w:rsidP="00FD1EEB">
            <w:pPr>
              <w:spacing w:after="0" w:line="240" w:lineRule="auto"/>
              <w:rPr>
                <w:rFonts w:eastAsia="Times New Roman"/>
                <w:sz w:val="20"/>
                <w:szCs w:val="20"/>
              </w:rPr>
            </w:pPr>
            <w:r>
              <w:rPr>
                <w:rFonts w:eastAsia="Times New Roman"/>
                <w:sz w:val="20"/>
                <w:szCs w:val="20"/>
              </w:rPr>
              <w:t>40</w:t>
            </w:r>
          </w:p>
        </w:tc>
        <w:tc>
          <w:tcPr>
            <w:tcW w:w="708" w:type="dxa"/>
            <w:vMerge w:val="restart"/>
            <w:tcBorders>
              <w:top w:val="single" w:sz="4" w:space="0" w:color="auto"/>
              <w:left w:val="single" w:sz="4" w:space="0" w:color="auto"/>
              <w:right w:val="single" w:sz="4" w:space="0" w:color="auto"/>
            </w:tcBorders>
            <w:shd w:val="clear" w:color="auto" w:fill="auto"/>
          </w:tcPr>
          <w:p w:rsidR="003806BD" w:rsidRPr="00AD49C3" w:rsidRDefault="003806BD" w:rsidP="00FD1EEB">
            <w:pPr>
              <w:spacing w:after="0" w:line="240" w:lineRule="auto"/>
              <w:rPr>
                <w:rFonts w:eastAsia="Times New Roman"/>
                <w:sz w:val="20"/>
                <w:szCs w:val="20"/>
              </w:rPr>
            </w:pPr>
            <w:r>
              <w:rPr>
                <w:rFonts w:eastAsia="Times New Roman"/>
                <w:sz w:val="20"/>
                <w:szCs w:val="20"/>
              </w:rPr>
              <w:t>40</w:t>
            </w:r>
          </w:p>
        </w:tc>
        <w:tc>
          <w:tcPr>
            <w:tcW w:w="1702" w:type="dxa"/>
            <w:vMerge w:val="restart"/>
            <w:tcBorders>
              <w:top w:val="single" w:sz="4" w:space="0" w:color="auto"/>
              <w:left w:val="single" w:sz="4" w:space="0" w:color="auto"/>
              <w:right w:val="single" w:sz="4" w:space="0" w:color="000000"/>
            </w:tcBorders>
            <w:shd w:val="clear" w:color="auto" w:fill="auto"/>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КЭР АГМ</w:t>
            </w:r>
          </w:p>
        </w:tc>
      </w:tr>
      <w:tr w:rsidR="003806BD" w:rsidRPr="00AF1EA3" w:rsidTr="00FD1EEB">
        <w:trPr>
          <w:trHeight w:val="383"/>
          <w:jc w:val="center"/>
        </w:trPr>
        <w:tc>
          <w:tcPr>
            <w:tcW w:w="565" w:type="dxa"/>
            <w:vMerge/>
            <w:tcBorders>
              <w:left w:val="single" w:sz="4" w:space="0" w:color="auto"/>
              <w:right w:val="single" w:sz="4" w:space="0" w:color="auto"/>
            </w:tcBorders>
            <w:vAlign w:val="center"/>
            <w:hideMark/>
          </w:tcPr>
          <w:p w:rsidR="003806BD" w:rsidRPr="002D77D2" w:rsidRDefault="003806BD" w:rsidP="00FD1EEB">
            <w:pPr>
              <w:spacing w:after="0" w:line="240" w:lineRule="auto"/>
              <w:rPr>
                <w:rFonts w:eastAsia="Times New Roman"/>
                <w:sz w:val="20"/>
                <w:szCs w:val="20"/>
              </w:rPr>
            </w:pPr>
          </w:p>
        </w:tc>
        <w:tc>
          <w:tcPr>
            <w:tcW w:w="3688" w:type="dxa"/>
            <w:vMerge/>
            <w:tcBorders>
              <w:left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i/>
                <w:iCs/>
                <w:sz w:val="20"/>
                <w:szCs w:val="20"/>
              </w:rPr>
            </w:pPr>
          </w:p>
        </w:tc>
        <w:tc>
          <w:tcPr>
            <w:tcW w:w="851" w:type="dxa"/>
            <w:vMerge/>
            <w:tcBorders>
              <w:left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135" w:type="dxa"/>
            <w:tcBorders>
              <w:top w:val="nil"/>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МБ</w:t>
            </w:r>
          </w:p>
        </w:tc>
        <w:tc>
          <w:tcPr>
            <w:tcW w:w="1134" w:type="dxa"/>
            <w:tcBorders>
              <w:top w:val="nil"/>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11</w:t>
            </w:r>
            <w:r>
              <w:rPr>
                <w:rFonts w:eastAsia="Times New Roman"/>
                <w:sz w:val="20"/>
                <w:szCs w:val="20"/>
              </w:rPr>
              <w:t>5 266</w:t>
            </w:r>
            <w:r w:rsidRPr="00F845F1">
              <w:rPr>
                <w:rFonts w:eastAsia="Times New Roman"/>
                <w:sz w:val="20"/>
                <w:szCs w:val="20"/>
              </w:rPr>
              <w:t>,</w:t>
            </w:r>
            <w:r>
              <w:rPr>
                <w:rFonts w:eastAsia="Times New Roman"/>
                <w:sz w:val="20"/>
                <w:szCs w:val="20"/>
              </w:rPr>
              <w:t>7</w:t>
            </w:r>
          </w:p>
        </w:tc>
        <w:tc>
          <w:tcPr>
            <w:tcW w:w="992" w:type="dxa"/>
            <w:tcBorders>
              <w:top w:val="nil"/>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3</w:t>
            </w:r>
            <w:r>
              <w:rPr>
                <w:rFonts w:eastAsia="Times New Roman"/>
                <w:sz w:val="20"/>
                <w:szCs w:val="20"/>
              </w:rPr>
              <w:t>7 449</w:t>
            </w:r>
            <w:r w:rsidRPr="00F845F1">
              <w:rPr>
                <w:rFonts w:eastAsia="Times New Roman"/>
                <w:sz w:val="20"/>
                <w:szCs w:val="20"/>
              </w:rPr>
              <w:t>,</w:t>
            </w:r>
            <w:r>
              <w:rPr>
                <w:rFonts w:eastAsia="Times New Roman"/>
                <w:sz w:val="20"/>
                <w:szCs w:val="20"/>
              </w:rPr>
              <w:t>1</w:t>
            </w:r>
          </w:p>
        </w:tc>
        <w:tc>
          <w:tcPr>
            <w:tcW w:w="992" w:type="dxa"/>
            <w:tcBorders>
              <w:top w:val="nil"/>
              <w:left w:val="nil"/>
              <w:bottom w:val="single" w:sz="4" w:space="0" w:color="auto"/>
              <w:right w:val="single" w:sz="4" w:space="0" w:color="auto"/>
            </w:tcBorders>
            <w:shd w:val="clear" w:color="auto" w:fill="auto"/>
          </w:tcPr>
          <w:p w:rsidR="003806BD" w:rsidRPr="006D5710" w:rsidRDefault="003806BD" w:rsidP="00FD1EEB">
            <w:pPr>
              <w:spacing w:after="0" w:line="240" w:lineRule="auto"/>
              <w:jc w:val="center"/>
              <w:rPr>
                <w:rFonts w:eastAsia="Times New Roman"/>
                <w:sz w:val="20"/>
                <w:szCs w:val="20"/>
              </w:rPr>
            </w:pPr>
            <w:r>
              <w:rPr>
                <w:rFonts w:eastAsia="Times New Roman"/>
                <w:sz w:val="20"/>
                <w:szCs w:val="20"/>
              </w:rPr>
              <w:t>38 151,1</w:t>
            </w:r>
          </w:p>
        </w:tc>
        <w:tc>
          <w:tcPr>
            <w:tcW w:w="993" w:type="dxa"/>
            <w:tcBorders>
              <w:top w:val="nil"/>
              <w:left w:val="nil"/>
              <w:bottom w:val="single" w:sz="4" w:space="0" w:color="auto"/>
              <w:right w:val="single" w:sz="4" w:space="0" w:color="auto"/>
            </w:tcBorders>
            <w:shd w:val="clear" w:color="auto" w:fill="auto"/>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39 666,5</w:t>
            </w:r>
          </w:p>
        </w:tc>
        <w:tc>
          <w:tcPr>
            <w:tcW w:w="1559" w:type="dxa"/>
            <w:vMerge/>
            <w:tcBorders>
              <w:left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8" w:type="dxa"/>
            <w:vMerge/>
            <w:tcBorders>
              <w:left w:val="single" w:sz="4" w:space="0" w:color="auto"/>
              <w:right w:val="single" w:sz="4" w:space="0" w:color="auto"/>
            </w:tcBorders>
            <w:vAlign w:val="center"/>
          </w:tcPr>
          <w:p w:rsidR="003806BD" w:rsidRPr="00AD49C3" w:rsidRDefault="003806BD" w:rsidP="00FD1EEB">
            <w:pPr>
              <w:spacing w:after="0" w:line="240" w:lineRule="auto"/>
              <w:rPr>
                <w:rFonts w:eastAsia="Times New Roman"/>
                <w:sz w:val="20"/>
                <w:szCs w:val="20"/>
              </w:rPr>
            </w:pPr>
          </w:p>
        </w:tc>
        <w:tc>
          <w:tcPr>
            <w:tcW w:w="709" w:type="dxa"/>
            <w:vMerge/>
            <w:tcBorders>
              <w:left w:val="single" w:sz="4" w:space="0" w:color="auto"/>
              <w:right w:val="single" w:sz="4" w:space="0" w:color="auto"/>
            </w:tcBorders>
            <w:vAlign w:val="center"/>
          </w:tcPr>
          <w:p w:rsidR="003806BD" w:rsidRPr="00AD49C3" w:rsidRDefault="003806BD" w:rsidP="00FD1EEB">
            <w:pPr>
              <w:spacing w:after="0" w:line="240" w:lineRule="auto"/>
              <w:rPr>
                <w:rFonts w:eastAsia="Times New Roman"/>
                <w:sz w:val="20"/>
                <w:szCs w:val="20"/>
              </w:rPr>
            </w:pPr>
          </w:p>
        </w:tc>
        <w:tc>
          <w:tcPr>
            <w:tcW w:w="708" w:type="dxa"/>
            <w:vMerge/>
            <w:tcBorders>
              <w:left w:val="single" w:sz="4" w:space="0" w:color="auto"/>
              <w:right w:val="single" w:sz="4" w:space="0" w:color="auto"/>
            </w:tcBorders>
            <w:vAlign w:val="center"/>
          </w:tcPr>
          <w:p w:rsidR="003806BD" w:rsidRPr="00AD49C3" w:rsidRDefault="003806BD" w:rsidP="00FD1EEB">
            <w:pPr>
              <w:spacing w:after="0" w:line="240" w:lineRule="auto"/>
              <w:rPr>
                <w:rFonts w:eastAsia="Times New Roman"/>
                <w:sz w:val="20"/>
                <w:szCs w:val="20"/>
              </w:rPr>
            </w:pPr>
          </w:p>
        </w:tc>
        <w:tc>
          <w:tcPr>
            <w:tcW w:w="1702" w:type="dxa"/>
            <w:vMerge/>
            <w:tcBorders>
              <w:left w:val="single" w:sz="4" w:space="0" w:color="auto"/>
              <w:right w:val="single" w:sz="4" w:space="0" w:color="000000"/>
            </w:tcBorders>
            <w:vAlign w:val="center"/>
          </w:tcPr>
          <w:p w:rsidR="003806BD" w:rsidRPr="00AD49C3" w:rsidRDefault="003806BD" w:rsidP="00FD1EEB">
            <w:pPr>
              <w:spacing w:after="0" w:line="240" w:lineRule="auto"/>
              <w:rPr>
                <w:rFonts w:eastAsia="Times New Roman"/>
                <w:sz w:val="20"/>
                <w:szCs w:val="20"/>
              </w:rPr>
            </w:pPr>
          </w:p>
        </w:tc>
      </w:tr>
      <w:tr w:rsidR="003806BD" w:rsidRPr="00AF1EA3" w:rsidTr="00FD1EEB">
        <w:trPr>
          <w:trHeight w:val="417"/>
          <w:jc w:val="center"/>
        </w:trPr>
        <w:tc>
          <w:tcPr>
            <w:tcW w:w="565" w:type="dxa"/>
            <w:vMerge/>
            <w:tcBorders>
              <w:left w:val="single" w:sz="4" w:space="0" w:color="auto"/>
              <w:bottom w:val="single" w:sz="4" w:space="0" w:color="auto"/>
              <w:right w:val="single" w:sz="4" w:space="0" w:color="auto"/>
            </w:tcBorders>
            <w:shd w:val="clear" w:color="auto" w:fill="auto"/>
            <w:vAlign w:val="center"/>
          </w:tcPr>
          <w:p w:rsidR="003806BD" w:rsidRPr="002D77D2" w:rsidRDefault="003806BD" w:rsidP="00FD1EEB">
            <w:pPr>
              <w:spacing w:after="0" w:line="240" w:lineRule="auto"/>
              <w:jc w:val="center"/>
              <w:rPr>
                <w:rFonts w:eastAsia="Times New Roman"/>
                <w:sz w:val="20"/>
                <w:szCs w:val="20"/>
              </w:rPr>
            </w:pPr>
          </w:p>
        </w:tc>
        <w:tc>
          <w:tcPr>
            <w:tcW w:w="3688" w:type="dxa"/>
            <w:vMerge/>
            <w:tcBorders>
              <w:left w:val="single" w:sz="4" w:space="0" w:color="auto"/>
              <w:bottom w:val="single" w:sz="4" w:space="0" w:color="auto"/>
              <w:right w:val="single" w:sz="4" w:space="0" w:color="auto"/>
            </w:tcBorders>
            <w:shd w:val="clear" w:color="auto" w:fill="auto"/>
            <w:vAlign w:val="center"/>
          </w:tcPr>
          <w:p w:rsidR="003806BD" w:rsidRPr="00AD49C3" w:rsidRDefault="003806BD" w:rsidP="00FD1EEB">
            <w:pPr>
              <w:spacing w:after="0" w:line="240" w:lineRule="auto"/>
              <w:rPr>
                <w:rFonts w:eastAsia="Times New Roman"/>
                <w:iCs/>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06BD" w:rsidRPr="00AD49C3" w:rsidRDefault="003806BD" w:rsidP="00FD1EEB">
            <w:pPr>
              <w:spacing w:after="0" w:line="240" w:lineRule="auto"/>
              <w:jc w:val="center"/>
              <w:rPr>
                <w:rFonts w:eastAsia="Times New Roman"/>
                <w:sz w:val="20"/>
                <w:szCs w:val="20"/>
              </w:rPr>
            </w:pPr>
          </w:p>
        </w:tc>
        <w:tc>
          <w:tcPr>
            <w:tcW w:w="1135" w:type="dxa"/>
            <w:tcBorders>
              <w:top w:val="nil"/>
              <w:left w:val="nil"/>
              <w:bottom w:val="single" w:sz="4" w:space="0" w:color="auto"/>
              <w:right w:val="single" w:sz="4" w:space="0" w:color="auto"/>
            </w:tcBorders>
            <w:shd w:val="clear" w:color="auto" w:fill="auto"/>
            <w:vAlign w:val="center"/>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ОБ</w:t>
            </w:r>
          </w:p>
        </w:tc>
        <w:tc>
          <w:tcPr>
            <w:tcW w:w="1134" w:type="dxa"/>
            <w:tcBorders>
              <w:top w:val="nil"/>
              <w:left w:val="nil"/>
              <w:bottom w:val="single" w:sz="4" w:space="0" w:color="auto"/>
              <w:right w:val="single" w:sz="4" w:space="0" w:color="auto"/>
            </w:tcBorders>
            <w:shd w:val="clear" w:color="auto" w:fill="auto"/>
            <w:vAlign w:val="center"/>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nil"/>
              <w:left w:val="nil"/>
              <w:bottom w:val="single" w:sz="4" w:space="0" w:color="auto"/>
              <w:right w:val="single" w:sz="4" w:space="0" w:color="auto"/>
            </w:tcBorders>
            <w:shd w:val="clear" w:color="auto" w:fill="auto"/>
            <w:vAlign w:val="center"/>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nil"/>
              <w:left w:val="nil"/>
              <w:bottom w:val="single" w:sz="4" w:space="0" w:color="auto"/>
              <w:right w:val="single" w:sz="4" w:space="0" w:color="auto"/>
            </w:tcBorders>
            <w:shd w:val="clear" w:color="auto" w:fill="auto"/>
            <w:vAlign w:val="center"/>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261,2</w:t>
            </w:r>
          </w:p>
        </w:tc>
        <w:tc>
          <w:tcPr>
            <w:tcW w:w="993" w:type="dxa"/>
            <w:tcBorders>
              <w:top w:val="nil"/>
              <w:left w:val="nil"/>
              <w:bottom w:val="single" w:sz="4" w:space="0" w:color="auto"/>
              <w:right w:val="single" w:sz="4" w:space="0" w:color="auto"/>
            </w:tcBorders>
            <w:shd w:val="clear" w:color="auto" w:fill="auto"/>
            <w:vAlign w:val="center"/>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270,9</w:t>
            </w:r>
          </w:p>
        </w:tc>
        <w:tc>
          <w:tcPr>
            <w:tcW w:w="1559" w:type="dxa"/>
            <w:vMerge/>
            <w:tcBorders>
              <w:left w:val="single" w:sz="4" w:space="0" w:color="auto"/>
              <w:bottom w:val="single" w:sz="4" w:space="0" w:color="auto"/>
              <w:right w:val="single" w:sz="4" w:space="0" w:color="auto"/>
            </w:tcBorders>
            <w:shd w:val="clear" w:color="auto" w:fill="auto"/>
            <w:vAlign w:val="center"/>
          </w:tcPr>
          <w:p w:rsidR="003806BD" w:rsidRPr="00AD49C3" w:rsidRDefault="003806BD" w:rsidP="00FD1EEB">
            <w:pPr>
              <w:spacing w:after="0" w:line="240" w:lineRule="auto"/>
              <w:jc w:val="center"/>
              <w:rPr>
                <w:rFonts w:eastAsia="Times New Roman"/>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3806BD" w:rsidRPr="00AD49C3" w:rsidRDefault="003806BD" w:rsidP="00FD1EEB">
            <w:pPr>
              <w:spacing w:after="0" w:line="240" w:lineRule="auto"/>
              <w:jc w:val="center"/>
              <w:rPr>
                <w:rFonts w:eastAsia="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3806BD" w:rsidRPr="00AD49C3" w:rsidRDefault="003806BD" w:rsidP="00FD1EEB">
            <w:pPr>
              <w:spacing w:after="0" w:line="240" w:lineRule="auto"/>
              <w:jc w:val="center"/>
              <w:rPr>
                <w:rFonts w:eastAsia="Times New Roman"/>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3806BD" w:rsidRPr="00AD49C3" w:rsidRDefault="003806BD" w:rsidP="00FD1EEB">
            <w:pPr>
              <w:spacing w:after="0" w:line="240" w:lineRule="auto"/>
              <w:jc w:val="center"/>
              <w:rPr>
                <w:rFonts w:eastAsia="Times New Roman"/>
                <w:sz w:val="20"/>
                <w:szCs w:val="20"/>
              </w:rPr>
            </w:pPr>
          </w:p>
        </w:tc>
        <w:tc>
          <w:tcPr>
            <w:tcW w:w="1702" w:type="dxa"/>
            <w:vMerge/>
            <w:tcBorders>
              <w:left w:val="single" w:sz="4" w:space="0" w:color="auto"/>
              <w:bottom w:val="single" w:sz="4" w:space="0" w:color="auto"/>
              <w:right w:val="single" w:sz="4" w:space="0" w:color="000000"/>
            </w:tcBorders>
            <w:shd w:val="clear" w:color="auto" w:fill="auto"/>
            <w:vAlign w:val="center"/>
          </w:tcPr>
          <w:p w:rsidR="003806BD" w:rsidRPr="00AD49C3" w:rsidRDefault="003806BD" w:rsidP="00FD1EEB">
            <w:pPr>
              <w:spacing w:after="0" w:line="240" w:lineRule="auto"/>
              <w:jc w:val="center"/>
              <w:rPr>
                <w:rFonts w:eastAsia="Times New Roman"/>
                <w:sz w:val="20"/>
                <w:szCs w:val="20"/>
              </w:rPr>
            </w:pPr>
          </w:p>
        </w:tc>
      </w:tr>
      <w:tr w:rsidR="003806BD" w:rsidRPr="00AF1EA3" w:rsidTr="00FD1EEB">
        <w:trPr>
          <w:trHeight w:val="268"/>
          <w:jc w:val="center"/>
        </w:trPr>
        <w:tc>
          <w:tcPr>
            <w:tcW w:w="565" w:type="dxa"/>
            <w:vMerge w:val="restart"/>
            <w:tcBorders>
              <w:top w:val="single" w:sz="4" w:space="0" w:color="auto"/>
              <w:left w:val="single" w:sz="4" w:space="0" w:color="auto"/>
              <w:bottom w:val="nil"/>
              <w:right w:val="single" w:sz="4" w:space="0" w:color="auto"/>
            </w:tcBorders>
            <w:shd w:val="clear" w:color="auto" w:fill="auto"/>
            <w:hideMark/>
          </w:tcPr>
          <w:p w:rsidR="003806BD" w:rsidRPr="002D77D2" w:rsidRDefault="003806BD" w:rsidP="00FD1EEB">
            <w:pPr>
              <w:spacing w:after="0" w:line="240" w:lineRule="auto"/>
              <w:rPr>
                <w:rFonts w:eastAsia="Times New Roman"/>
                <w:sz w:val="20"/>
                <w:szCs w:val="20"/>
              </w:rPr>
            </w:pPr>
            <w:r w:rsidRPr="002D77D2">
              <w:rPr>
                <w:rFonts w:eastAsia="Times New Roman"/>
                <w:sz w:val="20"/>
                <w:szCs w:val="20"/>
              </w:rPr>
              <w:t>1.1</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Расходы на выплаты по оплате труда работников органов местного самоуправления</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2022-2024</w:t>
            </w:r>
          </w:p>
        </w:tc>
        <w:tc>
          <w:tcPr>
            <w:tcW w:w="1135" w:type="dxa"/>
            <w:tcBorders>
              <w:top w:val="single" w:sz="4" w:space="0" w:color="auto"/>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11</w:t>
            </w:r>
            <w:r>
              <w:rPr>
                <w:rFonts w:eastAsia="Times New Roman"/>
                <w:sz w:val="20"/>
                <w:szCs w:val="20"/>
              </w:rPr>
              <w:t>4 091</w:t>
            </w:r>
            <w:r w:rsidRPr="00F845F1">
              <w:rPr>
                <w:rFonts w:eastAsia="Times New Roman"/>
                <w:sz w:val="20"/>
                <w:szCs w:val="20"/>
              </w:rPr>
              <w:t>,</w:t>
            </w:r>
            <w:r>
              <w:rPr>
                <w:rFonts w:eastAsia="Times New Roman"/>
                <w:sz w:val="20"/>
                <w:szCs w:val="20"/>
              </w:rPr>
              <w:t>7</w:t>
            </w:r>
          </w:p>
        </w:tc>
        <w:tc>
          <w:tcPr>
            <w:tcW w:w="992"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36</w:t>
            </w:r>
            <w:r>
              <w:rPr>
                <w:rFonts w:eastAsia="Times New Roman"/>
                <w:sz w:val="20"/>
                <w:szCs w:val="20"/>
              </w:rPr>
              <w:t xml:space="preserve"> 948</w:t>
            </w:r>
            <w:r w:rsidRPr="00F845F1">
              <w:rPr>
                <w:rFonts w:eastAsia="Times New Roman"/>
                <w:sz w:val="20"/>
                <w:szCs w:val="20"/>
              </w:rPr>
              <w:t>,</w:t>
            </w:r>
            <w:r>
              <w:rPr>
                <w:rFonts w:eastAsia="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tcPr>
          <w:p w:rsidR="003806BD" w:rsidRPr="002E20E5" w:rsidRDefault="003806BD" w:rsidP="00FD1EEB">
            <w:pPr>
              <w:spacing w:after="0" w:line="240" w:lineRule="auto"/>
              <w:jc w:val="center"/>
              <w:rPr>
                <w:rFonts w:eastAsia="Times New Roman"/>
                <w:sz w:val="20"/>
                <w:szCs w:val="20"/>
              </w:rPr>
            </w:pPr>
            <w:r>
              <w:rPr>
                <w:rFonts w:eastAsia="Times New Roman"/>
                <w:sz w:val="20"/>
                <w:szCs w:val="20"/>
              </w:rPr>
              <w:t>37 814,1</w:t>
            </w:r>
          </w:p>
        </w:tc>
        <w:tc>
          <w:tcPr>
            <w:tcW w:w="993" w:type="dxa"/>
            <w:tcBorders>
              <w:top w:val="single" w:sz="4" w:space="0" w:color="auto"/>
              <w:left w:val="nil"/>
              <w:bottom w:val="single" w:sz="4" w:space="0" w:color="auto"/>
              <w:right w:val="single" w:sz="4" w:space="0" w:color="auto"/>
            </w:tcBorders>
            <w:shd w:val="clear" w:color="auto" w:fill="auto"/>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39 329,5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Количество работников, чел.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Pr>
                <w:rFonts w:eastAsia="Times New Roman"/>
                <w:sz w:val="20"/>
                <w:szCs w:val="20"/>
              </w:rPr>
              <w:t>25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25</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25</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КЭР АГМ</w:t>
            </w:r>
          </w:p>
        </w:tc>
      </w:tr>
      <w:tr w:rsidR="003806BD" w:rsidRPr="00AF1EA3" w:rsidTr="00FD1EEB">
        <w:trPr>
          <w:trHeight w:val="230"/>
          <w:jc w:val="center"/>
        </w:trPr>
        <w:tc>
          <w:tcPr>
            <w:tcW w:w="565" w:type="dxa"/>
            <w:vMerge/>
            <w:tcBorders>
              <w:top w:val="single" w:sz="4" w:space="0" w:color="auto"/>
              <w:left w:val="single" w:sz="4" w:space="0" w:color="auto"/>
              <w:bottom w:val="nil"/>
              <w:right w:val="single" w:sz="4" w:space="0" w:color="auto"/>
            </w:tcBorders>
            <w:vAlign w:val="center"/>
            <w:hideMark/>
          </w:tcPr>
          <w:p w:rsidR="003806BD" w:rsidRPr="002D77D2" w:rsidRDefault="003806BD" w:rsidP="00FD1EEB">
            <w:pPr>
              <w:spacing w:after="0" w:line="240" w:lineRule="auto"/>
              <w:rPr>
                <w:rFonts w:eastAsia="Times New Roman"/>
                <w:sz w:val="20"/>
                <w:szCs w:val="20"/>
              </w:rPr>
            </w:pPr>
          </w:p>
        </w:tc>
        <w:tc>
          <w:tcPr>
            <w:tcW w:w="3688" w:type="dxa"/>
            <w:vMerge/>
            <w:tcBorders>
              <w:top w:val="nil"/>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135" w:type="dxa"/>
            <w:vMerge w:val="restart"/>
            <w:tcBorders>
              <w:top w:val="nil"/>
              <w:left w:val="single" w:sz="4" w:space="0" w:color="auto"/>
              <w:bottom w:val="nil"/>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МБ</w:t>
            </w:r>
          </w:p>
        </w:tc>
        <w:tc>
          <w:tcPr>
            <w:tcW w:w="1134" w:type="dxa"/>
            <w:vMerge w:val="restart"/>
            <w:tcBorders>
              <w:top w:val="nil"/>
              <w:left w:val="single" w:sz="4" w:space="0" w:color="auto"/>
              <w:bottom w:val="nil"/>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11</w:t>
            </w:r>
            <w:r>
              <w:rPr>
                <w:rFonts w:eastAsia="Times New Roman"/>
                <w:sz w:val="20"/>
                <w:szCs w:val="20"/>
              </w:rPr>
              <w:t>4 091</w:t>
            </w:r>
            <w:r w:rsidRPr="00F845F1">
              <w:rPr>
                <w:rFonts w:eastAsia="Times New Roman"/>
                <w:sz w:val="20"/>
                <w:szCs w:val="20"/>
              </w:rPr>
              <w:t>,</w:t>
            </w:r>
            <w:r>
              <w:rPr>
                <w:rFonts w:eastAsia="Times New Roman"/>
                <w:sz w:val="20"/>
                <w:szCs w:val="20"/>
              </w:rPr>
              <w:t>7</w:t>
            </w:r>
          </w:p>
        </w:tc>
        <w:tc>
          <w:tcPr>
            <w:tcW w:w="992" w:type="dxa"/>
            <w:vMerge w:val="restart"/>
            <w:tcBorders>
              <w:top w:val="nil"/>
              <w:left w:val="single" w:sz="4" w:space="0" w:color="auto"/>
              <w:bottom w:val="nil"/>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36</w:t>
            </w:r>
            <w:r>
              <w:rPr>
                <w:rFonts w:eastAsia="Times New Roman"/>
                <w:sz w:val="20"/>
                <w:szCs w:val="20"/>
              </w:rPr>
              <w:t xml:space="preserve"> 948</w:t>
            </w:r>
            <w:r w:rsidRPr="00F845F1">
              <w:rPr>
                <w:rFonts w:eastAsia="Times New Roman"/>
                <w:sz w:val="20"/>
                <w:szCs w:val="20"/>
              </w:rPr>
              <w:t>,</w:t>
            </w:r>
            <w:r>
              <w:rPr>
                <w:rFonts w:eastAsia="Times New Roman"/>
                <w:sz w:val="20"/>
                <w:szCs w:val="20"/>
              </w:rPr>
              <w:t>1</w:t>
            </w:r>
          </w:p>
        </w:tc>
        <w:tc>
          <w:tcPr>
            <w:tcW w:w="992" w:type="dxa"/>
            <w:vMerge w:val="restart"/>
            <w:tcBorders>
              <w:top w:val="nil"/>
              <w:left w:val="single" w:sz="4" w:space="0" w:color="auto"/>
              <w:bottom w:val="nil"/>
              <w:right w:val="single" w:sz="4" w:space="0" w:color="auto"/>
            </w:tcBorders>
            <w:shd w:val="clear" w:color="auto" w:fill="auto"/>
          </w:tcPr>
          <w:p w:rsidR="003806BD" w:rsidRPr="002E20E5" w:rsidRDefault="003806BD" w:rsidP="00FD1EEB">
            <w:pPr>
              <w:spacing w:after="0" w:line="240" w:lineRule="auto"/>
              <w:jc w:val="center"/>
              <w:rPr>
                <w:rFonts w:eastAsia="Times New Roman"/>
                <w:sz w:val="20"/>
                <w:szCs w:val="20"/>
              </w:rPr>
            </w:pPr>
            <w:r>
              <w:rPr>
                <w:rFonts w:eastAsia="Times New Roman"/>
                <w:sz w:val="20"/>
                <w:szCs w:val="20"/>
              </w:rPr>
              <w:t>37 814,1</w:t>
            </w:r>
          </w:p>
        </w:tc>
        <w:tc>
          <w:tcPr>
            <w:tcW w:w="993" w:type="dxa"/>
            <w:vMerge w:val="restart"/>
            <w:tcBorders>
              <w:top w:val="nil"/>
              <w:left w:val="single" w:sz="4" w:space="0" w:color="auto"/>
              <w:bottom w:val="nil"/>
              <w:right w:val="single" w:sz="4" w:space="0" w:color="auto"/>
            </w:tcBorders>
            <w:shd w:val="clear" w:color="auto" w:fill="auto"/>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39 329,5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r>
      <w:tr w:rsidR="003806BD" w:rsidRPr="00AF1EA3" w:rsidTr="00FD1EEB">
        <w:trPr>
          <w:trHeight w:val="230"/>
          <w:jc w:val="center"/>
        </w:trPr>
        <w:tc>
          <w:tcPr>
            <w:tcW w:w="565" w:type="dxa"/>
            <w:vMerge/>
            <w:tcBorders>
              <w:top w:val="single" w:sz="4" w:space="0" w:color="auto"/>
              <w:left w:val="single" w:sz="4" w:space="0" w:color="auto"/>
              <w:bottom w:val="nil"/>
              <w:right w:val="single" w:sz="4" w:space="0" w:color="auto"/>
            </w:tcBorders>
            <w:vAlign w:val="center"/>
            <w:hideMark/>
          </w:tcPr>
          <w:p w:rsidR="003806BD" w:rsidRPr="002D77D2" w:rsidRDefault="003806BD" w:rsidP="00FD1EEB">
            <w:pPr>
              <w:spacing w:after="0" w:line="240" w:lineRule="auto"/>
              <w:rPr>
                <w:rFonts w:eastAsia="Times New Roman"/>
                <w:sz w:val="20"/>
                <w:szCs w:val="20"/>
              </w:rPr>
            </w:pPr>
          </w:p>
        </w:tc>
        <w:tc>
          <w:tcPr>
            <w:tcW w:w="3688" w:type="dxa"/>
            <w:vMerge/>
            <w:tcBorders>
              <w:top w:val="nil"/>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135" w:type="dxa"/>
            <w:vMerge/>
            <w:tcBorders>
              <w:top w:val="nil"/>
              <w:left w:val="single" w:sz="4" w:space="0" w:color="auto"/>
              <w:bottom w:val="nil"/>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134" w:type="dxa"/>
            <w:vMerge/>
            <w:tcBorders>
              <w:top w:val="nil"/>
              <w:left w:val="single" w:sz="4" w:space="0" w:color="auto"/>
              <w:bottom w:val="nil"/>
              <w:right w:val="single" w:sz="4" w:space="0" w:color="auto"/>
            </w:tcBorders>
            <w:vAlign w:val="center"/>
          </w:tcPr>
          <w:p w:rsidR="003806BD" w:rsidRPr="00F845F1" w:rsidRDefault="003806BD" w:rsidP="00FD1EEB">
            <w:pPr>
              <w:spacing w:after="0" w:line="240" w:lineRule="auto"/>
              <w:jc w:val="center"/>
              <w:rPr>
                <w:rFonts w:eastAsia="Times New Roman"/>
                <w:sz w:val="20"/>
                <w:szCs w:val="20"/>
              </w:rPr>
            </w:pPr>
          </w:p>
        </w:tc>
        <w:tc>
          <w:tcPr>
            <w:tcW w:w="992" w:type="dxa"/>
            <w:vMerge/>
            <w:tcBorders>
              <w:top w:val="nil"/>
              <w:left w:val="single" w:sz="4" w:space="0" w:color="auto"/>
              <w:bottom w:val="nil"/>
              <w:right w:val="single" w:sz="4" w:space="0" w:color="auto"/>
            </w:tcBorders>
            <w:vAlign w:val="center"/>
          </w:tcPr>
          <w:p w:rsidR="003806BD" w:rsidRPr="00F845F1" w:rsidRDefault="003806BD" w:rsidP="00FD1EEB">
            <w:pPr>
              <w:spacing w:after="0" w:line="240" w:lineRule="auto"/>
              <w:jc w:val="center"/>
              <w:rPr>
                <w:rFonts w:eastAsia="Times New Roman"/>
                <w:sz w:val="20"/>
                <w:szCs w:val="20"/>
              </w:rPr>
            </w:pPr>
          </w:p>
        </w:tc>
        <w:tc>
          <w:tcPr>
            <w:tcW w:w="992" w:type="dxa"/>
            <w:vMerge/>
            <w:tcBorders>
              <w:top w:val="nil"/>
              <w:left w:val="single" w:sz="4" w:space="0" w:color="auto"/>
              <w:bottom w:val="nil"/>
              <w:right w:val="single" w:sz="4" w:space="0" w:color="auto"/>
            </w:tcBorders>
            <w:vAlign w:val="center"/>
          </w:tcPr>
          <w:p w:rsidR="003806BD" w:rsidRPr="00AD49C3" w:rsidRDefault="003806BD" w:rsidP="00FD1EEB">
            <w:pPr>
              <w:spacing w:after="0" w:line="240" w:lineRule="auto"/>
              <w:rPr>
                <w:rFonts w:eastAsia="Times New Roman"/>
                <w:sz w:val="20"/>
                <w:szCs w:val="20"/>
              </w:rPr>
            </w:pPr>
          </w:p>
        </w:tc>
        <w:tc>
          <w:tcPr>
            <w:tcW w:w="993" w:type="dxa"/>
            <w:vMerge/>
            <w:tcBorders>
              <w:top w:val="nil"/>
              <w:left w:val="single" w:sz="4" w:space="0" w:color="auto"/>
              <w:bottom w:val="nil"/>
              <w:right w:val="single" w:sz="4" w:space="0" w:color="auto"/>
            </w:tcBorders>
            <w:vAlign w:val="center"/>
          </w:tcPr>
          <w:p w:rsidR="003806BD" w:rsidRPr="00AD49C3" w:rsidRDefault="003806BD" w:rsidP="00FD1EEB">
            <w:pPr>
              <w:spacing w:after="0" w:line="240" w:lineRule="auto"/>
              <w:rPr>
                <w:rFonts w:eastAsia="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r>
      <w:tr w:rsidR="003806BD" w:rsidRPr="00AF1EA3" w:rsidTr="00FD1EEB">
        <w:trPr>
          <w:trHeight w:val="364"/>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2D77D2" w:rsidRDefault="003806BD" w:rsidP="00FD1EEB">
            <w:pPr>
              <w:spacing w:after="0" w:line="240" w:lineRule="auto"/>
              <w:rPr>
                <w:rFonts w:eastAsia="Times New Roman"/>
                <w:sz w:val="20"/>
                <w:szCs w:val="20"/>
              </w:rPr>
            </w:pPr>
            <w:r w:rsidRPr="002D77D2">
              <w:rPr>
                <w:rFonts w:eastAsia="Times New Roman"/>
                <w:sz w:val="20"/>
                <w:szCs w:val="20"/>
              </w:rPr>
              <w:t>1.2</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Расходы на обеспечение функций работников органов местного самоуправления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2022-2024</w:t>
            </w:r>
          </w:p>
        </w:tc>
        <w:tc>
          <w:tcPr>
            <w:tcW w:w="1135" w:type="dxa"/>
            <w:tcBorders>
              <w:top w:val="single" w:sz="4" w:space="0" w:color="auto"/>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1</w:t>
            </w:r>
            <w:r>
              <w:rPr>
                <w:rFonts w:eastAsia="Times New Roman"/>
                <w:sz w:val="20"/>
                <w:szCs w:val="20"/>
              </w:rPr>
              <w:t xml:space="preserve"> </w:t>
            </w:r>
            <w:r w:rsidRPr="00F845F1">
              <w:rPr>
                <w:rFonts w:eastAsia="Times New Roman"/>
                <w:sz w:val="20"/>
                <w:szCs w:val="20"/>
              </w:rPr>
              <w:t>175,0</w:t>
            </w:r>
          </w:p>
        </w:tc>
        <w:tc>
          <w:tcPr>
            <w:tcW w:w="992"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501,0</w:t>
            </w:r>
          </w:p>
        </w:tc>
        <w:tc>
          <w:tcPr>
            <w:tcW w:w="992" w:type="dxa"/>
            <w:tcBorders>
              <w:top w:val="single" w:sz="4" w:space="0" w:color="auto"/>
              <w:left w:val="nil"/>
              <w:bottom w:val="single" w:sz="4" w:space="0" w:color="auto"/>
              <w:right w:val="single" w:sz="4" w:space="0" w:color="auto"/>
            </w:tcBorders>
            <w:shd w:val="clear" w:color="auto" w:fill="auto"/>
          </w:tcPr>
          <w:p w:rsidR="003806BD" w:rsidRPr="006D5710" w:rsidRDefault="003806BD" w:rsidP="00FD1EEB">
            <w:pPr>
              <w:spacing w:after="0" w:line="240" w:lineRule="auto"/>
              <w:jc w:val="center"/>
              <w:rPr>
                <w:rFonts w:eastAsia="Times New Roman"/>
                <w:sz w:val="20"/>
                <w:szCs w:val="20"/>
              </w:rPr>
            </w:pPr>
            <w:r>
              <w:rPr>
                <w:rFonts w:eastAsia="Times New Roman"/>
                <w:sz w:val="20"/>
                <w:szCs w:val="20"/>
              </w:rPr>
              <w:t>337,0</w:t>
            </w:r>
          </w:p>
        </w:tc>
        <w:tc>
          <w:tcPr>
            <w:tcW w:w="993" w:type="dxa"/>
            <w:tcBorders>
              <w:top w:val="single" w:sz="4" w:space="0" w:color="auto"/>
              <w:left w:val="nil"/>
              <w:bottom w:val="single" w:sz="4" w:space="0" w:color="auto"/>
              <w:right w:val="single" w:sz="4" w:space="0" w:color="auto"/>
            </w:tcBorders>
            <w:shd w:val="clear" w:color="auto" w:fill="auto"/>
          </w:tcPr>
          <w:p w:rsidR="003806BD" w:rsidRPr="00AD49C3" w:rsidRDefault="003806BD" w:rsidP="00FD1EEB">
            <w:pPr>
              <w:spacing w:after="0" w:line="240" w:lineRule="auto"/>
              <w:jc w:val="center"/>
              <w:rPr>
                <w:rFonts w:eastAsia="Times New Roman"/>
                <w:sz w:val="20"/>
                <w:szCs w:val="20"/>
                <w:lang w:val="en-US"/>
              </w:rPr>
            </w:pPr>
            <w:r>
              <w:rPr>
                <w:rFonts w:eastAsia="Times New Roman"/>
                <w:sz w:val="20"/>
                <w:szCs w:val="20"/>
              </w:rPr>
              <w:t>337,0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r>
      <w:tr w:rsidR="003806BD" w:rsidRPr="00AF1EA3" w:rsidTr="00FD1EEB">
        <w:trPr>
          <w:trHeight w:val="370"/>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806BD" w:rsidRPr="002D77D2" w:rsidRDefault="003806BD" w:rsidP="00FD1EEB">
            <w:pPr>
              <w:spacing w:after="0" w:line="240" w:lineRule="auto"/>
              <w:rPr>
                <w:rFonts w:eastAsia="Times New Roman"/>
                <w:sz w:val="20"/>
                <w:szCs w:val="2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135" w:type="dxa"/>
            <w:tcBorders>
              <w:top w:val="nil"/>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МБ</w:t>
            </w:r>
          </w:p>
        </w:tc>
        <w:tc>
          <w:tcPr>
            <w:tcW w:w="1134" w:type="dxa"/>
            <w:tcBorders>
              <w:top w:val="nil"/>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1</w:t>
            </w:r>
            <w:r>
              <w:rPr>
                <w:rFonts w:eastAsia="Times New Roman"/>
                <w:sz w:val="20"/>
                <w:szCs w:val="20"/>
              </w:rPr>
              <w:t xml:space="preserve"> </w:t>
            </w:r>
            <w:r w:rsidRPr="00F845F1">
              <w:rPr>
                <w:rFonts w:eastAsia="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501,0</w:t>
            </w:r>
          </w:p>
        </w:tc>
        <w:tc>
          <w:tcPr>
            <w:tcW w:w="992" w:type="dxa"/>
            <w:tcBorders>
              <w:top w:val="nil"/>
              <w:left w:val="nil"/>
              <w:bottom w:val="single" w:sz="4" w:space="0" w:color="auto"/>
              <w:right w:val="single" w:sz="4" w:space="0" w:color="auto"/>
            </w:tcBorders>
            <w:shd w:val="clear" w:color="auto" w:fill="auto"/>
          </w:tcPr>
          <w:p w:rsidR="003806BD" w:rsidRPr="006D5710" w:rsidRDefault="003806BD" w:rsidP="00FD1EEB">
            <w:pPr>
              <w:spacing w:after="0" w:line="240" w:lineRule="auto"/>
              <w:jc w:val="center"/>
              <w:rPr>
                <w:rFonts w:eastAsia="Times New Roman"/>
                <w:sz w:val="20"/>
                <w:szCs w:val="20"/>
              </w:rPr>
            </w:pPr>
            <w:r>
              <w:rPr>
                <w:rFonts w:eastAsia="Times New Roman"/>
                <w:sz w:val="20"/>
                <w:szCs w:val="20"/>
              </w:rPr>
              <w:t>337,0</w:t>
            </w:r>
          </w:p>
        </w:tc>
        <w:tc>
          <w:tcPr>
            <w:tcW w:w="993" w:type="dxa"/>
            <w:tcBorders>
              <w:top w:val="nil"/>
              <w:left w:val="nil"/>
              <w:bottom w:val="single" w:sz="4" w:space="0" w:color="auto"/>
              <w:right w:val="single" w:sz="4" w:space="0" w:color="auto"/>
            </w:tcBorders>
            <w:shd w:val="clear" w:color="auto" w:fill="auto"/>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337,0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r>
      <w:tr w:rsidR="003806BD" w:rsidRPr="00AF1EA3" w:rsidTr="00FD1EEB">
        <w:trPr>
          <w:trHeight w:val="900"/>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2D77D2" w:rsidRDefault="003806BD" w:rsidP="00FD1EEB">
            <w:pPr>
              <w:spacing w:after="0" w:line="240" w:lineRule="auto"/>
              <w:rPr>
                <w:rFonts w:eastAsia="Times New Roman"/>
                <w:sz w:val="20"/>
                <w:szCs w:val="20"/>
              </w:rPr>
            </w:pPr>
            <w:r w:rsidRPr="002D77D2">
              <w:rPr>
                <w:rFonts w:eastAsia="Times New Roman"/>
                <w:sz w:val="20"/>
                <w:szCs w:val="20"/>
              </w:rPr>
              <w:t>1.3</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2022-2024</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06BD" w:rsidRPr="00AD49C3" w:rsidRDefault="003806BD" w:rsidP="00FD1EEB">
            <w:pPr>
              <w:spacing w:after="0" w:line="240" w:lineRule="auto"/>
              <w:jc w:val="center"/>
              <w:rPr>
                <w:sz w:val="20"/>
                <w:szCs w:val="20"/>
              </w:rPr>
            </w:pPr>
            <w:r>
              <w:rPr>
                <w:rFonts w:eastAsia="Times New Roman"/>
                <w:sz w:val="20"/>
                <w:szCs w:val="20"/>
              </w:rPr>
              <w:t>261,2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806BD" w:rsidRPr="00AD49C3" w:rsidRDefault="003806BD" w:rsidP="00FD1EEB">
            <w:pPr>
              <w:spacing w:after="0" w:line="240" w:lineRule="auto"/>
              <w:jc w:val="center"/>
              <w:rPr>
                <w:sz w:val="20"/>
                <w:szCs w:val="20"/>
              </w:rPr>
            </w:pPr>
            <w:r>
              <w:rPr>
                <w:rFonts w:eastAsia="Times New Roman"/>
                <w:sz w:val="20"/>
                <w:szCs w:val="20"/>
              </w:rPr>
              <w:t>270,9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 xml:space="preserve">Обеспечение ведения торгового реестра, </w:t>
            </w:r>
          </w:p>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да - 1, нет - 0</w:t>
            </w:r>
          </w:p>
        </w:tc>
        <w:tc>
          <w:tcPr>
            <w:tcW w:w="708" w:type="dxa"/>
            <w:vMerge w:val="restart"/>
            <w:tcBorders>
              <w:top w:val="single" w:sz="4" w:space="0" w:color="auto"/>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1</w:t>
            </w:r>
          </w:p>
        </w:tc>
        <w:tc>
          <w:tcPr>
            <w:tcW w:w="709" w:type="dxa"/>
            <w:vMerge w:val="restart"/>
            <w:tcBorders>
              <w:top w:val="single" w:sz="4" w:space="0" w:color="auto"/>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1</w:t>
            </w:r>
          </w:p>
        </w:tc>
        <w:tc>
          <w:tcPr>
            <w:tcW w:w="708" w:type="dxa"/>
            <w:vMerge w:val="restart"/>
            <w:tcBorders>
              <w:top w:val="single" w:sz="4" w:space="0" w:color="auto"/>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jc w:val="center"/>
              <w:rPr>
                <w:rFonts w:eastAsia="Times New Roman"/>
                <w:sz w:val="20"/>
                <w:szCs w:val="20"/>
              </w:rPr>
            </w:pPr>
            <w:r w:rsidRPr="00AD49C3">
              <w:rPr>
                <w:rFonts w:eastAsia="Times New Roman"/>
                <w:sz w:val="20"/>
                <w:szCs w:val="20"/>
              </w:rPr>
              <w:t>1</w:t>
            </w:r>
          </w:p>
        </w:tc>
        <w:tc>
          <w:tcPr>
            <w:tcW w:w="1702" w:type="dxa"/>
            <w:vMerge w:val="restart"/>
            <w:tcBorders>
              <w:top w:val="single" w:sz="4" w:space="0" w:color="auto"/>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КЭР АГМ</w:t>
            </w:r>
          </w:p>
        </w:tc>
      </w:tr>
      <w:tr w:rsidR="003806BD" w:rsidRPr="00AF1EA3" w:rsidTr="003806BD">
        <w:trPr>
          <w:trHeight w:val="922"/>
          <w:jc w:val="center"/>
        </w:trPr>
        <w:tc>
          <w:tcPr>
            <w:tcW w:w="565" w:type="dxa"/>
            <w:vMerge/>
            <w:tcBorders>
              <w:top w:val="single" w:sz="4" w:space="0" w:color="auto"/>
              <w:left w:val="single" w:sz="4" w:space="0" w:color="auto"/>
              <w:bottom w:val="single" w:sz="4" w:space="0" w:color="auto"/>
              <w:right w:val="single" w:sz="4" w:space="0" w:color="auto"/>
            </w:tcBorders>
            <w:shd w:val="clear" w:color="auto" w:fill="auto"/>
            <w:hideMark/>
          </w:tcPr>
          <w:p w:rsidR="003806BD" w:rsidRPr="00AF1EA3" w:rsidRDefault="003806BD" w:rsidP="00FD1EEB">
            <w:pPr>
              <w:spacing w:after="0" w:line="240" w:lineRule="auto"/>
              <w:rPr>
                <w:rFonts w:eastAsia="Times New Roman"/>
                <w:sz w:val="20"/>
                <w:szCs w:val="20"/>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hideMark/>
          </w:tcPr>
          <w:p w:rsidR="003806BD" w:rsidRPr="00AF1EA3" w:rsidRDefault="003806BD" w:rsidP="00FD1EEB">
            <w:pPr>
              <w:spacing w:after="0" w:line="240" w:lineRule="auto"/>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3806BD" w:rsidRPr="00AF1EA3" w:rsidRDefault="003806BD" w:rsidP="00FD1EEB">
            <w:pPr>
              <w:spacing w:after="0" w:line="240" w:lineRule="auto"/>
              <w:jc w:val="center"/>
              <w:rPr>
                <w:rFonts w:eastAsia="Times New Roman"/>
                <w:sz w:val="20"/>
                <w:szCs w:val="20"/>
              </w:rPr>
            </w:pPr>
          </w:p>
        </w:tc>
        <w:tc>
          <w:tcPr>
            <w:tcW w:w="1135" w:type="dxa"/>
            <w:tcBorders>
              <w:top w:val="single" w:sz="4" w:space="0" w:color="auto"/>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ОБ</w:t>
            </w:r>
          </w:p>
        </w:tc>
        <w:tc>
          <w:tcPr>
            <w:tcW w:w="1134"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single" w:sz="4" w:space="0" w:color="auto"/>
              <w:left w:val="nil"/>
              <w:bottom w:val="single" w:sz="4" w:space="0" w:color="auto"/>
              <w:right w:val="single" w:sz="4" w:space="0" w:color="auto"/>
            </w:tcBorders>
            <w:shd w:val="clear" w:color="auto" w:fill="auto"/>
          </w:tcPr>
          <w:p w:rsidR="003806BD" w:rsidRPr="00AD49C3" w:rsidRDefault="003806BD" w:rsidP="00FD1EEB">
            <w:pPr>
              <w:spacing w:after="0" w:line="240" w:lineRule="auto"/>
              <w:jc w:val="center"/>
              <w:rPr>
                <w:sz w:val="20"/>
                <w:szCs w:val="20"/>
              </w:rPr>
            </w:pPr>
            <w:r>
              <w:rPr>
                <w:rFonts w:eastAsia="Times New Roman"/>
                <w:sz w:val="20"/>
                <w:szCs w:val="20"/>
              </w:rPr>
              <w:t>261,2</w:t>
            </w:r>
          </w:p>
        </w:tc>
        <w:tc>
          <w:tcPr>
            <w:tcW w:w="993" w:type="dxa"/>
            <w:tcBorders>
              <w:top w:val="single" w:sz="4" w:space="0" w:color="auto"/>
              <w:left w:val="nil"/>
              <w:bottom w:val="single" w:sz="4" w:space="0" w:color="auto"/>
              <w:right w:val="single" w:sz="4" w:space="0" w:color="auto"/>
            </w:tcBorders>
            <w:shd w:val="clear" w:color="auto" w:fill="auto"/>
          </w:tcPr>
          <w:p w:rsidR="003806BD" w:rsidRPr="00AD49C3" w:rsidRDefault="003806BD" w:rsidP="00FD1EEB">
            <w:pPr>
              <w:spacing w:after="0" w:line="240" w:lineRule="auto"/>
              <w:jc w:val="center"/>
              <w:rPr>
                <w:sz w:val="20"/>
                <w:szCs w:val="20"/>
              </w:rPr>
            </w:pPr>
            <w:r>
              <w:rPr>
                <w:rFonts w:eastAsia="Times New Roman"/>
                <w:sz w:val="20"/>
                <w:szCs w:val="20"/>
              </w:rPr>
              <w:t>270,9</w:t>
            </w:r>
          </w:p>
        </w:tc>
        <w:tc>
          <w:tcPr>
            <w:tcW w:w="1559" w:type="dxa"/>
            <w:vMerge/>
            <w:tcBorders>
              <w:top w:val="single" w:sz="4" w:space="0" w:color="auto"/>
              <w:left w:val="nil"/>
              <w:bottom w:val="single" w:sz="4" w:space="0" w:color="auto"/>
              <w:right w:val="single" w:sz="4" w:space="0" w:color="auto"/>
            </w:tcBorders>
            <w:shd w:val="clear" w:color="auto" w:fill="auto"/>
            <w:hideMark/>
          </w:tcPr>
          <w:p w:rsidR="003806BD" w:rsidRPr="00AF1EA3" w:rsidRDefault="003806BD" w:rsidP="00FD1EEB">
            <w:pPr>
              <w:spacing w:after="0" w:line="240" w:lineRule="auto"/>
              <w:rPr>
                <w:rFonts w:eastAsia="Times New Roman"/>
                <w:sz w:val="20"/>
                <w:szCs w:val="20"/>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3806BD" w:rsidRPr="00AF1EA3" w:rsidRDefault="003806BD" w:rsidP="00FD1EEB">
            <w:pPr>
              <w:spacing w:after="0" w:line="240" w:lineRule="auto"/>
              <w:jc w:val="center"/>
              <w:rPr>
                <w:rFonts w:eastAsia="Times New Roman"/>
                <w:sz w:val="20"/>
                <w:szCs w:val="20"/>
              </w:rPr>
            </w:pPr>
          </w:p>
        </w:tc>
        <w:tc>
          <w:tcPr>
            <w:tcW w:w="709" w:type="dxa"/>
            <w:vMerge/>
            <w:tcBorders>
              <w:top w:val="single" w:sz="4" w:space="0" w:color="auto"/>
              <w:left w:val="nil"/>
              <w:bottom w:val="single" w:sz="4" w:space="0" w:color="auto"/>
              <w:right w:val="single" w:sz="4" w:space="0" w:color="auto"/>
            </w:tcBorders>
            <w:shd w:val="clear" w:color="auto" w:fill="auto"/>
            <w:hideMark/>
          </w:tcPr>
          <w:p w:rsidR="003806BD" w:rsidRPr="00AF1EA3" w:rsidRDefault="003806BD" w:rsidP="00FD1EEB">
            <w:pPr>
              <w:spacing w:after="0" w:line="240" w:lineRule="auto"/>
              <w:jc w:val="center"/>
              <w:rPr>
                <w:rFonts w:eastAsia="Times New Roman"/>
                <w:sz w:val="20"/>
                <w:szCs w:val="20"/>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3806BD" w:rsidRPr="00AF1EA3" w:rsidRDefault="003806BD" w:rsidP="00FD1EEB">
            <w:pPr>
              <w:spacing w:after="0" w:line="240" w:lineRule="auto"/>
              <w:jc w:val="center"/>
              <w:rPr>
                <w:rFonts w:eastAsia="Times New Roman"/>
                <w:sz w:val="20"/>
                <w:szCs w:val="20"/>
              </w:rPr>
            </w:pPr>
          </w:p>
        </w:tc>
        <w:tc>
          <w:tcPr>
            <w:tcW w:w="1702" w:type="dxa"/>
            <w:vMerge/>
            <w:tcBorders>
              <w:top w:val="single" w:sz="4" w:space="0" w:color="auto"/>
              <w:left w:val="nil"/>
              <w:bottom w:val="single" w:sz="4" w:space="0" w:color="auto"/>
              <w:right w:val="single" w:sz="4" w:space="0" w:color="auto"/>
            </w:tcBorders>
            <w:shd w:val="clear" w:color="auto" w:fill="auto"/>
            <w:hideMark/>
          </w:tcPr>
          <w:p w:rsidR="003806BD" w:rsidRPr="00AF1EA3" w:rsidRDefault="003806BD" w:rsidP="00FD1EEB">
            <w:pPr>
              <w:spacing w:after="0" w:line="240" w:lineRule="auto"/>
              <w:rPr>
                <w:rFonts w:eastAsia="Times New Roman"/>
                <w:sz w:val="20"/>
                <w:szCs w:val="20"/>
              </w:rPr>
            </w:pPr>
          </w:p>
        </w:tc>
      </w:tr>
      <w:tr w:rsidR="003806BD" w:rsidRPr="00AF1EA3" w:rsidTr="00FD1EEB">
        <w:trPr>
          <w:trHeight w:val="258"/>
          <w:jc w:val="center"/>
        </w:trPr>
        <w:tc>
          <w:tcPr>
            <w:tcW w:w="5104" w:type="dxa"/>
            <w:gridSpan w:val="3"/>
            <w:vMerge w:val="restart"/>
            <w:tcBorders>
              <w:top w:val="single" w:sz="4" w:space="0" w:color="auto"/>
              <w:left w:val="single" w:sz="4" w:space="0" w:color="auto"/>
              <w:right w:val="single" w:sz="4" w:space="0" w:color="auto"/>
            </w:tcBorders>
            <w:shd w:val="clear" w:color="auto" w:fill="auto"/>
            <w:vAlign w:val="center"/>
            <w:hideMark/>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Всего по мероприятиям</w:t>
            </w:r>
          </w:p>
        </w:tc>
        <w:tc>
          <w:tcPr>
            <w:tcW w:w="1135" w:type="dxa"/>
            <w:tcBorders>
              <w:top w:val="single" w:sz="4" w:space="0" w:color="auto"/>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Всего</w:t>
            </w:r>
            <w:r>
              <w:rPr>
                <w:rFonts w:eastAsia="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11</w:t>
            </w:r>
            <w:r>
              <w:rPr>
                <w:rFonts w:eastAsia="Times New Roman"/>
                <w:sz w:val="20"/>
                <w:szCs w:val="20"/>
              </w:rPr>
              <w:t xml:space="preserve"> 6051</w:t>
            </w:r>
            <w:r w:rsidRPr="00F845F1">
              <w:rPr>
                <w:rFonts w:eastAsia="Times New Roman"/>
                <w:sz w:val="20"/>
                <w:szCs w:val="20"/>
              </w:rPr>
              <w:t>,</w:t>
            </w:r>
            <w:r>
              <w:rPr>
                <w:rFonts w:eastAsia="Times New Roman"/>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37</w:t>
            </w:r>
            <w:r>
              <w:rPr>
                <w:rFonts w:eastAsia="Times New Roman"/>
                <w:sz w:val="20"/>
                <w:szCs w:val="20"/>
              </w:rPr>
              <w:t xml:space="preserve"> 702</w:t>
            </w:r>
            <w:r w:rsidRPr="00F845F1">
              <w:rPr>
                <w:rFonts w:eastAsia="Times New Roman"/>
                <w:sz w:val="20"/>
                <w:szCs w:val="20"/>
              </w:rPr>
              <w:t>,</w:t>
            </w:r>
            <w:r>
              <w:rPr>
                <w:rFonts w:eastAsia="Times New Roman"/>
                <w:sz w:val="20"/>
                <w:szCs w:val="20"/>
              </w:rPr>
              <w:t>2</w:t>
            </w:r>
          </w:p>
        </w:tc>
        <w:tc>
          <w:tcPr>
            <w:tcW w:w="992" w:type="dxa"/>
            <w:tcBorders>
              <w:top w:val="single" w:sz="4" w:space="0" w:color="auto"/>
              <w:left w:val="nil"/>
              <w:bottom w:val="single" w:sz="4" w:space="0" w:color="auto"/>
              <w:right w:val="single" w:sz="4" w:space="0" w:color="auto"/>
            </w:tcBorders>
            <w:shd w:val="clear" w:color="auto" w:fill="auto"/>
          </w:tcPr>
          <w:p w:rsidR="003806BD" w:rsidRPr="002E20E5" w:rsidRDefault="003806BD" w:rsidP="00FD1EEB">
            <w:pPr>
              <w:spacing w:after="0" w:line="240" w:lineRule="auto"/>
              <w:jc w:val="center"/>
              <w:rPr>
                <w:rFonts w:eastAsia="Times New Roman"/>
                <w:sz w:val="20"/>
                <w:szCs w:val="20"/>
              </w:rPr>
            </w:pPr>
            <w:r>
              <w:rPr>
                <w:rFonts w:eastAsia="Times New Roman"/>
                <w:sz w:val="20"/>
                <w:szCs w:val="20"/>
              </w:rPr>
              <w:t>38 412,3</w:t>
            </w:r>
          </w:p>
        </w:tc>
        <w:tc>
          <w:tcPr>
            <w:tcW w:w="993" w:type="dxa"/>
            <w:tcBorders>
              <w:top w:val="single" w:sz="4" w:space="0" w:color="auto"/>
              <w:left w:val="nil"/>
              <w:bottom w:val="single" w:sz="4" w:space="0" w:color="auto"/>
              <w:right w:val="single" w:sz="4" w:space="0" w:color="auto"/>
            </w:tcBorders>
            <w:shd w:val="clear" w:color="auto" w:fill="auto"/>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39 937,4</w:t>
            </w:r>
          </w:p>
        </w:tc>
        <w:tc>
          <w:tcPr>
            <w:tcW w:w="538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 xml:space="preserve"> </w:t>
            </w:r>
          </w:p>
        </w:tc>
      </w:tr>
      <w:tr w:rsidR="003806BD" w:rsidRPr="00AD49C3" w:rsidTr="00FD1EEB">
        <w:trPr>
          <w:trHeight w:val="276"/>
          <w:jc w:val="center"/>
        </w:trPr>
        <w:tc>
          <w:tcPr>
            <w:tcW w:w="5104" w:type="dxa"/>
            <w:gridSpan w:val="3"/>
            <w:vMerge/>
            <w:tcBorders>
              <w:left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135" w:type="dxa"/>
            <w:tcBorders>
              <w:top w:val="nil"/>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 xml:space="preserve">МБ </w:t>
            </w:r>
          </w:p>
        </w:tc>
        <w:tc>
          <w:tcPr>
            <w:tcW w:w="1134"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11</w:t>
            </w:r>
            <w:r>
              <w:rPr>
                <w:rFonts w:eastAsia="Times New Roman"/>
                <w:sz w:val="20"/>
                <w:szCs w:val="20"/>
              </w:rPr>
              <w:t xml:space="preserve"> 5266</w:t>
            </w:r>
            <w:r w:rsidRPr="00F845F1">
              <w:rPr>
                <w:rFonts w:eastAsia="Times New Roman"/>
                <w:sz w:val="20"/>
                <w:szCs w:val="20"/>
              </w:rPr>
              <w:t>,</w:t>
            </w:r>
            <w:r>
              <w:rPr>
                <w:rFonts w:eastAsia="Times New Roman"/>
                <w:sz w:val="20"/>
                <w:szCs w:val="20"/>
              </w:rPr>
              <w:t>7</w:t>
            </w:r>
          </w:p>
        </w:tc>
        <w:tc>
          <w:tcPr>
            <w:tcW w:w="992" w:type="dxa"/>
            <w:tcBorders>
              <w:top w:val="single" w:sz="4" w:space="0" w:color="auto"/>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3</w:t>
            </w:r>
            <w:r>
              <w:rPr>
                <w:rFonts w:eastAsia="Times New Roman"/>
                <w:sz w:val="20"/>
                <w:szCs w:val="20"/>
              </w:rPr>
              <w:t>7 449</w:t>
            </w:r>
            <w:r w:rsidRPr="00F845F1">
              <w:rPr>
                <w:rFonts w:eastAsia="Times New Roman"/>
                <w:sz w:val="20"/>
                <w:szCs w:val="20"/>
              </w:rPr>
              <w:t>,</w:t>
            </w:r>
            <w:r>
              <w:rPr>
                <w:rFonts w:eastAsia="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tcPr>
          <w:p w:rsidR="003806BD" w:rsidRPr="006D5710" w:rsidRDefault="003806BD" w:rsidP="00FD1EEB">
            <w:pPr>
              <w:spacing w:after="0" w:line="240" w:lineRule="auto"/>
              <w:jc w:val="center"/>
              <w:rPr>
                <w:rFonts w:eastAsia="Times New Roman"/>
                <w:sz w:val="20"/>
                <w:szCs w:val="20"/>
              </w:rPr>
            </w:pPr>
            <w:r>
              <w:rPr>
                <w:rFonts w:eastAsia="Times New Roman"/>
                <w:sz w:val="20"/>
                <w:szCs w:val="20"/>
              </w:rPr>
              <w:t>38 151,1</w:t>
            </w:r>
          </w:p>
        </w:tc>
        <w:tc>
          <w:tcPr>
            <w:tcW w:w="993" w:type="dxa"/>
            <w:tcBorders>
              <w:top w:val="single" w:sz="4" w:space="0" w:color="auto"/>
              <w:left w:val="nil"/>
              <w:bottom w:val="single" w:sz="4" w:space="0" w:color="auto"/>
              <w:right w:val="single" w:sz="4" w:space="0" w:color="auto"/>
            </w:tcBorders>
            <w:shd w:val="clear" w:color="auto" w:fill="auto"/>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39 666,5</w:t>
            </w:r>
          </w:p>
        </w:tc>
        <w:tc>
          <w:tcPr>
            <w:tcW w:w="5386" w:type="dxa"/>
            <w:gridSpan w:val="5"/>
            <w:vMerge/>
            <w:tcBorders>
              <w:top w:val="nil"/>
              <w:left w:val="nil"/>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r>
      <w:tr w:rsidR="003806BD" w:rsidRPr="00AD49C3" w:rsidTr="00FD1EEB">
        <w:trPr>
          <w:trHeight w:val="275"/>
          <w:jc w:val="center"/>
        </w:trPr>
        <w:tc>
          <w:tcPr>
            <w:tcW w:w="5104" w:type="dxa"/>
            <w:gridSpan w:val="3"/>
            <w:vMerge/>
            <w:tcBorders>
              <w:left w:val="single" w:sz="4" w:space="0" w:color="auto"/>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c>
          <w:tcPr>
            <w:tcW w:w="1135" w:type="dxa"/>
            <w:tcBorders>
              <w:top w:val="nil"/>
              <w:left w:val="nil"/>
              <w:bottom w:val="single" w:sz="4" w:space="0" w:color="auto"/>
              <w:right w:val="single" w:sz="4" w:space="0" w:color="auto"/>
            </w:tcBorders>
            <w:shd w:val="clear" w:color="auto" w:fill="auto"/>
            <w:hideMark/>
          </w:tcPr>
          <w:p w:rsidR="003806BD" w:rsidRPr="00AD49C3" w:rsidRDefault="003806BD" w:rsidP="00FD1EEB">
            <w:pPr>
              <w:spacing w:after="0" w:line="240" w:lineRule="auto"/>
              <w:rPr>
                <w:rFonts w:eastAsia="Times New Roman"/>
                <w:sz w:val="20"/>
                <w:szCs w:val="20"/>
              </w:rPr>
            </w:pPr>
            <w:r w:rsidRPr="00AD49C3">
              <w:rPr>
                <w:rFonts w:eastAsia="Times New Roman"/>
                <w:sz w:val="20"/>
                <w:szCs w:val="20"/>
              </w:rPr>
              <w:t>ОБ</w:t>
            </w:r>
          </w:p>
        </w:tc>
        <w:tc>
          <w:tcPr>
            <w:tcW w:w="1134" w:type="dxa"/>
            <w:tcBorders>
              <w:top w:val="nil"/>
              <w:left w:val="nil"/>
              <w:bottom w:val="single" w:sz="4" w:space="0" w:color="auto"/>
              <w:right w:val="single" w:sz="4" w:space="0" w:color="auto"/>
            </w:tcBorders>
            <w:shd w:val="clear" w:color="auto" w:fill="auto"/>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nil"/>
              <w:left w:val="nil"/>
              <w:bottom w:val="single" w:sz="4" w:space="0" w:color="auto"/>
              <w:right w:val="single" w:sz="4" w:space="0" w:color="auto"/>
            </w:tcBorders>
            <w:shd w:val="clear" w:color="auto" w:fill="auto"/>
            <w:vAlign w:val="center"/>
          </w:tcPr>
          <w:p w:rsidR="003806BD" w:rsidRPr="00F845F1" w:rsidRDefault="003806BD" w:rsidP="00FD1EEB">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nil"/>
              <w:left w:val="nil"/>
              <w:bottom w:val="single" w:sz="4" w:space="0" w:color="auto"/>
              <w:right w:val="single" w:sz="4" w:space="0" w:color="auto"/>
            </w:tcBorders>
            <w:shd w:val="clear" w:color="auto" w:fill="auto"/>
            <w:vAlign w:val="center"/>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261,2</w:t>
            </w:r>
          </w:p>
        </w:tc>
        <w:tc>
          <w:tcPr>
            <w:tcW w:w="993" w:type="dxa"/>
            <w:tcBorders>
              <w:top w:val="nil"/>
              <w:left w:val="nil"/>
              <w:bottom w:val="single" w:sz="4" w:space="0" w:color="auto"/>
              <w:right w:val="single" w:sz="4" w:space="0" w:color="auto"/>
            </w:tcBorders>
            <w:shd w:val="clear" w:color="auto" w:fill="auto"/>
            <w:vAlign w:val="center"/>
          </w:tcPr>
          <w:p w:rsidR="003806BD" w:rsidRPr="00AD49C3" w:rsidRDefault="003806BD" w:rsidP="00FD1EEB">
            <w:pPr>
              <w:spacing w:after="0" w:line="240" w:lineRule="auto"/>
              <w:jc w:val="center"/>
              <w:rPr>
                <w:rFonts w:eastAsia="Times New Roman"/>
                <w:sz w:val="20"/>
                <w:szCs w:val="20"/>
              </w:rPr>
            </w:pPr>
            <w:r>
              <w:rPr>
                <w:rFonts w:eastAsia="Times New Roman"/>
                <w:sz w:val="20"/>
                <w:szCs w:val="20"/>
              </w:rPr>
              <w:t>270,9</w:t>
            </w:r>
          </w:p>
        </w:tc>
        <w:tc>
          <w:tcPr>
            <w:tcW w:w="5386" w:type="dxa"/>
            <w:gridSpan w:val="5"/>
            <w:vMerge/>
            <w:tcBorders>
              <w:top w:val="nil"/>
              <w:left w:val="nil"/>
              <w:bottom w:val="single" w:sz="4" w:space="0" w:color="auto"/>
              <w:right w:val="single" w:sz="4" w:space="0" w:color="auto"/>
            </w:tcBorders>
            <w:vAlign w:val="center"/>
            <w:hideMark/>
          </w:tcPr>
          <w:p w:rsidR="003806BD" w:rsidRPr="00AD49C3" w:rsidRDefault="003806BD" w:rsidP="00FD1EEB">
            <w:pPr>
              <w:spacing w:after="0" w:line="240" w:lineRule="auto"/>
              <w:rPr>
                <w:rFonts w:eastAsia="Times New Roman"/>
                <w:sz w:val="20"/>
                <w:szCs w:val="20"/>
              </w:rPr>
            </w:pPr>
          </w:p>
        </w:tc>
      </w:tr>
    </w:tbl>
    <w:p w:rsidR="00856073" w:rsidRDefault="00856073" w:rsidP="003806BD">
      <w:pPr>
        <w:spacing w:after="0" w:line="240" w:lineRule="auto"/>
      </w:pPr>
    </w:p>
    <w:p w:rsidR="003806BD" w:rsidRPr="00623A96" w:rsidRDefault="003806BD" w:rsidP="003806BD">
      <w:pPr>
        <w:spacing w:after="0" w:line="240" w:lineRule="auto"/>
        <w:jc w:val="center"/>
      </w:pPr>
      <w:r w:rsidRPr="00623A96">
        <w:rPr>
          <w:rFonts w:eastAsia="Times New Roman"/>
          <w:bCs/>
        </w:rPr>
        <w:t>_______________________________</w:t>
      </w:r>
    </w:p>
    <w:p w:rsidR="003806BD" w:rsidRDefault="003806BD" w:rsidP="003806BD">
      <w:pPr>
        <w:spacing w:after="0" w:line="240" w:lineRule="auto"/>
      </w:pPr>
    </w:p>
    <w:sectPr w:rsidR="003806BD" w:rsidSect="00856073">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17" w:rsidRDefault="00237517" w:rsidP="00856073">
      <w:pPr>
        <w:spacing w:after="0" w:line="240" w:lineRule="auto"/>
      </w:pPr>
      <w:r>
        <w:separator/>
      </w:r>
    </w:p>
  </w:endnote>
  <w:endnote w:type="continuationSeparator" w:id="0">
    <w:p w:rsidR="00237517" w:rsidRDefault="00237517" w:rsidP="0085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17" w:rsidRDefault="00237517" w:rsidP="00856073">
      <w:pPr>
        <w:spacing w:after="0" w:line="240" w:lineRule="auto"/>
      </w:pPr>
      <w:r>
        <w:separator/>
      </w:r>
    </w:p>
  </w:footnote>
  <w:footnote w:type="continuationSeparator" w:id="0">
    <w:p w:rsidR="00237517" w:rsidRDefault="00237517" w:rsidP="00856073">
      <w:pPr>
        <w:spacing w:after="0" w:line="240" w:lineRule="auto"/>
      </w:pPr>
      <w:r>
        <w:continuationSeparator/>
      </w:r>
    </w:p>
  </w:footnote>
  <w:footnote w:id="1">
    <w:p w:rsidR="00237517" w:rsidRPr="00C961D4" w:rsidRDefault="00237517" w:rsidP="00856073">
      <w:pPr>
        <w:pStyle w:val="ab"/>
        <w:jc w:val="both"/>
        <w:rPr>
          <w:sz w:val="18"/>
          <w:szCs w:val="18"/>
          <w:highlight w:val="yellow"/>
        </w:rPr>
      </w:pPr>
      <w:r w:rsidRPr="00CC076D">
        <w:rPr>
          <w:rStyle w:val="ad"/>
        </w:rPr>
        <w:footnoteRef/>
      </w:r>
      <w:r w:rsidRPr="00CC076D">
        <w:t xml:space="preserve"> </w:t>
      </w:r>
      <w:r>
        <w:rPr>
          <w:sz w:val="18"/>
          <w:szCs w:val="18"/>
        </w:rPr>
        <w:t>П</w:t>
      </w:r>
      <w:r w:rsidRPr="00C961D4">
        <w:rPr>
          <w:sz w:val="18"/>
          <w:szCs w:val="18"/>
        </w:rPr>
        <w:t xml:space="preserve">оказатель за год формируется по состоянию на 9 месяцев отчетного года (в связи с тем, что показатель за год разрабатывается </w:t>
      </w:r>
      <w:proofErr w:type="spellStart"/>
      <w:r w:rsidRPr="00C961D4">
        <w:rPr>
          <w:sz w:val="18"/>
          <w:szCs w:val="18"/>
        </w:rPr>
        <w:t>Мурманскстатом</w:t>
      </w:r>
      <w:proofErr w:type="spellEnd"/>
      <w:r w:rsidRPr="00C961D4">
        <w:rPr>
          <w:sz w:val="18"/>
          <w:szCs w:val="18"/>
        </w:rPr>
        <w:t xml:space="preserve"> в сроки после составления Отчета о реализации муниципальных программ за отчетный год</w:t>
      </w:r>
      <w:r>
        <w:rPr>
          <w:sz w:val="18"/>
          <w:szCs w:val="18"/>
        </w:rPr>
        <w:t>)</w:t>
      </w:r>
      <w:r w:rsidRPr="00C961D4">
        <w:rPr>
          <w:sz w:val="18"/>
          <w:szCs w:val="18"/>
        </w:rPr>
        <w:t>. Показатели за 6 и 9 месяцев формируются на основе последних имеющихся данных в текущем году. Плановые значения формируются с учетом прогнозов социально-экономического развития муниципального образования город Мурманск на среднесрочный и долгосрочный периоды.</w:t>
      </w:r>
    </w:p>
  </w:footnote>
  <w:footnote w:id="2">
    <w:p w:rsidR="00237517" w:rsidRPr="00C961D4" w:rsidRDefault="00237517" w:rsidP="00856073">
      <w:pPr>
        <w:pStyle w:val="ab"/>
        <w:jc w:val="both"/>
        <w:rPr>
          <w:sz w:val="18"/>
          <w:szCs w:val="18"/>
          <w:highlight w:val="yellow"/>
        </w:rPr>
      </w:pPr>
      <w:r w:rsidRPr="00C961D4">
        <w:rPr>
          <w:rStyle w:val="ad"/>
          <w:sz w:val="18"/>
          <w:szCs w:val="18"/>
        </w:rPr>
        <w:footnoteRef/>
      </w:r>
      <w:r w:rsidRPr="00C961D4">
        <w:rPr>
          <w:sz w:val="18"/>
          <w:szCs w:val="18"/>
        </w:rPr>
        <w:t xml:space="preserve"> </w:t>
      </w:r>
      <w:r>
        <w:rPr>
          <w:sz w:val="18"/>
          <w:szCs w:val="18"/>
        </w:rPr>
        <w:t>П</w:t>
      </w:r>
      <w:r w:rsidRPr="00C961D4">
        <w:rPr>
          <w:sz w:val="18"/>
          <w:szCs w:val="18"/>
        </w:rPr>
        <w:t xml:space="preserve">оказатель формируется по итогам ведомственного мониторинга – данные не менее 10 КСР на территории города Мурманска. </w:t>
      </w:r>
    </w:p>
  </w:footnote>
  <w:footnote w:id="3">
    <w:p w:rsidR="00237517" w:rsidRPr="00EA26D5" w:rsidRDefault="00237517" w:rsidP="00856073">
      <w:pPr>
        <w:pStyle w:val="ab"/>
        <w:jc w:val="both"/>
        <w:rPr>
          <w:sz w:val="22"/>
          <w:szCs w:val="22"/>
        </w:rPr>
      </w:pPr>
      <w:r w:rsidRPr="00F26BA6">
        <w:rPr>
          <w:rStyle w:val="ad"/>
          <w:sz w:val="22"/>
          <w:szCs w:val="22"/>
        </w:rPr>
        <w:footnoteRef/>
      </w:r>
      <w:r w:rsidRPr="00F26BA6">
        <w:rPr>
          <w:sz w:val="22"/>
          <w:szCs w:val="22"/>
        </w:rPr>
        <w:t xml:space="preserve"> Расчет показателя осуществляется на основании данных </w:t>
      </w:r>
      <w:proofErr w:type="spellStart"/>
      <w:r w:rsidRPr="00F26BA6">
        <w:rPr>
          <w:sz w:val="22"/>
          <w:szCs w:val="22"/>
        </w:rPr>
        <w:t>Мурманскстата</w:t>
      </w:r>
      <w:proofErr w:type="spellEnd"/>
      <w:r w:rsidRPr="00F26BA6">
        <w:rPr>
          <w:sz w:val="22"/>
          <w:szCs w:val="22"/>
        </w:rPr>
        <w:t xml:space="preserve"> и Единого реестра субъектов малого и среднего предпринимательства </w:t>
      </w:r>
      <w:r w:rsidRPr="00EA26D5">
        <w:rPr>
          <w:sz w:val="22"/>
          <w:szCs w:val="22"/>
        </w:rPr>
        <w:t>(</w:t>
      </w:r>
      <w:proofErr w:type="spellStart"/>
      <w:r w:rsidRPr="00F26BA6">
        <w:rPr>
          <w:sz w:val="22"/>
          <w:szCs w:val="22"/>
          <w:lang w:val="en-US"/>
        </w:rPr>
        <w:t>rmsp</w:t>
      </w:r>
      <w:proofErr w:type="spellEnd"/>
      <w:r w:rsidRPr="00EA26D5">
        <w:rPr>
          <w:sz w:val="22"/>
          <w:szCs w:val="22"/>
        </w:rPr>
        <w:t>.</w:t>
      </w:r>
      <w:proofErr w:type="spellStart"/>
      <w:r w:rsidRPr="00F26BA6">
        <w:rPr>
          <w:sz w:val="22"/>
          <w:szCs w:val="22"/>
          <w:lang w:val="en-US"/>
        </w:rPr>
        <w:t>nalog</w:t>
      </w:r>
      <w:proofErr w:type="spellEnd"/>
      <w:r w:rsidRPr="00EA26D5">
        <w:rPr>
          <w:sz w:val="22"/>
          <w:szCs w:val="22"/>
        </w:rPr>
        <w:t>.</w:t>
      </w:r>
      <w:proofErr w:type="spellStart"/>
      <w:r w:rsidRPr="00F26BA6">
        <w:rPr>
          <w:sz w:val="22"/>
          <w:szCs w:val="22"/>
          <w:lang w:val="en-US"/>
        </w:rPr>
        <w:t>ru</w:t>
      </w:r>
      <w:proofErr w:type="spellEnd"/>
      <w:r w:rsidRPr="00EA26D5">
        <w:rPr>
          <w:sz w:val="22"/>
          <w:szCs w:val="22"/>
        </w:rPr>
        <w:t>/</w:t>
      </w:r>
      <w:r w:rsidRPr="00F26BA6">
        <w:rPr>
          <w:sz w:val="22"/>
          <w:szCs w:val="22"/>
          <w:lang w:val="en-US"/>
        </w:rPr>
        <w:t>search</w:t>
      </w:r>
      <w:r w:rsidRPr="00EA26D5">
        <w:rPr>
          <w:sz w:val="22"/>
          <w:szCs w:val="22"/>
        </w:rPr>
        <w:t>.</w:t>
      </w:r>
      <w:r w:rsidRPr="00F26BA6">
        <w:rPr>
          <w:sz w:val="22"/>
          <w:szCs w:val="22"/>
          <w:lang w:val="en-US"/>
        </w:rPr>
        <w:t>html</w:t>
      </w:r>
      <w:r w:rsidRPr="00EA26D5">
        <w:rPr>
          <w:sz w:val="22"/>
          <w:szCs w:val="22"/>
        </w:rPr>
        <w:t>?</w:t>
      </w:r>
      <w:r w:rsidRPr="00F26BA6">
        <w:rPr>
          <w:sz w:val="22"/>
          <w:szCs w:val="22"/>
          <w:lang w:val="en-US"/>
        </w:rPr>
        <w:t>mode</w:t>
      </w:r>
      <w:r w:rsidRPr="00EA26D5">
        <w:rPr>
          <w:sz w:val="22"/>
          <w:szCs w:val="22"/>
        </w:rPr>
        <w:t xml:space="preserve">= </w:t>
      </w:r>
      <w:r w:rsidRPr="00F26BA6">
        <w:rPr>
          <w:sz w:val="22"/>
          <w:szCs w:val="22"/>
          <w:lang w:val="en-US"/>
        </w:rPr>
        <w:t>extended</w:t>
      </w:r>
      <w:r w:rsidRPr="00EA26D5">
        <w:rPr>
          <w:sz w:val="22"/>
          <w:szCs w:val="22"/>
        </w:rPr>
        <w:t>).</w:t>
      </w:r>
    </w:p>
  </w:footnote>
  <w:footnote w:id="4">
    <w:p w:rsidR="00237517" w:rsidRPr="00F26BA6" w:rsidRDefault="00237517" w:rsidP="00856073">
      <w:pPr>
        <w:pStyle w:val="ab"/>
        <w:jc w:val="both"/>
        <w:rPr>
          <w:sz w:val="22"/>
          <w:szCs w:val="22"/>
        </w:rPr>
      </w:pPr>
      <w:r w:rsidRPr="00F26BA6">
        <w:rPr>
          <w:rStyle w:val="ad"/>
          <w:sz w:val="22"/>
          <w:szCs w:val="22"/>
        </w:rPr>
        <w:footnoteRef/>
      </w:r>
      <w:r w:rsidRPr="00F26BA6">
        <w:rPr>
          <w:sz w:val="22"/>
          <w:szCs w:val="22"/>
        </w:rPr>
        <w:t xml:space="preserve"> 2016 – в соответствии с данными Единого реестра субъектов малого и среднего предпринимательства (</w:t>
      </w:r>
      <w:proofErr w:type="spellStart"/>
      <w:r w:rsidRPr="00F26BA6">
        <w:rPr>
          <w:sz w:val="22"/>
          <w:szCs w:val="22"/>
        </w:rPr>
        <w:t>rmsp.nalog.ru</w:t>
      </w:r>
      <w:proofErr w:type="spellEnd"/>
      <w:r w:rsidRPr="00F26BA6">
        <w:rPr>
          <w:sz w:val="22"/>
          <w:szCs w:val="22"/>
        </w:rPr>
        <w:t>/</w:t>
      </w:r>
      <w:proofErr w:type="spellStart"/>
      <w:r w:rsidRPr="00F26BA6">
        <w:rPr>
          <w:sz w:val="22"/>
          <w:szCs w:val="22"/>
        </w:rPr>
        <w:t>search.html?mode=</w:t>
      </w:r>
      <w:proofErr w:type="spellEnd"/>
      <w:r w:rsidRPr="00F26BA6">
        <w:rPr>
          <w:sz w:val="22"/>
          <w:szCs w:val="22"/>
        </w:rPr>
        <w:t xml:space="preserve"> </w:t>
      </w:r>
      <w:proofErr w:type="spellStart"/>
      <w:r w:rsidRPr="00F26BA6">
        <w:rPr>
          <w:sz w:val="22"/>
          <w:szCs w:val="22"/>
        </w:rPr>
        <w:t>extended</w:t>
      </w:r>
      <w:proofErr w:type="spellEnd"/>
      <w:r w:rsidRPr="00F26BA6">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17" w:rsidRPr="003656A9" w:rsidRDefault="00237517" w:rsidP="002B7093">
    <w:pPr>
      <w:pStyle w:val="a6"/>
      <w:jc w:val="cent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5196"/>
      <w:docPartObj>
        <w:docPartGallery w:val="Page Numbers (Top of Page)"/>
        <w:docPartUnique/>
      </w:docPartObj>
    </w:sdtPr>
    <w:sdtContent>
      <w:p w:rsidR="00237517" w:rsidRDefault="00065878">
        <w:pPr>
          <w:pStyle w:val="a6"/>
          <w:jc w:val="center"/>
        </w:pPr>
        <w:r>
          <w:rPr>
            <w:noProof/>
          </w:rPr>
          <w:fldChar w:fldCharType="begin"/>
        </w:r>
        <w:r w:rsidR="00237517">
          <w:rPr>
            <w:noProof/>
          </w:rPr>
          <w:instrText xml:space="preserve"> PAGE   \* MERGEFORMAT </w:instrText>
        </w:r>
        <w:r>
          <w:rPr>
            <w:noProof/>
          </w:rPr>
          <w:fldChar w:fldCharType="separate"/>
        </w:r>
        <w:r w:rsidR="00325CB6">
          <w:rPr>
            <w:noProof/>
          </w:rPr>
          <w:t>14</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17" w:rsidRPr="00920CF3" w:rsidRDefault="00237517" w:rsidP="002B709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17" w:rsidRDefault="00237517">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17" w:rsidRPr="00330C37" w:rsidRDefault="00237517" w:rsidP="002B70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F03"/>
    <w:multiLevelType w:val="hybridMultilevel"/>
    <w:tmpl w:val="02027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107647"/>
    <w:multiLevelType w:val="hybridMultilevel"/>
    <w:tmpl w:val="C0AAE56E"/>
    <w:lvl w:ilvl="0" w:tplc="078E44BE">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F7D5C"/>
    <w:rsid w:val="00065878"/>
    <w:rsid w:val="000B5A16"/>
    <w:rsid w:val="000D2633"/>
    <w:rsid w:val="001F0AB9"/>
    <w:rsid w:val="00237517"/>
    <w:rsid w:val="002B7093"/>
    <w:rsid w:val="00325CB6"/>
    <w:rsid w:val="003806BD"/>
    <w:rsid w:val="003E5769"/>
    <w:rsid w:val="004B6BF8"/>
    <w:rsid w:val="00502024"/>
    <w:rsid w:val="005C7941"/>
    <w:rsid w:val="005D791D"/>
    <w:rsid w:val="006957E8"/>
    <w:rsid w:val="006B5759"/>
    <w:rsid w:val="008426CA"/>
    <w:rsid w:val="00856073"/>
    <w:rsid w:val="008F7D5C"/>
    <w:rsid w:val="00A75DD1"/>
    <w:rsid w:val="00B65A4D"/>
    <w:rsid w:val="00BB2C45"/>
    <w:rsid w:val="00BC0A40"/>
    <w:rsid w:val="00CA12B7"/>
    <w:rsid w:val="00D60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73"/>
    <w:pPr>
      <w:spacing w:line="256" w:lineRule="auto"/>
    </w:pPr>
    <w:rPr>
      <w:rFonts w:ascii="Times New Roman" w:eastAsia="Calibri" w:hAnsi="Times New Roman" w:cs="Times New Roman"/>
      <w:sz w:val="28"/>
    </w:rPr>
  </w:style>
  <w:style w:type="paragraph" w:styleId="3">
    <w:name w:val="heading 3"/>
    <w:basedOn w:val="a"/>
    <w:next w:val="a"/>
    <w:link w:val="30"/>
    <w:qFormat/>
    <w:rsid w:val="00856073"/>
    <w:pPr>
      <w:keepNext/>
      <w:spacing w:before="240" w:after="60" w:line="240" w:lineRule="auto"/>
      <w:outlineLvl w:val="2"/>
    </w:pPr>
    <w:rPr>
      <w:rFonts w:ascii="Arial" w:eastAsia="Times New Roman"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56073"/>
    <w:rPr>
      <w:rFonts w:ascii="Arial" w:eastAsia="Times New Roman" w:hAnsi="Arial" w:cs="Arial"/>
    </w:rPr>
  </w:style>
  <w:style w:type="paragraph" w:customStyle="1" w:styleId="ConsPlusNormal0">
    <w:name w:val="ConsPlusNormal"/>
    <w:link w:val="ConsPlusNormal"/>
    <w:rsid w:val="00856073"/>
    <w:pPr>
      <w:widowControl w:val="0"/>
      <w:autoSpaceDE w:val="0"/>
      <w:autoSpaceDN w:val="0"/>
      <w:adjustRightInd w:val="0"/>
      <w:spacing w:after="0" w:line="240" w:lineRule="auto"/>
      <w:ind w:firstLine="720"/>
    </w:pPr>
    <w:rPr>
      <w:rFonts w:ascii="Arial" w:eastAsia="Times New Roman" w:hAnsi="Arial" w:cs="Arial"/>
    </w:rPr>
  </w:style>
  <w:style w:type="character" w:styleId="a3">
    <w:name w:val="Hyperlink"/>
    <w:basedOn w:val="a0"/>
    <w:unhideWhenUsed/>
    <w:rsid w:val="00856073"/>
    <w:rPr>
      <w:color w:val="0000FF"/>
      <w:u w:val="single"/>
    </w:rPr>
  </w:style>
  <w:style w:type="character" w:customStyle="1" w:styleId="30">
    <w:name w:val="Заголовок 3 Знак"/>
    <w:basedOn w:val="a0"/>
    <w:link w:val="3"/>
    <w:rsid w:val="00856073"/>
    <w:rPr>
      <w:rFonts w:ascii="Arial" w:eastAsia="Times New Roman" w:hAnsi="Arial" w:cs="Times New Roman"/>
      <w:b/>
      <w:sz w:val="26"/>
      <w:szCs w:val="20"/>
    </w:rPr>
  </w:style>
  <w:style w:type="paragraph" w:styleId="a4">
    <w:name w:val="Balloon Text"/>
    <w:basedOn w:val="a"/>
    <w:link w:val="a5"/>
    <w:uiPriority w:val="99"/>
    <w:semiHidden/>
    <w:unhideWhenUsed/>
    <w:rsid w:val="00856073"/>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56073"/>
    <w:rPr>
      <w:rFonts w:ascii="Tahoma" w:eastAsia="Calibri" w:hAnsi="Tahoma" w:cs="Times New Roman"/>
      <w:sz w:val="16"/>
      <w:szCs w:val="16"/>
    </w:rPr>
  </w:style>
  <w:style w:type="paragraph" w:styleId="a6">
    <w:name w:val="header"/>
    <w:basedOn w:val="a"/>
    <w:link w:val="a7"/>
    <w:uiPriority w:val="99"/>
    <w:unhideWhenUsed/>
    <w:rsid w:val="00856073"/>
    <w:pPr>
      <w:tabs>
        <w:tab w:val="center" w:pos="4677"/>
        <w:tab w:val="right" w:pos="9355"/>
      </w:tabs>
      <w:spacing w:after="0" w:line="240" w:lineRule="auto"/>
    </w:pPr>
    <w:rPr>
      <w:szCs w:val="20"/>
    </w:rPr>
  </w:style>
  <w:style w:type="character" w:customStyle="1" w:styleId="a7">
    <w:name w:val="Верхний колонтитул Знак"/>
    <w:basedOn w:val="a0"/>
    <w:link w:val="a6"/>
    <w:uiPriority w:val="99"/>
    <w:rsid w:val="00856073"/>
    <w:rPr>
      <w:rFonts w:ascii="Times New Roman" w:eastAsia="Calibri" w:hAnsi="Times New Roman" w:cs="Times New Roman"/>
      <w:sz w:val="28"/>
      <w:szCs w:val="20"/>
    </w:rPr>
  </w:style>
  <w:style w:type="paragraph" w:styleId="a8">
    <w:name w:val="footer"/>
    <w:basedOn w:val="a"/>
    <w:link w:val="a9"/>
    <w:uiPriority w:val="99"/>
    <w:unhideWhenUsed/>
    <w:rsid w:val="00856073"/>
    <w:pPr>
      <w:tabs>
        <w:tab w:val="center" w:pos="4677"/>
        <w:tab w:val="right" w:pos="9355"/>
      </w:tabs>
      <w:spacing w:after="0" w:line="240" w:lineRule="auto"/>
    </w:pPr>
    <w:rPr>
      <w:szCs w:val="20"/>
    </w:rPr>
  </w:style>
  <w:style w:type="character" w:customStyle="1" w:styleId="a9">
    <w:name w:val="Нижний колонтитул Знак"/>
    <w:basedOn w:val="a0"/>
    <w:link w:val="a8"/>
    <w:uiPriority w:val="99"/>
    <w:rsid w:val="00856073"/>
    <w:rPr>
      <w:rFonts w:ascii="Times New Roman" w:eastAsia="Calibri" w:hAnsi="Times New Roman" w:cs="Times New Roman"/>
      <w:sz w:val="28"/>
      <w:szCs w:val="20"/>
    </w:rPr>
  </w:style>
  <w:style w:type="paragraph" w:styleId="aa">
    <w:name w:val="List Paragraph"/>
    <w:basedOn w:val="a"/>
    <w:uiPriority w:val="34"/>
    <w:qFormat/>
    <w:rsid w:val="00856073"/>
    <w:pPr>
      <w:spacing w:after="200" w:line="276" w:lineRule="auto"/>
      <w:ind w:left="720"/>
      <w:contextualSpacing/>
    </w:pPr>
    <w:rPr>
      <w:rFonts w:ascii="Cambria" w:hAnsi="Cambria"/>
      <w:sz w:val="22"/>
      <w:lang w:val="en-US"/>
    </w:rPr>
  </w:style>
  <w:style w:type="paragraph" w:styleId="ab">
    <w:name w:val="footnote text"/>
    <w:basedOn w:val="a"/>
    <w:link w:val="ac"/>
    <w:uiPriority w:val="99"/>
    <w:semiHidden/>
    <w:rsid w:val="00856073"/>
    <w:pPr>
      <w:autoSpaceDE w:val="0"/>
      <w:autoSpaceDN w:val="0"/>
      <w:spacing w:after="0" w:line="240" w:lineRule="auto"/>
    </w:pPr>
    <w:rPr>
      <w:rFonts w:eastAsia="Times New Roman"/>
      <w:sz w:val="20"/>
      <w:szCs w:val="20"/>
    </w:rPr>
  </w:style>
  <w:style w:type="character" w:customStyle="1" w:styleId="ac">
    <w:name w:val="Текст сноски Знак"/>
    <w:basedOn w:val="a0"/>
    <w:link w:val="ab"/>
    <w:uiPriority w:val="99"/>
    <w:semiHidden/>
    <w:rsid w:val="00856073"/>
    <w:rPr>
      <w:rFonts w:ascii="Times New Roman" w:eastAsia="Times New Roman" w:hAnsi="Times New Roman" w:cs="Times New Roman"/>
      <w:sz w:val="20"/>
      <w:szCs w:val="20"/>
    </w:rPr>
  </w:style>
  <w:style w:type="character" w:styleId="ad">
    <w:name w:val="footnote reference"/>
    <w:uiPriority w:val="99"/>
    <w:semiHidden/>
    <w:rsid w:val="00856073"/>
    <w:rPr>
      <w:rFonts w:cs="Times New Roman"/>
      <w:vertAlign w:val="superscript"/>
    </w:rPr>
  </w:style>
  <w:style w:type="paragraph" w:styleId="ae">
    <w:name w:val="Title"/>
    <w:basedOn w:val="a"/>
    <w:link w:val="af"/>
    <w:qFormat/>
    <w:rsid w:val="00856073"/>
    <w:pPr>
      <w:spacing w:after="0" w:line="240" w:lineRule="auto"/>
      <w:jc w:val="center"/>
    </w:pPr>
    <w:rPr>
      <w:rFonts w:eastAsia="Times New Roman"/>
      <w:b/>
      <w:sz w:val="24"/>
      <w:szCs w:val="20"/>
    </w:rPr>
  </w:style>
  <w:style w:type="character" w:customStyle="1" w:styleId="af">
    <w:name w:val="Название Знак"/>
    <w:basedOn w:val="a0"/>
    <w:link w:val="ae"/>
    <w:rsid w:val="00856073"/>
    <w:rPr>
      <w:rFonts w:ascii="Times New Roman" w:eastAsia="Times New Roman" w:hAnsi="Times New Roman" w:cs="Times New Roman"/>
      <w:b/>
      <w:sz w:val="24"/>
      <w:szCs w:val="20"/>
    </w:rPr>
  </w:style>
  <w:style w:type="paragraph" w:customStyle="1" w:styleId="ConsPlusNonformat">
    <w:name w:val="ConsPlusNonformat"/>
    <w:uiPriority w:val="99"/>
    <w:rsid w:val="008560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856073"/>
  </w:style>
  <w:style w:type="paragraph" w:customStyle="1" w:styleId="ConsPlusTitle">
    <w:name w:val="ConsPlusTitle"/>
    <w:uiPriority w:val="99"/>
    <w:rsid w:val="0085607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56073"/>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Body Text"/>
    <w:basedOn w:val="a"/>
    <w:link w:val="af1"/>
    <w:semiHidden/>
    <w:rsid w:val="00856073"/>
    <w:pPr>
      <w:spacing w:after="0" w:line="240" w:lineRule="auto"/>
      <w:jc w:val="both"/>
    </w:pPr>
    <w:rPr>
      <w:szCs w:val="20"/>
    </w:rPr>
  </w:style>
  <w:style w:type="character" w:customStyle="1" w:styleId="af1">
    <w:name w:val="Основной текст Знак"/>
    <w:basedOn w:val="a0"/>
    <w:link w:val="af0"/>
    <w:semiHidden/>
    <w:rsid w:val="00856073"/>
    <w:rPr>
      <w:rFonts w:ascii="Times New Roman" w:eastAsia="Calibri" w:hAnsi="Times New Roman" w:cs="Times New Roman"/>
      <w:sz w:val="28"/>
      <w:szCs w:val="20"/>
    </w:rPr>
  </w:style>
  <w:style w:type="table" w:styleId="af2">
    <w:name w:val="Table Grid"/>
    <w:basedOn w:val="a1"/>
    <w:uiPriority w:val="59"/>
    <w:rsid w:val="008560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56073"/>
  </w:style>
  <w:style w:type="character" w:styleId="af3">
    <w:name w:val="Strong"/>
    <w:uiPriority w:val="22"/>
    <w:qFormat/>
    <w:rsid w:val="00856073"/>
    <w:rPr>
      <w:b/>
      <w:bCs/>
    </w:rPr>
  </w:style>
  <w:style w:type="character" w:styleId="af4">
    <w:name w:val="annotation reference"/>
    <w:uiPriority w:val="99"/>
    <w:semiHidden/>
    <w:unhideWhenUsed/>
    <w:rsid w:val="00856073"/>
    <w:rPr>
      <w:sz w:val="16"/>
      <w:szCs w:val="16"/>
    </w:rPr>
  </w:style>
  <w:style w:type="paragraph" w:styleId="af5">
    <w:name w:val="annotation text"/>
    <w:basedOn w:val="a"/>
    <w:link w:val="af6"/>
    <w:uiPriority w:val="99"/>
    <w:semiHidden/>
    <w:unhideWhenUsed/>
    <w:rsid w:val="00856073"/>
    <w:pPr>
      <w:spacing w:after="200" w:line="276" w:lineRule="auto"/>
    </w:pPr>
    <w:rPr>
      <w:rFonts w:ascii="Calibri" w:hAnsi="Calibri"/>
      <w:sz w:val="20"/>
      <w:szCs w:val="20"/>
    </w:rPr>
  </w:style>
  <w:style w:type="character" w:customStyle="1" w:styleId="af6">
    <w:name w:val="Текст примечания Знак"/>
    <w:basedOn w:val="a0"/>
    <w:link w:val="af5"/>
    <w:uiPriority w:val="99"/>
    <w:semiHidden/>
    <w:rsid w:val="00856073"/>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856073"/>
    <w:rPr>
      <w:b/>
      <w:bCs/>
    </w:rPr>
  </w:style>
  <w:style w:type="character" w:customStyle="1" w:styleId="af8">
    <w:name w:val="Тема примечания Знак"/>
    <w:basedOn w:val="af6"/>
    <w:link w:val="af7"/>
    <w:uiPriority w:val="99"/>
    <w:semiHidden/>
    <w:rsid w:val="00856073"/>
    <w:rPr>
      <w:rFonts w:ascii="Calibri" w:eastAsia="Calibri" w:hAnsi="Calibri" w:cs="Times New Roman"/>
      <w:b/>
      <w:bCs/>
      <w:sz w:val="20"/>
      <w:szCs w:val="20"/>
    </w:rPr>
  </w:style>
  <w:style w:type="paragraph" w:styleId="af9">
    <w:name w:val="No Spacing"/>
    <w:uiPriority w:val="1"/>
    <w:qFormat/>
    <w:rsid w:val="00856073"/>
    <w:pPr>
      <w:spacing w:after="0" w:line="240" w:lineRule="auto"/>
    </w:pPr>
    <w:rPr>
      <w:rFonts w:ascii="Times New Roman" w:eastAsia="Calibri" w:hAnsi="Times New Roman" w:cs="Times New Roman"/>
      <w:sz w:val="28"/>
    </w:rPr>
  </w:style>
  <w:style w:type="paragraph" w:customStyle="1" w:styleId="10">
    <w:name w:val="Стиль1"/>
    <w:basedOn w:val="a"/>
    <w:link w:val="11"/>
    <w:qFormat/>
    <w:rsid w:val="00856073"/>
    <w:pPr>
      <w:spacing w:after="0" w:line="240" w:lineRule="auto"/>
      <w:ind w:firstLine="709"/>
      <w:jc w:val="both"/>
    </w:pPr>
    <w:rPr>
      <w:rFonts w:eastAsia="Times New Roman"/>
      <w:color w:val="FF0000"/>
      <w:szCs w:val="20"/>
      <w:lang w:eastAsia="ru-RU"/>
    </w:rPr>
  </w:style>
  <w:style w:type="character" w:customStyle="1" w:styleId="11">
    <w:name w:val="Стиль1 Знак"/>
    <w:link w:val="10"/>
    <w:rsid w:val="00856073"/>
    <w:rPr>
      <w:rFonts w:ascii="Times New Roman" w:eastAsia="Times New Roman" w:hAnsi="Times New Roman" w:cs="Times New Roman"/>
      <w:color w:val="FF0000"/>
      <w:sz w:val="28"/>
      <w:szCs w:val="20"/>
      <w:lang w:eastAsia="ru-RU"/>
    </w:rPr>
  </w:style>
  <w:style w:type="character" w:customStyle="1" w:styleId="FontStyle13">
    <w:name w:val="Font Style13"/>
    <w:rsid w:val="0085607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779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itymurmansk.local\DFS\Public\&#1050;&#1069;&#1056;\&#1054;&#1090;&#1076;&#1077;&#1083;%20&#1040;&#1083;&#1077;&#1082;&#1089;&#1072;&#1085;&#1076;&#1088;&#1086;&#1074;&#1086;&#1081;\&#1052;&#1091;&#1085;&#1080;&#1094;&#1080;&#1087;&#1072;&#1083;&#1100;&#1085;&#1072;&#1103;%20&#1055;&#1088;&#1086;&#1075;&#1088;&#1072;&#1084;&#1084;&#1072;\&#1085;&#1072;%20&#1087;&#1086;&#1088;&#1090;&#1072;&#1083;%2015.09.2014\&#1087;&#1086;&#1089;&#1090;&#1072;&#1085;&#1086;&#1074;&#1083;&#1077;&#1085;&#1080;&#1077;_15.09.2014.docx" TargetMode="External"/><Relationship Id="rId13" Type="http://schemas.openxmlformats.org/officeDocument/2006/relationships/hyperlink" Target="http://www.mp.murman.ru"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FC0862AFD6666DB49BE8EEA017567C9B474C2F218D069261933C92FBDFC5248D394D8FA14457050C67676547M7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C0862AFD6666DB49BE8F0AD013A229E414277258B009936C863C9A688CC2EDA7E02D64EM3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0862AFD6666DB49BE8EEA017567C9B474C2F218D0D9265913C92FBDFC5248D43M9N" TargetMode="External"/><Relationship Id="rId14" Type="http://schemas.openxmlformats.org/officeDocument/2006/relationships/hyperlink" Target="consultantplus://offline/ref=5FC0C29D3ACB32B49018F93B36B60F6F3C6FFE459F0C65319529F421C4H1o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47</Pages>
  <Words>12153</Words>
  <Characters>69274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FridkinaON</cp:lastModifiedBy>
  <cp:revision>12</cp:revision>
  <dcterms:created xsi:type="dcterms:W3CDTF">2021-12-23T13:11:00Z</dcterms:created>
  <dcterms:modified xsi:type="dcterms:W3CDTF">2022-08-26T11:29:00Z</dcterms:modified>
</cp:coreProperties>
</file>