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44688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9A191E" w:rsidRPr="00D731EC">
        <w:rPr>
          <w:rFonts w:ascii="Times New Roman" w:hAnsi="Times New Roman"/>
          <w:sz w:val="28"/>
          <w:szCs w:val="28"/>
        </w:rPr>
        <w:t>«</w:t>
      </w:r>
      <w:r w:rsidR="00446888" w:rsidRPr="00446888"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приложение № 1 к постановлению администрации города Мурманска от 16.03.2017 № 634 «Об утверждении Порядка и сроков представления, рассмотрения и оценки предложений заинтересованных лиц о включении дворовых территорий в программу</w:t>
      </w:r>
      <w:proofErr w:type="gramEnd"/>
      <w:r w:rsidR="00446888" w:rsidRPr="00446888">
        <w:rPr>
          <w:rFonts w:ascii="Times New Roman" w:eastAsia="Times New Roman" w:hAnsi="Times New Roman" w:cs="Times New Roman"/>
          <w:sz w:val="28"/>
          <w:szCs w:val="28"/>
        </w:rPr>
        <w:t xml:space="preserve"> «Формирование современной городской среды на территории муниципального образования город Мурманск» и Порядка включения предложений заинтересованных лиц в программу «Формирование современной городской среды на территории муниципального образования город Мурманск» (в ред. постановлений от 27.03.2017 № 772, от 29.06.2017 № 2096)</w:t>
      </w:r>
      <w:r w:rsidR="009A191E" w:rsidRPr="00D731EC">
        <w:rPr>
          <w:rFonts w:ascii="Times New Roman" w:hAnsi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446888">
        <w:rPr>
          <w:rFonts w:ascii="Times New Roman" w:hAnsi="Times New Roman" w:cs="Times New Roman"/>
          <w:sz w:val="28"/>
          <w:szCs w:val="28"/>
        </w:rPr>
        <w:t>28</w:t>
      </w:r>
      <w:r w:rsidR="002B403F">
        <w:rPr>
          <w:rFonts w:ascii="Times New Roman" w:hAnsi="Times New Roman" w:cs="Times New Roman"/>
          <w:sz w:val="28"/>
          <w:szCs w:val="28"/>
        </w:rPr>
        <w:t>.0</w:t>
      </w:r>
      <w:r w:rsidR="00446888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446888">
        <w:rPr>
          <w:rFonts w:ascii="Times New Roman" w:hAnsi="Times New Roman" w:cs="Times New Roman"/>
          <w:sz w:val="28"/>
          <w:szCs w:val="28"/>
        </w:rPr>
        <w:t>30</w:t>
      </w:r>
      <w:r w:rsidR="00F85B58" w:rsidRPr="00F85B58">
        <w:rPr>
          <w:rFonts w:ascii="Times New Roman" w:hAnsi="Times New Roman" w:cs="Times New Roman"/>
          <w:sz w:val="28"/>
          <w:szCs w:val="28"/>
        </w:rPr>
        <w:t>.0</w:t>
      </w:r>
      <w:r w:rsidR="00446888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446888">
        <w:rPr>
          <w:rFonts w:ascii="Times New Roman" w:hAnsi="Times New Roman" w:cs="Times New Roman"/>
          <w:sz w:val="28"/>
          <w:szCs w:val="28"/>
        </w:rPr>
        <w:t>06</w:t>
      </w:r>
      <w:r w:rsidRPr="00D7397F">
        <w:rPr>
          <w:rFonts w:ascii="Times New Roman" w:hAnsi="Times New Roman" w:cs="Times New Roman"/>
          <w:sz w:val="28"/>
          <w:szCs w:val="28"/>
        </w:rPr>
        <w:t>.0</w:t>
      </w:r>
      <w:r w:rsidR="00446888">
        <w:rPr>
          <w:rFonts w:ascii="Times New Roman" w:hAnsi="Times New Roman" w:cs="Times New Roman"/>
          <w:sz w:val="28"/>
          <w:szCs w:val="28"/>
        </w:rPr>
        <w:t>9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17A59"/>
    <w:rsid w:val="00085B2B"/>
    <w:rsid w:val="000F6663"/>
    <w:rsid w:val="00117377"/>
    <w:rsid w:val="001949D2"/>
    <w:rsid w:val="002B403F"/>
    <w:rsid w:val="002F6F74"/>
    <w:rsid w:val="003933E1"/>
    <w:rsid w:val="003946F5"/>
    <w:rsid w:val="00405BF5"/>
    <w:rsid w:val="00446888"/>
    <w:rsid w:val="004C40FD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A1208B"/>
    <w:rsid w:val="00A91357"/>
    <w:rsid w:val="00B64424"/>
    <w:rsid w:val="00B92290"/>
    <w:rsid w:val="00BF4913"/>
    <w:rsid w:val="00D27807"/>
    <w:rsid w:val="00D731EC"/>
    <w:rsid w:val="00D7397F"/>
    <w:rsid w:val="00D91F95"/>
    <w:rsid w:val="00DC7232"/>
    <w:rsid w:val="00F66C2C"/>
    <w:rsid w:val="00F8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12</cp:revision>
  <dcterms:created xsi:type="dcterms:W3CDTF">2017-03-15T12:09:00Z</dcterms:created>
  <dcterms:modified xsi:type="dcterms:W3CDTF">2017-08-29T05:07:00Z</dcterms:modified>
</cp:coreProperties>
</file>