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7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CE2D49" w:rsidRPr="00CE2D49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E70DFD">
        <w:rPr>
          <w:rFonts w:ascii="Times New Roman" w:hAnsi="Times New Roman" w:cs="Times New Roman"/>
          <w:sz w:val="28"/>
          <w:szCs w:val="28"/>
        </w:rPr>
        <w:t>е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="00E70DFD">
        <w:rPr>
          <w:rFonts w:ascii="Times New Roman" w:hAnsi="Times New Roman" w:cs="Times New Roman"/>
          <w:sz w:val="28"/>
          <w:szCs w:val="28"/>
        </w:rPr>
        <w:t>26</w:t>
      </w:r>
      <w:r w:rsidR="00CE2D49" w:rsidRPr="00CE2D49">
        <w:rPr>
          <w:rFonts w:ascii="Times New Roman" w:hAnsi="Times New Roman" w:cs="Times New Roman"/>
          <w:sz w:val="28"/>
          <w:szCs w:val="28"/>
        </w:rPr>
        <w:t>.0</w:t>
      </w:r>
      <w:r w:rsidR="00E70DFD">
        <w:rPr>
          <w:rFonts w:ascii="Times New Roman" w:hAnsi="Times New Roman" w:cs="Times New Roman"/>
          <w:sz w:val="28"/>
          <w:szCs w:val="28"/>
        </w:rPr>
        <w:t>1</w:t>
      </w:r>
      <w:r w:rsidR="00CE2D49" w:rsidRPr="00CE2D49">
        <w:rPr>
          <w:rFonts w:ascii="Times New Roman" w:hAnsi="Times New Roman" w:cs="Times New Roman"/>
          <w:sz w:val="28"/>
          <w:szCs w:val="28"/>
        </w:rPr>
        <w:t>.201</w:t>
      </w:r>
      <w:r w:rsidR="00E70DFD">
        <w:rPr>
          <w:rFonts w:ascii="Times New Roman" w:hAnsi="Times New Roman" w:cs="Times New Roman"/>
          <w:sz w:val="28"/>
          <w:szCs w:val="28"/>
        </w:rPr>
        <w:t>1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№ </w:t>
      </w:r>
      <w:r w:rsidR="00E70DFD">
        <w:rPr>
          <w:rFonts w:ascii="Times New Roman" w:hAnsi="Times New Roman" w:cs="Times New Roman"/>
          <w:sz w:val="28"/>
          <w:szCs w:val="28"/>
        </w:rPr>
        <w:t>89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«Об у</w:t>
      </w:r>
      <w:r w:rsidR="00E70DFD">
        <w:rPr>
          <w:rFonts w:ascii="Times New Roman" w:hAnsi="Times New Roman" w:cs="Times New Roman"/>
          <w:sz w:val="28"/>
          <w:szCs w:val="28"/>
        </w:rPr>
        <w:t>становлении размера платы за содержание и ремонт жилого помещения»</w:t>
      </w:r>
      <w:r w:rsidR="00CE2D4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Профсоюзов, 20 или по телефону </w:t>
      </w:r>
      <w:r w:rsidR="00E70DFD">
        <w:rPr>
          <w:rFonts w:ascii="Times New Roman" w:hAnsi="Times New Roman" w:cs="Times New Roman"/>
          <w:color w:val="000000" w:themeColor="text1"/>
          <w:sz w:val="28"/>
          <w:szCs w:val="28"/>
        </w:rPr>
        <w:t>+ 7 950 897 13 63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37B1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70DF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043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B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70DF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37B12">
        <w:rPr>
          <w:rFonts w:ascii="Times New Roman" w:hAnsi="Times New Roman" w:cs="Times New Roman"/>
          <w:sz w:val="28"/>
          <w:szCs w:val="28"/>
        </w:rPr>
        <w:t>28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937B12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86333"/>
    <w:rsid w:val="001949D2"/>
    <w:rsid w:val="005D008B"/>
    <w:rsid w:val="0075326A"/>
    <w:rsid w:val="00801434"/>
    <w:rsid w:val="009043F5"/>
    <w:rsid w:val="00937B12"/>
    <w:rsid w:val="00B64424"/>
    <w:rsid w:val="00B92290"/>
    <w:rsid w:val="00CE2D49"/>
    <w:rsid w:val="00E70DFD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Петровская Татьяна Александровна</cp:lastModifiedBy>
  <cp:revision>6</cp:revision>
  <cp:lastPrinted>2017-09-26T08:54:00Z</cp:lastPrinted>
  <dcterms:created xsi:type="dcterms:W3CDTF">2017-09-25T06:00:00Z</dcterms:created>
  <dcterms:modified xsi:type="dcterms:W3CDTF">2017-09-26T08:55:00Z</dcterms:modified>
</cp:coreProperties>
</file>