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D0C" w:rsidRDefault="00CF4D0C" w:rsidP="00CF4D0C">
      <w:pPr>
        <w:widowControl w:val="0"/>
        <w:autoSpaceDE w:val="0"/>
        <w:autoSpaceDN w:val="0"/>
        <w:adjustRightInd w:val="0"/>
        <w:spacing w:after="0" w:line="240" w:lineRule="auto"/>
        <w:ind w:left="10206"/>
        <w:jc w:val="center"/>
        <w:rPr>
          <w:rFonts w:ascii="Times New Roman" w:hAnsi="Times New Roman"/>
          <w:spacing w:val="2"/>
          <w:sz w:val="28"/>
          <w:szCs w:val="28"/>
          <w:lang w:eastAsia="ru-RU"/>
        </w:rPr>
      </w:pPr>
      <w:r>
        <w:rPr>
          <w:rFonts w:ascii="Times New Roman" w:hAnsi="Times New Roman"/>
          <w:spacing w:val="2"/>
          <w:sz w:val="28"/>
          <w:szCs w:val="28"/>
          <w:lang w:eastAsia="ru-RU"/>
        </w:rPr>
        <w:t xml:space="preserve">Приложение </w:t>
      </w:r>
      <w:r w:rsidR="00B8691B">
        <w:rPr>
          <w:rFonts w:ascii="Times New Roman" w:hAnsi="Times New Roman"/>
          <w:spacing w:val="2"/>
          <w:sz w:val="28"/>
          <w:szCs w:val="28"/>
          <w:lang w:eastAsia="ru-RU"/>
        </w:rPr>
        <w:t>№ 1</w:t>
      </w:r>
    </w:p>
    <w:p w:rsidR="00CF4D0C" w:rsidRPr="00B64DD7" w:rsidRDefault="00CF4D0C" w:rsidP="00CF4D0C">
      <w:pPr>
        <w:spacing w:after="0" w:line="240" w:lineRule="auto"/>
        <w:ind w:left="10206"/>
        <w:jc w:val="center"/>
        <w:rPr>
          <w:rFonts w:ascii="Times New Roman" w:hAnsi="Times New Roman"/>
          <w:spacing w:val="2"/>
          <w:sz w:val="28"/>
          <w:szCs w:val="28"/>
          <w:lang w:eastAsia="ru-RU"/>
        </w:rPr>
      </w:pPr>
      <w:r w:rsidRPr="00B64DD7">
        <w:rPr>
          <w:rFonts w:ascii="Times New Roman" w:hAnsi="Times New Roman"/>
          <w:spacing w:val="2"/>
          <w:sz w:val="28"/>
          <w:szCs w:val="28"/>
          <w:lang w:eastAsia="ru-RU"/>
        </w:rPr>
        <w:t>к постановлению администрации</w:t>
      </w:r>
    </w:p>
    <w:p w:rsidR="00CF4D0C" w:rsidRPr="00B64DD7" w:rsidRDefault="00CF4D0C" w:rsidP="00CF4D0C">
      <w:pPr>
        <w:spacing w:after="0" w:line="240" w:lineRule="auto"/>
        <w:ind w:left="10206"/>
        <w:jc w:val="center"/>
        <w:rPr>
          <w:rFonts w:ascii="Times New Roman" w:hAnsi="Times New Roman"/>
          <w:sz w:val="28"/>
          <w:szCs w:val="28"/>
          <w:lang w:eastAsia="ru-RU"/>
        </w:rPr>
      </w:pPr>
      <w:r w:rsidRPr="00B64DD7">
        <w:rPr>
          <w:rFonts w:ascii="Times New Roman" w:hAnsi="Times New Roman"/>
          <w:sz w:val="28"/>
          <w:szCs w:val="28"/>
          <w:lang w:eastAsia="ru-RU"/>
        </w:rPr>
        <w:t>города Мурманска</w:t>
      </w:r>
    </w:p>
    <w:p w:rsidR="00CF4D0C" w:rsidRPr="008E586A" w:rsidRDefault="00CF4D0C" w:rsidP="00CF4D0C">
      <w:pPr>
        <w:spacing w:after="0" w:line="240" w:lineRule="auto"/>
        <w:ind w:left="10206"/>
        <w:jc w:val="center"/>
        <w:rPr>
          <w:rFonts w:ascii="Times New Roman" w:hAnsi="Times New Roman"/>
          <w:sz w:val="28"/>
          <w:szCs w:val="28"/>
          <w:lang w:eastAsia="ru-RU"/>
        </w:rPr>
      </w:pPr>
      <w:r>
        <w:rPr>
          <w:rFonts w:ascii="Times New Roman" w:hAnsi="Times New Roman"/>
          <w:spacing w:val="-3"/>
          <w:sz w:val="28"/>
          <w:szCs w:val="28"/>
          <w:lang w:eastAsia="ru-RU"/>
        </w:rPr>
        <w:t xml:space="preserve">    </w:t>
      </w:r>
      <w:r w:rsidRPr="008E586A">
        <w:rPr>
          <w:rFonts w:ascii="Times New Roman" w:hAnsi="Times New Roman"/>
          <w:spacing w:val="-3"/>
          <w:sz w:val="28"/>
          <w:szCs w:val="28"/>
          <w:lang w:eastAsia="ru-RU"/>
        </w:rPr>
        <w:t>от</w:t>
      </w:r>
      <w:r>
        <w:rPr>
          <w:rFonts w:ascii="Times New Roman" w:hAnsi="Times New Roman"/>
          <w:spacing w:val="-3"/>
          <w:sz w:val="28"/>
          <w:szCs w:val="28"/>
          <w:lang w:eastAsia="ru-RU"/>
        </w:rPr>
        <w:t xml:space="preserve"> </w:t>
      </w:r>
      <w:r w:rsidR="00B8691B">
        <w:rPr>
          <w:rFonts w:ascii="Times New Roman" w:hAnsi="Times New Roman"/>
          <w:spacing w:val="-3"/>
          <w:sz w:val="28"/>
          <w:szCs w:val="28"/>
          <w:lang w:eastAsia="ru-RU"/>
        </w:rPr>
        <w:t xml:space="preserve">                </w:t>
      </w:r>
      <w:r w:rsidR="001D3F9C" w:rsidRPr="008E586A">
        <w:rPr>
          <w:rFonts w:ascii="Times New Roman" w:hAnsi="Times New Roman"/>
          <w:sz w:val="28"/>
          <w:szCs w:val="28"/>
          <w:lang w:eastAsia="ru-RU"/>
        </w:rPr>
        <w:t>№</w:t>
      </w:r>
      <w:r w:rsidR="00B8691B">
        <w:rPr>
          <w:rFonts w:ascii="Times New Roman" w:hAnsi="Times New Roman"/>
          <w:sz w:val="28"/>
          <w:szCs w:val="28"/>
          <w:lang w:eastAsia="ru-RU"/>
        </w:rPr>
        <w:t xml:space="preserve"> </w:t>
      </w:r>
    </w:p>
    <w:p w:rsidR="009A1983" w:rsidRDefault="009A1983" w:rsidP="00E35276">
      <w:pPr>
        <w:autoSpaceDE w:val="0"/>
        <w:autoSpaceDN w:val="0"/>
        <w:adjustRightInd w:val="0"/>
        <w:spacing w:after="0" w:line="240" w:lineRule="auto"/>
        <w:jc w:val="center"/>
        <w:rPr>
          <w:rFonts w:ascii="Times New Roman" w:hAnsi="Times New Roman"/>
          <w:bCs/>
          <w:sz w:val="24"/>
          <w:szCs w:val="24"/>
        </w:rPr>
      </w:pPr>
    </w:p>
    <w:p w:rsidR="003D7F92" w:rsidRPr="00C47D9F" w:rsidRDefault="003D7F92" w:rsidP="00E35276">
      <w:pPr>
        <w:autoSpaceDE w:val="0"/>
        <w:autoSpaceDN w:val="0"/>
        <w:adjustRightInd w:val="0"/>
        <w:spacing w:after="0" w:line="240" w:lineRule="auto"/>
        <w:jc w:val="center"/>
        <w:rPr>
          <w:rFonts w:ascii="Times New Roman" w:hAnsi="Times New Roman"/>
          <w:bCs/>
          <w:sz w:val="24"/>
          <w:szCs w:val="24"/>
        </w:rPr>
      </w:pPr>
    </w:p>
    <w:p w:rsidR="00C47D9F" w:rsidRDefault="00C47D9F" w:rsidP="00C47D9F">
      <w:pPr>
        <w:autoSpaceDE w:val="0"/>
        <w:autoSpaceDN w:val="0"/>
        <w:adjustRightInd w:val="0"/>
        <w:spacing w:after="0" w:line="240" w:lineRule="auto"/>
        <w:jc w:val="center"/>
        <w:rPr>
          <w:rFonts w:ascii="Times New Roman" w:hAnsi="Times New Roman"/>
          <w:bCs/>
          <w:sz w:val="28"/>
          <w:szCs w:val="28"/>
          <w:lang w:eastAsia="ru-RU"/>
        </w:rPr>
      </w:pPr>
      <w:r w:rsidRPr="00B84EA4">
        <w:rPr>
          <w:rFonts w:ascii="Times New Roman" w:hAnsi="Times New Roman"/>
          <w:bCs/>
          <w:sz w:val="28"/>
          <w:szCs w:val="28"/>
          <w:lang w:eastAsia="ru-RU"/>
        </w:rPr>
        <w:t xml:space="preserve">3.1. Перечень основных мероприятий </w:t>
      </w:r>
      <w:r>
        <w:rPr>
          <w:rFonts w:ascii="Times New Roman" w:hAnsi="Times New Roman"/>
          <w:bCs/>
          <w:sz w:val="28"/>
          <w:szCs w:val="28"/>
        </w:rPr>
        <w:t>п</w:t>
      </w:r>
      <w:r w:rsidRPr="00271926">
        <w:rPr>
          <w:rFonts w:ascii="Times New Roman" w:hAnsi="Times New Roman"/>
          <w:bCs/>
          <w:sz w:val="28"/>
          <w:szCs w:val="28"/>
        </w:rPr>
        <w:t>одпрограмм</w:t>
      </w:r>
      <w:r>
        <w:rPr>
          <w:rFonts w:ascii="Times New Roman" w:hAnsi="Times New Roman"/>
          <w:bCs/>
          <w:sz w:val="28"/>
          <w:szCs w:val="28"/>
        </w:rPr>
        <w:t>ы</w:t>
      </w:r>
      <w:r w:rsidRPr="00B84EA4">
        <w:rPr>
          <w:rFonts w:ascii="Times New Roman" w:hAnsi="Times New Roman"/>
          <w:bCs/>
          <w:sz w:val="28"/>
          <w:szCs w:val="28"/>
          <w:lang w:eastAsia="ru-RU"/>
        </w:rPr>
        <w:t xml:space="preserve"> на 201</w:t>
      </w:r>
      <w:r>
        <w:rPr>
          <w:rFonts w:ascii="Times New Roman" w:hAnsi="Times New Roman"/>
          <w:bCs/>
          <w:sz w:val="28"/>
          <w:szCs w:val="28"/>
          <w:lang w:eastAsia="ru-RU"/>
        </w:rPr>
        <w:t>8</w:t>
      </w:r>
      <w:r w:rsidRPr="00B84EA4">
        <w:rPr>
          <w:rFonts w:ascii="Times New Roman" w:hAnsi="Times New Roman"/>
          <w:bCs/>
          <w:sz w:val="28"/>
          <w:szCs w:val="28"/>
          <w:lang w:eastAsia="ru-RU"/>
        </w:rPr>
        <w:t>-20</w:t>
      </w:r>
      <w:r>
        <w:rPr>
          <w:rFonts w:ascii="Times New Roman" w:hAnsi="Times New Roman"/>
          <w:bCs/>
          <w:sz w:val="28"/>
          <w:szCs w:val="28"/>
          <w:lang w:eastAsia="ru-RU"/>
        </w:rPr>
        <w:t>21</w:t>
      </w:r>
      <w:r w:rsidRPr="00B84EA4">
        <w:rPr>
          <w:rFonts w:ascii="Times New Roman" w:hAnsi="Times New Roman"/>
          <w:bCs/>
          <w:sz w:val="28"/>
          <w:szCs w:val="28"/>
          <w:lang w:eastAsia="ru-RU"/>
        </w:rPr>
        <w:t xml:space="preserve"> годы</w:t>
      </w:r>
    </w:p>
    <w:p w:rsidR="00C47D9F" w:rsidRPr="00C47D9F" w:rsidRDefault="00C47D9F" w:rsidP="00C47D9F">
      <w:pPr>
        <w:autoSpaceDE w:val="0"/>
        <w:autoSpaceDN w:val="0"/>
        <w:adjustRightInd w:val="0"/>
        <w:spacing w:after="0" w:line="240" w:lineRule="auto"/>
        <w:jc w:val="center"/>
        <w:rPr>
          <w:rFonts w:ascii="Times New Roman" w:hAnsi="Times New Roman"/>
          <w:bCs/>
          <w:sz w:val="24"/>
          <w:szCs w:val="24"/>
          <w:lang w:eastAsia="ru-RU"/>
        </w:rPr>
      </w:pPr>
    </w:p>
    <w:p w:rsidR="00C47D9F" w:rsidRPr="00687377" w:rsidRDefault="00C47D9F" w:rsidP="00C47D9F">
      <w:pPr>
        <w:autoSpaceDE w:val="0"/>
        <w:autoSpaceDN w:val="0"/>
        <w:adjustRightInd w:val="0"/>
        <w:spacing w:after="0" w:line="240" w:lineRule="auto"/>
        <w:rPr>
          <w:rFonts w:ascii="Times New Roman" w:hAnsi="Times New Roman"/>
          <w:bCs/>
          <w:sz w:val="28"/>
          <w:szCs w:val="28"/>
          <w:lang w:eastAsia="ru-RU"/>
        </w:rPr>
      </w:pPr>
      <w:r w:rsidRPr="00687377">
        <w:rPr>
          <w:rFonts w:ascii="Times New Roman" w:hAnsi="Times New Roman"/>
          <w:bCs/>
          <w:sz w:val="28"/>
          <w:szCs w:val="28"/>
          <w:lang w:eastAsia="ru-RU"/>
        </w:rPr>
        <w:t>В перечне программных мероприятий используются следующие сокращения:</w:t>
      </w:r>
    </w:p>
    <w:p w:rsidR="00C47D9F" w:rsidRDefault="00C47D9F" w:rsidP="00C47D9F">
      <w:pPr>
        <w:autoSpaceDE w:val="0"/>
        <w:autoSpaceDN w:val="0"/>
        <w:adjustRightInd w:val="0"/>
        <w:spacing w:after="0" w:line="240" w:lineRule="auto"/>
        <w:rPr>
          <w:rFonts w:ascii="Times New Roman" w:hAnsi="Times New Roman"/>
          <w:bCs/>
          <w:sz w:val="28"/>
          <w:szCs w:val="28"/>
          <w:lang w:eastAsia="ru-RU"/>
        </w:rPr>
      </w:pPr>
      <w:r w:rsidRPr="00687377">
        <w:rPr>
          <w:rFonts w:ascii="Times New Roman" w:hAnsi="Times New Roman"/>
          <w:bCs/>
          <w:sz w:val="28"/>
          <w:szCs w:val="28"/>
          <w:lang w:eastAsia="ru-RU"/>
        </w:rPr>
        <w:t xml:space="preserve">- </w:t>
      </w:r>
      <w:r>
        <w:rPr>
          <w:rFonts w:ascii="Times New Roman" w:hAnsi="Times New Roman"/>
          <w:bCs/>
          <w:sz w:val="28"/>
          <w:szCs w:val="28"/>
          <w:lang w:eastAsia="ru-RU"/>
        </w:rPr>
        <w:t xml:space="preserve">КоЗ АГМ </w:t>
      </w:r>
      <w:r w:rsidRPr="00687377">
        <w:rPr>
          <w:rFonts w:ascii="Times New Roman" w:hAnsi="Times New Roman"/>
          <w:bCs/>
          <w:sz w:val="28"/>
          <w:szCs w:val="28"/>
          <w:lang w:eastAsia="ru-RU"/>
        </w:rPr>
        <w:t xml:space="preserve">– </w:t>
      </w:r>
      <w:r w:rsidRPr="00254F40">
        <w:rPr>
          <w:rFonts w:ascii="Times New Roman" w:hAnsi="Times New Roman"/>
          <w:bCs/>
          <w:sz w:val="28"/>
          <w:szCs w:val="28"/>
          <w:lang w:eastAsia="ru-RU"/>
        </w:rPr>
        <w:t>комитет по охране здоровья администрации города Мурманска</w:t>
      </w:r>
      <w:r>
        <w:rPr>
          <w:rFonts w:ascii="Times New Roman" w:hAnsi="Times New Roman"/>
          <w:bCs/>
          <w:sz w:val="28"/>
          <w:szCs w:val="28"/>
          <w:lang w:eastAsia="ru-RU"/>
        </w:rPr>
        <w:t>;</w:t>
      </w:r>
    </w:p>
    <w:p w:rsidR="00C47D9F" w:rsidRDefault="00C47D9F" w:rsidP="00C47D9F">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КСП – контрольно-счетная палата города Мурманска;</w:t>
      </w:r>
    </w:p>
    <w:p w:rsidR="00C47D9F" w:rsidRDefault="00C47D9F" w:rsidP="00C47D9F">
      <w:pPr>
        <w:autoSpaceDE w:val="0"/>
        <w:autoSpaceDN w:val="0"/>
        <w:adjustRightInd w:val="0"/>
        <w:spacing w:after="0" w:line="240" w:lineRule="auto"/>
        <w:rPr>
          <w:rFonts w:ascii="Times New Roman" w:hAnsi="Times New Roman"/>
          <w:bCs/>
          <w:sz w:val="28"/>
          <w:szCs w:val="28"/>
          <w:lang w:eastAsia="ru-RU"/>
        </w:rPr>
      </w:pPr>
      <w:r>
        <w:rPr>
          <w:rFonts w:ascii="Times New Roman" w:hAnsi="Times New Roman"/>
          <w:bCs/>
          <w:sz w:val="28"/>
          <w:szCs w:val="28"/>
          <w:lang w:eastAsia="ru-RU"/>
        </w:rPr>
        <w:t>- СД – Совет депутатов города Мурманска.</w:t>
      </w:r>
    </w:p>
    <w:p w:rsidR="00C47D9F" w:rsidRPr="00C47D9F" w:rsidRDefault="00C47D9F" w:rsidP="00C47D9F">
      <w:pPr>
        <w:autoSpaceDE w:val="0"/>
        <w:autoSpaceDN w:val="0"/>
        <w:adjustRightInd w:val="0"/>
        <w:spacing w:after="0" w:line="240" w:lineRule="auto"/>
        <w:ind w:left="709"/>
        <w:rPr>
          <w:rFonts w:ascii="Times New Roman" w:hAnsi="Times New Roman"/>
          <w:bCs/>
          <w:sz w:val="24"/>
          <w:szCs w:val="24"/>
          <w:lang w:eastAsia="ru-RU"/>
        </w:rPr>
      </w:pPr>
    </w:p>
    <w:tbl>
      <w:tblPr>
        <w:tblW w:w="148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268"/>
        <w:gridCol w:w="851"/>
        <w:gridCol w:w="992"/>
        <w:gridCol w:w="992"/>
        <w:gridCol w:w="851"/>
        <w:gridCol w:w="850"/>
        <w:gridCol w:w="851"/>
        <w:gridCol w:w="850"/>
        <w:gridCol w:w="1559"/>
        <w:gridCol w:w="709"/>
        <w:gridCol w:w="709"/>
        <w:gridCol w:w="709"/>
        <w:gridCol w:w="708"/>
        <w:gridCol w:w="1418"/>
      </w:tblGrid>
      <w:tr w:rsidR="00C47D9F" w:rsidRPr="002F0554" w:rsidTr="00C47D9F">
        <w:trPr>
          <w:trHeight w:val="616"/>
          <w:tblHeader/>
        </w:trPr>
        <w:tc>
          <w:tcPr>
            <w:tcW w:w="567" w:type="dxa"/>
            <w:vMerge w:val="restart"/>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 п/п</w:t>
            </w:r>
          </w:p>
        </w:tc>
        <w:tc>
          <w:tcPr>
            <w:tcW w:w="2268" w:type="dxa"/>
            <w:vMerge w:val="restart"/>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Цель, задачи, основные мероприятия</w:t>
            </w:r>
          </w:p>
        </w:tc>
        <w:tc>
          <w:tcPr>
            <w:tcW w:w="851" w:type="dxa"/>
            <w:vMerge w:val="restart"/>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Срок   выполнения (квартал, год)</w:t>
            </w:r>
          </w:p>
        </w:tc>
        <w:tc>
          <w:tcPr>
            <w:tcW w:w="992" w:type="dxa"/>
            <w:vMerge w:val="restart"/>
            <w:vAlign w:val="center"/>
          </w:tcPr>
          <w:p w:rsidR="00C47D9F"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Источни</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ки</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финансирования</w:t>
            </w:r>
          </w:p>
        </w:tc>
        <w:tc>
          <w:tcPr>
            <w:tcW w:w="4394" w:type="dxa"/>
            <w:gridSpan w:val="5"/>
            <w:vAlign w:val="center"/>
          </w:tcPr>
          <w:p w:rsidR="00C47D9F" w:rsidRPr="002F0554" w:rsidRDefault="00C47D9F" w:rsidP="00E71462">
            <w:pPr>
              <w:autoSpaceDE w:val="0"/>
              <w:autoSpaceDN w:val="0"/>
              <w:adjustRightInd w:val="0"/>
              <w:spacing w:after="0" w:line="240" w:lineRule="auto"/>
              <w:rPr>
                <w:rFonts w:ascii="Times New Roman" w:hAnsi="Times New Roman"/>
                <w:bCs/>
                <w:sz w:val="20"/>
                <w:szCs w:val="20"/>
                <w:lang w:eastAsia="ru-RU"/>
              </w:rPr>
            </w:pPr>
            <w:r w:rsidRPr="002F0554">
              <w:rPr>
                <w:rFonts w:ascii="Times New Roman" w:hAnsi="Times New Roman"/>
                <w:bCs/>
                <w:sz w:val="20"/>
                <w:szCs w:val="20"/>
                <w:lang w:eastAsia="ru-RU"/>
              </w:rPr>
              <w:t>Объемы финансирования, тыс.</w:t>
            </w:r>
            <w:r>
              <w:rPr>
                <w:rFonts w:ascii="Times New Roman" w:hAnsi="Times New Roman"/>
                <w:bCs/>
                <w:sz w:val="20"/>
                <w:szCs w:val="20"/>
                <w:lang w:eastAsia="ru-RU"/>
              </w:rPr>
              <w:t xml:space="preserve"> </w:t>
            </w:r>
            <w:r w:rsidRPr="002F0554">
              <w:rPr>
                <w:rFonts w:ascii="Times New Roman" w:hAnsi="Times New Roman"/>
                <w:bCs/>
                <w:sz w:val="20"/>
                <w:szCs w:val="20"/>
                <w:lang w:eastAsia="ru-RU"/>
              </w:rPr>
              <w:t>руб.</w:t>
            </w:r>
          </w:p>
        </w:tc>
        <w:tc>
          <w:tcPr>
            <w:tcW w:w="4394" w:type="dxa"/>
            <w:gridSpan w:val="5"/>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Показатели (индикаторы) результативности выполнения основных мероприятий</w:t>
            </w:r>
          </w:p>
        </w:tc>
        <w:tc>
          <w:tcPr>
            <w:tcW w:w="1418" w:type="dxa"/>
            <w:vMerge w:val="restart"/>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Перечень организаций, участвующих в реализации основных мероприятий</w:t>
            </w:r>
          </w:p>
        </w:tc>
      </w:tr>
      <w:tr w:rsidR="00C47D9F" w:rsidRPr="002F0554" w:rsidTr="00E71462">
        <w:trPr>
          <w:trHeight w:val="677"/>
          <w:tblHeader/>
        </w:trPr>
        <w:tc>
          <w:tcPr>
            <w:tcW w:w="567" w:type="dxa"/>
            <w:vMerge/>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p>
        </w:tc>
        <w:tc>
          <w:tcPr>
            <w:tcW w:w="2268" w:type="dxa"/>
            <w:vMerge/>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p>
        </w:tc>
        <w:tc>
          <w:tcPr>
            <w:tcW w:w="851" w:type="dxa"/>
            <w:vMerge/>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p>
        </w:tc>
        <w:tc>
          <w:tcPr>
            <w:tcW w:w="992" w:type="dxa"/>
            <w:vMerge/>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p>
        </w:tc>
        <w:tc>
          <w:tcPr>
            <w:tcW w:w="992"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Всего</w:t>
            </w:r>
          </w:p>
        </w:tc>
        <w:tc>
          <w:tcPr>
            <w:tcW w:w="851"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2018</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850"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2019</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851"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2020</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850" w:type="dxa"/>
            <w:vAlign w:val="center"/>
          </w:tcPr>
          <w:p w:rsidR="00C47D9F" w:rsidRPr="002F0554" w:rsidRDefault="00C47D9F" w:rsidP="00E71462">
            <w:pPr>
              <w:spacing w:after="0" w:line="240" w:lineRule="auto"/>
              <w:rPr>
                <w:rFonts w:ascii="Times New Roman" w:hAnsi="Times New Roman"/>
                <w:bCs/>
                <w:sz w:val="20"/>
                <w:szCs w:val="20"/>
                <w:lang w:eastAsia="ru-RU"/>
              </w:rPr>
            </w:pPr>
            <w:r w:rsidRPr="002F0554">
              <w:rPr>
                <w:rFonts w:ascii="Times New Roman" w:hAnsi="Times New Roman"/>
                <w:bCs/>
                <w:sz w:val="20"/>
                <w:szCs w:val="20"/>
                <w:lang w:eastAsia="ru-RU"/>
              </w:rPr>
              <w:t>2021 год</w:t>
            </w:r>
          </w:p>
        </w:tc>
        <w:tc>
          <w:tcPr>
            <w:tcW w:w="155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Наименование показателя, ед. измерения</w:t>
            </w:r>
          </w:p>
        </w:tc>
        <w:tc>
          <w:tcPr>
            <w:tcW w:w="70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2018</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70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2019</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70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2020</w:t>
            </w:r>
          </w:p>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год</w:t>
            </w:r>
          </w:p>
        </w:tc>
        <w:tc>
          <w:tcPr>
            <w:tcW w:w="708" w:type="dxa"/>
            <w:vAlign w:val="center"/>
          </w:tcPr>
          <w:p w:rsidR="00C47D9F" w:rsidRPr="002F0554" w:rsidRDefault="00C47D9F" w:rsidP="00E71462">
            <w:pPr>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2021 год</w:t>
            </w:r>
          </w:p>
        </w:tc>
        <w:tc>
          <w:tcPr>
            <w:tcW w:w="1418" w:type="dxa"/>
            <w:vMerge/>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p>
        </w:tc>
      </w:tr>
      <w:tr w:rsidR="00C47D9F" w:rsidRPr="002F0554" w:rsidTr="00E71462">
        <w:trPr>
          <w:trHeight w:val="300"/>
          <w:tblHeader/>
        </w:trPr>
        <w:tc>
          <w:tcPr>
            <w:tcW w:w="567"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w:t>
            </w:r>
          </w:p>
        </w:tc>
        <w:tc>
          <w:tcPr>
            <w:tcW w:w="2268"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2</w:t>
            </w:r>
          </w:p>
        </w:tc>
        <w:tc>
          <w:tcPr>
            <w:tcW w:w="851"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3</w:t>
            </w: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4</w:t>
            </w: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5</w:t>
            </w:r>
          </w:p>
        </w:tc>
        <w:tc>
          <w:tcPr>
            <w:tcW w:w="851"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6</w:t>
            </w:r>
          </w:p>
        </w:tc>
        <w:tc>
          <w:tcPr>
            <w:tcW w:w="850"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7</w:t>
            </w:r>
          </w:p>
        </w:tc>
        <w:tc>
          <w:tcPr>
            <w:tcW w:w="851"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8</w:t>
            </w:r>
          </w:p>
        </w:tc>
        <w:tc>
          <w:tcPr>
            <w:tcW w:w="850"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9</w:t>
            </w:r>
          </w:p>
        </w:tc>
        <w:tc>
          <w:tcPr>
            <w:tcW w:w="1559"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10</w:t>
            </w:r>
          </w:p>
        </w:tc>
        <w:tc>
          <w:tcPr>
            <w:tcW w:w="709"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11</w:t>
            </w:r>
          </w:p>
        </w:tc>
        <w:tc>
          <w:tcPr>
            <w:tcW w:w="709"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12</w:t>
            </w:r>
          </w:p>
        </w:tc>
        <w:tc>
          <w:tcPr>
            <w:tcW w:w="70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13</w:t>
            </w:r>
          </w:p>
        </w:tc>
        <w:tc>
          <w:tcPr>
            <w:tcW w:w="708"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14</w:t>
            </w:r>
          </w:p>
        </w:tc>
        <w:tc>
          <w:tcPr>
            <w:tcW w:w="1418"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bCs/>
                <w:sz w:val="20"/>
                <w:szCs w:val="20"/>
                <w:lang w:eastAsia="ru-RU"/>
              </w:rPr>
            </w:pPr>
            <w:r w:rsidRPr="002F0554">
              <w:rPr>
                <w:rFonts w:ascii="Times New Roman" w:hAnsi="Times New Roman"/>
                <w:bCs/>
                <w:sz w:val="20"/>
                <w:szCs w:val="20"/>
                <w:lang w:eastAsia="ru-RU"/>
              </w:rPr>
              <w:t>15</w:t>
            </w:r>
          </w:p>
        </w:tc>
      </w:tr>
      <w:tr w:rsidR="00C47D9F" w:rsidRPr="002F0554" w:rsidTr="00E71462">
        <w:trPr>
          <w:trHeight w:val="300"/>
        </w:trPr>
        <w:tc>
          <w:tcPr>
            <w:tcW w:w="14884" w:type="dxa"/>
            <w:gridSpan w:val="15"/>
            <w:noWrap/>
            <w:vAlign w:val="center"/>
          </w:tcPr>
          <w:p w:rsidR="00C47D9F" w:rsidRPr="002F0554" w:rsidRDefault="00C47D9F" w:rsidP="00E71462">
            <w:pPr>
              <w:autoSpaceDE w:val="0"/>
              <w:autoSpaceDN w:val="0"/>
              <w:adjustRightInd w:val="0"/>
              <w:spacing w:after="0" w:line="240" w:lineRule="auto"/>
              <w:rPr>
                <w:rFonts w:ascii="Times New Roman" w:hAnsi="Times New Roman"/>
                <w:bCs/>
                <w:sz w:val="20"/>
                <w:szCs w:val="20"/>
                <w:lang w:eastAsia="ru-RU"/>
              </w:rPr>
            </w:pPr>
            <w:r w:rsidRPr="002F0554">
              <w:rPr>
                <w:rFonts w:ascii="Times New Roman" w:hAnsi="Times New Roman"/>
                <w:sz w:val="20"/>
                <w:szCs w:val="20"/>
              </w:rPr>
              <w:t>Цель: сохранение и укрепление физического и психического здоровья муниципальных служащих</w:t>
            </w:r>
          </w:p>
        </w:tc>
      </w:tr>
      <w:tr w:rsidR="00C47D9F" w:rsidRPr="002F0554" w:rsidTr="00E71462">
        <w:trPr>
          <w:trHeight w:val="300"/>
        </w:trPr>
        <w:tc>
          <w:tcPr>
            <w:tcW w:w="567" w:type="dxa"/>
            <w:noWrap/>
            <w:vAlign w:val="center"/>
          </w:tcPr>
          <w:p w:rsidR="00C47D9F" w:rsidRPr="002F0554" w:rsidRDefault="00C47D9F"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w:t>
            </w:r>
          </w:p>
        </w:tc>
        <w:tc>
          <w:tcPr>
            <w:tcW w:w="2268" w:type="dxa"/>
            <w:noWrap/>
          </w:tcPr>
          <w:p w:rsidR="00C47D9F" w:rsidRDefault="00C47D9F" w:rsidP="00E71462">
            <w:pPr>
              <w:pStyle w:val="NoSpacing1"/>
              <w:rPr>
                <w:rFonts w:ascii="Times New Roman" w:hAnsi="Times New Roman"/>
                <w:sz w:val="20"/>
                <w:szCs w:val="20"/>
                <w:lang w:eastAsia="ru-RU"/>
              </w:rPr>
            </w:pPr>
            <w:r>
              <w:rPr>
                <w:rFonts w:ascii="Times New Roman" w:hAnsi="Times New Roman"/>
                <w:sz w:val="20"/>
                <w:szCs w:val="20"/>
                <w:lang w:eastAsia="ru-RU"/>
              </w:rPr>
              <w:t xml:space="preserve">Основное </w:t>
            </w:r>
            <w:r w:rsidRPr="002F0554">
              <w:rPr>
                <w:rFonts w:ascii="Times New Roman" w:hAnsi="Times New Roman"/>
                <w:sz w:val="20"/>
                <w:szCs w:val="20"/>
                <w:lang w:eastAsia="ru-RU"/>
              </w:rPr>
              <w:t>мероприятие: определение рисков развити</w:t>
            </w:r>
            <w:r>
              <w:rPr>
                <w:rFonts w:ascii="Times New Roman" w:hAnsi="Times New Roman"/>
                <w:sz w:val="20"/>
                <w:szCs w:val="20"/>
                <w:lang w:eastAsia="ru-RU"/>
              </w:rPr>
              <w:t xml:space="preserve">я заболеваний, раннее выявление </w:t>
            </w:r>
            <w:r w:rsidRPr="002F0554">
              <w:rPr>
                <w:rFonts w:ascii="Times New Roman" w:hAnsi="Times New Roman"/>
                <w:sz w:val="20"/>
                <w:szCs w:val="20"/>
                <w:lang w:eastAsia="ru-RU"/>
              </w:rPr>
              <w:t>имеющихся заболеваний</w:t>
            </w:r>
            <w:r>
              <w:rPr>
                <w:rFonts w:ascii="Times New Roman" w:hAnsi="Times New Roman"/>
                <w:sz w:val="20"/>
                <w:szCs w:val="20"/>
                <w:lang w:eastAsia="ru-RU"/>
              </w:rPr>
              <w:t xml:space="preserve">, в том числе препятствующих прохождению </w:t>
            </w:r>
            <w:r w:rsidRPr="002F0554">
              <w:rPr>
                <w:rFonts w:ascii="Times New Roman" w:hAnsi="Times New Roman"/>
                <w:sz w:val="20"/>
                <w:szCs w:val="20"/>
                <w:lang w:eastAsia="ru-RU"/>
              </w:rPr>
              <w:t>муни</w:t>
            </w:r>
          </w:p>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lang w:eastAsia="ru-RU"/>
              </w:rPr>
              <w:t>ципальной службы</w:t>
            </w:r>
          </w:p>
        </w:tc>
        <w:tc>
          <w:tcPr>
            <w:tcW w:w="851" w:type="dxa"/>
            <w:noWrap/>
            <w:vAlign w:val="center"/>
          </w:tcPr>
          <w:p w:rsidR="00C47D9F" w:rsidRPr="002F0554" w:rsidRDefault="00C47D9F" w:rsidP="00E71462">
            <w:pPr>
              <w:autoSpaceDE w:val="0"/>
              <w:autoSpaceDN w:val="0"/>
              <w:adjustRightInd w:val="0"/>
              <w:spacing w:after="0" w:line="240" w:lineRule="auto"/>
              <w:ind w:left="-108" w:right="-108"/>
              <w:jc w:val="center"/>
              <w:rPr>
                <w:rFonts w:ascii="Times New Roman" w:hAnsi="Times New Roman"/>
                <w:sz w:val="20"/>
                <w:szCs w:val="20"/>
                <w:lang w:eastAsia="ru-RU"/>
              </w:rPr>
            </w:pPr>
            <w:r w:rsidRPr="002F0554">
              <w:rPr>
                <w:rFonts w:ascii="Times New Roman" w:hAnsi="Times New Roman"/>
                <w:sz w:val="20"/>
                <w:szCs w:val="20"/>
                <w:lang w:eastAsia="ru-RU"/>
              </w:rPr>
              <w:t>2018-2021</w:t>
            </w: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Всего, в т.ч.: МБ</w:t>
            </w:r>
          </w:p>
        </w:tc>
        <w:tc>
          <w:tcPr>
            <w:tcW w:w="992" w:type="dxa"/>
            <w:noWrap/>
            <w:vAlign w:val="center"/>
          </w:tcPr>
          <w:p w:rsidR="00C47D9F" w:rsidRPr="002F0554" w:rsidRDefault="00670CBF" w:rsidP="007F7281">
            <w:pPr>
              <w:autoSpaceDE w:val="0"/>
              <w:autoSpaceDN w:val="0"/>
              <w:adjustRightInd w:val="0"/>
              <w:spacing w:after="0" w:line="240" w:lineRule="auto"/>
              <w:ind w:left="-70"/>
              <w:jc w:val="center"/>
              <w:rPr>
                <w:rFonts w:ascii="Times New Roman" w:hAnsi="Times New Roman"/>
                <w:sz w:val="20"/>
                <w:szCs w:val="20"/>
                <w:highlight w:val="yellow"/>
                <w:lang w:eastAsia="ru-RU"/>
              </w:rPr>
            </w:pPr>
            <w:r w:rsidRPr="006A43AC">
              <w:rPr>
                <w:rFonts w:ascii="Times New Roman" w:hAnsi="Times New Roman"/>
                <w:sz w:val="20"/>
                <w:szCs w:val="20"/>
                <w:lang w:eastAsia="ru-RU"/>
              </w:rPr>
              <w:t>1</w:t>
            </w:r>
            <w:r w:rsidR="00B8691B" w:rsidRPr="006A43AC">
              <w:rPr>
                <w:rFonts w:ascii="Times New Roman" w:hAnsi="Times New Roman"/>
                <w:sz w:val="20"/>
                <w:szCs w:val="20"/>
                <w:lang w:eastAsia="ru-RU"/>
              </w:rPr>
              <w:t>3 </w:t>
            </w:r>
            <w:r w:rsidR="007F7281">
              <w:rPr>
                <w:rFonts w:ascii="Times New Roman" w:hAnsi="Times New Roman"/>
                <w:sz w:val="20"/>
                <w:szCs w:val="20"/>
                <w:lang w:eastAsia="ru-RU"/>
              </w:rPr>
              <w:t>794</w:t>
            </w:r>
            <w:r w:rsidRPr="006A43AC">
              <w:rPr>
                <w:rFonts w:ascii="Times New Roman" w:hAnsi="Times New Roman"/>
                <w:sz w:val="20"/>
                <w:szCs w:val="20"/>
                <w:lang w:eastAsia="ru-RU"/>
              </w:rPr>
              <w:t>,</w:t>
            </w:r>
            <w:r w:rsidR="007F7281">
              <w:rPr>
                <w:rFonts w:ascii="Times New Roman" w:hAnsi="Times New Roman"/>
                <w:sz w:val="20"/>
                <w:szCs w:val="20"/>
                <w:lang w:eastAsia="ru-RU"/>
              </w:rPr>
              <w:t>7</w:t>
            </w:r>
          </w:p>
        </w:tc>
        <w:tc>
          <w:tcPr>
            <w:tcW w:w="851"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3393,0</w:t>
            </w:r>
          </w:p>
        </w:tc>
        <w:tc>
          <w:tcPr>
            <w:tcW w:w="850" w:type="dxa"/>
            <w:noWrap/>
            <w:vAlign w:val="center"/>
          </w:tcPr>
          <w:p w:rsidR="00C47D9F" w:rsidRPr="003E6E48" w:rsidRDefault="00292BD7" w:rsidP="00670CBF">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292BD7">
              <w:rPr>
                <w:rFonts w:ascii="Times New Roman" w:hAnsi="Times New Roman"/>
                <w:color w:val="000000"/>
                <w:sz w:val="20"/>
                <w:szCs w:val="20"/>
                <w:lang w:eastAsia="ru-RU"/>
              </w:rPr>
              <w:t>3</w:t>
            </w:r>
            <w:r w:rsidR="00670CBF">
              <w:rPr>
                <w:rFonts w:ascii="Times New Roman" w:hAnsi="Times New Roman"/>
                <w:color w:val="000000"/>
                <w:sz w:val="20"/>
                <w:szCs w:val="20"/>
                <w:lang w:eastAsia="ru-RU"/>
              </w:rPr>
              <w:t>313</w:t>
            </w:r>
            <w:r w:rsidRPr="00292BD7">
              <w:rPr>
                <w:rFonts w:ascii="Times New Roman" w:hAnsi="Times New Roman"/>
                <w:color w:val="000000"/>
                <w:sz w:val="20"/>
                <w:szCs w:val="20"/>
                <w:lang w:eastAsia="ru-RU"/>
              </w:rPr>
              <w:t>,</w:t>
            </w:r>
            <w:r w:rsidR="00670CBF">
              <w:rPr>
                <w:rFonts w:ascii="Times New Roman" w:hAnsi="Times New Roman"/>
                <w:color w:val="000000"/>
                <w:sz w:val="20"/>
                <w:szCs w:val="20"/>
                <w:lang w:eastAsia="ru-RU"/>
              </w:rPr>
              <w:t>8</w:t>
            </w:r>
          </w:p>
        </w:tc>
        <w:tc>
          <w:tcPr>
            <w:tcW w:w="851" w:type="dxa"/>
            <w:vAlign w:val="center"/>
          </w:tcPr>
          <w:p w:rsidR="00C47D9F" w:rsidRPr="003E6E48" w:rsidRDefault="00B8691B" w:rsidP="006A43AC">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6A43AC">
              <w:rPr>
                <w:rFonts w:ascii="Times New Roman" w:hAnsi="Times New Roman"/>
                <w:color w:val="000000"/>
                <w:sz w:val="20"/>
                <w:szCs w:val="20"/>
                <w:lang w:eastAsia="ru-RU"/>
              </w:rPr>
              <w:t>3</w:t>
            </w:r>
            <w:r w:rsidR="006A43AC" w:rsidRPr="006A43AC">
              <w:rPr>
                <w:rFonts w:ascii="Times New Roman" w:hAnsi="Times New Roman"/>
                <w:color w:val="000000"/>
                <w:sz w:val="20"/>
                <w:szCs w:val="20"/>
                <w:lang w:eastAsia="ru-RU"/>
              </w:rPr>
              <w:t>301</w:t>
            </w:r>
            <w:r w:rsidR="00292BD7" w:rsidRPr="006A43AC">
              <w:rPr>
                <w:rFonts w:ascii="Times New Roman" w:hAnsi="Times New Roman"/>
                <w:color w:val="000000"/>
                <w:sz w:val="20"/>
                <w:szCs w:val="20"/>
                <w:lang w:eastAsia="ru-RU"/>
              </w:rPr>
              <w:t>,</w:t>
            </w:r>
            <w:r w:rsidR="006A43AC" w:rsidRPr="006A43AC">
              <w:rPr>
                <w:rFonts w:ascii="Times New Roman" w:hAnsi="Times New Roman"/>
                <w:color w:val="000000"/>
                <w:sz w:val="20"/>
                <w:szCs w:val="20"/>
                <w:lang w:eastAsia="ru-RU"/>
              </w:rPr>
              <w:t>6</w:t>
            </w:r>
          </w:p>
        </w:tc>
        <w:tc>
          <w:tcPr>
            <w:tcW w:w="850" w:type="dxa"/>
            <w:vAlign w:val="center"/>
          </w:tcPr>
          <w:p w:rsidR="00C47D9F" w:rsidRPr="003E6E48" w:rsidRDefault="007F7281" w:rsidP="007F7281">
            <w:pPr>
              <w:autoSpaceDE w:val="0"/>
              <w:autoSpaceDN w:val="0"/>
              <w:adjustRightInd w:val="0"/>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3786</w:t>
            </w:r>
            <w:r w:rsidR="00292BD7" w:rsidRPr="00292BD7">
              <w:rPr>
                <w:rFonts w:ascii="Times New Roman" w:hAnsi="Times New Roman"/>
                <w:color w:val="000000"/>
                <w:sz w:val="20"/>
                <w:szCs w:val="20"/>
                <w:lang w:eastAsia="ru-RU"/>
              </w:rPr>
              <w:t>,</w:t>
            </w:r>
            <w:r>
              <w:rPr>
                <w:rFonts w:ascii="Times New Roman" w:hAnsi="Times New Roman"/>
                <w:color w:val="000000"/>
                <w:sz w:val="20"/>
                <w:szCs w:val="20"/>
                <w:lang w:eastAsia="ru-RU"/>
              </w:rPr>
              <w:t>3</w:t>
            </w:r>
          </w:p>
        </w:tc>
        <w:tc>
          <w:tcPr>
            <w:tcW w:w="1559" w:type="dxa"/>
            <w:noWrap/>
            <w:vAlign w:val="center"/>
          </w:tcPr>
          <w:p w:rsidR="00C47D9F" w:rsidRDefault="00C47D9F" w:rsidP="00E71462">
            <w:pPr>
              <w:pStyle w:val="NoSpacing1"/>
              <w:rPr>
                <w:rFonts w:ascii="Times New Roman" w:hAnsi="Times New Roman"/>
                <w:sz w:val="20"/>
                <w:szCs w:val="20"/>
              </w:rPr>
            </w:pPr>
            <w:r w:rsidRPr="002F0554">
              <w:rPr>
                <w:rFonts w:ascii="Times New Roman" w:hAnsi="Times New Roman"/>
                <w:sz w:val="20"/>
                <w:szCs w:val="20"/>
              </w:rPr>
              <w:t>Функциониро</w:t>
            </w:r>
          </w:p>
          <w:p w:rsidR="00C47D9F" w:rsidRDefault="00C47D9F" w:rsidP="00E71462">
            <w:pPr>
              <w:pStyle w:val="NoSpacing1"/>
              <w:rPr>
                <w:rFonts w:ascii="Times New Roman" w:hAnsi="Times New Roman"/>
                <w:sz w:val="20"/>
                <w:szCs w:val="20"/>
              </w:rPr>
            </w:pPr>
            <w:r w:rsidRPr="002F0554">
              <w:rPr>
                <w:rFonts w:ascii="Times New Roman" w:hAnsi="Times New Roman"/>
                <w:sz w:val="20"/>
                <w:szCs w:val="20"/>
              </w:rPr>
              <w:t xml:space="preserve">вание системы по выявлению заболеваний у муниципальных служащих, </w:t>
            </w:r>
          </w:p>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rPr>
              <w:t>да-1/нет-0</w:t>
            </w:r>
          </w:p>
        </w:tc>
        <w:tc>
          <w:tcPr>
            <w:tcW w:w="709"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w:t>
            </w:r>
          </w:p>
        </w:tc>
        <w:tc>
          <w:tcPr>
            <w:tcW w:w="709"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w:t>
            </w:r>
          </w:p>
        </w:tc>
        <w:tc>
          <w:tcPr>
            <w:tcW w:w="709"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w:t>
            </w:r>
          </w:p>
        </w:tc>
        <w:tc>
          <w:tcPr>
            <w:tcW w:w="708" w:type="dxa"/>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w:t>
            </w:r>
          </w:p>
        </w:tc>
        <w:tc>
          <w:tcPr>
            <w:tcW w:w="1418" w:type="dxa"/>
            <w:noWrap/>
            <w:vAlign w:val="center"/>
          </w:tcPr>
          <w:p w:rsidR="00C47D9F" w:rsidRPr="002F0554" w:rsidRDefault="00C47D9F" w:rsidP="00E71462">
            <w:pPr>
              <w:widowControl w:val="0"/>
              <w:autoSpaceDE w:val="0"/>
              <w:autoSpaceDN w:val="0"/>
              <w:adjustRightInd w:val="0"/>
              <w:spacing w:after="0" w:line="240" w:lineRule="auto"/>
              <w:ind w:left="-80" w:right="-86"/>
              <w:jc w:val="center"/>
              <w:rPr>
                <w:rFonts w:ascii="Times New Roman" w:hAnsi="Times New Roman"/>
                <w:sz w:val="20"/>
                <w:szCs w:val="20"/>
              </w:rPr>
            </w:pPr>
            <w:r w:rsidRPr="002F0554">
              <w:rPr>
                <w:rFonts w:ascii="Times New Roman" w:hAnsi="Times New Roman"/>
                <w:sz w:val="20"/>
                <w:szCs w:val="20"/>
              </w:rPr>
              <w:t>КоЗ АГМ, конкурсный отбор</w:t>
            </w:r>
          </w:p>
        </w:tc>
      </w:tr>
      <w:tr w:rsidR="00C47D9F" w:rsidRPr="002F0554" w:rsidTr="00E71462">
        <w:trPr>
          <w:trHeight w:val="300"/>
        </w:trPr>
        <w:tc>
          <w:tcPr>
            <w:tcW w:w="567" w:type="dxa"/>
            <w:vMerge w:val="restart"/>
            <w:noWrap/>
            <w:vAlign w:val="center"/>
          </w:tcPr>
          <w:p w:rsidR="00C47D9F" w:rsidRPr="002F0554" w:rsidRDefault="00C47D9F"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1.1</w:t>
            </w:r>
          </w:p>
        </w:tc>
        <w:tc>
          <w:tcPr>
            <w:tcW w:w="2268" w:type="dxa"/>
            <w:vMerge w:val="restart"/>
            <w:noWrap/>
          </w:tcPr>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lang w:eastAsia="ru-RU"/>
              </w:rPr>
              <w:t>Проведение диспансеризации муниципальных служащих</w:t>
            </w:r>
          </w:p>
        </w:tc>
        <w:tc>
          <w:tcPr>
            <w:tcW w:w="851" w:type="dxa"/>
            <w:vMerge w:val="restart"/>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2018-2021</w:t>
            </w: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rPr>
              <w:t>МБ</w:t>
            </w:r>
          </w:p>
        </w:tc>
        <w:tc>
          <w:tcPr>
            <w:tcW w:w="992" w:type="dxa"/>
            <w:noWrap/>
            <w:vAlign w:val="center"/>
          </w:tcPr>
          <w:p w:rsidR="00C47D9F" w:rsidRPr="00DE27B6" w:rsidRDefault="00B8691B" w:rsidP="00A97B85">
            <w:pPr>
              <w:jc w:val="center"/>
              <w:rPr>
                <w:rFonts w:ascii="Times New Roman" w:hAnsi="Times New Roman"/>
                <w:sz w:val="20"/>
                <w:szCs w:val="20"/>
                <w:lang w:eastAsia="ru-RU"/>
              </w:rPr>
            </w:pPr>
            <w:r w:rsidRPr="006A43AC">
              <w:rPr>
                <w:rFonts w:ascii="Times New Roman" w:hAnsi="Times New Roman"/>
                <w:sz w:val="20"/>
                <w:szCs w:val="20"/>
                <w:lang w:eastAsia="ru-RU"/>
              </w:rPr>
              <w:t>12</w:t>
            </w:r>
            <w:r w:rsidR="00A97B85">
              <w:rPr>
                <w:rFonts w:ascii="Times New Roman" w:hAnsi="Times New Roman"/>
                <w:sz w:val="20"/>
                <w:szCs w:val="20"/>
                <w:lang w:eastAsia="ru-RU"/>
              </w:rPr>
              <w:t>770</w:t>
            </w:r>
            <w:r w:rsidRPr="006A43AC">
              <w:rPr>
                <w:rFonts w:ascii="Times New Roman" w:hAnsi="Times New Roman"/>
                <w:sz w:val="20"/>
                <w:szCs w:val="20"/>
                <w:lang w:eastAsia="ru-RU"/>
              </w:rPr>
              <w:t>,</w:t>
            </w:r>
            <w:r w:rsidR="00A97B85">
              <w:rPr>
                <w:rFonts w:ascii="Times New Roman" w:hAnsi="Times New Roman"/>
                <w:sz w:val="20"/>
                <w:szCs w:val="20"/>
                <w:lang w:eastAsia="ru-RU"/>
              </w:rPr>
              <w:t>6</w:t>
            </w:r>
          </w:p>
        </w:tc>
        <w:tc>
          <w:tcPr>
            <w:tcW w:w="851" w:type="dxa"/>
            <w:noWrap/>
            <w:vAlign w:val="center"/>
          </w:tcPr>
          <w:p w:rsidR="00C47D9F" w:rsidRPr="00DE27B6" w:rsidRDefault="00C47D9F" w:rsidP="00E71462">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3177,0</w:t>
            </w:r>
          </w:p>
        </w:tc>
        <w:tc>
          <w:tcPr>
            <w:tcW w:w="850" w:type="dxa"/>
            <w:noWrap/>
            <w:vAlign w:val="center"/>
          </w:tcPr>
          <w:p w:rsidR="00C47D9F" w:rsidRPr="003E6E48" w:rsidRDefault="00670CBF" w:rsidP="00E71462">
            <w:pPr>
              <w:autoSpaceDE w:val="0"/>
              <w:autoSpaceDN w:val="0"/>
              <w:adjustRightInd w:val="0"/>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3069,1</w:t>
            </w:r>
          </w:p>
        </w:tc>
        <w:tc>
          <w:tcPr>
            <w:tcW w:w="851" w:type="dxa"/>
            <w:vAlign w:val="center"/>
          </w:tcPr>
          <w:p w:rsidR="00C47D9F" w:rsidRPr="003E6E48" w:rsidRDefault="00AD6049" w:rsidP="00E71462">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6A43AC">
              <w:rPr>
                <w:rFonts w:ascii="Times New Roman" w:hAnsi="Times New Roman"/>
                <w:color w:val="000000"/>
                <w:sz w:val="20"/>
                <w:szCs w:val="20"/>
                <w:lang w:eastAsia="ru-RU"/>
              </w:rPr>
              <w:t>3040,9</w:t>
            </w:r>
          </w:p>
        </w:tc>
        <w:tc>
          <w:tcPr>
            <w:tcW w:w="850" w:type="dxa"/>
            <w:vAlign w:val="center"/>
          </w:tcPr>
          <w:p w:rsidR="00C47D9F" w:rsidRPr="003E6E48" w:rsidRDefault="003E6E48" w:rsidP="00A97B85">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3E6E48">
              <w:rPr>
                <w:rFonts w:ascii="Times New Roman" w:hAnsi="Times New Roman"/>
                <w:color w:val="000000"/>
                <w:sz w:val="20"/>
                <w:szCs w:val="20"/>
                <w:lang w:eastAsia="ru-RU"/>
              </w:rPr>
              <w:t>3</w:t>
            </w:r>
            <w:r w:rsidR="00A97B85">
              <w:rPr>
                <w:rFonts w:ascii="Times New Roman" w:hAnsi="Times New Roman"/>
                <w:color w:val="000000"/>
                <w:sz w:val="20"/>
                <w:szCs w:val="20"/>
                <w:lang w:eastAsia="ru-RU"/>
              </w:rPr>
              <w:t>483</w:t>
            </w:r>
            <w:r w:rsidRPr="003E6E48">
              <w:rPr>
                <w:rFonts w:ascii="Times New Roman" w:hAnsi="Times New Roman"/>
                <w:color w:val="000000"/>
                <w:sz w:val="20"/>
                <w:szCs w:val="20"/>
                <w:lang w:eastAsia="ru-RU"/>
              </w:rPr>
              <w:t>,</w:t>
            </w:r>
            <w:r w:rsidR="00A97B85">
              <w:rPr>
                <w:rFonts w:ascii="Times New Roman" w:hAnsi="Times New Roman"/>
                <w:color w:val="000000"/>
                <w:sz w:val="20"/>
                <w:szCs w:val="20"/>
                <w:lang w:eastAsia="ru-RU"/>
              </w:rPr>
              <w:t>6</w:t>
            </w:r>
          </w:p>
        </w:tc>
        <w:tc>
          <w:tcPr>
            <w:tcW w:w="1559" w:type="dxa"/>
            <w:noWrap/>
            <w:vAlign w:val="center"/>
          </w:tcPr>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Численность муниципаль</w:t>
            </w:r>
          </w:p>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 xml:space="preserve">ных служащих, прошедших </w:t>
            </w:r>
            <w:r w:rsidRPr="002F0554">
              <w:rPr>
                <w:rFonts w:ascii="Times New Roman" w:hAnsi="Times New Roman"/>
                <w:sz w:val="20"/>
                <w:szCs w:val="20"/>
              </w:rPr>
              <w:lastRenderedPageBreak/>
              <w:t>диспансериза</w:t>
            </w:r>
          </w:p>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rPr>
              <w:t>цию, чел.</w:t>
            </w:r>
          </w:p>
        </w:tc>
        <w:tc>
          <w:tcPr>
            <w:tcW w:w="709" w:type="dxa"/>
            <w:noWrap/>
            <w:vAlign w:val="center"/>
          </w:tcPr>
          <w:p w:rsidR="00C47D9F" w:rsidRPr="00DE27B6" w:rsidRDefault="00C47D9F" w:rsidP="003E6E48">
            <w:pPr>
              <w:autoSpaceDE w:val="0"/>
              <w:autoSpaceDN w:val="0"/>
              <w:adjustRightInd w:val="0"/>
              <w:jc w:val="center"/>
              <w:rPr>
                <w:rFonts w:ascii="Times New Roman" w:hAnsi="Times New Roman"/>
                <w:sz w:val="20"/>
                <w:szCs w:val="20"/>
                <w:lang w:eastAsia="ru-RU"/>
              </w:rPr>
            </w:pPr>
            <w:r w:rsidRPr="00DE27B6">
              <w:rPr>
                <w:rFonts w:ascii="Times New Roman" w:hAnsi="Times New Roman"/>
                <w:sz w:val="20"/>
                <w:szCs w:val="20"/>
                <w:lang w:eastAsia="ru-RU"/>
              </w:rPr>
              <w:lastRenderedPageBreak/>
              <w:t>5</w:t>
            </w:r>
            <w:r w:rsidR="003E6E48">
              <w:rPr>
                <w:rFonts w:ascii="Times New Roman" w:hAnsi="Times New Roman"/>
                <w:sz w:val="20"/>
                <w:szCs w:val="20"/>
                <w:lang w:eastAsia="ru-RU"/>
              </w:rPr>
              <w:t>37</w:t>
            </w:r>
          </w:p>
        </w:tc>
        <w:tc>
          <w:tcPr>
            <w:tcW w:w="709" w:type="dxa"/>
            <w:noWrap/>
            <w:vAlign w:val="center"/>
          </w:tcPr>
          <w:p w:rsidR="00C47D9F" w:rsidRPr="003E6E48" w:rsidRDefault="00C47D9F" w:rsidP="00E71462">
            <w:pPr>
              <w:autoSpaceDE w:val="0"/>
              <w:autoSpaceDN w:val="0"/>
              <w:adjustRightInd w:val="0"/>
              <w:jc w:val="center"/>
              <w:rPr>
                <w:rFonts w:ascii="Times New Roman" w:hAnsi="Times New Roman"/>
                <w:sz w:val="20"/>
                <w:szCs w:val="20"/>
                <w:highlight w:val="yellow"/>
                <w:lang w:eastAsia="ru-RU"/>
              </w:rPr>
            </w:pPr>
            <w:r w:rsidRPr="00670CBF">
              <w:rPr>
                <w:rFonts w:ascii="Times New Roman" w:hAnsi="Times New Roman"/>
                <w:sz w:val="20"/>
                <w:szCs w:val="20"/>
                <w:lang w:eastAsia="ru-RU"/>
              </w:rPr>
              <w:t>5</w:t>
            </w:r>
            <w:r w:rsidR="00670CBF" w:rsidRPr="00670CBF">
              <w:rPr>
                <w:rFonts w:ascii="Times New Roman" w:hAnsi="Times New Roman"/>
                <w:sz w:val="20"/>
                <w:szCs w:val="20"/>
                <w:lang w:eastAsia="ru-RU"/>
              </w:rPr>
              <w:t>59</w:t>
            </w:r>
          </w:p>
        </w:tc>
        <w:tc>
          <w:tcPr>
            <w:tcW w:w="709" w:type="dxa"/>
            <w:vAlign w:val="center"/>
          </w:tcPr>
          <w:p w:rsidR="00C47D9F" w:rsidRPr="006C0119" w:rsidRDefault="00C47D9F" w:rsidP="006C0119">
            <w:pPr>
              <w:autoSpaceDE w:val="0"/>
              <w:autoSpaceDN w:val="0"/>
              <w:adjustRightInd w:val="0"/>
              <w:jc w:val="center"/>
              <w:rPr>
                <w:rFonts w:ascii="Times New Roman" w:hAnsi="Times New Roman"/>
                <w:sz w:val="20"/>
                <w:szCs w:val="20"/>
                <w:lang w:eastAsia="ru-RU"/>
              </w:rPr>
            </w:pPr>
            <w:r w:rsidRPr="006C0119">
              <w:rPr>
                <w:rFonts w:ascii="Times New Roman" w:hAnsi="Times New Roman"/>
                <w:sz w:val="20"/>
                <w:szCs w:val="20"/>
                <w:lang w:eastAsia="ru-RU"/>
              </w:rPr>
              <w:t>5</w:t>
            </w:r>
            <w:r w:rsidR="00F3634F">
              <w:rPr>
                <w:rFonts w:ascii="Times New Roman" w:hAnsi="Times New Roman"/>
                <w:sz w:val="20"/>
                <w:szCs w:val="20"/>
                <w:lang w:eastAsia="ru-RU"/>
              </w:rPr>
              <w:t>61</w:t>
            </w:r>
          </w:p>
        </w:tc>
        <w:tc>
          <w:tcPr>
            <w:tcW w:w="708" w:type="dxa"/>
            <w:vAlign w:val="center"/>
          </w:tcPr>
          <w:p w:rsidR="00C47D9F" w:rsidRPr="00B8691B" w:rsidRDefault="00F3634F" w:rsidP="007F7281">
            <w:pPr>
              <w:autoSpaceDE w:val="0"/>
              <w:autoSpaceDN w:val="0"/>
              <w:adjustRightInd w:val="0"/>
              <w:jc w:val="center"/>
              <w:rPr>
                <w:rFonts w:ascii="Times New Roman" w:hAnsi="Times New Roman"/>
                <w:sz w:val="20"/>
                <w:szCs w:val="20"/>
                <w:highlight w:val="yellow"/>
                <w:lang w:eastAsia="ru-RU"/>
              </w:rPr>
            </w:pPr>
            <w:r w:rsidRPr="00DE3DA1">
              <w:rPr>
                <w:rFonts w:ascii="Times New Roman" w:hAnsi="Times New Roman"/>
                <w:sz w:val="20"/>
                <w:szCs w:val="20"/>
                <w:lang w:eastAsia="ru-RU"/>
              </w:rPr>
              <w:t>5</w:t>
            </w:r>
            <w:r w:rsidR="007F7281">
              <w:rPr>
                <w:rFonts w:ascii="Times New Roman" w:hAnsi="Times New Roman"/>
                <w:sz w:val="20"/>
                <w:szCs w:val="20"/>
                <w:lang w:eastAsia="ru-RU"/>
              </w:rPr>
              <w:t>17</w:t>
            </w:r>
          </w:p>
        </w:tc>
        <w:tc>
          <w:tcPr>
            <w:tcW w:w="1418" w:type="dxa"/>
            <w:noWrap/>
            <w:vAlign w:val="center"/>
          </w:tcPr>
          <w:p w:rsidR="00C47D9F" w:rsidRPr="002F0554" w:rsidRDefault="00C47D9F" w:rsidP="00E71462">
            <w:pPr>
              <w:widowControl w:val="0"/>
              <w:autoSpaceDE w:val="0"/>
              <w:autoSpaceDN w:val="0"/>
              <w:adjustRightInd w:val="0"/>
              <w:spacing w:after="0" w:line="240" w:lineRule="auto"/>
              <w:ind w:left="-80" w:right="-86"/>
              <w:jc w:val="center"/>
              <w:rPr>
                <w:rFonts w:ascii="Times New Roman" w:hAnsi="Times New Roman"/>
                <w:sz w:val="20"/>
                <w:szCs w:val="20"/>
              </w:rPr>
            </w:pPr>
            <w:r w:rsidRPr="002F0554">
              <w:rPr>
                <w:rFonts w:ascii="Times New Roman" w:hAnsi="Times New Roman"/>
                <w:sz w:val="20"/>
                <w:szCs w:val="20"/>
              </w:rPr>
              <w:t>КоЗ АГМ, конкурсный отбор</w:t>
            </w:r>
          </w:p>
        </w:tc>
      </w:tr>
      <w:tr w:rsidR="00C47D9F" w:rsidRPr="002F0554" w:rsidTr="00E71462">
        <w:trPr>
          <w:trHeight w:val="300"/>
        </w:trPr>
        <w:tc>
          <w:tcPr>
            <w:tcW w:w="567" w:type="dxa"/>
            <w:vMerge/>
            <w:noWrap/>
            <w:vAlign w:val="center"/>
          </w:tcPr>
          <w:p w:rsidR="00C47D9F" w:rsidRPr="002F0554" w:rsidRDefault="00C47D9F"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2268" w:type="dxa"/>
            <w:vMerge/>
            <w:noWrap/>
          </w:tcPr>
          <w:p w:rsidR="00C47D9F" w:rsidRPr="002F0554" w:rsidRDefault="00C47D9F" w:rsidP="00E71462">
            <w:pPr>
              <w:pStyle w:val="NoSpacing1"/>
              <w:rPr>
                <w:rFonts w:ascii="Times New Roman" w:hAnsi="Times New Roman"/>
                <w:sz w:val="20"/>
                <w:szCs w:val="20"/>
                <w:lang w:eastAsia="ru-RU"/>
              </w:rPr>
            </w:pPr>
          </w:p>
        </w:tc>
        <w:tc>
          <w:tcPr>
            <w:tcW w:w="851" w:type="dxa"/>
            <w:vMerge/>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МБ</w:t>
            </w:r>
          </w:p>
        </w:tc>
        <w:tc>
          <w:tcPr>
            <w:tcW w:w="992" w:type="dxa"/>
            <w:noWrap/>
            <w:vAlign w:val="center"/>
          </w:tcPr>
          <w:p w:rsidR="00C47D9F" w:rsidRPr="00DE27B6" w:rsidRDefault="00B8691B" w:rsidP="004C7790">
            <w:pPr>
              <w:autoSpaceDE w:val="0"/>
              <w:autoSpaceDN w:val="0"/>
              <w:adjustRightInd w:val="0"/>
              <w:spacing w:after="0" w:line="240" w:lineRule="auto"/>
              <w:ind w:left="-70"/>
              <w:jc w:val="center"/>
              <w:rPr>
                <w:rFonts w:ascii="Times New Roman" w:hAnsi="Times New Roman"/>
                <w:sz w:val="20"/>
                <w:szCs w:val="20"/>
                <w:lang w:eastAsia="ru-RU"/>
              </w:rPr>
            </w:pPr>
            <w:r>
              <w:rPr>
                <w:rFonts w:ascii="Times New Roman" w:hAnsi="Times New Roman"/>
                <w:sz w:val="20"/>
                <w:szCs w:val="20"/>
                <w:lang w:eastAsia="ru-RU"/>
              </w:rPr>
              <w:t>5</w:t>
            </w:r>
            <w:r w:rsidR="004C7790">
              <w:rPr>
                <w:rFonts w:ascii="Times New Roman" w:hAnsi="Times New Roman"/>
                <w:sz w:val="20"/>
                <w:szCs w:val="20"/>
                <w:lang w:eastAsia="ru-RU"/>
              </w:rPr>
              <w:t>54</w:t>
            </w:r>
            <w:r>
              <w:rPr>
                <w:rFonts w:ascii="Times New Roman" w:hAnsi="Times New Roman"/>
                <w:sz w:val="20"/>
                <w:szCs w:val="20"/>
                <w:lang w:eastAsia="ru-RU"/>
              </w:rPr>
              <w:t>,</w:t>
            </w:r>
            <w:r w:rsidR="004C7790">
              <w:rPr>
                <w:rFonts w:ascii="Times New Roman" w:hAnsi="Times New Roman"/>
                <w:sz w:val="20"/>
                <w:szCs w:val="20"/>
                <w:lang w:eastAsia="ru-RU"/>
              </w:rPr>
              <w:t>2</w:t>
            </w:r>
          </w:p>
        </w:tc>
        <w:tc>
          <w:tcPr>
            <w:tcW w:w="851" w:type="dxa"/>
            <w:noWrap/>
            <w:vAlign w:val="center"/>
          </w:tcPr>
          <w:p w:rsidR="00C47D9F" w:rsidRPr="00DE27B6" w:rsidRDefault="00C47D9F" w:rsidP="00E71462">
            <w:pPr>
              <w:autoSpaceDE w:val="0"/>
              <w:autoSpaceDN w:val="0"/>
              <w:adjustRightInd w:val="0"/>
              <w:spacing w:after="0" w:line="240" w:lineRule="auto"/>
              <w:jc w:val="center"/>
              <w:rPr>
                <w:rFonts w:ascii="Times New Roman" w:hAnsi="Times New Roman"/>
                <w:color w:val="000000"/>
                <w:sz w:val="20"/>
                <w:szCs w:val="20"/>
                <w:lang w:eastAsia="ru-RU"/>
              </w:rPr>
            </w:pPr>
            <w:r w:rsidRPr="00DE27B6">
              <w:rPr>
                <w:rFonts w:ascii="Times New Roman" w:hAnsi="Times New Roman"/>
                <w:color w:val="000000"/>
                <w:sz w:val="20"/>
                <w:szCs w:val="20"/>
                <w:lang w:eastAsia="ru-RU"/>
              </w:rPr>
              <w:t>130,8</w:t>
            </w:r>
          </w:p>
        </w:tc>
        <w:tc>
          <w:tcPr>
            <w:tcW w:w="850" w:type="dxa"/>
            <w:noWrap/>
            <w:vAlign w:val="center"/>
          </w:tcPr>
          <w:p w:rsidR="00C47D9F" w:rsidRPr="003E6E48" w:rsidRDefault="00670CBF" w:rsidP="00E71462">
            <w:pPr>
              <w:autoSpaceDE w:val="0"/>
              <w:autoSpaceDN w:val="0"/>
              <w:adjustRightInd w:val="0"/>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14</w:t>
            </w:r>
            <w:r w:rsidR="007B57B5">
              <w:rPr>
                <w:rFonts w:ascii="Times New Roman" w:hAnsi="Times New Roman"/>
                <w:color w:val="000000"/>
                <w:sz w:val="20"/>
                <w:szCs w:val="20"/>
                <w:lang w:eastAsia="ru-RU"/>
              </w:rPr>
              <w:t>7,3</w:t>
            </w:r>
          </w:p>
        </w:tc>
        <w:tc>
          <w:tcPr>
            <w:tcW w:w="851" w:type="dxa"/>
            <w:vAlign w:val="center"/>
          </w:tcPr>
          <w:p w:rsidR="00C47D9F" w:rsidRPr="008C0445" w:rsidRDefault="00C47D9F" w:rsidP="008C0445">
            <w:pPr>
              <w:autoSpaceDE w:val="0"/>
              <w:autoSpaceDN w:val="0"/>
              <w:adjustRightInd w:val="0"/>
              <w:spacing w:after="0" w:line="240" w:lineRule="auto"/>
              <w:jc w:val="center"/>
              <w:rPr>
                <w:rFonts w:ascii="Times New Roman" w:hAnsi="Times New Roman"/>
                <w:color w:val="000000"/>
                <w:sz w:val="20"/>
                <w:szCs w:val="20"/>
                <w:lang w:eastAsia="ru-RU"/>
              </w:rPr>
            </w:pPr>
            <w:r w:rsidRPr="008C0445">
              <w:rPr>
                <w:rFonts w:ascii="Times New Roman" w:hAnsi="Times New Roman"/>
                <w:color w:val="000000"/>
                <w:sz w:val="20"/>
                <w:szCs w:val="20"/>
                <w:lang w:eastAsia="ru-RU"/>
              </w:rPr>
              <w:t>1</w:t>
            </w:r>
            <w:r w:rsidR="00B8691B">
              <w:rPr>
                <w:rFonts w:ascii="Times New Roman" w:hAnsi="Times New Roman"/>
                <w:color w:val="000000"/>
                <w:sz w:val="20"/>
                <w:szCs w:val="20"/>
                <w:lang w:eastAsia="ru-RU"/>
              </w:rPr>
              <w:t>41,6</w:t>
            </w:r>
          </w:p>
        </w:tc>
        <w:tc>
          <w:tcPr>
            <w:tcW w:w="850" w:type="dxa"/>
            <w:vAlign w:val="center"/>
          </w:tcPr>
          <w:p w:rsidR="00C47D9F" w:rsidRPr="008C0445" w:rsidRDefault="00B8691B" w:rsidP="004C7790">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4C7790">
              <w:rPr>
                <w:rFonts w:ascii="Times New Roman" w:hAnsi="Times New Roman"/>
                <w:color w:val="000000"/>
                <w:sz w:val="20"/>
                <w:szCs w:val="20"/>
                <w:lang w:eastAsia="ru-RU"/>
              </w:rPr>
              <w:t>34</w:t>
            </w:r>
            <w:r w:rsidR="00C47D9F" w:rsidRPr="008C0445">
              <w:rPr>
                <w:rFonts w:ascii="Times New Roman" w:hAnsi="Times New Roman"/>
                <w:color w:val="000000"/>
                <w:sz w:val="20"/>
                <w:szCs w:val="20"/>
                <w:lang w:eastAsia="ru-RU"/>
              </w:rPr>
              <w:t>,</w:t>
            </w:r>
            <w:r w:rsidR="004C7790">
              <w:rPr>
                <w:rFonts w:ascii="Times New Roman" w:hAnsi="Times New Roman"/>
                <w:color w:val="000000"/>
                <w:sz w:val="20"/>
                <w:szCs w:val="20"/>
                <w:lang w:eastAsia="ru-RU"/>
              </w:rPr>
              <w:t>5</w:t>
            </w:r>
          </w:p>
        </w:tc>
        <w:tc>
          <w:tcPr>
            <w:tcW w:w="1559" w:type="dxa"/>
            <w:noWrap/>
            <w:vAlign w:val="center"/>
          </w:tcPr>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Численность муниципаль</w:t>
            </w:r>
          </w:p>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ных служащих, прошедших диспансериза</w:t>
            </w:r>
          </w:p>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rPr>
              <w:t>цию, чел.</w:t>
            </w:r>
          </w:p>
        </w:tc>
        <w:tc>
          <w:tcPr>
            <w:tcW w:w="709" w:type="dxa"/>
            <w:noWrap/>
            <w:vAlign w:val="center"/>
          </w:tcPr>
          <w:p w:rsidR="00C47D9F" w:rsidRPr="00DE27B6" w:rsidRDefault="00C47D9F" w:rsidP="00E71462">
            <w:pPr>
              <w:autoSpaceDE w:val="0"/>
              <w:autoSpaceDN w:val="0"/>
              <w:adjustRightInd w:val="0"/>
              <w:jc w:val="center"/>
              <w:rPr>
                <w:rFonts w:ascii="Times New Roman" w:hAnsi="Times New Roman"/>
                <w:sz w:val="20"/>
                <w:szCs w:val="20"/>
                <w:lang w:eastAsia="ru-RU"/>
              </w:rPr>
            </w:pPr>
            <w:r w:rsidRPr="00DE27B6">
              <w:rPr>
                <w:rFonts w:ascii="Times New Roman" w:hAnsi="Times New Roman"/>
                <w:sz w:val="20"/>
                <w:szCs w:val="20"/>
                <w:lang w:eastAsia="ru-RU"/>
              </w:rPr>
              <w:t>21</w:t>
            </w:r>
          </w:p>
        </w:tc>
        <w:tc>
          <w:tcPr>
            <w:tcW w:w="709" w:type="dxa"/>
            <w:noWrap/>
            <w:vAlign w:val="center"/>
          </w:tcPr>
          <w:p w:rsidR="00C47D9F" w:rsidRPr="003E6E48" w:rsidRDefault="00C47D9F" w:rsidP="00E71462">
            <w:pPr>
              <w:autoSpaceDE w:val="0"/>
              <w:autoSpaceDN w:val="0"/>
              <w:adjustRightInd w:val="0"/>
              <w:jc w:val="center"/>
              <w:rPr>
                <w:rFonts w:ascii="Times New Roman" w:hAnsi="Times New Roman"/>
                <w:sz w:val="20"/>
                <w:szCs w:val="20"/>
                <w:highlight w:val="yellow"/>
                <w:lang w:eastAsia="ru-RU"/>
              </w:rPr>
            </w:pPr>
            <w:r w:rsidRPr="008C0445">
              <w:rPr>
                <w:rFonts w:ascii="Times New Roman" w:hAnsi="Times New Roman"/>
                <w:sz w:val="20"/>
                <w:szCs w:val="20"/>
                <w:lang w:eastAsia="ru-RU"/>
              </w:rPr>
              <w:t>21</w:t>
            </w:r>
          </w:p>
        </w:tc>
        <w:tc>
          <w:tcPr>
            <w:tcW w:w="709" w:type="dxa"/>
            <w:vAlign w:val="center"/>
          </w:tcPr>
          <w:p w:rsidR="00C47D9F" w:rsidRPr="008C0445" w:rsidRDefault="00C47D9F" w:rsidP="00E71462">
            <w:pPr>
              <w:autoSpaceDE w:val="0"/>
              <w:autoSpaceDN w:val="0"/>
              <w:adjustRightInd w:val="0"/>
              <w:jc w:val="center"/>
              <w:rPr>
                <w:rFonts w:ascii="Times New Roman" w:hAnsi="Times New Roman"/>
                <w:sz w:val="20"/>
                <w:szCs w:val="20"/>
                <w:lang w:eastAsia="ru-RU"/>
              </w:rPr>
            </w:pPr>
            <w:r w:rsidRPr="008C0445">
              <w:rPr>
                <w:rFonts w:ascii="Times New Roman" w:hAnsi="Times New Roman"/>
                <w:sz w:val="20"/>
                <w:szCs w:val="20"/>
                <w:lang w:eastAsia="ru-RU"/>
              </w:rPr>
              <w:t>2</w:t>
            </w:r>
            <w:r w:rsidR="001A3295">
              <w:rPr>
                <w:rFonts w:ascii="Times New Roman" w:hAnsi="Times New Roman"/>
                <w:sz w:val="20"/>
                <w:szCs w:val="20"/>
                <w:lang w:eastAsia="ru-RU"/>
              </w:rPr>
              <w:t>2</w:t>
            </w:r>
          </w:p>
        </w:tc>
        <w:tc>
          <w:tcPr>
            <w:tcW w:w="708" w:type="dxa"/>
            <w:vAlign w:val="center"/>
          </w:tcPr>
          <w:p w:rsidR="00C47D9F" w:rsidRPr="00B8691B" w:rsidRDefault="00C47D9F" w:rsidP="00E71462">
            <w:pPr>
              <w:autoSpaceDE w:val="0"/>
              <w:autoSpaceDN w:val="0"/>
              <w:adjustRightInd w:val="0"/>
              <w:jc w:val="center"/>
              <w:rPr>
                <w:rFonts w:ascii="Times New Roman" w:hAnsi="Times New Roman"/>
                <w:sz w:val="20"/>
                <w:szCs w:val="20"/>
                <w:highlight w:val="yellow"/>
                <w:lang w:eastAsia="ru-RU"/>
              </w:rPr>
            </w:pPr>
            <w:r w:rsidRPr="001A3295">
              <w:rPr>
                <w:rFonts w:ascii="Times New Roman" w:hAnsi="Times New Roman"/>
                <w:sz w:val="20"/>
                <w:szCs w:val="20"/>
                <w:lang w:eastAsia="ru-RU"/>
              </w:rPr>
              <w:t>2</w:t>
            </w:r>
            <w:r w:rsidR="001A3295" w:rsidRPr="001A3295">
              <w:rPr>
                <w:rFonts w:ascii="Times New Roman" w:hAnsi="Times New Roman"/>
                <w:sz w:val="20"/>
                <w:szCs w:val="20"/>
                <w:lang w:eastAsia="ru-RU"/>
              </w:rPr>
              <w:t>2</w:t>
            </w:r>
          </w:p>
        </w:tc>
        <w:tc>
          <w:tcPr>
            <w:tcW w:w="1418" w:type="dxa"/>
            <w:noWrap/>
            <w:vAlign w:val="center"/>
          </w:tcPr>
          <w:p w:rsidR="00C47D9F" w:rsidRPr="002F0554" w:rsidRDefault="00C47D9F" w:rsidP="00E71462">
            <w:pPr>
              <w:widowControl w:val="0"/>
              <w:autoSpaceDE w:val="0"/>
              <w:autoSpaceDN w:val="0"/>
              <w:adjustRightInd w:val="0"/>
              <w:spacing w:after="0" w:line="240" w:lineRule="auto"/>
              <w:ind w:left="-80" w:right="-86"/>
              <w:jc w:val="center"/>
              <w:rPr>
                <w:rFonts w:ascii="Times New Roman" w:hAnsi="Times New Roman"/>
                <w:sz w:val="20"/>
                <w:szCs w:val="20"/>
              </w:rPr>
            </w:pPr>
            <w:r>
              <w:rPr>
                <w:rFonts w:ascii="Times New Roman" w:hAnsi="Times New Roman"/>
                <w:sz w:val="20"/>
                <w:szCs w:val="20"/>
              </w:rPr>
              <w:t>КСП</w:t>
            </w:r>
            <w:r w:rsidRPr="002F0554">
              <w:rPr>
                <w:rFonts w:ascii="Times New Roman" w:hAnsi="Times New Roman"/>
                <w:sz w:val="20"/>
                <w:szCs w:val="20"/>
              </w:rPr>
              <w:t>, конкурсный отбор</w:t>
            </w:r>
          </w:p>
        </w:tc>
      </w:tr>
      <w:tr w:rsidR="00C47D9F" w:rsidRPr="002F0554" w:rsidTr="00E71462">
        <w:trPr>
          <w:trHeight w:val="300"/>
        </w:trPr>
        <w:tc>
          <w:tcPr>
            <w:tcW w:w="567" w:type="dxa"/>
            <w:vMerge/>
            <w:noWrap/>
            <w:vAlign w:val="center"/>
          </w:tcPr>
          <w:p w:rsidR="00C47D9F" w:rsidRPr="002F0554" w:rsidRDefault="00C47D9F"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2268" w:type="dxa"/>
            <w:vMerge/>
            <w:noWrap/>
          </w:tcPr>
          <w:p w:rsidR="00C47D9F" w:rsidRPr="002F0554" w:rsidRDefault="00C47D9F" w:rsidP="00E71462">
            <w:pPr>
              <w:pStyle w:val="NoSpacing1"/>
              <w:rPr>
                <w:rFonts w:ascii="Times New Roman" w:hAnsi="Times New Roman"/>
                <w:sz w:val="20"/>
                <w:szCs w:val="20"/>
                <w:lang w:eastAsia="ru-RU"/>
              </w:rPr>
            </w:pPr>
          </w:p>
        </w:tc>
        <w:tc>
          <w:tcPr>
            <w:tcW w:w="851" w:type="dxa"/>
            <w:vMerge/>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lang w:eastAsia="ru-RU"/>
              </w:rPr>
            </w:pPr>
          </w:p>
        </w:tc>
        <w:tc>
          <w:tcPr>
            <w:tcW w:w="992" w:type="dxa"/>
            <w:noWrap/>
            <w:vAlign w:val="center"/>
          </w:tcPr>
          <w:p w:rsidR="00C47D9F" w:rsidRPr="002F0554" w:rsidRDefault="00C47D9F" w:rsidP="00E7146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МБ</w:t>
            </w:r>
          </w:p>
        </w:tc>
        <w:tc>
          <w:tcPr>
            <w:tcW w:w="992" w:type="dxa"/>
            <w:noWrap/>
            <w:vAlign w:val="center"/>
          </w:tcPr>
          <w:p w:rsidR="00C47D9F" w:rsidRPr="00DE27B6" w:rsidRDefault="004C7790" w:rsidP="00E71462">
            <w:pPr>
              <w:autoSpaceDE w:val="0"/>
              <w:autoSpaceDN w:val="0"/>
              <w:adjustRightInd w:val="0"/>
              <w:spacing w:after="0" w:line="240" w:lineRule="auto"/>
              <w:ind w:left="-70"/>
              <w:jc w:val="center"/>
              <w:rPr>
                <w:rFonts w:ascii="Times New Roman" w:hAnsi="Times New Roman"/>
                <w:sz w:val="20"/>
                <w:szCs w:val="20"/>
                <w:lang w:eastAsia="ru-RU"/>
              </w:rPr>
            </w:pPr>
            <w:r>
              <w:rPr>
                <w:rFonts w:ascii="Times New Roman" w:hAnsi="Times New Roman"/>
                <w:sz w:val="20"/>
                <w:szCs w:val="20"/>
                <w:lang w:eastAsia="ru-RU"/>
              </w:rPr>
              <w:t>469</w:t>
            </w:r>
            <w:r w:rsidR="00C47D9F" w:rsidRPr="006A43AC">
              <w:rPr>
                <w:rFonts w:ascii="Times New Roman" w:hAnsi="Times New Roman"/>
                <w:sz w:val="20"/>
                <w:szCs w:val="20"/>
                <w:lang w:eastAsia="ru-RU"/>
              </w:rPr>
              <w:t>,</w:t>
            </w:r>
            <w:r w:rsidR="006A43AC">
              <w:rPr>
                <w:rFonts w:ascii="Times New Roman" w:hAnsi="Times New Roman"/>
                <w:sz w:val="20"/>
                <w:szCs w:val="20"/>
                <w:lang w:eastAsia="ru-RU"/>
              </w:rPr>
              <w:t>9</w:t>
            </w:r>
          </w:p>
        </w:tc>
        <w:tc>
          <w:tcPr>
            <w:tcW w:w="851" w:type="dxa"/>
            <w:noWrap/>
            <w:vAlign w:val="center"/>
          </w:tcPr>
          <w:p w:rsidR="00C47D9F" w:rsidRPr="00DE27B6" w:rsidRDefault="00C47D9F" w:rsidP="00E71462">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85,2</w:t>
            </w:r>
          </w:p>
        </w:tc>
        <w:tc>
          <w:tcPr>
            <w:tcW w:w="850" w:type="dxa"/>
            <w:noWrap/>
            <w:vAlign w:val="center"/>
          </w:tcPr>
          <w:p w:rsidR="00C47D9F" w:rsidRPr="003E6E48" w:rsidRDefault="008C0445" w:rsidP="00E71462">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8C0445">
              <w:rPr>
                <w:rFonts w:ascii="Times New Roman" w:hAnsi="Times New Roman"/>
                <w:color w:val="000000"/>
                <w:sz w:val="20"/>
                <w:szCs w:val="20"/>
                <w:lang w:eastAsia="ru-RU"/>
              </w:rPr>
              <w:t>97,4</w:t>
            </w:r>
          </w:p>
        </w:tc>
        <w:tc>
          <w:tcPr>
            <w:tcW w:w="851" w:type="dxa"/>
            <w:vAlign w:val="center"/>
          </w:tcPr>
          <w:p w:rsidR="00C47D9F" w:rsidRPr="007B57B5" w:rsidRDefault="00C47D9F" w:rsidP="006A43AC">
            <w:pPr>
              <w:autoSpaceDE w:val="0"/>
              <w:autoSpaceDN w:val="0"/>
              <w:adjustRightInd w:val="0"/>
              <w:spacing w:after="0" w:line="240" w:lineRule="auto"/>
              <w:jc w:val="center"/>
              <w:rPr>
                <w:rFonts w:ascii="Times New Roman" w:hAnsi="Times New Roman"/>
                <w:color w:val="000000"/>
                <w:sz w:val="20"/>
                <w:szCs w:val="20"/>
                <w:lang w:eastAsia="ru-RU"/>
              </w:rPr>
            </w:pPr>
            <w:r w:rsidRPr="006A43AC">
              <w:rPr>
                <w:rFonts w:ascii="Times New Roman" w:hAnsi="Times New Roman"/>
                <w:color w:val="000000"/>
                <w:sz w:val="20"/>
                <w:szCs w:val="20"/>
                <w:lang w:eastAsia="ru-RU"/>
              </w:rPr>
              <w:t>1</w:t>
            </w:r>
            <w:r w:rsidR="006A43AC" w:rsidRPr="006A43AC">
              <w:rPr>
                <w:rFonts w:ascii="Times New Roman" w:hAnsi="Times New Roman"/>
                <w:color w:val="000000"/>
                <w:sz w:val="20"/>
                <w:szCs w:val="20"/>
                <w:lang w:eastAsia="ru-RU"/>
              </w:rPr>
              <w:t>19</w:t>
            </w:r>
            <w:r w:rsidRPr="006A43AC">
              <w:rPr>
                <w:rFonts w:ascii="Times New Roman" w:hAnsi="Times New Roman"/>
                <w:color w:val="000000"/>
                <w:sz w:val="20"/>
                <w:szCs w:val="20"/>
                <w:lang w:eastAsia="ru-RU"/>
              </w:rPr>
              <w:t>,</w:t>
            </w:r>
            <w:r w:rsidR="006A43AC" w:rsidRPr="006A43AC">
              <w:rPr>
                <w:rFonts w:ascii="Times New Roman" w:hAnsi="Times New Roman"/>
                <w:color w:val="000000"/>
                <w:sz w:val="20"/>
                <w:szCs w:val="20"/>
                <w:lang w:eastAsia="ru-RU"/>
              </w:rPr>
              <w:t>1</w:t>
            </w:r>
          </w:p>
        </w:tc>
        <w:tc>
          <w:tcPr>
            <w:tcW w:w="850" w:type="dxa"/>
            <w:vAlign w:val="center"/>
          </w:tcPr>
          <w:p w:rsidR="00C47D9F" w:rsidRPr="007B57B5" w:rsidRDefault="00B8691B" w:rsidP="004C7790">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w:t>
            </w:r>
            <w:r w:rsidR="004C7790">
              <w:rPr>
                <w:rFonts w:ascii="Times New Roman" w:hAnsi="Times New Roman"/>
                <w:color w:val="000000"/>
                <w:sz w:val="20"/>
                <w:szCs w:val="20"/>
                <w:lang w:eastAsia="ru-RU"/>
              </w:rPr>
              <w:t>68</w:t>
            </w:r>
            <w:r w:rsidR="00C47D9F" w:rsidRPr="007B57B5">
              <w:rPr>
                <w:rFonts w:ascii="Times New Roman" w:hAnsi="Times New Roman"/>
                <w:color w:val="000000"/>
                <w:sz w:val="20"/>
                <w:szCs w:val="20"/>
                <w:lang w:eastAsia="ru-RU"/>
              </w:rPr>
              <w:t>,2</w:t>
            </w:r>
          </w:p>
        </w:tc>
        <w:tc>
          <w:tcPr>
            <w:tcW w:w="1559" w:type="dxa"/>
            <w:noWrap/>
            <w:vAlign w:val="center"/>
          </w:tcPr>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Численность муниципаль</w:t>
            </w:r>
          </w:p>
          <w:p w:rsidR="003D7F92" w:rsidRDefault="00C47D9F" w:rsidP="00E71462">
            <w:pPr>
              <w:pStyle w:val="NoSpacing1"/>
              <w:rPr>
                <w:rFonts w:ascii="Times New Roman" w:hAnsi="Times New Roman"/>
                <w:sz w:val="20"/>
                <w:szCs w:val="20"/>
              </w:rPr>
            </w:pPr>
            <w:r w:rsidRPr="002F0554">
              <w:rPr>
                <w:rFonts w:ascii="Times New Roman" w:hAnsi="Times New Roman"/>
                <w:sz w:val="20"/>
                <w:szCs w:val="20"/>
              </w:rPr>
              <w:t>ны</w:t>
            </w:r>
            <w:r>
              <w:rPr>
                <w:rFonts w:ascii="Times New Roman" w:hAnsi="Times New Roman"/>
                <w:sz w:val="20"/>
                <w:szCs w:val="20"/>
              </w:rPr>
              <w:t>х</w:t>
            </w:r>
            <w:r w:rsidRPr="002F0554">
              <w:rPr>
                <w:rFonts w:ascii="Times New Roman" w:hAnsi="Times New Roman"/>
                <w:sz w:val="20"/>
                <w:szCs w:val="20"/>
              </w:rPr>
              <w:t xml:space="preserve"> служащих, прошедших диспансериза</w:t>
            </w:r>
          </w:p>
          <w:p w:rsidR="00C47D9F" w:rsidRPr="002F0554" w:rsidRDefault="00C47D9F" w:rsidP="00E71462">
            <w:pPr>
              <w:pStyle w:val="NoSpacing1"/>
              <w:rPr>
                <w:rFonts w:ascii="Times New Roman" w:hAnsi="Times New Roman"/>
                <w:sz w:val="20"/>
                <w:szCs w:val="20"/>
              </w:rPr>
            </w:pPr>
            <w:r w:rsidRPr="002F0554">
              <w:rPr>
                <w:rFonts w:ascii="Times New Roman" w:hAnsi="Times New Roman"/>
                <w:sz w:val="20"/>
                <w:szCs w:val="20"/>
              </w:rPr>
              <w:t>цию, чел.</w:t>
            </w:r>
          </w:p>
        </w:tc>
        <w:tc>
          <w:tcPr>
            <w:tcW w:w="709" w:type="dxa"/>
            <w:noWrap/>
            <w:vAlign w:val="center"/>
          </w:tcPr>
          <w:p w:rsidR="00C47D9F" w:rsidRPr="00DE27B6" w:rsidRDefault="00C47D9F" w:rsidP="00E71462">
            <w:pPr>
              <w:autoSpaceDE w:val="0"/>
              <w:autoSpaceDN w:val="0"/>
              <w:adjustRightInd w:val="0"/>
              <w:jc w:val="center"/>
              <w:rPr>
                <w:rFonts w:ascii="Times New Roman" w:hAnsi="Times New Roman"/>
                <w:sz w:val="20"/>
                <w:szCs w:val="20"/>
                <w:lang w:eastAsia="ru-RU"/>
              </w:rPr>
            </w:pPr>
            <w:r>
              <w:rPr>
                <w:rFonts w:ascii="Times New Roman" w:hAnsi="Times New Roman"/>
                <w:sz w:val="20"/>
                <w:szCs w:val="20"/>
                <w:lang w:eastAsia="ru-RU"/>
              </w:rPr>
              <w:t>18</w:t>
            </w:r>
          </w:p>
        </w:tc>
        <w:tc>
          <w:tcPr>
            <w:tcW w:w="709" w:type="dxa"/>
            <w:noWrap/>
            <w:vAlign w:val="center"/>
          </w:tcPr>
          <w:p w:rsidR="00C47D9F" w:rsidRPr="003E6E48" w:rsidRDefault="008C0445" w:rsidP="00E71462">
            <w:pPr>
              <w:autoSpaceDE w:val="0"/>
              <w:autoSpaceDN w:val="0"/>
              <w:adjustRightInd w:val="0"/>
              <w:jc w:val="center"/>
              <w:rPr>
                <w:rFonts w:ascii="Times New Roman" w:hAnsi="Times New Roman"/>
                <w:sz w:val="20"/>
                <w:szCs w:val="20"/>
                <w:highlight w:val="yellow"/>
                <w:lang w:eastAsia="ru-RU"/>
              </w:rPr>
            </w:pPr>
            <w:r w:rsidRPr="008C0445">
              <w:rPr>
                <w:rFonts w:ascii="Times New Roman" w:hAnsi="Times New Roman"/>
                <w:sz w:val="20"/>
                <w:szCs w:val="20"/>
                <w:lang w:eastAsia="ru-RU"/>
              </w:rPr>
              <w:t>20</w:t>
            </w:r>
          </w:p>
        </w:tc>
        <w:tc>
          <w:tcPr>
            <w:tcW w:w="709" w:type="dxa"/>
            <w:vAlign w:val="center"/>
          </w:tcPr>
          <w:p w:rsidR="00C47D9F" w:rsidRPr="006C0119" w:rsidRDefault="006C0119" w:rsidP="00E71462">
            <w:pPr>
              <w:autoSpaceDE w:val="0"/>
              <w:autoSpaceDN w:val="0"/>
              <w:adjustRightInd w:val="0"/>
              <w:jc w:val="center"/>
              <w:rPr>
                <w:rFonts w:ascii="Times New Roman" w:hAnsi="Times New Roman"/>
                <w:sz w:val="20"/>
                <w:szCs w:val="20"/>
                <w:lang w:eastAsia="ru-RU"/>
              </w:rPr>
            </w:pPr>
            <w:r w:rsidRPr="006C0119">
              <w:rPr>
                <w:rFonts w:ascii="Times New Roman" w:hAnsi="Times New Roman"/>
                <w:sz w:val="20"/>
                <w:szCs w:val="20"/>
                <w:lang w:eastAsia="ru-RU"/>
              </w:rPr>
              <w:t>29</w:t>
            </w:r>
          </w:p>
        </w:tc>
        <w:tc>
          <w:tcPr>
            <w:tcW w:w="708" w:type="dxa"/>
            <w:vAlign w:val="center"/>
          </w:tcPr>
          <w:p w:rsidR="00C47D9F" w:rsidRPr="00B8691B" w:rsidRDefault="00C47D9F" w:rsidP="006C0119">
            <w:pPr>
              <w:autoSpaceDE w:val="0"/>
              <w:autoSpaceDN w:val="0"/>
              <w:adjustRightInd w:val="0"/>
              <w:jc w:val="center"/>
              <w:rPr>
                <w:rFonts w:ascii="Times New Roman" w:hAnsi="Times New Roman"/>
                <w:sz w:val="20"/>
                <w:szCs w:val="20"/>
                <w:highlight w:val="yellow"/>
                <w:lang w:eastAsia="ru-RU"/>
              </w:rPr>
            </w:pPr>
            <w:r w:rsidRPr="00FD08D3">
              <w:rPr>
                <w:rFonts w:ascii="Times New Roman" w:hAnsi="Times New Roman"/>
                <w:sz w:val="20"/>
                <w:szCs w:val="20"/>
                <w:lang w:eastAsia="ru-RU"/>
              </w:rPr>
              <w:t>2</w:t>
            </w:r>
            <w:r w:rsidR="006C0119" w:rsidRPr="00FD08D3">
              <w:rPr>
                <w:rFonts w:ascii="Times New Roman" w:hAnsi="Times New Roman"/>
                <w:sz w:val="20"/>
                <w:szCs w:val="20"/>
                <w:lang w:eastAsia="ru-RU"/>
              </w:rPr>
              <w:t>9</w:t>
            </w:r>
          </w:p>
        </w:tc>
        <w:tc>
          <w:tcPr>
            <w:tcW w:w="1418" w:type="dxa"/>
            <w:noWrap/>
            <w:vAlign w:val="center"/>
          </w:tcPr>
          <w:p w:rsidR="00C47D9F" w:rsidRPr="002F0554" w:rsidRDefault="00C47D9F" w:rsidP="00E71462">
            <w:pPr>
              <w:widowControl w:val="0"/>
              <w:autoSpaceDE w:val="0"/>
              <w:autoSpaceDN w:val="0"/>
              <w:adjustRightInd w:val="0"/>
              <w:spacing w:after="0" w:line="240" w:lineRule="auto"/>
              <w:ind w:left="-80" w:right="-86"/>
              <w:jc w:val="center"/>
              <w:rPr>
                <w:rFonts w:ascii="Times New Roman" w:hAnsi="Times New Roman"/>
                <w:sz w:val="20"/>
                <w:szCs w:val="20"/>
              </w:rPr>
            </w:pPr>
            <w:r>
              <w:rPr>
                <w:rFonts w:ascii="Times New Roman" w:hAnsi="Times New Roman"/>
                <w:sz w:val="20"/>
                <w:szCs w:val="20"/>
              </w:rPr>
              <w:t>СД</w:t>
            </w:r>
            <w:r w:rsidRPr="002F0554">
              <w:rPr>
                <w:rFonts w:ascii="Times New Roman" w:hAnsi="Times New Roman"/>
                <w:sz w:val="20"/>
                <w:szCs w:val="20"/>
              </w:rPr>
              <w:t>, конкурсный отбор</w:t>
            </w:r>
          </w:p>
        </w:tc>
      </w:tr>
      <w:tr w:rsidR="004C7790" w:rsidRPr="002F0554" w:rsidTr="00E71462">
        <w:trPr>
          <w:trHeight w:val="300"/>
        </w:trPr>
        <w:tc>
          <w:tcPr>
            <w:tcW w:w="567" w:type="dxa"/>
            <w:noWrap/>
          </w:tcPr>
          <w:p w:rsidR="004C7790" w:rsidRPr="002F0554" w:rsidRDefault="004C7790"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2268" w:type="dxa"/>
            <w:noWrap/>
            <w:vAlign w:val="center"/>
          </w:tcPr>
          <w:p w:rsidR="004C7790" w:rsidRPr="002F0554" w:rsidRDefault="004C7790" w:rsidP="00E71462">
            <w:pPr>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Всего по подпрограмме</w:t>
            </w:r>
          </w:p>
        </w:tc>
        <w:tc>
          <w:tcPr>
            <w:tcW w:w="851" w:type="dxa"/>
            <w:noWrap/>
            <w:vAlign w:val="center"/>
          </w:tcPr>
          <w:p w:rsidR="004C7790" w:rsidRPr="002F0554" w:rsidRDefault="004C7790" w:rsidP="00E71462">
            <w:pPr>
              <w:autoSpaceDE w:val="0"/>
              <w:autoSpaceDN w:val="0"/>
              <w:adjustRightInd w:val="0"/>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2018-2021</w:t>
            </w:r>
          </w:p>
        </w:tc>
        <w:tc>
          <w:tcPr>
            <w:tcW w:w="992" w:type="dxa"/>
            <w:noWrap/>
          </w:tcPr>
          <w:p w:rsidR="004C7790" w:rsidRPr="002F0554" w:rsidRDefault="004C7790" w:rsidP="00E71462">
            <w:pPr>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Всего:</w:t>
            </w:r>
          </w:p>
          <w:p w:rsidR="004C7790" w:rsidRPr="002F0554" w:rsidRDefault="004C7790" w:rsidP="00E71462">
            <w:pPr>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в т.ч.:</w:t>
            </w:r>
          </w:p>
          <w:p w:rsidR="004C7790" w:rsidRPr="002F0554" w:rsidRDefault="004C7790" w:rsidP="00E71462">
            <w:pPr>
              <w:spacing w:after="0" w:line="240" w:lineRule="auto"/>
              <w:jc w:val="center"/>
              <w:rPr>
                <w:rFonts w:ascii="Times New Roman" w:hAnsi="Times New Roman"/>
                <w:sz w:val="20"/>
                <w:szCs w:val="20"/>
                <w:lang w:eastAsia="ru-RU"/>
              </w:rPr>
            </w:pPr>
            <w:r w:rsidRPr="002F0554">
              <w:rPr>
                <w:rFonts w:ascii="Times New Roman" w:hAnsi="Times New Roman"/>
                <w:sz w:val="20"/>
                <w:szCs w:val="20"/>
                <w:lang w:eastAsia="ru-RU"/>
              </w:rPr>
              <w:t>МБ</w:t>
            </w:r>
          </w:p>
        </w:tc>
        <w:tc>
          <w:tcPr>
            <w:tcW w:w="992" w:type="dxa"/>
            <w:noWrap/>
            <w:vAlign w:val="center"/>
          </w:tcPr>
          <w:p w:rsidR="004C7790" w:rsidRPr="002F0554" w:rsidRDefault="004C7790" w:rsidP="00076885">
            <w:pPr>
              <w:autoSpaceDE w:val="0"/>
              <w:autoSpaceDN w:val="0"/>
              <w:adjustRightInd w:val="0"/>
              <w:spacing w:after="0" w:line="240" w:lineRule="auto"/>
              <w:ind w:left="-70"/>
              <w:jc w:val="center"/>
              <w:rPr>
                <w:rFonts w:ascii="Times New Roman" w:hAnsi="Times New Roman"/>
                <w:sz w:val="20"/>
                <w:szCs w:val="20"/>
                <w:highlight w:val="yellow"/>
                <w:lang w:eastAsia="ru-RU"/>
              </w:rPr>
            </w:pPr>
            <w:r w:rsidRPr="006A43AC">
              <w:rPr>
                <w:rFonts w:ascii="Times New Roman" w:hAnsi="Times New Roman"/>
                <w:sz w:val="20"/>
                <w:szCs w:val="20"/>
                <w:lang w:eastAsia="ru-RU"/>
              </w:rPr>
              <w:t>13 </w:t>
            </w:r>
            <w:r>
              <w:rPr>
                <w:rFonts w:ascii="Times New Roman" w:hAnsi="Times New Roman"/>
                <w:sz w:val="20"/>
                <w:szCs w:val="20"/>
                <w:lang w:eastAsia="ru-RU"/>
              </w:rPr>
              <w:t>794</w:t>
            </w:r>
            <w:r w:rsidRPr="006A43AC">
              <w:rPr>
                <w:rFonts w:ascii="Times New Roman" w:hAnsi="Times New Roman"/>
                <w:sz w:val="20"/>
                <w:szCs w:val="20"/>
                <w:lang w:eastAsia="ru-RU"/>
              </w:rPr>
              <w:t>,</w:t>
            </w:r>
            <w:r>
              <w:rPr>
                <w:rFonts w:ascii="Times New Roman" w:hAnsi="Times New Roman"/>
                <w:sz w:val="20"/>
                <w:szCs w:val="20"/>
                <w:lang w:eastAsia="ru-RU"/>
              </w:rPr>
              <w:t>7</w:t>
            </w:r>
          </w:p>
        </w:tc>
        <w:tc>
          <w:tcPr>
            <w:tcW w:w="851" w:type="dxa"/>
            <w:noWrap/>
            <w:vAlign w:val="center"/>
          </w:tcPr>
          <w:p w:rsidR="004C7790" w:rsidRPr="002F0554" w:rsidRDefault="004C7790" w:rsidP="00076885">
            <w:pPr>
              <w:autoSpaceDE w:val="0"/>
              <w:autoSpaceDN w:val="0"/>
              <w:adjustRightInd w:val="0"/>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3393,0</w:t>
            </w:r>
          </w:p>
        </w:tc>
        <w:tc>
          <w:tcPr>
            <w:tcW w:w="850" w:type="dxa"/>
            <w:noWrap/>
            <w:vAlign w:val="center"/>
          </w:tcPr>
          <w:p w:rsidR="004C7790" w:rsidRPr="003E6E48" w:rsidRDefault="004C7790" w:rsidP="00076885">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292BD7">
              <w:rPr>
                <w:rFonts w:ascii="Times New Roman" w:hAnsi="Times New Roman"/>
                <w:color w:val="000000"/>
                <w:sz w:val="20"/>
                <w:szCs w:val="20"/>
                <w:lang w:eastAsia="ru-RU"/>
              </w:rPr>
              <w:t>3</w:t>
            </w:r>
            <w:r>
              <w:rPr>
                <w:rFonts w:ascii="Times New Roman" w:hAnsi="Times New Roman"/>
                <w:color w:val="000000"/>
                <w:sz w:val="20"/>
                <w:szCs w:val="20"/>
                <w:lang w:eastAsia="ru-RU"/>
              </w:rPr>
              <w:t>313</w:t>
            </w:r>
            <w:r w:rsidRPr="00292BD7">
              <w:rPr>
                <w:rFonts w:ascii="Times New Roman" w:hAnsi="Times New Roman"/>
                <w:color w:val="000000"/>
                <w:sz w:val="20"/>
                <w:szCs w:val="20"/>
                <w:lang w:eastAsia="ru-RU"/>
              </w:rPr>
              <w:t>,</w:t>
            </w:r>
            <w:r>
              <w:rPr>
                <w:rFonts w:ascii="Times New Roman" w:hAnsi="Times New Roman"/>
                <w:color w:val="000000"/>
                <w:sz w:val="20"/>
                <w:szCs w:val="20"/>
                <w:lang w:eastAsia="ru-RU"/>
              </w:rPr>
              <w:t>8</w:t>
            </w:r>
          </w:p>
        </w:tc>
        <w:tc>
          <w:tcPr>
            <w:tcW w:w="851" w:type="dxa"/>
            <w:vAlign w:val="center"/>
          </w:tcPr>
          <w:p w:rsidR="004C7790" w:rsidRPr="003E6E48" w:rsidRDefault="004C7790" w:rsidP="00076885">
            <w:pPr>
              <w:autoSpaceDE w:val="0"/>
              <w:autoSpaceDN w:val="0"/>
              <w:adjustRightInd w:val="0"/>
              <w:spacing w:after="0" w:line="240" w:lineRule="auto"/>
              <w:jc w:val="center"/>
              <w:rPr>
                <w:rFonts w:ascii="Times New Roman" w:hAnsi="Times New Roman"/>
                <w:color w:val="000000"/>
                <w:sz w:val="20"/>
                <w:szCs w:val="20"/>
                <w:highlight w:val="yellow"/>
                <w:lang w:eastAsia="ru-RU"/>
              </w:rPr>
            </w:pPr>
            <w:r w:rsidRPr="006A43AC">
              <w:rPr>
                <w:rFonts w:ascii="Times New Roman" w:hAnsi="Times New Roman"/>
                <w:color w:val="000000"/>
                <w:sz w:val="20"/>
                <w:szCs w:val="20"/>
                <w:lang w:eastAsia="ru-RU"/>
              </w:rPr>
              <w:t>3301,6</w:t>
            </w:r>
          </w:p>
        </w:tc>
        <w:tc>
          <w:tcPr>
            <w:tcW w:w="850" w:type="dxa"/>
            <w:vAlign w:val="center"/>
          </w:tcPr>
          <w:p w:rsidR="004C7790" w:rsidRPr="003E6E48" w:rsidRDefault="004C7790" w:rsidP="00076885">
            <w:pPr>
              <w:autoSpaceDE w:val="0"/>
              <w:autoSpaceDN w:val="0"/>
              <w:adjustRightInd w:val="0"/>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3786</w:t>
            </w:r>
            <w:r w:rsidRPr="00292BD7">
              <w:rPr>
                <w:rFonts w:ascii="Times New Roman" w:hAnsi="Times New Roman"/>
                <w:color w:val="000000"/>
                <w:sz w:val="20"/>
                <w:szCs w:val="20"/>
                <w:lang w:eastAsia="ru-RU"/>
              </w:rPr>
              <w:t>,</w:t>
            </w:r>
            <w:r>
              <w:rPr>
                <w:rFonts w:ascii="Times New Roman" w:hAnsi="Times New Roman"/>
                <w:color w:val="000000"/>
                <w:sz w:val="20"/>
                <w:szCs w:val="20"/>
                <w:lang w:eastAsia="ru-RU"/>
              </w:rPr>
              <w:t>3</w:t>
            </w:r>
          </w:p>
        </w:tc>
        <w:tc>
          <w:tcPr>
            <w:tcW w:w="1559" w:type="dxa"/>
            <w:noWrap/>
          </w:tcPr>
          <w:p w:rsidR="004C7790" w:rsidRPr="002F0554" w:rsidRDefault="004C7790" w:rsidP="00E71462">
            <w:pPr>
              <w:autoSpaceDE w:val="0"/>
              <w:autoSpaceDN w:val="0"/>
              <w:adjustRightInd w:val="0"/>
              <w:spacing w:after="0" w:line="240" w:lineRule="auto"/>
              <w:jc w:val="center"/>
              <w:rPr>
                <w:rFonts w:ascii="Times New Roman" w:hAnsi="Times New Roman"/>
                <w:bCs/>
                <w:sz w:val="20"/>
                <w:szCs w:val="20"/>
                <w:lang w:eastAsia="ru-RU"/>
              </w:rPr>
            </w:pPr>
          </w:p>
        </w:tc>
        <w:tc>
          <w:tcPr>
            <w:tcW w:w="709" w:type="dxa"/>
            <w:noWrap/>
          </w:tcPr>
          <w:p w:rsidR="004C7790" w:rsidRPr="002F0554" w:rsidRDefault="004C7790" w:rsidP="00E71462">
            <w:pPr>
              <w:autoSpaceDE w:val="0"/>
              <w:autoSpaceDN w:val="0"/>
              <w:adjustRightInd w:val="0"/>
              <w:spacing w:after="0" w:line="240" w:lineRule="auto"/>
              <w:jc w:val="center"/>
              <w:rPr>
                <w:rFonts w:ascii="Times New Roman" w:hAnsi="Times New Roman"/>
                <w:bCs/>
                <w:sz w:val="20"/>
                <w:szCs w:val="20"/>
                <w:lang w:eastAsia="ru-RU"/>
              </w:rPr>
            </w:pPr>
          </w:p>
        </w:tc>
        <w:tc>
          <w:tcPr>
            <w:tcW w:w="709" w:type="dxa"/>
            <w:noWrap/>
          </w:tcPr>
          <w:p w:rsidR="004C7790" w:rsidRPr="002F0554" w:rsidRDefault="004C7790" w:rsidP="00E71462">
            <w:pPr>
              <w:autoSpaceDE w:val="0"/>
              <w:autoSpaceDN w:val="0"/>
              <w:adjustRightInd w:val="0"/>
              <w:spacing w:after="0" w:line="240" w:lineRule="auto"/>
              <w:jc w:val="center"/>
              <w:rPr>
                <w:rFonts w:ascii="Times New Roman" w:hAnsi="Times New Roman"/>
                <w:bCs/>
                <w:sz w:val="20"/>
                <w:szCs w:val="20"/>
                <w:lang w:eastAsia="ru-RU"/>
              </w:rPr>
            </w:pPr>
          </w:p>
        </w:tc>
        <w:tc>
          <w:tcPr>
            <w:tcW w:w="709" w:type="dxa"/>
          </w:tcPr>
          <w:p w:rsidR="004C7790" w:rsidRPr="002F0554" w:rsidRDefault="004C7790" w:rsidP="00E71462">
            <w:pPr>
              <w:autoSpaceDE w:val="0"/>
              <w:autoSpaceDN w:val="0"/>
              <w:adjustRightInd w:val="0"/>
              <w:spacing w:after="0" w:line="240" w:lineRule="auto"/>
              <w:jc w:val="center"/>
              <w:rPr>
                <w:rFonts w:ascii="Times New Roman" w:hAnsi="Times New Roman"/>
                <w:bCs/>
                <w:sz w:val="20"/>
                <w:szCs w:val="20"/>
                <w:lang w:eastAsia="ru-RU"/>
              </w:rPr>
            </w:pPr>
          </w:p>
        </w:tc>
        <w:tc>
          <w:tcPr>
            <w:tcW w:w="708" w:type="dxa"/>
          </w:tcPr>
          <w:p w:rsidR="004C7790" w:rsidRPr="002F0554" w:rsidRDefault="004C7790" w:rsidP="00E71462">
            <w:pPr>
              <w:autoSpaceDE w:val="0"/>
              <w:autoSpaceDN w:val="0"/>
              <w:adjustRightInd w:val="0"/>
              <w:spacing w:after="0" w:line="240" w:lineRule="auto"/>
              <w:jc w:val="center"/>
              <w:rPr>
                <w:rFonts w:ascii="Times New Roman" w:hAnsi="Times New Roman"/>
                <w:bCs/>
                <w:sz w:val="20"/>
                <w:szCs w:val="20"/>
                <w:lang w:eastAsia="ru-RU"/>
              </w:rPr>
            </w:pPr>
          </w:p>
        </w:tc>
        <w:tc>
          <w:tcPr>
            <w:tcW w:w="1418" w:type="dxa"/>
            <w:noWrap/>
            <w:vAlign w:val="center"/>
          </w:tcPr>
          <w:p w:rsidR="004C7790" w:rsidRPr="002F0554" w:rsidRDefault="004C7790" w:rsidP="00E71462">
            <w:pPr>
              <w:widowControl w:val="0"/>
              <w:autoSpaceDE w:val="0"/>
              <w:autoSpaceDN w:val="0"/>
              <w:adjustRightInd w:val="0"/>
              <w:spacing w:after="0" w:line="240" w:lineRule="auto"/>
              <w:ind w:left="-80" w:right="-86"/>
              <w:jc w:val="center"/>
              <w:rPr>
                <w:rFonts w:ascii="Times New Roman" w:hAnsi="Times New Roman"/>
                <w:sz w:val="20"/>
                <w:szCs w:val="20"/>
              </w:rPr>
            </w:pPr>
          </w:p>
        </w:tc>
      </w:tr>
    </w:tbl>
    <w:p w:rsidR="00C47D9F" w:rsidRDefault="00C47D9F" w:rsidP="00C47D9F">
      <w:pPr>
        <w:autoSpaceDE w:val="0"/>
        <w:autoSpaceDN w:val="0"/>
        <w:adjustRightInd w:val="0"/>
        <w:spacing w:after="0" w:line="240" w:lineRule="auto"/>
        <w:jc w:val="center"/>
        <w:rPr>
          <w:rFonts w:ascii="Times New Roman" w:hAnsi="Times New Roman"/>
          <w:bCs/>
          <w:sz w:val="28"/>
          <w:szCs w:val="28"/>
          <w:lang w:eastAsia="ru-RU"/>
        </w:rPr>
      </w:pPr>
    </w:p>
    <w:p w:rsidR="00F95051" w:rsidRDefault="00F95051" w:rsidP="00E35276">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w:t>
      </w:r>
    </w:p>
    <w:p w:rsidR="00CF4D0C" w:rsidRDefault="00CF4D0C" w:rsidP="00E35276">
      <w:pPr>
        <w:autoSpaceDE w:val="0"/>
        <w:autoSpaceDN w:val="0"/>
        <w:adjustRightInd w:val="0"/>
        <w:spacing w:after="0" w:line="240" w:lineRule="auto"/>
        <w:jc w:val="center"/>
        <w:rPr>
          <w:rFonts w:ascii="Times New Roman" w:hAnsi="Times New Roman"/>
          <w:sz w:val="28"/>
          <w:szCs w:val="28"/>
        </w:rPr>
        <w:sectPr w:rsidR="00CF4D0C" w:rsidSect="003D7F92">
          <w:headerReference w:type="default" r:id="rId8"/>
          <w:pgSz w:w="16838" w:h="11906" w:orient="landscape"/>
          <w:pgMar w:top="1701" w:right="1134" w:bottom="1134" w:left="1134" w:header="0" w:footer="0" w:gutter="0"/>
          <w:pgNumType w:start="1"/>
          <w:cols w:space="720"/>
          <w:titlePg/>
          <w:docGrid w:linePitch="299"/>
        </w:sectPr>
      </w:pPr>
    </w:p>
    <w:p w:rsidR="00044539" w:rsidRDefault="001131A3" w:rsidP="00044539">
      <w:pPr>
        <w:spacing w:after="0" w:line="240" w:lineRule="auto"/>
        <w:ind w:left="4956" w:firstLine="708"/>
        <w:jc w:val="center"/>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Приложение </w:t>
      </w:r>
      <w:r w:rsidRPr="00DE5B4E">
        <w:rPr>
          <w:rFonts w:ascii="Times New Roman" w:hAnsi="Times New Roman"/>
          <w:spacing w:val="2"/>
          <w:sz w:val="28"/>
          <w:szCs w:val="28"/>
          <w:lang w:eastAsia="ru-RU"/>
        </w:rPr>
        <w:t xml:space="preserve">№ </w:t>
      </w:r>
      <w:r w:rsidR="00461C99">
        <w:rPr>
          <w:rFonts w:ascii="Times New Roman" w:hAnsi="Times New Roman"/>
          <w:spacing w:val="2"/>
          <w:sz w:val="28"/>
          <w:szCs w:val="28"/>
          <w:lang w:eastAsia="ru-RU"/>
        </w:rPr>
        <w:t>2</w:t>
      </w:r>
    </w:p>
    <w:p w:rsidR="00044539" w:rsidRPr="00B64DD7" w:rsidRDefault="00044539" w:rsidP="00044539">
      <w:pPr>
        <w:spacing w:after="0" w:line="240" w:lineRule="auto"/>
        <w:ind w:firstLine="34"/>
        <w:jc w:val="right"/>
        <w:rPr>
          <w:rFonts w:ascii="Times New Roman" w:hAnsi="Times New Roman"/>
          <w:spacing w:val="2"/>
          <w:sz w:val="28"/>
          <w:szCs w:val="28"/>
          <w:lang w:eastAsia="ru-RU"/>
        </w:rPr>
      </w:pPr>
      <w:r w:rsidRPr="00B64DD7">
        <w:rPr>
          <w:rFonts w:ascii="Times New Roman" w:hAnsi="Times New Roman"/>
          <w:spacing w:val="2"/>
          <w:sz w:val="28"/>
          <w:szCs w:val="28"/>
          <w:lang w:eastAsia="ru-RU"/>
        </w:rPr>
        <w:t>к постановлению администрации</w:t>
      </w:r>
    </w:p>
    <w:p w:rsidR="00044539" w:rsidRPr="00B64DD7" w:rsidRDefault="00044539" w:rsidP="00044539">
      <w:pPr>
        <w:spacing w:after="0" w:line="240" w:lineRule="auto"/>
        <w:ind w:left="5672" w:firstLine="709"/>
        <w:rPr>
          <w:rFonts w:ascii="Times New Roman" w:hAnsi="Times New Roman"/>
          <w:sz w:val="28"/>
          <w:szCs w:val="28"/>
          <w:lang w:eastAsia="ru-RU"/>
        </w:rPr>
      </w:pPr>
      <w:r w:rsidRPr="00B64DD7">
        <w:rPr>
          <w:rFonts w:ascii="Times New Roman" w:hAnsi="Times New Roman"/>
          <w:sz w:val="28"/>
          <w:szCs w:val="28"/>
          <w:lang w:eastAsia="ru-RU"/>
        </w:rPr>
        <w:t>города Мурманска</w:t>
      </w:r>
    </w:p>
    <w:p w:rsidR="00044539" w:rsidRPr="008E586A" w:rsidRDefault="00044539" w:rsidP="00044539">
      <w:pPr>
        <w:spacing w:after="0" w:line="240" w:lineRule="auto"/>
        <w:ind w:left="5672"/>
        <w:jc w:val="center"/>
        <w:rPr>
          <w:rFonts w:ascii="Times New Roman" w:hAnsi="Times New Roman"/>
          <w:sz w:val="28"/>
          <w:szCs w:val="28"/>
          <w:lang w:eastAsia="ru-RU"/>
        </w:rPr>
      </w:pPr>
      <w:r w:rsidRPr="008E586A">
        <w:rPr>
          <w:rFonts w:ascii="Times New Roman" w:hAnsi="Times New Roman"/>
          <w:spacing w:val="-3"/>
          <w:sz w:val="28"/>
          <w:szCs w:val="28"/>
          <w:lang w:eastAsia="ru-RU"/>
        </w:rPr>
        <w:t>от</w:t>
      </w:r>
      <w:r>
        <w:rPr>
          <w:rFonts w:ascii="Times New Roman" w:hAnsi="Times New Roman"/>
          <w:spacing w:val="-3"/>
          <w:sz w:val="28"/>
          <w:szCs w:val="28"/>
          <w:lang w:eastAsia="ru-RU"/>
        </w:rPr>
        <w:t xml:space="preserve"> </w:t>
      </w:r>
      <w:r w:rsidR="00461C99">
        <w:rPr>
          <w:rFonts w:ascii="Times New Roman" w:hAnsi="Times New Roman"/>
          <w:spacing w:val="-3"/>
          <w:sz w:val="28"/>
          <w:szCs w:val="28"/>
          <w:lang w:eastAsia="ru-RU"/>
        </w:rPr>
        <w:t xml:space="preserve">                   </w:t>
      </w:r>
      <w:r w:rsidR="001D3F9C" w:rsidRPr="008E586A">
        <w:rPr>
          <w:rFonts w:ascii="Times New Roman" w:hAnsi="Times New Roman"/>
          <w:sz w:val="28"/>
          <w:szCs w:val="28"/>
          <w:lang w:eastAsia="ru-RU"/>
        </w:rPr>
        <w:t>№</w:t>
      </w:r>
      <w:r w:rsidR="00461C99">
        <w:rPr>
          <w:rFonts w:ascii="Times New Roman" w:hAnsi="Times New Roman"/>
          <w:sz w:val="28"/>
          <w:szCs w:val="28"/>
          <w:lang w:eastAsia="ru-RU"/>
        </w:rPr>
        <w:t xml:space="preserve"> </w:t>
      </w:r>
    </w:p>
    <w:p w:rsidR="00044539" w:rsidRDefault="00044539" w:rsidP="00044539">
      <w:pPr>
        <w:autoSpaceDE w:val="0"/>
        <w:autoSpaceDN w:val="0"/>
        <w:adjustRightInd w:val="0"/>
        <w:spacing w:after="0" w:line="240" w:lineRule="auto"/>
        <w:jc w:val="right"/>
        <w:rPr>
          <w:rFonts w:ascii="Times New Roman" w:hAnsi="Times New Roman"/>
          <w:sz w:val="28"/>
          <w:szCs w:val="28"/>
        </w:rPr>
      </w:pPr>
    </w:p>
    <w:p w:rsidR="003F6C3C" w:rsidRPr="00B64DD7" w:rsidRDefault="003F6C3C" w:rsidP="00044539">
      <w:pPr>
        <w:autoSpaceDE w:val="0"/>
        <w:autoSpaceDN w:val="0"/>
        <w:adjustRightInd w:val="0"/>
        <w:spacing w:after="0" w:line="240" w:lineRule="auto"/>
        <w:jc w:val="right"/>
        <w:rPr>
          <w:rFonts w:ascii="Times New Roman" w:hAnsi="Times New Roman"/>
          <w:sz w:val="28"/>
          <w:szCs w:val="28"/>
        </w:rPr>
      </w:pPr>
    </w:p>
    <w:p w:rsidR="00044539" w:rsidRDefault="00044539" w:rsidP="003F6C3C">
      <w:pPr>
        <w:spacing w:after="0" w:line="240" w:lineRule="auto"/>
        <w:jc w:val="center"/>
        <w:rPr>
          <w:rFonts w:ascii="Times New Roman" w:hAnsi="Times New Roman"/>
          <w:bCs/>
          <w:sz w:val="28"/>
          <w:szCs w:val="28"/>
        </w:rPr>
      </w:pPr>
      <w:r w:rsidRPr="00FE4F8E">
        <w:rPr>
          <w:rFonts w:ascii="Times New Roman" w:hAnsi="Times New Roman"/>
          <w:sz w:val="28"/>
          <w:szCs w:val="24"/>
        </w:rPr>
        <w:t xml:space="preserve">4. Обоснование ресурсного обеспечения </w:t>
      </w:r>
      <w:r>
        <w:rPr>
          <w:rFonts w:ascii="Times New Roman" w:hAnsi="Times New Roman"/>
          <w:bCs/>
          <w:sz w:val="28"/>
          <w:szCs w:val="28"/>
        </w:rPr>
        <w:t>п</w:t>
      </w:r>
      <w:r w:rsidRPr="00271926">
        <w:rPr>
          <w:rFonts w:ascii="Times New Roman" w:hAnsi="Times New Roman"/>
          <w:bCs/>
          <w:sz w:val="28"/>
          <w:szCs w:val="28"/>
        </w:rPr>
        <w:t>одпрограмм</w:t>
      </w:r>
      <w:r>
        <w:rPr>
          <w:rFonts w:ascii="Times New Roman" w:hAnsi="Times New Roman"/>
          <w:bCs/>
          <w:sz w:val="28"/>
          <w:szCs w:val="28"/>
        </w:rPr>
        <w:t>ы</w:t>
      </w:r>
    </w:p>
    <w:p w:rsidR="003F6C3C" w:rsidRPr="003F6C3C" w:rsidRDefault="003F6C3C" w:rsidP="003F6C3C">
      <w:pPr>
        <w:spacing w:after="0" w:line="240" w:lineRule="auto"/>
        <w:jc w:val="center"/>
        <w:rPr>
          <w:rFonts w:ascii="Times New Roman" w:hAnsi="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992"/>
        <w:gridCol w:w="993"/>
        <w:gridCol w:w="992"/>
        <w:gridCol w:w="992"/>
        <w:gridCol w:w="992"/>
        <w:gridCol w:w="993"/>
        <w:gridCol w:w="992"/>
        <w:gridCol w:w="992"/>
      </w:tblGrid>
      <w:tr w:rsidR="00044539" w:rsidRPr="00FE4F8E" w:rsidTr="002E0980">
        <w:trPr>
          <w:trHeight w:val="643"/>
        </w:trPr>
        <w:tc>
          <w:tcPr>
            <w:tcW w:w="1985" w:type="dxa"/>
            <w:vMerge w:val="restart"/>
            <w:vAlign w:val="center"/>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Источники финансирования</w:t>
            </w:r>
          </w:p>
        </w:tc>
        <w:tc>
          <w:tcPr>
            <w:tcW w:w="992" w:type="dxa"/>
            <w:vMerge w:val="restart"/>
            <w:vAlign w:val="center"/>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Всего, тыс. руб.</w:t>
            </w:r>
          </w:p>
        </w:tc>
        <w:tc>
          <w:tcPr>
            <w:tcW w:w="6946" w:type="dxa"/>
            <w:gridSpan w:val="7"/>
          </w:tcPr>
          <w:p w:rsidR="00044539" w:rsidRPr="004C2D11" w:rsidRDefault="00044539" w:rsidP="002E0980">
            <w:pPr>
              <w:spacing w:after="0" w:line="240" w:lineRule="auto"/>
              <w:jc w:val="center"/>
              <w:rPr>
                <w:rFonts w:ascii="Times New Roman" w:hAnsi="Times New Roman"/>
                <w:sz w:val="24"/>
                <w:szCs w:val="24"/>
              </w:rPr>
            </w:pPr>
            <w:r w:rsidRPr="004C2D11">
              <w:rPr>
                <w:rFonts w:ascii="Times New Roman" w:hAnsi="Times New Roman"/>
                <w:sz w:val="24"/>
                <w:szCs w:val="24"/>
              </w:rPr>
              <w:t>В том числе по годам реализации, тыс. руб.</w:t>
            </w:r>
          </w:p>
        </w:tc>
      </w:tr>
      <w:tr w:rsidR="00044539" w:rsidRPr="00FE4F8E" w:rsidTr="002E0980">
        <w:trPr>
          <w:trHeight w:val="425"/>
        </w:trPr>
        <w:tc>
          <w:tcPr>
            <w:tcW w:w="1985" w:type="dxa"/>
            <w:vMerge/>
            <w:vAlign w:val="center"/>
          </w:tcPr>
          <w:p w:rsidR="00044539" w:rsidRPr="004C2D11" w:rsidRDefault="00044539" w:rsidP="002E0980">
            <w:pPr>
              <w:spacing w:after="0" w:line="240" w:lineRule="auto"/>
              <w:jc w:val="center"/>
              <w:rPr>
                <w:rFonts w:ascii="Times New Roman" w:hAnsi="Times New Roman"/>
                <w:sz w:val="24"/>
                <w:szCs w:val="24"/>
                <w:lang w:eastAsia="ru-RU"/>
              </w:rPr>
            </w:pPr>
          </w:p>
        </w:tc>
        <w:tc>
          <w:tcPr>
            <w:tcW w:w="992" w:type="dxa"/>
            <w:vMerge/>
            <w:vAlign w:val="center"/>
          </w:tcPr>
          <w:p w:rsidR="00044539" w:rsidRPr="004C2D11" w:rsidRDefault="00044539" w:rsidP="002E0980">
            <w:pPr>
              <w:spacing w:after="0" w:line="240" w:lineRule="auto"/>
              <w:jc w:val="center"/>
              <w:rPr>
                <w:rFonts w:ascii="Times New Roman" w:hAnsi="Times New Roman"/>
                <w:sz w:val="24"/>
                <w:szCs w:val="24"/>
                <w:lang w:eastAsia="ru-RU"/>
              </w:rPr>
            </w:pPr>
          </w:p>
        </w:tc>
        <w:tc>
          <w:tcPr>
            <w:tcW w:w="993" w:type="dxa"/>
            <w:vAlign w:val="center"/>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2018</w:t>
            </w:r>
          </w:p>
        </w:tc>
        <w:tc>
          <w:tcPr>
            <w:tcW w:w="992" w:type="dxa"/>
            <w:vAlign w:val="center"/>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2019</w:t>
            </w:r>
          </w:p>
        </w:tc>
        <w:tc>
          <w:tcPr>
            <w:tcW w:w="992" w:type="dxa"/>
            <w:vAlign w:val="center"/>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2020</w:t>
            </w:r>
          </w:p>
        </w:tc>
        <w:tc>
          <w:tcPr>
            <w:tcW w:w="992" w:type="dxa"/>
            <w:vAlign w:val="center"/>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2021</w:t>
            </w:r>
          </w:p>
        </w:tc>
        <w:tc>
          <w:tcPr>
            <w:tcW w:w="993" w:type="dxa"/>
            <w:vAlign w:val="center"/>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2022</w:t>
            </w:r>
          </w:p>
        </w:tc>
        <w:tc>
          <w:tcPr>
            <w:tcW w:w="992" w:type="dxa"/>
            <w:vAlign w:val="center"/>
          </w:tcPr>
          <w:p w:rsidR="00044539" w:rsidRPr="00F94E84" w:rsidRDefault="00044539" w:rsidP="002E0980">
            <w:pPr>
              <w:spacing w:after="0" w:line="240" w:lineRule="auto"/>
              <w:jc w:val="center"/>
              <w:rPr>
                <w:rFonts w:ascii="Times New Roman" w:hAnsi="Times New Roman"/>
                <w:sz w:val="28"/>
                <w:szCs w:val="24"/>
                <w:lang w:eastAsia="ru-RU"/>
              </w:rPr>
            </w:pPr>
            <w:r w:rsidRPr="00F94E84">
              <w:rPr>
                <w:rFonts w:ascii="Times New Roman" w:hAnsi="Times New Roman"/>
                <w:sz w:val="24"/>
                <w:szCs w:val="24"/>
                <w:lang w:eastAsia="ru-RU"/>
              </w:rPr>
              <w:t>2023</w:t>
            </w:r>
          </w:p>
        </w:tc>
        <w:tc>
          <w:tcPr>
            <w:tcW w:w="992" w:type="dxa"/>
            <w:vAlign w:val="center"/>
          </w:tcPr>
          <w:p w:rsidR="00044539" w:rsidRPr="00F94E84" w:rsidRDefault="00044539" w:rsidP="002E0980">
            <w:pPr>
              <w:spacing w:after="0" w:line="240" w:lineRule="auto"/>
              <w:jc w:val="center"/>
              <w:rPr>
                <w:rFonts w:ascii="Times New Roman" w:hAnsi="Times New Roman"/>
                <w:sz w:val="28"/>
                <w:szCs w:val="24"/>
                <w:lang w:eastAsia="ru-RU"/>
              </w:rPr>
            </w:pPr>
            <w:r w:rsidRPr="00F94E84">
              <w:rPr>
                <w:rFonts w:ascii="Times New Roman" w:hAnsi="Times New Roman"/>
                <w:sz w:val="24"/>
                <w:szCs w:val="24"/>
                <w:lang w:eastAsia="ru-RU"/>
              </w:rPr>
              <w:t>2024</w:t>
            </w:r>
          </w:p>
        </w:tc>
      </w:tr>
      <w:tr w:rsidR="00044539" w:rsidRPr="00FE4F8E" w:rsidTr="002E0980">
        <w:trPr>
          <w:trHeight w:val="250"/>
        </w:trPr>
        <w:tc>
          <w:tcPr>
            <w:tcW w:w="1985" w:type="dxa"/>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1</w:t>
            </w:r>
          </w:p>
        </w:tc>
        <w:tc>
          <w:tcPr>
            <w:tcW w:w="992" w:type="dxa"/>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2</w:t>
            </w:r>
          </w:p>
        </w:tc>
        <w:tc>
          <w:tcPr>
            <w:tcW w:w="993" w:type="dxa"/>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3</w:t>
            </w:r>
          </w:p>
        </w:tc>
        <w:tc>
          <w:tcPr>
            <w:tcW w:w="992" w:type="dxa"/>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4</w:t>
            </w:r>
          </w:p>
        </w:tc>
        <w:tc>
          <w:tcPr>
            <w:tcW w:w="992" w:type="dxa"/>
          </w:tcPr>
          <w:p w:rsidR="00044539" w:rsidRPr="004C2D11" w:rsidRDefault="00044539" w:rsidP="002E0980">
            <w:pPr>
              <w:spacing w:after="0" w:line="240" w:lineRule="auto"/>
              <w:jc w:val="center"/>
              <w:rPr>
                <w:rFonts w:ascii="Times New Roman" w:hAnsi="Times New Roman"/>
                <w:sz w:val="24"/>
                <w:szCs w:val="24"/>
                <w:lang w:eastAsia="ru-RU"/>
              </w:rPr>
            </w:pPr>
            <w:r w:rsidRPr="004C2D11">
              <w:rPr>
                <w:rFonts w:ascii="Times New Roman" w:hAnsi="Times New Roman"/>
                <w:sz w:val="24"/>
                <w:szCs w:val="24"/>
                <w:lang w:eastAsia="ru-RU"/>
              </w:rPr>
              <w:t>5</w:t>
            </w:r>
          </w:p>
        </w:tc>
        <w:tc>
          <w:tcPr>
            <w:tcW w:w="992" w:type="dxa"/>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6</w:t>
            </w:r>
          </w:p>
        </w:tc>
        <w:tc>
          <w:tcPr>
            <w:tcW w:w="993" w:type="dxa"/>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7</w:t>
            </w:r>
          </w:p>
        </w:tc>
        <w:tc>
          <w:tcPr>
            <w:tcW w:w="992" w:type="dxa"/>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8</w:t>
            </w:r>
          </w:p>
        </w:tc>
        <w:tc>
          <w:tcPr>
            <w:tcW w:w="992" w:type="dxa"/>
          </w:tcPr>
          <w:p w:rsidR="00044539" w:rsidRPr="00F94E84" w:rsidRDefault="00044539" w:rsidP="002E0980">
            <w:pPr>
              <w:spacing w:after="0" w:line="240" w:lineRule="auto"/>
              <w:jc w:val="center"/>
              <w:rPr>
                <w:rFonts w:ascii="Times New Roman" w:hAnsi="Times New Roman"/>
                <w:sz w:val="24"/>
                <w:szCs w:val="24"/>
                <w:lang w:eastAsia="ru-RU"/>
              </w:rPr>
            </w:pPr>
            <w:r w:rsidRPr="00F94E84">
              <w:rPr>
                <w:rFonts w:ascii="Times New Roman" w:hAnsi="Times New Roman"/>
                <w:sz w:val="24"/>
                <w:szCs w:val="24"/>
                <w:lang w:eastAsia="ru-RU"/>
              </w:rPr>
              <w:t>9</w:t>
            </w:r>
          </w:p>
        </w:tc>
      </w:tr>
      <w:tr w:rsidR="00044539" w:rsidRPr="00FE4F8E" w:rsidTr="002E0980">
        <w:trPr>
          <w:trHeight w:val="266"/>
        </w:trPr>
        <w:tc>
          <w:tcPr>
            <w:tcW w:w="1985" w:type="dxa"/>
          </w:tcPr>
          <w:p w:rsidR="00044539" w:rsidRPr="004C2D11" w:rsidRDefault="00044539" w:rsidP="002E0980">
            <w:pPr>
              <w:spacing w:after="0" w:line="240" w:lineRule="auto"/>
              <w:rPr>
                <w:rFonts w:ascii="Times New Roman" w:hAnsi="Times New Roman"/>
                <w:sz w:val="24"/>
                <w:szCs w:val="24"/>
                <w:lang w:eastAsia="ru-RU"/>
              </w:rPr>
            </w:pPr>
            <w:r w:rsidRPr="004C2D11">
              <w:rPr>
                <w:rFonts w:ascii="Times New Roman" w:hAnsi="Times New Roman"/>
                <w:sz w:val="24"/>
                <w:szCs w:val="24"/>
                <w:lang w:eastAsia="ru-RU"/>
              </w:rPr>
              <w:t xml:space="preserve">Всего по </w:t>
            </w:r>
            <w:r w:rsidRPr="008023AD">
              <w:rPr>
                <w:rFonts w:ascii="Times New Roman" w:hAnsi="Times New Roman"/>
                <w:sz w:val="24"/>
                <w:szCs w:val="24"/>
                <w:lang w:eastAsia="ru-RU"/>
              </w:rPr>
              <w:t>подпрограмме</w:t>
            </w:r>
            <w:r w:rsidRPr="004C2D11">
              <w:rPr>
                <w:rFonts w:ascii="Times New Roman" w:hAnsi="Times New Roman"/>
                <w:sz w:val="24"/>
                <w:szCs w:val="24"/>
                <w:lang w:eastAsia="ru-RU"/>
              </w:rPr>
              <w:t>:</w:t>
            </w:r>
          </w:p>
        </w:tc>
        <w:tc>
          <w:tcPr>
            <w:tcW w:w="992" w:type="dxa"/>
            <w:vAlign w:val="center"/>
          </w:tcPr>
          <w:p w:rsidR="00044539" w:rsidRPr="00461C99" w:rsidRDefault="004C7790" w:rsidP="004C7790">
            <w:pPr>
              <w:autoSpaceDE w:val="0"/>
              <w:autoSpaceDN w:val="0"/>
              <w:adjustRightInd w:val="0"/>
              <w:spacing w:after="0" w:line="240" w:lineRule="auto"/>
              <w:ind w:left="-70"/>
              <w:jc w:val="center"/>
              <w:rPr>
                <w:rFonts w:ascii="Times New Roman" w:hAnsi="Times New Roman"/>
                <w:sz w:val="24"/>
                <w:szCs w:val="24"/>
                <w:highlight w:val="yellow"/>
                <w:lang w:eastAsia="ru-RU"/>
              </w:rPr>
            </w:pPr>
            <w:r>
              <w:rPr>
                <w:rFonts w:ascii="Times New Roman" w:hAnsi="Times New Roman"/>
                <w:sz w:val="24"/>
                <w:szCs w:val="24"/>
                <w:lang w:eastAsia="ru-RU"/>
              </w:rPr>
              <w:t>25</w:t>
            </w:r>
            <w:r w:rsidR="00461C99" w:rsidRPr="00461C99">
              <w:rPr>
                <w:rFonts w:ascii="Times New Roman" w:hAnsi="Times New Roman"/>
                <w:sz w:val="24"/>
                <w:szCs w:val="24"/>
                <w:lang w:eastAsia="ru-RU"/>
              </w:rPr>
              <w:t> </w:t>
            </w:r>
            <w:r w:rsidR="006A43AC">
              <w:rPr>
                <w:rFonts w:ascii="Times New Roman" w:hAnsi="Times New Roman"/>
                <w:sz w:val="24"/>
                <w:szCs w:val="24"/>
                <w:lang w:eastAsia="ru-RU"/>
              </w:rPr>
              <w:t>1</w:t>
            </w:r>
            <w:r>
              <w:rPr>
                <w:rFonts w:ascii="Times New Roman" w:hAnsi="Times New Roman"/>
                <w:sz w:val="24"/>
                <w:szCs w:val="24"/>
                <w:lang w:eastAsia="ru-RU"/>
              </w:rPr>
              <w:t>53</w:t>
            </w:r>
            <w:r w:rsidR="00461C99" w:rsidRPr="00461C99">
              <w:rPr>
                <w:rFonts w:ascii="Times New Roman" w:hAnsi="Times New Roman"/>
                <w:sz w:val="24"/>
                <w:szCs w:val="24"/>
                <w:lang w:eastAsia="ru-RU"/>
              </w:rPr>
              <w:t>,</w:t>
            </w:r>
            <w:r>
              <w:rPr>
                <w:rFonts w:ascii="Times New Roman" w:hAnsi="Times New Roman"/>
                <w:sz w:val="24"/>
                <w:szCs w:val="24"/>
                <w:lang w:eastAsia="ru-RU"/>
              </w:rPr>
              <w:t>6</w:t>
            </w:r>
          </w:p>
        </w:tc>
        <w:tc>
          <w:tcPr>
            <w:tcW w:w="993" w:type="dxa"/>
            <w:vAlign w:val="center"/>
          </w:tcPr>
          <w:p w:rsidR="00044539" w:rsidRPr="00A25A41" w:rsidRDefault="006A3CA9"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393,</w:t>
            </w:r>
            <w:r w:rsidR="00234983">
              <w:rPr>
                <w:rFonts w:ascii="Times New Roman" w:hAnsi="Times New Roman"/>
                <w:color w:val="000000"/>
                <w:sz w:val="24"/>
                <w:szCs w:val="24"/>
                <w:lang w:eastAsia="ru-RU"/>
              </w:rPr>
              <w:t>0</w:t>
            </w:r>
          </w:p>
        </w:tc>
        <w:tc>
          <w:tcPr>
            <w:tcW w:w="992" w:type="dxa"/>
            <w:vAlign w:val="center"/>
          </w:tcPr>
          <w:p w:rsidR="00044539" w:rsidRPr="00A25A41" w:rsidRDefault="00234983" w:rsidP="00CD755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3</w:t>
            </w:r>
            <w:r w:rsidR="00CD7552">
              <w:rPr>
                <w:rFonts w:ascii="Times New Roman" w:hAnsi="Times New Roman"/>
                <w:color w:val="000000"/>
                <w:sz w:val="24"/>
                <w:szCs w:val="24"/>
                <w:lang w:eastAsia="ru-RU"/>
              </w:rPr>
              <w:t>13</w:t>
            </w:r>
            <w:r>
              <w:rPr>
                <w:rFonts w:ascii="Times New Roman" w:hAnsi="Times New Roman"/>
                <w:color w:val="000000"/>
                <w:sz w:val="24"/>
                <w:szCs w:val="24"/>
                <w:lang w:eastAsia="ru-RU"/>
              </w:rPr>
              <w:t>,</w:t>
            </w:r>
            <w:r w:rsidR="00CD7552">
              <w:rPr>
                <w:rFonts w:ascii="Times New Roman" w:hAnsi="Times New Roman"/>
                <w:color w:val="000000"/>
                <w:sz w:val="24"/>
                <w:szCs w:val="24"/>
                <w:lang w:eastAsia="ru-RU"/>
              </w:rPr>
              <w:t>8</w:t>
            </w:r>
          </w:p>
        </w:tc>
        <w:tc>
          <w:tcPr>
            <w:tcW w:w="992" w:type="dxa"/>
            <w:vAlign w:val="center"/>
          </w:tcPr>
          <w:p w:rsidR="00044539" w:rsidRPr="00A25A41" w:rsidRDefault="00234983" w:rsidP="006A43A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w:t>
            </w:r>
            <w:r w:rsidR="006A43AC">
              <w:rPr>
                <w:rFonts w:ascii="Times New Roman" w:hAnsi="Times New Roman"/>
                <w:color w:val="000000"/>
                <w:sz w:val="24"/>
                <w:szCs w:val="24"/>
                <w:lang w:eastAsia="ru-RU"/>
              </w:rPr>
              <w:t>301</w:t>
            </w:r>
            <w:r>
              <w:rPr>
                <w:rFonts w:ascii="Times New Roman" w:hAnsi="Times New Roman"/>
                <w:color w:val="000000"/>
                <w:sz w:val="24"/>
                <w:szCs w:val="24"/>
                <w:lang w:eastAsia="ru-RU"/>
              </w:rPr>
              <w:t>,</w:t>
            </w:r>
            <w:r w:rsidR="006A43AC">
              <w:rPr>
                <w:rFonts w:ascii="Times New Roman" w:hAnsi="Times New Roman"/>
                <w:color w:val="000000"/>
                <w:sz w:val="24"/>
                <w:szCs w:val="24"/>
                <w:lang w:eastAsia="ru-RU"/>
              </w:rPr>
              <w:t>6</w:t>
            </w:r>
          </w:p>
        </w:tc>
        <w:tc>
          <w:tcPr>
            <w:tcW w:w="992" w:type="dxa"/>
            <w:vAlign w:val="center"/>
          </w:tcPr>
          <w:p w:rsidR="00044539" w:rsidRPr="00F94E84" w:rsidRDefault="004C7790" w:rsidP="004C7790">
            <w:pPr>
              <w:autoSpaceDE w:val="0"/>
              <w:autoSpaceDN w:val="0"/>
              <w:adjustRightInd w:val="0"/>
              <w:spacing w:after="0" w:line="240" w:lineRule="auto"/>
              <w:jc w:val="center"/>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3 786,3</w:t>
            </w:r>
          </w:p>
        </w:tc>
        <w:tc>
          <w:tcPr>
            <w:tcW w:w="993" w:type="dxa"/>
            <w:vAlign w:val="center"/>
          </w:tcPr>
          <w:p w:rsidR="00044539" w:rsidRPr="00F94E84" w:rsidRDefault="00461C99" w:rsidP="004C779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6A43AC">
              <w:rPr>
                <w:rFonts w:ascii="Times New Roman" w:hAnsi="Times New Roman"/>
                <w:color w:val="000000"/>
                <w:sz w:val="24"/>
                <w:szCs w:val="24"/>
                <w:lang w:eastAsia="ru-RU"/>
              </w:rPr>
              <w:t> </w:t>
            </w:r>
            <w:r w:rsidR="004C7790">
              <w:rPr>
                <w:rFonts w:ascii="Times New Roman" w:hAnsi="Times New Roman"/>
                <w:color w:val="000000"/>
                <w:sz w:val="24"/>
                <w:szCs w:val="24"/>
                <w:lang w:eastAsia="ru-RU"/>
              </w:rPr>
              <w:t>786</w:t>
            </w:r>
            <w:r w:rsidR="006A43AC">
              <w:rPr>
                <w:rFonts w:ascii="Times New Roman" w:hAnsi="Times New Roman"/>
                <w:color w:val="000000"/>
                <w:sz w:val="24"/>
                <w:szCs w:val="24"/>
                <w:lang w:eastAsia="ru-RU"/>
              </w:rPr>
              <w:t>,</w:t>
            </w:r>
            <w:r w:rsidR="004C7790">
              <w:rPr>
                <w:rFonts w:ascii="Times New Roman" w:hAnsi="Times New Roman"/>
                <w:color w:val="000000"/>
                <w:sz w:val="24"/>
                <w:szCs w:val="24"/>
                <w:lang w:eastAsia="ru-RU"/>
              </w:rPr>
              <w:t>3</w:t>
            </w:r>
          </w:p>
        </w:tc>
        <w:tc>
          <w:tcPr>
            <w:tcW w:w="992" w:type="dxa"/>
            <w:vAlign w:val="center"/>
          </w:tcPr>
          <w:p w:rsidR="00044539" w:rsidRPr="00F94E84" w:rsidRDefault="004C7790" w:rsidP="00461C9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3 786,3</w:t>
            </w:r>
          </w:p>
        </w:tc>
        <w:tc>
          <w:tcPr>
            <w:tcW w:w="992" w:type="dxa"/>
            <w:vAlign w:val="center"/>
          </w:tcPr>
          <w:p w:rsidR="00044539" w:rsidRPr="00F94E84" w:rsidRDefault="004C7790"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3 786,3</w:t>
            </w:r>
          </w:p>
        </w:tc>
      </w:tr>
      <w:tr w:rsidR="00044539" w:rsidRPr="00FE4F8E" w:rsidTr="002E0980">
        <w:trPr>
          <w:trHeight w:val="250"/>
        </w:trPr>
        <w:tc>
          <w:tcPr>
            <w:tcW w:w="1985" w:type="dxa"/>
          </w:tcPr>
          <w:p w:rsidR="00044539" w:rsidRPr="004C2D11" w:rsidRDefault="00044539" w:rsidP="002E0980">
            <w:pPr>
              <w:spacing w:after="0" w:line="240" w:lineRule="auto"/>
              <w:rPr>
                <w:rFonts w:ascii="Times New Roman" w:hAnsi="Times New Roman"/>
                <w:sz w:val="24"/>
                <w:szCs w:val="24"/>
                <w:lang w:eastAsia="ru-RU"/>
              </w:rPr>
            </w:pPr>
            <w:r w:rsidRPr="004C2D11">
              <w:rPr>
                <w:rFonts w:ascii="Times New Roman" w:hAnsi="Times New Roman"/>
                <w:sz w:val="24"/>
                <w:szCs w:val="24"/>
                <w:lang w:eastAsia="ru-RU"/>
              </w:rPr>
              <w:t>в том числе за счет:</w:t>
            </w:r>
          </w:p>
        </w:tc>
        <w:tc>
          <w:tcPr>
            <w:tcW w:w="992" w:type="dxa"/>
            <w:vAlign w:val="center"/>
          </w:tcPr>
          <w:p w:rsidR="00044539" w:rsidRPr="00A25A41" w:rsidRDefault="00044539" w:rsidP="002E0980">
            <w:pPr>
              <w:autoSpaceDE w:val="0"/>
              <w:autoSpaceDN w:val="0"/>
              <w:adjustRightInd w:val="0"/>
              <w:spacing w:after="0" w:line="240" w:lineRule="auto"/>
              <w:ind w:left="-70"/>
              <w:jc w:val="center"/>
              <w:rPr>
                <w:rFonts w:ascii="Times New Roman" w:hAnsi="Times New Roman"/>
                <w:sz w:val="24"/>
                <w:szCs w:val="24"/>
                <w:lang w:eastAsia="ru-RU"/>
              </w:rPr>
            </w:pPr>
          </w:p>
        </w:tc>
        <w:tc>
          <w:tcPr>
            <w:tcW w:w="993" w:type="dxa"/>
            <w:vAlign w:val="center"/>
          </w:tcPr>
          <w:p w:rsidR="00044539" w:rsidRPr="00A25A41"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A25A41" w:rsidRDefault="00044539" w:rsidP="002E0980">
            <w:pPr>
              <w:spacing w:after="0" w:line="240" w:lineRule="auto"/>
              <w:jc w:val="center"/>
              <w:rPr>
                <w:rFonts w:ascii="Times New Roman" w:hAnsi="Times New Roman"/>
                <w:color w:val="000000"/>
                <w:sz w:val="24"/>
                <w:szCs w:val="24"/>
                <w:lang w:eastAsia="ru-RU"/>
              </w:rPr>
            </w:pPr>
          </w:p>
        </w:tc>
        <w:tc>
          <w:tcPr>
            <w:tcW w:w="992" w:type="dxa"/>
            <w:vAlign w:val="center"/>
          </w:tcPr>
          <w:p w:rsidR="00044539" w:rsidRPr="00A25A41" w:rsidRDefault="00044539" w:rsidP="002E0980">
            <w:pPr>
              <w:spacing w:after="0" w:line="240" w:lineRule="auto"/>
              <w:jc w:val="center"/>
              <w:rPr>
                <w:rFonts w:ascii="Times New Roman" w:hAnsi="Times New Roman"/>
                <w:color w:val="000000"/>
                <w:sz w:val="24"/>
                <w:szCs w:val="24"/>
                <w:lang w:eastAsia="ru-RU"/>
              </w:rPr>
            </w:pPr>
          </w:p>
        </w:tc>
        <w:tc>
          <w:tcPr>
            <w:tcW w:w="992" w:type="dxa"/>
            <w:vAlign w:val="center"/>
          </w:tcPr>
          <w:p w:rsidR="00044539" w:rsidRPr="00894D6E" w:rsidRDefault="00044539" w:rsidP="002E0980">
            <w:pPr>
              <w:spacing w:after="0" w:line="240" w:lineRule="auto"/>
              <w:jc w:val="center"/>
              <w:rPr>
                <w:rFonts w:ascii="Times New Roman" w:hAnsi="Times New Roman"/>
                <w:color w:val="000000"/>
                <w:sz w:val="24"/>
                <w:szCs w:val="24"/>
                <w:highlight w:val="yellow"/>
                <w:lang w:eastAsia="ru-RU"/>
              </w:rPr>
            </w:pPr>
          </w:p>
        </w:tc>
        <w:tc>
          <w:tcPr>
            <w:tcW w:w="993" w:type="dxa"/>
            <w:vAlign w:val="center"/>
          </w:tcPr>
          <w:p w:rsidR="00044539" w:rsidRPr="00894D6E" w:rsidRDefault="00044539" w:rsidP="002E0980">
            <w:pPr>
              <w:spacing w:after="0" w:line="240" w:lineRule="auto"/>
              <w:jc w:val="center"/>
              <w:rPr>
                <w:rFonts w:ascii="Times New Roman" w:hAnsi="Times New Roman"/>
                <w:color w:val="000000"/>
                <w:sz w:val="24"/>
                <w:szCs w:val="24"/>
                <w:highlight w:val="yellow"/>
                <w:lang w:eastAsia="ru-RU"/>
              </w:rPr>
            </w:pPr>
          </w:p>
        </w:tc>
        <w:tc>
          <w:tcPr>
            <w:tcW w:w="992" w:type="dxa"/>
            <w:vAlign w:val="center"/>
          </w:tcPr>
          <w:p w:rsidR="00044539" w:rsidRPr="00894D6E" w:rsidRDefault="00044539" w:rsidP="002E0980">
            <w:pPr>
              <w:spacing w:after="0" w:line="240" w:lineRule="auto"/>
              <w:jc w:val="center"/>
              <w:rPr>
                <w:rFonts w:ascii="Times New Roman" w:hAnsi="Times New Roman"/>
                <w:color w:val="000000"/>
                <w:sz w:val="28"/>
                <w:szCs w:val="24"/>
                <w:highlight w:val="yellow"/>
                <w:lang w:eastAsia="ru-RU"/>
              </w:rPr>
            </w:pPr>
          </w:p>
        </w:tc>
        <w:tc>
          <w:tcPr>
            <w:tcW w:w="992" w:type="dxa"/>
            <w:vAlign w:val="center"/>
          </w:tcPr>
          <w:p w:rsidR="00044539" w:rsidRPr="00894D6E" w:rsidRDefault="00044539" w:rsidP="002E0980">
            <w:pPr>
              <w:spacing w:after="0" w:line="240" w:lineRule="auto"/>
              <w:jc w:val="center"/>
              <w:rPr>
                <w:rFonts w:ascii="Times New Roman" w:hAnsi="Times New Roman"/>
                <w:color w:val="000000"/>
                <w:sz w:val="28"/>
                <w:szCs w:val="24"/>
                <w:highlight w:val="yellow"/>
                <w:lang w:eastAsia="ru-RU"/>
              </w:rPr>
            </w:pPr>
          </w:p>
        </w:tc>
      </w:tr>
      <w:tr w:rsidR="00044539" w:rsidRPr="00FE4F8E" w:rsidTr="002E0980">
        <w:trPr>
          <w:trHeight w:val="205"/>
        </w:trPr>
        <w:tc>
          <w:tcPr>
            <w:tcW w:w="1985" w:type="dxa"/>
          </w:tcPr>
          <w:p w:rsidR="00044539" w:rsidRPr="004C2D11" w:rsidRDefault="00044539" w:rsidP="002E0980">
            <w:pPr>
              <w:spacing w:after="0" w:line="240" w:lineRule="auto"/>
              <w:rPr>
                <w:rFonts w:ascii="Times New Roman" w:hAnsi="Times New Roman"/>
                <w:sz w:val="24"/>
                <w:szCs w:val="24"/>
                <w:lang w:eastAsia="ru-RU"/>
              </w:rPr>
            </w:pPr>
            <w:r w:rsidRPr="004C2D11">
              <w:rPr>
                <w:rFonts w:ascii="Times New Roman" w:hAnsi="Times New Roman"/>
                <w:sz w:val="24"/>
                <w:szCs w:val="24"/>
                <w:lang w:eastAsia="ru-RU"/>
              </w:rPr>
              <w:t>средств бюджета муниципального образования город Мурманск</w:t>
            </w:r>
          </w:p>
        </w:tc>
        <w:tc>
          <w:tcPr>
            <w:tcW w:w="992" w:type="dxa"/>
            <w:vAlign w:val="center"/>
          </w:tcPr>
          <w:p w:rsidR="00044539" w:rsidRPr="002162A3" w:rsidRDefault="004C7790" w:rsidP="006A43AC">
            <w:pPr>
              <w:autoSpaceDE w:val="0"/>
              <w:autoSpaceDN w:val="0"/>
              <w:adjustRightInd w:val="0"/>
              <w:spacing w:after="0" w:line="240" w:lineRule="auto"/>
              <w:ind w:left="-70"/>
              <w:jc w:val="center"/>
              <w:rPr>
                <w:rFonts w:ascii="Times New Roman" w:hAnsi="Times New Roman"/>
                <w:sz w:val="24"/>
                <w:szCs w:val="24"/>
                <w:lang w:eastAsia="ru-RU"/>
              </w:rPr>
            </w:pPr>
            <w:r>
              <w:rPr>
                <w:rFonts w:ascii="Times New Roman" w:hAnsi="Times New Roman"/>
                <w:sz w:val="24"/>
                <w:szCs w:val="24"/>
                <w:lang w:eastAsia="ru-RU"/>
              </w:rPr>
              <w:t>25</w:t>
            </w:r>
            <w:r w:rsidRPr="00461C99">
              <w:rPr>
                <w:rFonts w:ascii="Times New Roman" w:hAnsi="Times New Roman"/>
                <w:sz w:val="24"/>
                <w:szCs w:val="24"/>
                <w:lang w:eastAsia="ru-RU"/>
              </w:rPr>
              <w:t> </w:t>
            </w:r>
            <w:r>
              <w:rPr>
                <w:rFonts w:ascii="Times New Roman" w:hAnsi="Times New Roman"/>
                <w:sz w:val="24"/>
                <w:szCs w:val="24"/>
                <w:lang w:eastAsia="ru-RU"/>
              </w:rPr>
              <w:t>153</w:t>
            </w:r>
            <w:r w:rsidRPr="00461C99">
              <w:rPr>
                <w:rFonts w:ascii="Times New Roman" w:hAnsi="Times New Roman"/>
                <w:sz w:val="24"/>
                <w:szCs w:val="24"/>
                <w:lang w:eastAsia="ru-RU"/>
              </w:rPr>
              <w:t>,</w:t>
            </w:r>
            <w:r>
              <w:rPr>
                <w:rFonts w:ascii="Times New Roman" w:hAnsi="Times New Roman"/>
                <w:sz w:val="24"/>
                <w:szCs w:val="24"/>
                <w:lang w:eastAsia="ru-RU"/>
              </w:rPr>
              <w:t>6</w:t>
            </w:r>
          </w:p>
        </w:tc>
        <w:tc>
          <w:tcPr>
            <w:tcW w:w="993" w:type="dxa"/>
            <w:vAlign w:val="center"/>
          </w:tcPr>
          <w:p w:rsidR="00044539" w:rsidRPr="00A25A41" w:rsidRDefault="006A3CA9"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393,</w:t>
            </w:r>
            <w:r w:rsidR="00234983">
              <w:rPr>
                <w:rFonts w:ascii="Times New Roman" w:hAnsi="Times New Roman"/>
                <w:color w:val="000000"/>
                <w:sz w:val="24"/>
                <w:szCs w:val="24"/>
                <w:lang w:eastAsia="ru-RU"/>
              </w:rPr>
              <w:t>0</w:t>
            </w:r>
          </w:p>
        </w:tc>
        <w:tc>
          <w:tcPr>
            <w:tcW w:w="992" w:type="dxa"/>
            <w:vAlign w:val="center"/>
          </w:tcPr>
          <w:p w:rsidR="00044539" w:rsidRPr="00A25A41" w:rsidRDefault="00234983" w:rsidP="00CD7552">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3</w:t>
            </w:r>
            <w:r w:rsidR="00CD7552">
              <w:rPr>
                <w:rFonts w:ascii="Times New Roman" w:hAnsi="Times New Roman"/>
                <w:color w:val="000000"/>
                <w:sz w:val="24"/>
                <w:szCs w:val="24"/>
                <w:lang w:eastAsia="ru-RU"/>
              </w:rPr>
              <w:t>13</w:t>
            </w:r>
            <w:r>
              <w:rPr>
                <w:rFonts w:ascii="Times New Roman" w:hAnsi="Times New Roman"/>
                <w:color w:val="000000"/>
                <w:sz w:val="24"/>
                <w:szCs w:val="24"/>
                <w:lang w:eastAsia="ru-RU"/>
              </w:rPr>
              <w:t>,</w:t>
            </w:r>
            <w:r w:rsidR="00CD7552">
              <w:rPr>
                <w:rFonts w:ascii="Times New Roman" w:hAnsi="Times New Roman"/>
                <w:color w:val="000000"/>
                <w:sz w:val="24"/>
                <w:szCs w:val="24"/>
                <w:lang w:eastAsia="ru-RU"/>
              </w:rPr>
              <w:t>8</w:t>
            </w:r>
          </w:p>
        </w:tc>
        <w:tc>
          <w:tcPr>
            <w:tcW w:w="992" w:type="dxa"/>
            <w:vAlign w:val="center"/>
          </w:tcPr>
          <w:p w:rsidR="00044539" w:rsidRPr="00A25A41" w:rsidRDefault="00234983" w:rsidP="006A43A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w:t>
            </w:r>
            <w:r w:rsidR="002162A3">
              <w:rPr>
                <w:rFonts w:ascii="Times New Roman" w:hAnsi="Times New Roman"/>
                <w:color w:val="000000"/>
                <w:sz w:val="24"/>
                <w:szCs w:val="24"/>
                <w:lang w:eastAsia="ru-RU"/>
              </w:rPr>
              <w:t xml:space="preserve"> </w:t>
            </w:r>
            <w:r w:rsidR="006A43AC">
              <w:rPr>
                <w:rFonts w:ascii="Times New Roman" w:hAnsi="Times New Roman"/>
                <w:color w:val="000000"/>
                <w:sz w:val="24"/>
                <w:szCs w:val="24"/>
                <w:lang w:eastAsia="ru-RU"/>
              </w:rPr>
              <w:t>301</w:t>
            </w:r>
            <w:r>
              <w:rPr>
                <w:rFonts w:ascii="Times New Roman" w:hAnsi="Times New Roman"/>
                <w:color w:val="000000"/>
                <w:sz w:val="24"/>
                <w:szCs w:val="24"/>
                <w:lang w:eastAsia="ru-RU"/>
              </w:rPr>
              <w:t>,</w:t>
            </w:r>
            <w:r w:rsidR="006A43AC">
              <w:rPr>
                <w:rFonts w:ascii="Times New Roman" w:hAnsi="Times New Roman"/>
                <w:color w:val="000000"/>
                <w:sz w:val="24"/>
                <w:szCs w:val="24"/>
                <w:lang w:eastAsia="ru-RU"/>
              </w:rPr>
              <w:t>6</w:t>
            </w:r>
          </w:p>
        </w:tc>
        <w:tc>
          <w:tcPr>
            <w:tcW w:w="992" w:type="dxa"/>
            <w:vAlign w:val="center"/>
          </w:tcPr>
          <w:p w:rsidR="00044539" w:rsidRPr="00894D6E" w:rsidRDefault="004C7790" w:rsidP="00461C99">
            <w:pPr>
              <w:autoSpaceDE w:val="0"/>
              <w:autoSpaceDN w:val="0"/>
              <w:adjustRightInd w:val="0"/>
              <w:spacing w:after="0" w:line="240" w:lineRule="auto"/>
              <w:jc w:val="center"/>
              <w:rPr>
                <w:rFonts w:ascii="Times New Roman" w:hAnsi="Times New Roman"/>
                <w:color w:val="000000"/>
                <w:sz w:val="24"/>
                <w:szCs w:val="24"/>
                <w:highlight w:val="yellow"/>
                <w:lang w:eastAsia="ru-RU"/>
              </w:rPr>
            </w:pPr>
            <w:r>
              <w:rPr>
                <w:rFonts w:ascii="Times New Roman" w:hAnsi="Times New Roman"/>
                <w:color w:val="000000"/>
                <w:sz w:val="24"/>
                <w:szCs w:val="24"/>
                <w:lang w:eastAsia="ru-RU"/>
              </w:rPr>
              <w:t>3 786,3</w:t>
            </w:r>
          </w:p>
        </w:tc>
        <w:tc>
          <w:tcPr>
            <w:tcW w:w="993" w:type="dxa"/>
            <w:vAlign w:val="center"/>
          </w:tcPr>
          <w:p w:rsidR="00044539" w:rsidRPr="00F94E84" w:rsidRDefault="004C7790" w:rsidP="006A43A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3 786,3</w:t>
            </w:r>
          </w:p>
        </w:tc>
        <w:tc>
          <w:tcPr>
            <w:tcW w:w="992" w:type="dxa"/>
            <w:vAlign w:val="center"/>
          </w:tcPr>
          <w:p w:rsidR="00044539" w:rsidRPr="00F94E84" w:rsidRDefault="004C7790"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3 786,3</w:t>
            </w:r>
          </w:p>
        </w:tc>
        <w:tc>
          <w:tcPr>
            <w:tcW w:w="992" w:type="dxa"/>
            <w:vAlign w:val="center"/>
          </w:tcPr>
          <w:p w:rsidR="00044539" w:rsidRPr="00F94E84" w:rsidRDefault="004C7790"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3 786,3</w:t>
            </w:r>
          </w:p>
        </w:tc>
      </w:tr>
      <w:tr w:rsidR="00044539" w:rsidRPr="00FE4F8E" w:rsidTr="002E0980">
        <w:trPr>
          <w:trHeight w:val="205"/>
        </w:trPr>
        <w:tc>
          <w:tcPr>
            <w:tcW w:w="1985" w:type="dxa"/>
          </w:tcPr>
          <w:p w:rsidR="00044539" w:rsidRPr="004C2D11" w:rsidRDefault="00044539" w:rsidP="002E0980">
            <w:pPr>
              <w:spacing w:after="0" w:line="240" w:lineRule="auto"/>
              <w:rPr>
                <w:rFonts w:ascii="Times New Roman" w:hAnsi="Times New Roman"/>
                <w:sz w:val="24"/>
                <w:szCs w:val="24"/>
                <w:lang w:eastAsia="ru-RU"/>
              </w:rPr>
            </w:pPr>
            <w:r>
              <w:rPr>
                <w:rFonts w:ascii="Times New Roman" w:hAnsi="Times New Roman"/>
                <w:sz w:val="24"/>
                <w:szCs w:val="24"/>
                <w:lang w:eastAsia="ru-RU"/>
              </w:rPr>
              <w:t>В том числе по Заказчикам:</w:t>
            </w:r>
          </w:p>
        </w:tc>
        <w:tc>
          <w:tcPr>
            <w:tcW w:w="992" w:type="dxa"/>
            <w:vAlign w:val="center"/>
          </w:tcPr>
          <w:p w:rsidR="00044539" w:rsidRPr="00F94E84" w:rsidRDefault="00044539" w:rsidP="002E0980">
            <w:pPr>
              <w:autoSpaceDE w:val="0"/>
              <w:autoSpaceDN w:val="0"/>
              <w:adjustRightInd w:val="0"/>
              <w:spacing w:after="0" w:line="240" w:lineRule="auto"/>
              <w:ind w:left="-70"/>
              <w:jc w:val="center"/>
              <w:rPr>
                <w:rFonts w:ascii="Times New Roman" w:hAnsi="Times New Roman"/>
                <w:sz w:val="24"/>
                <w:szCs w:val="24"/>
                <w:lang w:eastAsia="ru-RU"/>
              </w:rPr>
            </w:pPr>
          </w:p>
        </w:tc>
        <w:tc>
          <w:tcPr>
            <w:tcW w:w="993" w:type="dxa"/>
            <w:vAlign w:val="center"/>
          </w:tcPr>
          <w:p w:rsidR="00044539"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A25A41"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A25A41"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F94E84"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3" w:type="dxa"/>
            <w:vAlign w:val="center"/>
          </w:tcPr>
          <w:p w:rsidR="00044539" w:rsidRPr="00F94E84"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F94E84"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c>
          <w:tcPr>
            <w:tcW w:w="992" w:type="dxa"/>
            <w:vAlign w:val="center"/>
          </w:tcPr>
          <w:p w:rsidR="00044539" w:rsidRPr="00F94E84"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p>
        </w:tc>
      </w:tr>
      <w:tr w:rsidR="00044539" w:rsidRPr="00FE4F8E" w:rsidTr="002E0980">
        <w:trPr>
          <w:trHeight w:val="205"/>
        </w:trPr>
        <w:tc>
          <w:tcPr>
            <w:tcW w:w="1985" w:type="dxa"/>
          </w:tcPr>
          <w:p w:rsidR="00044539" w:rsidRPr="004C2D11" w:rsidRDefault="00044539" w:rsidP="002E0980">
            <w:pPr>
              <w:spacing w:after="0" w:line="240" w:lineRule="auto"/>
              <w:rPr>
                <w:rFonts w:ascii="Times New Roman" w:hAnsi="Times New Roman"/>
                <w:sz w:val="24"/>
                <w:szCs w:val="24"/>
                <w:lang w:eastAsia="ru-RU"/>
              </w:rPr>
            </w:pPr>
            <w:r>
              <w:rPr>
                <w:rFonts w:ascii="Times New Roman" w:hAnsi="Times New Roman"/>
                <w:sz w:val="24"/>
                <w:szCs w:val="24"/>
                <w:lang w:eastAsia="ru-RU"/>
              </w:rPr>
              <w:t>Комитет по охране здоровья администрации города Мурманска</w:t>
            </w:r>
          </w:p>
        </w:tc>
        <w:tc>
          <w:tcPr>
            <w:tcW w:w="992" w:type="dxa"/>
            <w:shd w:val="clear" w:color="auto" w:fill="auto"/>
            <w:vAlign w:val="center"/>
          </w:tcPr>
          <w:p w:rsidR="00044539" w:rsidRPr="002162A3" w:rsidRDefault="00DE5B4E" w:rsidP="004C7790">
            <w:pPr>
              <w:autoSpaceDE w:val="0"/>
              <w:autoSpaceDN w:val="0"/>
              <w:adjustRightInd w:val="0"/>
              <w:spacing w:after="0" w:line="240" w:lineRule="auto"/>
              <w:ind w:left="-70"/>
              <w:jc w:val="center"/>
              <w:rPr>
                <w:rFonts w:ascii="Times New Roman" w:hAnsi="Times New Roman"/>
                <w:sz w:val="24"/>
                <w:szCs w:val="24"/>
                <w:highlight w:val="yellow"/>
                <w:lang w:eastAsia="ru-RU"/>
              </w:rPr>
            </w:pPr>
            <w:r w:rsidRPr="004C7790">
              <w:rPr>
                <w:rFonts w:ascii="Times New Roman" w:hAnsi="Times New Roman"/>
                <w:sz w:val="24"/>
                <w:szCs w:val="24"/>
                <w:lang w:eastAsia="ru-RU"/>
              </w:rPr>
              <w:t>2</w:t>
            </w:r>
            <w:r w:rsidR="004C7790" w:rsidRPr="004C7790">
              <w:rPr>
                <w:rFonts w:ascii="Times New Roman" w:hAnsi="Times New Roman"/>
                <w:sz w:val="24"/>
                <w:szCs w:val="24"/>
                <w:lang w:eastAsia="ru-RU"/>
              </w:rPr>
              <w:t>3</w:t>
            </w:r>
            <w:r w:rsidRPr="004C7790">
              <w:rPr>
                <w:rFonts w:ascii="Times New Roman" w:hAnsi="Times New Roman"/>
                <w:sz w:val="24"/>
                <w:szCs w:val="24"/>
                <w:lang w:eastAsia="ru-RU"/>
              </w:rPr>
              <w:t> </w:t>
            </w:r>
            <w:r w:rsidR="006A43AC" w:rsidRPr="004C7790">
              <w:rPr>
                <w:rFonts w:ascii="Times New Roman" w:hAnsi="Times New Roman"/>
                <w:sz w:val="24"/>
                <w:szCs w:val="24"/>
                <w:lang w:eastAsia="ru-RU"/>
              </w:rPr>
              <w:t>2</w:t>
            </w:r>
            <w:r w:rsidR="004C7790" w:rsidRPr="004C7790">
              <w:rPr>
                <w:rFonts w:ascii="Times New Roman" w:hAnsi="Times New Roman"/>
                <w:sz w:val="24"/>
                <w:szCs w:val="24"/>
                <w:lang w:eastAsia="ru-RU"/>
              </w:rPr>
              <w:t>21</w:t>
            </w:r>
            <w:r w:rsidR="00234983" w:rsidRPr="004C7790">
              <w:rPr>
                <w:rFonts w:ascii="Times New Roman" w:hAnsi="Times New Roman"/>
                <w:sz w:val="24"/>
                <w:szCs w:val="24"/>
                <w:lang w:eastAsia="ru-RU"/>
              </w:rPr>
              <w:t>,</w:t>
            </w:r>
            <w:r w:rsidR="004C7790" w:rsidRPr="004C7790">
              <w:rPr>
                <w:rFonts w:ascii="Times New Roman" w:hAnsi="Times New Roman"/>
                <w:sz w:val="24"/>
                <w:szCs w:val="24"/>
                <w:lang w:eastAsia="ru-RU"/>
              </w:rPr>
              <w:t>4</w:t>
            </w:r>
          </w:p>
        </w:tc>
        <w:tc>
          <w:tcPr>
            <w:tcW w:w="993" w:type="dxa"/>
            <w:shd w:val="clear" w:color="auto" w:fill="auto"/>
            <w:vAlign w:val="center"/>
          </w:tcPr>
          <w:p w:rsidR="00044539" w:rsidRPr="00DE27B6" w:rsidRDefault="00044539" w:rsidP="006A3CA9">
            <w:pPr>
              <w:autoSpaceDE w:val="0"/>
              <w:autoSpaceDN w:val="0"/>
              <w:adjustRightInd w:val="0"/>
              <w:spacing w:after="0" w:line="240" w:lineRule="auto"/>
              <w:jc w:val="center"/>
              <w:rPr>
                <w:rFonts w:ascii="Times New Roman" w:hAnsi="Times New Roman"/>
                <w:color w:val="000000"/>
                <w:sz w:val="24"/>
                <w:szCs w:val="24"/>
                <w:lang w:eastAsia="ru-RU"/>
              </w:rPr>
            </w:pPr>
            <w:r w:rsidRPr="00DE27B6">
              <w:rPr>
                <w:rFonts w:ascii="Times New Roman" w:hAnsi="Times New Roman"/>
                <w:color w:val="000000"/>
                <w:sz w:val="24"/>
                <w:szCs w:val="24"/>
                <w:lang w:eastAsia="ru-RU"/>
              </w:rPr>
              <w:t xml:space="preserve">3 </w:t>
            </w:r>
            <w:r w:rsidR="006A3CA9">
              <w:rPr>
                <w:rFonts w:ascii="Times New Roman" w:hAnsi="Times New Roman"/>
                <w:color w:val="000000"/>
                <w:sz w:val="24"/>
                <w:szCs w:val="24"/>
                <w:lang w:eastAsia="ru-RU"/>
              </w:rPr>
              <w:t>177</w:t>
            </w:r>
            <w:r w:rsidRPr="00DE27B6">
              <w:rPr>
                <w:rFonts w:ascii="Times New Roman" w:hAnsi="Times New Roman"/>
                <w:color w:val="000000"/>
                <w:sz w:val="24"/>
                <w:szCs w:val="24"/>
                <w:lang w:eastAsia="ru-RU"/>
              </w:rPr>
              <w:t>,0</w:t>
            </w:r>
          </w:p>
        </w:tc>
        <w:tc>
          <w:tcPr>
            <w:tcW w:w="992" w:type="dxa"/>
            <w:shd w:val="clear" w:color="auto" w:fill="auto"/>
            <w:vAlign w:val="center"/>
          </w:tcPr>
          <w:p w:rsidR="00044539" w:rsidRPr="00DE27B6" w:rsidRDefault="00234983" w:rsidP="00670CBF">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00670CBF">
              <w:rPr>
                <w:rFonts w:ascii="Times New Roman" w:hAnsi="Times New Roman"/>
                <w:color w:val="000000"/>
                <w:sz w:val="24"/>
                <w:szCs w:val="24"/>
                <w:lang w:eastAsia="ru-RU"/>
              </w:rPr>
              <w:t>069</w:t>
            </w:r>
            <w:r>
              <w:rPr>
                <w:rFonts w:ascii="Times New Roman" w:hAnsi="Times New Roman"/>
                <w:color w:val="000000"/>
                <w:sz w:val="24"/>
                <w:szCs w:val="24"/>
                <w:lang w:eastAsia="ru-RU"/>
              </w:rPr>
              <w:t>,</w:t>
            </w:r>
            <w:r w:rsidR="00670CBF">
              <w:rPr>
                <w:rFonts w:ascii="Times New Roman" w:hAnsi="Times New Roman"/>
                <w:color w:val="000000"/>
                <w:sz w:val="24"/>
                <w:szCs w:val="24"/>
                <w:lang w:eastAsia="ru-RU"/>
              </w:rPr>
              <w:t>1</w:t>
            </w:r>
          </w:p>
        </w:tc>
        <w:tc>
          <w:tcPr>
            <w:tcW w:w="992" w:type="dxa"/>
            <w:shd w:val="clear" w:color="auto" w:fill="auto"/>
            <w:vAlign w:val="center"/>
          </w:tcPr>
          <w:p w:rsidR="00044539" w:rsidRPr="006A43AC" w:rsidRDefault="006A43AC" w:rsidP="002E0980">
            <w:pPr>
              <w:autoSpaceDE w:val="0"/>
              <w:autoSpaceDN w:val="0"/>
              <w:adjustRightInd w:val="0"/>
              <w:spacing w:after="0" w:line="240" w:lineRule="auto"/>
              <w:jc w:val="center"/>
              <w:rPr>
                <w:rFonts w:ascii="Times New Roman" w:hAnsi="Times New Roman"/>
                <w:color w:val="000000"/>
                <w:sz w:val="24"/>
                <w:szCs w:val="24"/>
                <w:lang w:eastAsia="ru-RU"/>
              </w:rPr>
            </w:pPr>
            <w:r w:rsidRPr="006A43AC">
              <w:rPr>
                <w:rFonts w:ascii="Times New Roman" w:hAnsi="Times New Roman"/>
                <w:color w:val="000000"/>
                <w:sz w:val="24"/>
                <w:szCs w:val="24"/>
                <w:lang w:eastAsia="ru-RU"/>
              </w:rPr>
              <w:t>3 040,9</w:t>
            </w:r>
          </w:p>
        </w:tc>
        <w:tc>
          <w:tcPr>
            <w:tcW w:w="992" w:type="dxa"/>
            <w:shd w:val="clear" w:color="auto" w:fill="auto"/>
            <w:vAlign w:val="center"/>
          </w:tcPr>
          <w:p w:rsidR="00044539" w:rsidRPr="00DE27B6" w:rsidRDefault="004C7790" w:rsidP="00461C9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3" w:type="dxa"/>
            <w:shd w:val="clear" w:color="auto" w:fill="auto"/>
            <w:vAlign w:val="center"/>
          </w:tcPr>
          <w:p w:rsidR="00044539" w:rsidRPr="00DE27B6" w:rsidRDefault="004C7790" w:rsidP="00461C9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2" w:type="dxa"/>
            <w:shd w:val="clear" w:color="auto" w:fill="auto"/>
            <w:vAlign w:val="center"/>
          </w:tcPr>
          <w:p w:rsidR="00044539" w:rsidRPr="00DE27B6" w:rsidRDefault="004C7790" w:rsidP="00461C99">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r>
      <w:tr w:rsidR="006A43AC" w:rsidRPr="00FE4F8E" w:rsidTr="002E0980">
        <w:trPr>
          <w:trHeight w:val="205"/>
        </w:trPr>
        <w:tc>
          <w:tcPr>
            <w:tcW w:w="1985" w:type="dxa"/>
          </w:tcPr>
          <w:p w:rsidR="006A43AC" w:rsidRPr="0057745E" w:rsidRDefault="006A43AC" w:rsidP="002E0980">
            <w:pPr>
              <w:pStyle w:val="ConsPlusCell"/>
              <w:rPr>
                <w:rFonts w:ascii="Times New Roman" w:hAnsi="Times New Roman" w:cs="Times New Roman"/>
                <w:sz w:val="24"/>
                <w:szCs w:val="24"/>
              </w:rPr>
            </w:pPr>
            <w:r w:rsidRPr="0057745E">
              <w:rPr>
                <w:rFonts w:ascii="Times New Roman" w:hAnsi="Times New Roman" w:cs="Times New Roman"/>
                <w:sz w:val="24"/>
                <w:szCs w:val="24"/>
              </w:rPr>
              <w:t>в т.ч. средств бюджета муниципального образования</w:t>
            </w:r>
          </w:p>
          <w:p w:rsidR="006A43AC" w:rsidRPr="004C2D11" w:rsidRDefault="006A43AC" w:rsidP="002E0980">
            <w:pPr>
              <w:spacing w:after="0" w:line="240" w:lineRule="auto"/>
              <w:rPr>
                <w:rFonts w:ascii="Times New Roman" w:hAnsi="Times New Roman"/>
                <w:sz w:val="24"/>
                <w:szCs w:val="24"/>
                <w:lang w:eastAsia="ru-RU"/>
              </w:rPr>
            </w:pPr>
            <w:r w:rsidRPr="0057745E">
              <w:rPr>
                <w:rFonts w:ascii="Times New Roman" w:hAnsi="Times New Roman"/>
                <w:sz w:val="24"/>
                <w:szCs w:val="24"/>
              </w:rPr>
              <w:t xml:space="preserve">город Мурманск                         </w:t>
            </w:r>
          </w:p>
        </w:tc>
        <w:tc>
          <w:tcPr>
            <w:tcW w:w="992" w:type="dxa"/>
            <w:shd w:val="clear" w:color="auto" w:fill="auto"/>
            <w:vAlign w:val="center"/>
          </w:tcPr>
          <w:p w:rsidR="006A43AC" w:rsidRPr="002162A3" w:rsidRDefault="004C7790" w:rsidP="00076885">
            <w:pPr>
              <w:autoSpaceDE w:val="0"/>
              <w:autoSpaceDN w:val="0"/>
              <w:adjustRightInd w:val="0"/>
              <w:spacing w:after="0" w:line="240" w:lineRule="auto"/>
              <w:ind w:left="-70"/>
              <w:jc w:val="center"/>
              <w:rPr>
                <w:rFonts w:ascii="Times New Roman" w:hAnsi="Times New Roman"/>
                <w:sz w:val="24"/>
                <w:szCs w:val="24"/>
                <w:highlight w:val="yellow"/>
                <w:lang w:eastAsia="ru-RU"/>
              </w:rPr>
            </w:pPr>
            <w:r w:rsidRPr="004C7790">
              <w:rPr>
                <w:rFonts w:ascii="Times New Roman" w:hAnsi="Times New Roman"/>
                <w:sz w:val="24"/>
                <w:szCs w:val="24"/>
                <w:lang w:eastAsia="ru-RU"/>
              </w:rPr>
              <w:t>23 221,4</w:t>
            </w:r>
          </w:p>
        </w:tc>
        <w:tc>
          <w:tcPr>
            <w:tcW w:w="993" w:type="dxa"/>
            <w:shd w:val="clear" w:color="auto" w:fill="auto"/>
            <w:vAlign w:val="center"/>
          </w:tcPr>
          <w:p w:rsidR="006A43AC" w:rsidRPr="00DE27B6" w:rsidRDefault="006A43AC" w:rsidP="00076885">
            <w:pPr>
              <w:autoSpaceDE w:val="0"/>
              <w:autoSpaceDN w:val="0"/>
              <w:adjustRightInd w:val="0"/>
              <w:spacing w:after="0" w:line="240" w:lineRule="auto"/>
              <w:jc w:val="center"/>
              <w:rPr>
                <w:rFonts w:ascii="Times New Roman" w:hAnsi="Times New Roman"/>
                <w:color w:val="000000"/>
                <w:sz w:val="24"/>
                <w:szCs w:val="24"/>
                <w:lang w:eastAsia="ru-RU"/>
              </w:rPr>
            </w:pPr>
            <w:r w:rsidRPr="00DE27B6">
              <w:rPr>
                <w:rFonts w:ascii="Times New Roman" w:hAnsi="Times New Roman"/>
                <w:color w:val="000000"/>
                <w:sz w:val="24"/>
                <w:szCs w:val="24"/>
                <w:lang w:eastAsia="ru-RU"/>
              </w:rPr>
              <w:t xml:space="preserve">3 </w:t>
            </w:r>
            <w:r>
              <w:rPr>
                <w:rFonts w:ascii="Times New Roman" w:hAnsi="Times New Roman"/>
                <w:color w:val="000000"/>
                <w:sz w:val="24"/>
                <w:szCs w:val="24"/>
                <w:lang w:eastAsia="ru-RU"/>
              </w:rPr>
              <w:t>177</w:t>
            </w:r>
            <w:r w:rsidRPr="00DE27B6">
              <w:rPr>
                <w:rFonts w:ascii="Times New Roman" w:hAnsi="Times New Roman"/>
                <w:color w:val="000000"/>
                <w:sz w:val="24"/>
                <w:szCs w:val="24"/>
                <w:lang w:eastAsia="ru-RU"/>
              </w:rPr>
              <w:t>,0</w:t>
            </w:r>
          </w:p>
        </w:tc>
        <w:tc>
          <w:tcPr>
            <w:tcW w:w="992" w:type="dxa"/>
            <w:shd w:val="clear" w:color="auto" w:fill="auto"/>
            <w:vAlign w:val="center"/>
          </w:tcPr>
          <w:p w:rsidR="006A43AC" w:rsidRPr="00DE27B6" w:rsidRDefault="006A43AC" w:rsidP="000768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3 069,1</w:t>
            </w:r>
          </w:p>
        </w:tc>
        <w:tc>
          <w:tcPr>
            <w:tcW w:w="992" w:type="dxa"/>
            <w:shd w:val="clear" w:color="auto" w:fill="auto"/>
            <w:vAlign w:val="center"/>
          </w:tcPr>
          <w:p w:rsidR="006A43AC" w:rsidRPr="006A43AC" w:rsidRDefault="006A43AC" w:rsidP="00076885">
            <w:pPr>
              <w:autoSpaceDE w:val="0"/>
              <w:autoSpaceDN w:val="0"/>
              <w:adjustRightInd w:val="0"/>
              <w:spacing w:after="0" w:line="240" w:lineRule="auto"/>
              <w:jc w:val="center"/>
              <w:rPr>
                <w:rFonts w:ascii="Times New Roman" w:hAnsi="Times New Roman"/>
                <w:color w:val="000000"/>
                <w:sz w:val="24"/>
                <w:szCs w:val="24"/>
                <w:lang w:eastAsia="ru-RU"/>
              </w:rPr>
            </w:pPr>
            <w:r w:rsidRPr="006A43AC">
              <w:rPr>
                <w:rFonts w:ascii="Times New Roman" w:hAnsi="Times New Roman"/>
                <w:color w:val="000000"/>
                <w:sz w:val="24"/>
                <w:szCs w:val="24"/>
                <w:lang w:eastAsia="ru-RU"/>
              </w:rPr>
              <w:t>3 040,9</w:t>
            </w:r>
          </w:p>
        </w:tc>
        <w:tc>
          <w:tcPr>
            <w:tcW w:w="992" w:type="dxa"/>
            <w:shd w:val="clear" w:color="auto" w:fill="auto"/>
            <w:vAlign w:val="center"/>
          </w:tcPr>
          <w:p w:rsidR="006A43AC" w:rsidRPr="00DE27B6" w:rsidRDefault="004C7790" w:rsidP="000768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3" w:type="dxa"/>
            <w:shd w:val="clear" w:color="auto" w:fill="auto"/>
            <w:vAlign w:val="center"/>
          </w:tcPr>
          <w:p w:rsidR="006A43AC" w:rsidRPr="00DE27B6" w:rsidRDefault="004C7790" w:rsidP="000768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2" w:type="dxa"/>
            <w:shd w:val="clear" w:color="auto" w:fill="auto"/>
            <w:vAlign w:val="center"/>
          </w:tcPr>
          <w:p w:rsidR="006A43AC" w:rsidRPr="00DE27B6" w:rsidRDefault="004C7790" w:rsidP="000768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c>
          <w:tcPr>
            <w:tcW w:w="992" w:type="dxa"/>
            <w:shd w:val="clear" w:color="auto" w:fill="auto"/>
            <w:vAlign w:val="center"/>
          </w:tcPr>
          <w:p w:rsidR="006A43AC" w:rsidRPr="00DE27B6" w:rsidRDefault="006A43AC" w:rsidP="00076885">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3 483,6</w:t>
            </w:r>
          </w:p>
        </w:tc>
      </w:tr>
      <w:tr w:rsidR="00044539" w:rsidRPr="00FE4F8E" w:rsidTr="002E0980">
        <w:trPr>
          <w:trHeight w:val="205"/>
        </w:trPr>
        <w:tc>
          <w:tcPr>
            <w:tcW w:w="1985" w:type="dxa"/>
          </w:tcPr>
          <w:p w:rsidR="00044539" w:rsidRPr="0057745E" w:rsidRDefault="00044539" w:rsidP="002E0980">
            <w:pPr>
              <w:pStyle w:val="ConsPlusCell"/>
              <w:rPr>
                <w:rFonts w:ascii="Times New Roman" w:hAnsi="Times New Roman" w:cs="Times New Roman"/>
                <w:sz w:val="24"/>
                <w:szCs w:val="24"/>
              </w:rPr>
            </w:pPr>
            <w:r>
              <w:rPr>
                <w:rFonts w:ascii="Times New Roman" w:hAnsi="Times New Roman" w:cs="Times New Roman"/>
                <w:sz w:val="24"/>
                <w:szCs w:val="24"/>
              </w:rPr>
              <w:t>Контрольно-счетная палата города Мурманска</w:t>
            </w:r>
          </w:p>
        </w:tc>
        <w:tc>
          <w:tcPr>
            <w:tcW w:w="992" w:type="dxa"/>
            <w:shd w:val="clear" w:color="auto" w:fill="auto"/>
            <w:vAlign w:val="center"/>
          </w:tcPr>
          <w:p w:rsidR="00044539" w:rsidRPr="00DA1BCA" w:rsidRDefault="00234983" w:rsidP="00C77B57">
            <w:pPr>
              <w:autoSpaceDE w:val="0"/>
              <w:autoSpaceDN w:val="0"/>
              <w:adjustRightInd w:val="0"/>
              <w:spacing w:after="0" w:line="240" w:lineRule="auto"/>
              <w:ind w:left="-70"/>
              <w:jc w:val="center"/>
              <w:rPr>
                <w:rFonts w:ascii="Times New Roman" w:hAnsi="Times New Roman"/>
                <w:sz w:val="24"/>
                <w:szCs w:val="24"/>
                <w:lang w:eastAsia="ru-RU"/>
              </w:rPr>
            </w:pPr>
            <w:r w:rsidRPr="00C77B57">
              <w:rPr>
                <w:rFonts w:ascii="Times New Roman" w:hAnsi="Times New Roman"/>
                <w:sz w:val="24"/>
                <w:szCs w:val="24"/>
                <w:lang w:eastAsia="ru-RU"/>
              </w:rPr>
              <w:t>9</w:t>
            </w:r>
            <w:r w:rsidR="00670CBF" w:rsidRPr="00C77B57">
              <w:rPr>
                <w:rFonts w:ascii="Times New Roman" w:hAnsi="Times New Roman"/>
                <w:sz w:val="24"/>
                <w:szCs w:val="24"/>
                <w:lang w:eastAsia="ru-RU"/>
              </w:rPr>
              <w:t>5</w:t>
            </w:r>
            <w:r w:rsidR="00C77B57" w:rsidRPr="00C77B57">
              <w:rPr>
                <w:rFonts w:ascii="Times New Roman" w:hAnsi="Times New Roman"/>
                <w:sz w:val="24"/>
                <w:szCs w:val="24"/>
                <w:lang w:eastAsia="ru-RU"/>
              </w:rPr>
              <w:t>7</w:t>
            </w:r>
            <w:r w:rsidRPr="00C77B57">
              <w:rPr>
                <w:rFonts w:ascii="Times New Roman" w:hAnsi="Times New Roman"/>
                <w:sz w:val="24"/>
                <w:szCs w:val="24"/>
                <w:lang w:eastAsia="ru-RU"/>
              </w:rPr>
              <w:t>,</w:t>
            </w:r>
            <w:r w:rsidR="00C77B57">
              <w:rPr>
                <w:rFonts w:ascii="Times New Roman" w:hAnsi="Times New Roman"/>
                <w:sz w:val="24"/>
                <w:szCs w:val="24"/>
                <w:lang w:eastAsia="ru-RU"/>
              </w:rPr>
              <w:t>7</w:t>
            </w:r>
          </w:p>
        </w:tc>
        <w:tc>
          <w:tcPr>
            <w:tcW w:w="993" w:type="dxa"/>
            <w:shd w:val="clear" w:color="auto" w:fill="auto"/>
            <w:vAlign w:val="center"/>
          </w:tcPr>
          <w:p w:rsidR="00044539" w:rsidRPr="00DE27B6"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r w:rsidRPr="00DE27B6">
              <w:rPr>
                <w:rFonts w:ascii="Times New Roman" w:hAnsi="Times New Roman"/>
                <w:color w:val="000000"/>
                <w:sz w:val="24"/>
                <w:szCs w:val="24"/>
                <w:lang w:eastAsia="ru-RU"/>
              </w:rPr>
              <w:t>130,8</w:t>
            </w:r>
          </w:p>
        </w:tc>
        <w:tc>
          <w:tcPr>
            <w:tcW w:w="992" w:type="dxa"/>
            <w:shd w:val="clear" w:color="auto" w:fill="auto"/>
            <w:vAlign w:val="center"/>
          </w:tcPr>
          <w:p w:rsidR="00044539" w:rsidRPr="00DE27B6" w:rsidRDefault="00670CBF"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r w:rsidR="00234983">
              <w:rPr>
                <w:rFonts w:ascii="Times New Roman" w:hAnsi="Times New Roman"/>
                <w:color w:val="000000"/>
                <w:sz w:val="24"/>
                <w:szCs w:val="24"/>
                <w:lang w:eastAsia="ru-RU"/>
              </w:rPr>
              <w:t>7,3</w:t>
            </w:r>
          </w:p>
        </w:tc>
        <w:tc>
          <w:tcPr>
            <w:tcW w:w="992" w:type="dxa"/>
            <w:shd w:val="clear" w:color="auto" w:fill="auto"/>
            <w:vAlign w:val="center"/>
          </w:tcPr>
          <w:p w:rsidR="00044539" w:rsidRPr="00DE27B6" w:rsidRDefault="00234983" w:rsidP="00DA1BCA">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DA1BCA">
              <w:rPr>
                <w:rFonts w:ascii="Times New Roman" w:hAnsi="Times New Roman"/>
                <w:color w:val="000000"/>
                <w:sz w:val="24"/>
                <w:szCs w:val="24"/>
                <w:lang w:eastAsia="ru-RU"/>
              </w:rPr>
              <w:t>41</w:t>
            </w:r>
            <w:r>
              <w:rPr>
                <w:rFonts w:ascii="Times New Roman" w:hAnsi="Times New Roman"/>
                <w:color w:val="000000"/>
                <w:sz w:val="24"/>
                <w:szCs w:val="24"/>
                <w:lang w:eastAsia="ru-RU"/>
              </w:rPr>
              <w:t>,</w:t>
            </w:r>
            <w:r w:rsidR="00DA1BCA">
              <w:rPr>
                <w:rFonts w:ascii="Times New Roman" w:hAnsi="Times New Roman"/>
                <w:color w:val="000000"/>
                <w:sz w:val="24"/>
                <w:szCs w:val="24"/>
                <w:lang w:eastAsia="ru-RU"/>
              </w:rPr>
              <w:t>6</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3"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r>
      <w:tr w:rsidR="00044539" w:rsidRPr="00FE4F8E" w:rsidTr="002E0980">
        <w:trPr>
          <w:trHeight w:val="205"/>
        </w:trPr>
        <w:tc>
          <w:tcPr>
            <w:tcW w:w="1985" w:type="dxa"/>
          </w:tcPr>
          <w:p w:rsidR="00044539" w:rsidRPr="0057745E" w:rsidRDefault="00044539" w:rsidP="002E0980">
            <w:pPr>
              <w:pStyle w:val="ConsPlusCell"/>
              <w:rPr>
                <w:rFonts w:ascii="Times New Roman" w:hAnsi="Times New Roman" w:cs="Times New Roman"/>
                <w:sz w:val="24"/>
                <w:szCs w:val="24"/>
              </w:rPr>
            </w:pPr>
            <w:r w:rsidRPr="0057745E">
              <w:rPr>
                <w:rFonts w:ascii="Times New Roman" w:hAnsi="Times New Roman" w:cs="Times New Roman"/>
                <w:sz w:val="24"/>
                <w:szCs w:val="24"/>
              </w:rPr>
              <w:t>в т.ч. средств бюджета муниципального образования</w:t>
            </w:r>
          </w:p>
          <w:p w:rsidR="00044539" w:rsidRPr="0057745E" w:rsidRDefault="00044539" w:rsidP="002E0980">
            <w:pPr>
              <w:pStyle w:val="ConsPlusCell"/>
              <w:rPr>
                <w:rFonts w:ascii="Times New Roman" w:hAnsi="Times New Roman" w:cs="Times New Roman"/>
                <w:sz w:val="24"/>
                <w:szCs w:val="24"/>
              </w:rPr>
            </w:pPr>
            <w:r w:rsidRPr="0057745E">
              <w:rPr>
                <w:rFonts w:ascii="Times New Roman" w:hAnsi="Times New Roman" w:cs="Times New Roman"/>
                <w:sz w:val="24"/>
                <w:szCs w:val="24"/>
              </w:rPr>
              <w:t xml:space="preserve">город Мурманск                         </w:t>
            </w:r>
          </w:p>
        </w:tc>
        <w:tc>
          <w:tcPr>
            <w:tcW w:w="992" w:type="dxa"/>
            <w:shd w:val="clear" w:color="auto" w:fill="auto"/>
            <w:vAlign w:val="center"/>
          </w:tcPr>
          <w:p w:rsidR="00044539" w:rsidRPr="00DA1BCA" w:rsidRDefault="00C77B57" w:rsidP="002E0980">
            <w:pPr>
              <w:autoSpaceDE w:val="0"/>
              <w:autoSpaceDN w:val="0"/>
              <w:adjustRightInd w:val="0"/>
              <w:spacing w:after="0" w:line="240" w:lineRule="auto"/>
              <w:ind w:left="-70"/>
              <w:jc w:val="center"/>
              <w:rPr>
                <w:rFonts w:ascii="Times New Roman" w:hAnsi="Times New Roman"/>
                <w:sz w:val="24"/>
                <w:szCs w:val="24"/>
                <w:lang w:eastAsia="ru-RU"/>
              </w:rPr>
            </w:pPr>
            <w:r w:rsidRPr="00C77B57">
              <w:rPr>
                <w:rFonts w:ascii="Times New Roman" w:hAnsi="Times New Roman"/>
                <w:sz w:val="24"/>
                <w:szCs w:val="24"/>
                <w:lang w:eastAsia="ru-RU"/>
              </w:rPr>
              <w:t>957,</w:t>
            </w:r>
            <w:r>
              <w:rPr>
                <w:rFonts w:ascii="Times New Roman" w:hAnsi="Times New Roman"/>
                <w:sz w:val="24"/>
                <w:szCs w:val="24"/>
                <w:lang w:eastAsia="ru-RU"/>
              </w:rPr>
              <w:t>7</w:t>
            </w:r>
          </w:p>
        </w:tc>
        <w:tc>
          <w:tcPr>
            <w:tcW w:w="993" w:type="dxa"/>
            <w:shd w:val="clear" w:color="auto" w:fill="auto"/>
            <w:vAlign w:val="center"/>
          </w:tcPr>
          <w:p w:rsidR="00044539" w:rsidRPr="00DE27B6" w:rsidRDefault="00044539" w:rsidP="002E0980">
            <w:pPr>
              <w:autoSpaceDE w:val="0"/>
              <w:autoSpaceDN w:val="0"/>
              <w:adjustRightInd w:val="0"/>
              <w:spacing w:after="0" w:line="240" w:lineRule="auto"/>
              <w:jc w:val="center"/>
              <w:rPr>
                <w:rFonts w:ascii="Times New Roman" w:hAnsi="Times New Roman"/>
                <w:color w:val="000000"/>
                <w:sz w:val="24"/>
                <w:szCs w:val="24"/>
                <w:lang w:eastAsia="ru-RU"/>
              </w:rPr>
            </w:pPr>
            <w:r w:rsidRPr="00DE27B6">
              <w:rPr>
                <w:rFonts w:ascii="Times New Roman" w:hAnsi="Times New Roman"/>
                <w:color w:val="000000"/>
                <w:sz w:val="24"/>
                <w:szCs w:val="24"/>
                <w:lang w:eastAsia="ru-RU"/>
              </w:rPr>
              <w:t>130,8</w:t>
            </w:r>
          </w:p>
        </w:tc>
        <w:tc>
          <w:tcPr>
            <w:tcW w:w="992" w:type="dxa"/>
            <w:shd w:val="clear" w:color="auto" w:fill="auto"/>
            <w:vAlign w:val="center"/>
          </w:tcPr>
          <w:p w:rsidR="00044539" w:rsidRPr="00DE27B6" w:rsidRDefault="00670CBF"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r w:rsidR="00234983">
              <w:rPr>
                <w:rFonts w:ascii="Times New Roman" w:hAnsi="Times New Roman"/>
                <w:color w:val="000000"/>
                <w:sz w:val="24"/>
                <w:szCs w:val="24"/>
                <w:lang w:eastAsia="ru-RU"/>
              </w:rPr>
              <w:t>7,3</w:t>
            </w:r>
          </w:p>
        </w:tc>
        <w:tc>
          <w:tcPr>
            <w:tcW w:w="992" w:type="dxa"/>
            <w:shd w:val="clear" w:color="auto" w:fill="auto"/>
            <w:vAlign w:val="center"/>
          </w:tcPr>
          <w:p w:rsidR="00044539" w:rsidRPr="00DE27B6" w:rsidRDefault="00234983" w:rsidP="002162A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r w:rsidR="002162A3">
              <w:rPr>
                <w:rFonts w:ascii="Times New Roman" w:hAnsi="Times New Roman"/>
                <w:color w:val="000000"/>
                <w:sz w:val="24"/>
                <w:szCs w:val="24"/>
                <w:lang w:eastAsia="ru-RU"/>
              </w:rPr>
              <w:t>4</w:t>
            </w:r>
            <w:r w:rsidR="00DA1BCA">
              <w:rPr>
                <w:rFonts w:ascii="Times New Roman" w:hAnsi="Times New Roman"/>
                <w:color w:val="000000"/>
                <w:sz w:val="24"/>
                <w:szCs w:val="24"/>
                <w:lang w:eastAsia="ru-RU"/>
              </w:rPr>
              <w:t>1</w:t>
            </w:r>
            <w:r>
              <w:rPr>
                <w:rFonts w:ascii="Times New Roman" w:hAnsi="Times New Roman"/>
                <w:color w:val="000000"/>
                <w:sz w:val="24"/>
                <w:szCs w:val="24"/>
                <w:lang w:eastAsia="ru-RU"/>
              </w:rPr>
              <w:t>,</w:t>
            </w:r>
            <w:r w:rsidR="00DA1BCA">
              <w:rPr>
                <w:rFonts w:ascii="Times New Roman" w:hAnsi="Times New Roman"/>
                <w:color w:val="000000"/>
                <w:sz w:val="24"/>
                <w:szCs w:val="24"/>
                <w:lang w:eastAsia="ru-RU"/>
              </w:rPr>
              <w:t>6</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3"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134,5</w:t>
            </w:r>
          </w:p>
        </w:tc>
      </w:tr>
      <w:tr w:rsidR="00044539" w:rsidRPr="00FE4F8E" w:rsidTr="002E0980">
        <w:trPr>
          <w:trHeight w:val="205"/>
        </w:trPr>
        <w:tc>
          <w:tcPr>
            <w:tcW w:w="1985" w:type="dxa"/>
          </w:tcPr>
          <w:p w:rsidR="00044539" w:rsidRPr="0057745E" w:rsidRDefault="00044539" w:rsidP="002E0980">
            <w:pPr>
              <w:pStyle w:val="ConsPlusCell"/>
              <w:rPr>
                <w:rFonts w:ascii="Times New Roman" w:hAnsi="Times New Roman" w:cs="Times New Roman"/>
                <w:sz w:val="24"/>
                <w:szCs w:val="24"/>
              </w:rPr>
            </w:pPr>
            <w:r>
              <w:rPr>
                <w:rFonts w:ascii="Times New Roman" w:hAnsi="Times New Roman" w:cs="Times New Roman"/>
                <w:sz w:val="24"/>
                <w:szCs w:val="24"/>
              </w:rPr>
              <w:t>Совет депутатов города Мурманска</w:t>
            </w:r>
          </w:p>
        </w:tc>
        <w:tc>
          <w:tcPr>
            <w:tcW w:w="992" w:type="dxa"/>
            <w:shd w:val="clear" w:color="auto" w:fill="auto"/>
            <w:vAlign w:val="center"/>
          </w:tcPr>
          <w:p w:rsidR="00044539" w:rsidRPr="00DA1BCA" w:rsidRDefault="006A43AC" w:rsidP="00C77B57">
            <w:pPr>
              <w:autoSpaceDE w:val="0"/>
              <w:autoSpaceDN w:val="0"/>
              <w:adjustRightInd w:val="0"/>
              <w:spacing w:after="0" w:line="240" w:lineRule="auto"/>
              <w:ind w:left="-70"/>
              <w:jc w:val="center"/>
              <w:rPr>
                <w:rFonts w:ascii="Times New Roman" w:hAnsi="Times New Roman"/>
                <w:sz w:val="24"/>
                <w:szCs w:val="24"/>
                <w:lang w:eastAsia="ru-RU"/>
              </w:rPr>
            </w:pPr>
            <w:r w:rsidRPr="00C77B57">
              <w:rPr>
                <w:rFonts w:ascii="Times New Roman" w:hAnsi="Times New Roman"/>
                <w:sz w:val="24"/>
                <w:szCs w:val="24"/>
                <w:lang w:eastAsia="ru-RU"/>
              </w:rPr>
              <w:t>9</w:t>
            </w:r>
            <w:r w:rsidR="00C77B57" w:rsidRPr="00C77B57">
              <w:rPr>
                <w:rFonts w:ascii="Times New Roman" w:hAnsi="Times New Roman"/>
                <w:sz w:val="24"/>
                <w:szCs w:val="24"/>
                <w:lang w:eastAsia="ru-RU"/>
              </w:rPr>
              <w:t>74</w:t>
            </w:r>
            <w:r w:rsidRPr="00C77B57">
              <w:rPr>
                <w:rFonts w:ascii="Times New Roman" w:hAnsi="Times New Roman"/>
                <w:sz w:val="24"/>
                <w:szCs w:val="24"/>
                <w:lang w:eastAsia="ru-RU"/>
              </w:rPr>
              <w:t>,5</w:t>
            </w:r>
          </w:p>
        </w:tc>
        <w:tc>
          <w:tcPr>
            <w:tcW w:w="993" w:type="dxa"/>
            <w:shd w:val="clear" w:color="auto" w:fill="auto"/>
            <w:vAlign w:val="center"/>
          </w:tcPr>
          <w:p w:rsidR="00044539" w:rsidRPr="00DE27B6" w:rsidRDefault="006A3CA9"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85,</w:t>
            </w:r>
            <w:r w:rsidR="00234983">
              <w:rPr>
                <w:rFonts w:ascii="Times New Roman" w:hAnsi="Times New Roman"/>
                <w:color w:val="000000"/>
                <w:sz w:val="24"/>
                <w:szCs w:val="24"/>
                <w:lang w:eastAsia="ru-RU"/>
              </w:rPr>
              <w:t>2</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97,4</w:t>
            </w:r>
          </w:p>
        </w:tc>
        <w:tc>
          <w:tcPr>
            <w:tcW w:w="992" w:type="dxa"/>
            <w:shd w:val="clear" w:color="auto" w:fill="auto"/>
            <w:vAlign w:val="center"/>
          </w:tcPr>
          <w:p w:rsidR="00044539" w:rsidRPr="00DE27B6" w:rsidRDefault="006A43AC"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119,1</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3"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r>
      <w:tr w:rsidR="00044539" w:rsidRPr="00FE4F8E" w:rsidTr="002E0980">
        <w:trPr>
          <w:trHeight w:val="205"/>
        </w:trPr>
        <w:tc>
          <w:tcPr>
            <w:tcW w:w="1985" w:type="dxa"/>
          </w:tcPr>
          <w:p w:rsidR="00044539" w:rsidRPr="0057745E" w:rsidRDefault="00044539" w:rsidP="002E0980">
            <w:pPr>
              <w:pStyle w:val="ConsPlusCell"/>
              <w:rPr>
                <w:rFonts w:ascii="Times New Roman" w:hAnsi="Times New Roman" w:cs="Times New Roman"/>
                <w:sz w:val="24"/>
                <w:szCs w:val="24"/>
              </w:rPr>
            </w:pPr>
            <w:r w:rsidRPr="0057745E">
              <w:rPr>
                <w:rFonts w:ascii="Times New Roman" w:hAnsi="Times New Roman" w:cs="Times New Roman"/>
                <w:sz w:val="24"/>
                <w:szCs w:val="24"/>
              </w:rPr>
              <w:t>в т.ч. средств бюджета муниципального образования</w:t>
            </w:r>
          </w:p>
          <w:p w:rsidR="00044539" w:rsidRPr="0057745E" w:rsidRDefault="00044539" w:rsidP="002E0980">
            <w:pPr>
              <w:pStyle w:val="ConsPlusCell"/>
              <w:rPr>
                <w:rFonts w:ascii="Times New Roman" w:hAnsi="Times New Roman" w:cs="Times New Roman"/>
                <w:sz w:val="24"/>
                <w:szCs w:val="24"/>
              </w:rPr>
            </w:pPr>
            <w:r w:rsidRPr="0057745E">
              <w:rPr>
                <w:rFonts w:ascii="Times New Roman" w:hAnsi="Times New Roman" w:cs="Times New Roman"/>
                <w:sz w:val="24"/>
                <w:szCs w:val="24"/>
              </w:rPr>
              <w:t xml:space="preserve">город Мурманск                         </w:t>
            </w:r>
          </w:p>
        </w:tc>
        <w:tc>
          <w:tcPr>
            <w:tcW w:w="992" w:type="dxa"/>
            <w:shd w:val="clear" w:color="auto" w:fill="auto"/>
            <w:vAlign w:val="center"/>
          </w:tcPr>
          <w:p w:rsidR="00044539" w:rsidRPr="00DA1BCA" w:rsidRDefault="006A43AC" w:rsidP="00C77B57">
            <w:pPr>
              <w:autoSpaceDE w:val="0"/>
              <w:autoSpaceDN w:val="0"/>
              <w:adjustRightInd w:val="0"/>
              <w:spacing w:after="0" w:line="240" w:lineRule="auto"/>
              <w:ind w:left="-70"/>
              <w:jc w:val="center"/>
              <w:rPr>
                <w:rFonts w:ascii="Times New Roman" w:hAnsi="Times New Roman"/>
                <w:sz w:val="24"/>
                <w:szCs w:val="24"/>
                <w:lang w:eastAsia="ru-RU"/>
              </w:rPr>
            </w:pPr>
            <w:r>
              <w:rPr>
                <w:rFonts w:ascii="Times New Roman" w:hAnsi="Times New Roman"/>
                <w:sz w:val="24"/>
                <w:szCs w:val="24"/>
                <w:lang w:eastAsia="ru-RU"/>
              </w:rPr>
              <w:t>9</w:t>
            </w:r>
            <w:r w:rsidR="00C77B57">
              <w:rPr>
                <w:rFonts w:ascii="Times New Roman" w:hAnsi="Times New Roman"/>
                <w:sz w:val="24"/>
                <w:szCs w:val="24"/>
                <w:lang w:eastAsia="ru-RU"/>
              </w:rPr>
              <w:t>74</w:t>
            </w:r>
            <w:r>
              <w:rPr>
                <w:rFonts w:ascii="Times New Roman" w:hAnsi="Times New Roman"/>
                <w:sz w:val="24"/>
                <w:szCs w:val="24"/>
                <w:lang w:eastAsia="ru-RU"/>
              </w:rPr>
              <w:t>,5</w:t>
            </w:r>
          </w:p>
        </w:tc>
        <w:tc>
          <w:tcPr>
            <w:tcW w:w="993" w:type="dxa"/>
            <w:shd w:val="clear" w:color="auto" w:fill="auto"/>
            <w:vAlign w:val="center"/>
          </w:tcPr>
          <w:p w:rsidR="00044539" w:rsidRPr="00B14B60" w:rsidRDefault="006A3CA9"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85,</w:t>
            </w:r>
            <w:r w:rsidR="00234983">
              <w:rPr>
                <w:rFonts w:ascii="Times New Roman" w:hAnsi="Times New Roman"/>
                <w:color w:val="000000"/>
                <w:sz w:val="24"/>
                <w:szCs w:val="24"/>
                <w:lang w:eastAsia="ru-RU"/>
              </w:rPr>
              <w:t>2</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97,4</w:t>
            </w:r>
          </w:p>
        </w:tc>
        <w:tc>
          <w:tcPr>
            <w:tcW w:w="992" w:type="dxa"/>
            <w:shd w:val="clear" w:color="auto" w:fill="auto"/>
            <w:vAlign w:val="center"/>
          </w:tcPr>
          <w:p w:rsidR="00044539" w:rsidRPr="00DE27B6" w:rsidRDefault="006A43AC" w:rsidP="002162A3">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119,1</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3" w:type="dxa"/>
            <w:shd w:val="clear" w:color="auto" w:fill="auto"/>
            <w:vAlign w:val="center"/>
          </w:tcPr>
          <w:p w:rsidR="00044539" w:rsidRPr="00DE27B6" w:rsidRDefault="00C77B57" w:rsidP="006A43AC">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2" w:type="dxa"/>
            <w:shd w:val="clear" w:color="auto" w:fill="auto"/>
            <w:vAlign w:val="center"/>
          </w:tcPr>
          <w:p w:rsidR="00044539" w:rsidRPr="00DE27B6" w:rsidRDefault="00C77B57"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c>
          <w:tcPr>
            <w:tcW w:w="992" w:type="dxa"/>
            <w:shd w:val="clear" w:color="auto" w:fill="auto"/>
            <w:vAlign w:val="center"/>
          </w:tcPr>
          <w:p w:rsidR="00044539" w:rsidRPr="00DE27B6" w:rsidRDefault="002162A3" w:rsidP="002E0980">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168,2</w:t>
            </w:r>
          </w:p>
        </w:tc>
      </w:tr>
    </w:tbl>
    <w:p w:rsidR="00044539" w:rsidRPr="00A770C0" w:rsidRDefault="00A770C0" w:rsidP="00A770C0">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_____________________________</w:t>
      </w:r>
    </w:p>
    <w:p w:rsidR="00044539" w:rsidRDefault="00044539" w:rsidP="00A770C0">
      <w:pPr>
        <w:autoSpaceDE w:val="0"/>
        <w:autoSpaceDN w:val="0"/>
        <w:adjustRightInd w:val="0"/>
        <w:spacing w:after="0" w:line="240" w:lineRule="auto"/>
        <w:rPr>
          <w:rFonts w:ascii="Times New Roman" w:hAnsi="Times New Roman"/>
          <w:sz w:val="28"/>
          <w:szCs w:val="28"/>
        </w:rPr>
        <w:sectPr w:rsidR="00044539" w:rsidSect="003F6C3C">
          <w:pgSz w:w="11906" w:h="16838"/>
          <w:pgMar w:top="1134" w:right="1134" w:bottom="1134" w:left="1701" w:header="0" w:footer="0" w:gutter="0"/>
          <w:pgNumType w:start="1"/>
          <w:cols w:space="720"/>
          <w:titlePg/>
          <w:docGrid w:linePitch="299"/>
        </w:sectPr>
      </w:pPr>
    </w:p>
    <w:p w:rsidR="00044539" w:rsidRDefault="00E2735C" w:rsidP="00044539">
      <w:pPr>
        <w:widowControl w:val="0"/>
        <w:autoSpaceDE w:val="0"/>
        <w:autoSpaceDN w:val="0"/>
        <w:adjustRightInd w:val="0"/>
        <w:spacing w:after="0" w:line="240" w:lineRule="auto"/>
        <w:ind w:left="10206"/>
        <w:jc w:val="center"/>
        <w:rPr>
          <w:rFonts w:ascii="Times New Roman" w:hAnsi="Times New Roman"/>
          <w:spacing w:val="2"/>
          <w:sz w:val="28"/>
          <w:szCs w:val="28"/>
          <w:lang w:eastAsia="ru-RU"/>
        </w:rPr>
      </w:pPr>
      <w:r>
        <w:rPr>
          <w:rFonts w:ascii="Times New Roman" w:hAnsi="Times New Roman"/>
          <w:spacing w:val="2"/>
          <w:sz w:val="28"/>
          <w:szCs w:val="28"/>
          <w:lang w:eastAsia="ru-RU"/>
        </w:rPr>
        <w:lastRenderedPageBreak/>
        <w:t xml:space="preserve">Приложение </w:t>
      </w:r>
      <w:r w:rsidR="00DA1BCA">
        <w:rPr>
          <w:rFonts w:ascii="Times New Roman" w:hAnsi="Times New Roman"/>
          <w:spacing w:val="2"/>
          <w:sz w:val="28"/>
          <w:szCs w:val="28"/>
          <w:lang w:eastAsia="ru-RU"/>
        </w:rPr>
        <w:t>№ 3</w:t>
      </w:r>
    </w:p>
    <w:p w:rsidR="00044539" w:rsidRPr="00B64DD7" w:rsidRDefault="00044539" w:rsidP="00044539">
      <w:pPr>
        <w:spacing w:after="0" w:line="240" w:lineRule="auto"/>
        <w:ind w:left="10206"/>
        <w:jc w:val="center"/>
        <w:rPr>
          <w:rFonts w:ascii="Times New Roman" w:hAnsi="Times New Roman"/>
          <w:spacing w:val="2"/>
          <w:sz w:val="28"/>
          <w:szCs w:val="28"/>
          <w:lang w:eastAsia="ru-RU"/>
        </w:rPr>
      </w:pPr>
      <w:r w:rsidRPr="00B64DD7">
        <w:rPr>
          <w:rFonts w:ascii="Times New Roman" w:hAnsi="Times New Roman"/>
          <w:spacing w:val="2"/>
          <w:sz w:val="28"/>
          <w:szCs w:val="28"/>
          <w:lang w:eastAsia="ru-RU"/>
        </w:rPr>
        <w:t>к постановлению администрации</w:t>
      </w:r>
    </w:p>
    <w:p w:rsidR="00044539" w:rsidRPr="00B64DD7" w:rsidRDefault="00044539" w:rsidP="00044539">
      <w:pPr>
        <w:spacing w:after="0" w:line="240" w:lineRule="auto"/>
        <w:ind w:left="10206"/>
        <w:jc w:val="center"/>
        <w:rPr>
          <w:rFonts w:ascii="Times New Roman" w:hAnsi="Times New Roman"/>
          <w:sz w:val="28"/>
          <w:szCs w:val="28"/>
          <w:lang w:eastAsia="ru-RU"/>
        </w:rPr>
      </w:pPr>
      <w:r w:rsidRPr="00B64DD7">
        <w:rPr>
          <w:rFonts w:ascii="Times New Roman" w:hAnsi="Times New Roman"/>
          <w:sz w:val="28"/>
          <w:szCs w:val="28"/>
          <w:lang w:eastAsia="ru-RU"/>
        </w:rPr>
        <w:t>города Мурманска</w:t>
      </w:r>
    </w:p>
    <w:p w:rsidR="00006FEF" w:rsidRPr="008E586A" w:rsidRDefault="00006FEF" w:rsidP="00006FEF">
      <w:pPr>
        <w:spacing w:after="0" w:line="240" w:lineRule="auto"/>
        <w:ind w:left="10206"/>
        <w:jc w:val="center"/>
        <w:rPr>
          <w:rFonts w:ascii="Times New Roman" w:hAnsi="Times New Roman"/>
          <w:sz w:val="28"/>
          <w:szCs w:val="28"/>
          <w:lang w:eastAsia="ru-RU"/>
        </w:rPr>
      </w:pPr>
      <w:r w:rsidRPr="008E586A">
        <w:rPr>
          <w:rFonts w:ascii="Times New Roman" w:hAnsi="Times New Roman"/>
          <w:spacing w:val="-3"/>
          <w:sz w:val="28"/>
          <w:szCs w:val="28"/>
          <w:lang w:eastAsia="ru-RU"/>
        </w:rPr>
        <w:t>от</w:t>
      </w:r>
      <w:r>
        <w:rPr>
          <w:rFonts w:ascii="Times New Roman" w:hAnsi="Times New Roman"/>
          <w:spacing w:val="-3"/>
          <w:sz w:val="28"/>
          <w:szCs w:val="28"/>
          <w:lang w:eastAsia="ru-RU"/>
        </w:rPr>
        <w:t xml:space="preserve"> </w:t>
      </w:r>
      <w:r w:rsidR="00C4122A">
        <w:rPr>
          <w:rFonts w:ascii="Times New Roman" w:hAnsi="Times New Roman"/>
          <w:spacing w:val="-3"/>
          <w:sz w:val="28"/>
          <w:szCs w:val="28"/>
          <w:lang w:eastAsia="ru-RU"/>
        </w:rPr>
        <w:t xml:space="preserve">              </w:t>
      </w:r>
      <w:r w:rsidR="001D3F9C" w:rsidRPr="008E586A">
        <w:rPr>
          <w:rFonts w:ascii="Times New Roman" w:hAnsi="Times New Roman"/>
          <w:sz w:val="28"/>
          <w:szCs w:val="28"/>
          <w:lang w:eastAsia="ru-RU"/>
        </w:rPr>
        <w:t>№</w:t>
      </w:r>
      <w:r w:rsidR="00C4122A">
        <w:rPr>
          <w:rFonts w:ascii="Times New Roman" w:hAnsi="Times New Roman"/>
          <w:sz w:val="28"/>
          <w:szCs w:val="28"/>
          <w:lang w:eastAsia="ru-RU"/>
        </w:rPr>
        <w:t xml:space="preserve"> </w:t>
      </w:r>
    </w:p>
    <w:p w:rsidR="00044539" w:rsidRDefault="00044539" w:rsidP="00044539">
      <w:pPr>
        <w:autoSpaceDE w:val="0"/>
        <w:autoSpaceDN w:val="0"/>
        <w:adjustRightInd w:val="0"/>
        <w:spacing w:after="0" w:line="240" w:lineRule="auto"/>
        <w:jc w:val="center"/>
        <w:rPr>
          <w:rFonts w:ascii="Times New Roman" w:hAnsi="Times New Roman"/>
          <w:bCs/>
          <w:sz w:val="28"/>
          <w:szCs w:val="28"/>
        </w:rPr>
      </w:pPr>
    </w:p>
    <w:p w:rsidR="003F6C3C" w:rsidRDefault="003F6C3C" w:rsidP="00044539">
      <w:pPr>
        <w:autoSpaceDE w:val="0"/>
        <w:autoSpaceDN w:val="0"/>
        <w:adjustRightInd w:val="0"/>
        <w:spacing w:after="0" w:line="240" w:lineRule="auto"/>
        <w:jc w:val="center"/>
        <w:rPr>
          <w:rFonts w:ascii="Times New Roman" w:hAnsi="Times New Roman"/>
          <w:bCs/>
          <w:sz w:val="28"/>
          <w:szCs w:val="28"/>
        </w:rPr>
      </w:pPr>
    </w:p>
    <w:p w:rsidR="00B132DA" w:rsidRDefault="00B132DA" w:rsidP="00B132DA">
      <w:pPr>
        <w:autoSpaceDE w:val="0"/>
        <w:autoSpaceDN w:val="0"/>
        <w:adjustRightInd w:val="0"/>
        <w:spacing w:after="0" w:line="240" w:lineRule="auto"/>
        <w:jc w:val="center"/>
        <w:rPr>
          <w:rFonts w:ascii="Times New Roman" w:hAnsi="Times New Roman"/>
          <w:bCs/>
          <w:sz w:val="28"/>
          <w:szCs w:val="28"/>
          <w:lang w:eastAsia="ru-RU"/>
        </w:rPr>
      </w:pPr>
      <w:r>
        <w:rPr>
          <w:rFonts w:ascii="Times New Roman" w:hAnsi="Times New Roman"/>
          <w:bCs/>
          <w:sz w:val="28"/>
          <w:szCs w:val="28"/>
          <w:lang w:eastAsia="ru-RU"/>
        </w:rPr>
        <w:t>3.1. Перечень основных мероприятий АВЦП на 2018 – 2021 годы</w:t>
      </w:r>
    </w:p>
    <w:p w:rsidR="00B132DA" w:rsidRPr="0081741A" w:rsidRDefault="00B132DA" w:rsidP="00B132DA">
      <w:pPr>
        <w:autoSpaceDE w:val="0"/>
        <w:autoSpaceDN w:val="0"/>
        <w:adjustRightInd w:val="0"/>
        <w:spacing w:after="0" w:line="240" w:lineRule="auto"/>
        <w:ind w:left="284"/>
        <w:jc w:val="center"/>
        <w:rPr>
          <w:rFonts w:ascii="Times New Roman" w:hAnsi="Times New Roman"/>
          <w:bCs/>
          <w:sz w:val="18"/>
          <w:szCs w:val="18"/>
          <w:lang w:eastAsia="ru-RU"/>
        </w:rPr>
      </w:pPr>
    </w:p>
    <w:p w:rsidR="00B132DA" w:rsidRPr="00687377" w:rsidRDefault="00B132DA" w:rsidP="00B132DA">
      <w:pPr>
        <w:autoSpaceDE w:val="0"/>
        <w:autoSpaceDN w:val="0"/>
        <w:adjustRightInd w:val="0"/>
        <w:spacing w:after="0" w:line="240" w:lineRule="auto"/>
        <w:rPr>
          <w:rFonts w:ascii="Times New Roman" w:hAnsi="Times New Roman"/>
          <w:bCs/>
          <w:sz w:val="28"/>
          <w:szCs w:val="28"/>
          <w:lang w:eastAsia="ru-RU"/>
        </w:rPr>
      </w:pPr>
      <w:r w:rsidRPr="00687377">
        <w:rPr>
          <w:rFonts w:ascii="Times New Roman" w:hAnsi="Times New Roman"/>
          <w:bCs/>
          <w:sz w:val="28"/>
          <w:szCs w:val="28"/>
          <w:lang w:eastAsia="ru-RU"/>
        </w:rPr>
        <w:t>В перечне программных мероприятий используются следующие сокращения:</w:t>
      </w:r>
    </w:p>
    <w:p w:rsidR="00B132DA" w:rsidRDefault="00B132DA" w:rsidP="00B132DA">
      <w:pPr>
        <w:autoSpaceDE w:val="0"/>
        <w:autoSpaceDN w:val="0"/>
        <w:adjustRightInd w:val="0"/>
        <w:spacing w:after="0" w:line="240" w:lineRule="auto"/>
        <w:rPr>
          <w:rFonts w:ascii="Times New Roman" w:hAnsi="Times New Roman"/>
          <w:bCs/>
          <w:sz w:val="28"/>
          <w:szCs w:val="28"/>
          <w:lang w:eastAsia="ru-RU"/>
        </w:rPr>
      </w:pPr>
      <w:r w:rsidRPr="00A63C33">
        <w:rPr>
          <w:rFonts w:ascii="Times New Roman" w:hAnsi="Times New Roman"/>
          <w:bCs/>
          <w:sz w:val="28"/>
          <w:szCs w:val="28"/>
          <w:lang w:eastAsia="ru-RU"/>
        </w:rPr>
        <w:t>- К</w:t>
      </w:r>
      <w:r>
        <w:rPr>
          <w:rFonts w:ascii="Times New Roman" w:hAnsi="Times New Roman"/>
          <w:bCs/>
          <w:sz w:val="28"/>
          <w:szCs w:val="28"/>
          <w:lang w:eastAsia="ru-RU"/>
        </w:rPr>
        <w:t>оЗ</w:t>
      </w:r>
      <w:r w:rsidRPr="00A63C33">
        <w:rPr>
          <w:rFonts w:ascii="Times New Roman" w:hAnsi="Times New Roman"/>
          <w:bCs/>
          <w:sz w:val="28"/>
          <w:szCs w:val="28"/>
          <w:lang w:eastAsia="ru-RU"/>
        </w:rPr>
        <w:t xml:space="preserve"> АГМ – </w:t>
      </w:r>
      <w:r w:rsidRPr="00D91DC4">
        <w:rPr>
          <w:rFonts w:ascii="Times New Roman" w:hAnsi="Times New Roman"/>
          <w:bCs/>
          <w:sz w:val="28"/>
          <w:szCs w:val="28"/>
          <w:lang w:eastAsia="ru-RU"/>
        </w:rPr>
        <w:t>комитет по охране здоровья администрации города Мурманска</w:t>
      </w:r>
      <w:r>
        <w:rPr>
          <w:rFonts w:ascii="Times New Roman" w:hAnsi="Times New Roman"/>
          <w:bCs/>
          <w:sz w:val="28"/>
          <w:szCs w:val="28"/>
          <w:lang w:eastAsia="ru-RU"/>
        </w:rPr>
        <w:t>.</w:t>
      </w:r>
    </w:p>
    <w:p w:rsidR="00B132DA" w:rsidRPr="0081741A" w:rsidRDefault="00B132DA" w:rsidP="00B132DA">
      <w:pPr>
        <w:autoSpaceDE w:val="0"/>
        <w:autoSpaceDN w:val="0"/>
        <w:adjustRightInd w:val="0"/>
        <w:spacing w:after="0" w:line="240" w:lineRule="auto"/>
        <w:rPr>
          <w:rFonts w:ascii="Times New Roman" w:hAnsi="Times New Roman"/>
          <w:bCs/>
          <w:sz w:val="18"/>
          <w:szCs w:val="18"/>
          <w:lang w:eastAsia="ru-RU"/>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1"/>
        <w:gridCol w:w="1841"/>
        <w:gridCol w:w="993"/>
        <w:gridCol w:w="992"/>
        <w:gridCol w:w="992"/>
        <w:gridCol w:w="992"/>
        <w:gridCol w:w="851"/>
        <w:gridCol w:w="850"/>
        <w:gridCol w:w="851"/>
        <w:gridCol w:w="1559"/>
        <w:gridCol w:w="709"/>
        <w:gridCol w:w="850"/>
        <w:gridCol w:w="709"/>
        <w:gridCol w:w="709"/>
        <w:gridCol w:w="1701"/>
      </w:tblGrid>
      <w:tr w:rsidR="00B132DA" w:rsidRPr="00FF6DF9" w:rsidTr="003F6C3C">
        <w:trPr>
          <w:trHeight w:val="755"/>
          <w:tblHeader/>
        </w:trPr>
        <w:tc>
          <w:tcPr>
            <w:tcW w:w="711" w:type="dxa"/>
            <w:vMerge w:val="restart"/>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 п/п</w:t>
            </w:r>
          </w:p>
        </w:tc>
        <w:tc>
          <w:tcPr>
            <w:tcW w:w="1841" w:type="dxa"/>
            <w:vMerge w:val="restart"/>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Цель, задачи, основные мероприятия</w:t>
            </w:r>
          </w:p>
        </w:tc>
        <w:tc>
          <w:tcPr>
            <w:tcW w:w="993" w:type="dxa"/>
            <w:vMerge w:val="restart"/>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Срок   выпол</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нения (квартал, год)</w:t>
            </w:r>
          </w:p>
        </w:tc>
        <w:tc>
          <w:tcPr>
            <w:tcW w:w="992" w:type="dxa"/>
            <w:vMerge w:val="restart"/>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Источ</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ники финансирова</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ния</w:t>
            </w:r>
          </w:p>
        </w:tc>
        <w:tc>
          <w:tcPr>
            <w:tcW w:w="4536" w:type="dxa"/>
            <w:gridSpan w:val="5"/>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Объемы финансирования, тыс. руб.</w:t>
            </w:r>
          </w:p>
        </w:tc>
        <w:tc>
          <w:tcPr>
            <w:tcW w:w="4536" w:type="dxa"/>
            <w:gridSpan w:val="5"/>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Показатели (индикаторы) результативности выполнения основных мероприятий</w:t>
            </w:r>
          </w:p>
        </w:tc>
        <w:tc>
          <w:tcPr>
            <w:tcW w:w="1701" w:type="dxa"/>
            <w:vMerge w:val="restart"/>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Перечень организаций, участвующих в реализации основных мероприятий</w:t>
            </w:r>
          </w:p>
        </w:tc>
      </w:tr>
      <w:tr w:rsidR="00B132DA" w:rsidRPr="00FF6DF9" w:rsidTr="003F6C3C">
        <w:trPr>
          <w:trHeight w:val="1842"/>
          <w:tblHeader/>
        </w:trPr>
        <w:tc>
          <w:tcPr>
            <w:tcW w:w="711" w:type="dxa"/>
            <w:vMerge/>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1841" w:type="dxa"/>
            <w:vMerge/>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993" w:type="dxa"/>
            <w:vMerge/>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992" w:type="dxa"/>
            <w:vMerge/>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992"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Всего</w:t>
            </w:r>
          </w:p>
        </w:tc>
        <w:tc>
          <w:tcPr>
            <w:tcW w:w="992"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2018</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год</w:t>
            </w:r>
          </w:p>
        </w:tc>
        <w:tc>
          <w:tcPr>
            <w:tcW w:w="851"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2019</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год</w:t>
            </w:r>
          </w:p>
        </w:tc>
        <w:tc>
          <w:tcPr>
            <w:tcW w:w="850"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2020</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год</w:t>
            </w:r>
          </w:p>
        </w:tc>
        <w:tc>
          <w:tcPr>
            <w:tcW w:w="851" w:type="dxa"/>
            <w:vAlign w:val="center"/>
          </w:tcPr>
          <w:p w:rsidR="00B132DA" w:rsidRPr="00CA4972" w:rsidRDefault="00B132DA" w:rsidP="00E71462">
            <w:pPr>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2021 год</w:t>
            </w:r>
          </w:p>
        </w:tc>
        <w:tc>
          <w:tcPr>
            <w:tcW w:w="155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Наименование показателя, ед. измерения</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2018 год</w:t>
            </w:r>
          </w:p>
        </w:tc>
        <w:tc>
          <w:tcPr>
            <w:tcW w:w="850"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2019 год</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2020 год</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2021 год</w:t>
            </w:r>
          </w:p>
        </w:tc>
        <w:tc>
          <w:tcPr>
            <w:tcW w:w="1701" w:type="dxa"/>
            <w:vMerge/>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r>
      <w:tr w:rsidR="00B132DA" w:rsidRPr="00FF6DF9" w:rsidTr="003F6C3C">
        <w:trPr>
          <w:trHeight w:val="409"/>
          <w:tblHeader/>
        </w:trPr>
        <w:tc>
          <w:tcPr>
            <w:tcW w:w="71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184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w:t>
            </w:r>
          </w:p>
        </w:tc>
        <w:tc>
          <w:tcPr>
            <w:tcW w:w="993"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3</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4</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5</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6</w:t>
            </w:r>
          </w:p>
        </w:tc>
        <w:tc>
          <w:tcPr>
            <w:tcW w:w="85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7</w:t>
            </w:r>
          </w:p>
        </w:tc>
        <w:tc>
          <w:tcPr>
            <w:tcW w:w="850"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8</w:t>
            </w:r>
          </w:p>
        </w:tc>
        <w:tc>
          <w:tcPr>
            <w:tcW w:w="851"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9</w:t>
            </w:r>
          </w:p>
        </w:tc>
        <w:tc>
          <w:tcPr>
            <w:tcW w:w="155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10</w:t>
            </w:r>
          </w:p>
        </w:tc>
        <w:tc>
          <w:tcPr>
            <w:tcW w:w="70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11</w:t>
            </w:r>
          </w:p>
        </w:tc>
        <w:tc>
          <w:tcPr>
            <w:tcW w:w="850"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12</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13</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14</w:t>
            </w:r>
          </w:p>
        </w:tc>
        <w:tc>
          <w:tcPr>
            <w:tcW w:w="170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15</w:t>
            </w:r>
          </w:p>
        </w:tc>
      </w:tr>
      <w:tr w:rsidR="00B132DA" w:rsidRPr="00FF6DF9" w:rsidTr="003F6C3C">
        <w:trPr>
          <w:trHeight w:val="300"/>
        </w:trPr>
        <w:tc>
          <w:tcPr>
            <w:tcW w:w="15310" w:type="dxa"/>
            <w:gridSpan w:val="15"/>
            <w:noWrap/>
            <w:vAlign w:val="center"/>
          </w:tcPr>
          <w:p w:rsidR="00B132DA" w:rsidRPr="00CA4972" w:rsidRDefault="00B132DA" w:rsidP="00E71462">
            <w:pPr>
              <w:autoSpaceDE w:val="0"/>
              <w:autoSpaceDN w:val="0"/>
              <w:adjustRightInd w:val="0"/>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Цель: обеспечение поддержки и укрепления здоровья населения города Мурманска через эффективное выполнение муниципальных функций</w:t>
            </w:r>
          </w:p>
        </w:tc>
      </w:tr>
      <w:tr w:rsidR="00B132DA" w:rsidRPr="00896EFC" w:rsidTr="003F6C3C">
        <w:trPr>
          <w:trHeight w:val="1722"/>
        </w:trPr>
        <w:tc>
          <w:tcPr>
            <w:tcW w:w="71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1841" w:type="dxa"/>
            <w:noWrap/>
          </w:tcPr>
          <w:p w:rsidR="00B132DA" w:rsidRPr="00CA4972" w:rsidRDefault="00B132DA" w:rsidP="00E71462">
            <w:pPr>
              <w:autoSpaceDE w:val="0"/>
              <w:autoSpaceDN w:val="0"/>
              <w:adjustRightInd w:val="0"/>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Основное мероприятие: эффективное выполнение муниципальных функций в сфере охраны здоровья</w:t>
            </w:r>
          </w:p>
        </w:tc>
        <w:tc>
          <w:tcPr>
            <w:tcW w:w="993"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2018-2021</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Всего:</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 т.ч.:</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МБ</w:t>
            </w:r>
          </w:p>
        </w:tc>
        <w:tc>
          <w:tcPr>
            <w:tcW w:w="992" w:type="dxa"/>
            <w:noWrap/>
            <w:vAlign w:val="center"/>
          </w:tcPr>
          <w:p w:rsidR="00B132DA" w:rsidRPr="00CA4972" w:rsidRDefault="00570586" w:rsidP="00E71462">
            <w:pPr>
              <w:autoSpaceDE w:val="0"/>
              <w:autoSpaceDN w:val="0"/>
              <w:adjustRightInd w:val="0"/>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21088,2</w:t>
            </w:r>
          </w:p>
        </w:tc>
        <w:tc>
          <w:tcPr>
            <w:tcW w:w="992" w:type="dxa"/>
            <w:noWrap/>
            <w:vAlign w:val="center"/>
          </w:tcPr>
          <w:p w:rsidR="00B132DA" w:rsidRPr="00CA4972" w:rsidRDefault="00B132DA" w:rsidP="00E7146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4708,8</w:t>
            </w:r>
          </w:p>
        </w:tc>
        <w:tc>
          <w:tcPr>
            <w:tcW w:w="851" w:type="dxa"/>
            <w:noWrap/>
            <w:vAlign w:val="center"/>
          </w:tcPr>
          <w:p w:rsidR="00B132DA" w:rsidRPr="00CA4972" w:rsidRDefault="006D2DA3" w:rsidP="00E7146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4526,6</w:t>
            </w:r>
          </w:p>
        </w:tc>
        <w:tc>
          <w:tcPr>
            <w:tcW w:w="850" w:type="dxa"/>
            <w:vAlign w:val="center"/>
          </w:tcPr>
          <w:p w:rsidR="00B132DA" w:rsidRPr="00CA4972" w:rsidRDefault="003A1C5D" w:rsidP="00E71462">
            <w:pPr>
              <w:spacing w:after="0" w:line="240" w:lineRule="auto"/>
              <w:jc w:val="center"/>
              <w:rPr>
                <w:rFonts w:ascii="Times New Roman" w:hAnsi="Times New Roman"/>
                <w:color w:val="000000"/>
                <w:sz w:val="20"/>
                <w:szCs w:val="20"/>
                <w:lang w:eastAsia="ru-RU"/>
              </w:rPr>
            </w:pPr>
            <w:r w:rsidRPr="00AD6049">
              <w:rPr>
                <w:rFonts w:ascii="Times New Roman" w:hAnsi="Times New Roman"/>
                <w:color w:val="000000"/>
                <w:sz w:val="20"/>
                <w:szCs w:val="20"/>
                <w:lang w:eastAsia="ru-RU"/>
              </w:rPr>
              <w:t>5696,4</w:t>
            </w:r>
          </w:p>
        </w:tc>
        <w:tc>
          <w:tcPr>
            <w:tcW w:w="851" w:type="dxa"/>
            <w:vAlign w:val="center"/>
          </w:tcPr>
          <w:p w:rsidR="00B132DA" w:rsidRPr="006D2DA3" w:rsidRDefault="00570586" w:rsidP="00DA1BCA">
            <w:pPr>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6156,4</w:t>
            </w:r>
          </w:p>
        </w:tc>
        <w:tc>
          <w:tcPr>
            <w:tcW w:w="1559" w:type="dxa"/>
            <w:noWrap/>
            <w:vAlign w:val="center"/>
          </w:tcPr>
          <w:p w:rsidR="00B132DA" w:rsidRPr="00CA4972" w:rsidRDefault="00B132DA" w:rsidP="00E71462">
            <w:pPr>
              <w:pStyle w:val="ConsPlusCell"/>
              <w:rPr>
                <w:rFonts w:ascii="Times New Roman" w:hAnsi="Times New Roman" w:cs="Times New Roman"/>
              </w:rPr>
            </w:pPr>
            <w:r w:rsidRPr="00CA4972">
              <w:rPr>
                <w:rFonts w:ascii="Times New Roman" w:hAnsi="Times New Roman" w:cs="Times New Roman"/>
              </w:rPr>
              <w:t xml:space="preserve">Количество выполняемых функций в сфере охраны здоровья, единиц </w:t>
            </w:r>
          </w:p>
        </w:tc>
        <w:tc>
          <w:tcPr>
            <w:tcW w:w="70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10</w:t>
            </w:r>
          </w:p>
        </w:tc>
        <w:tc>
          <w:tcPr>
            <w:tcW w:w="850"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10</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10</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10</w:t>
            </w:r>
          </w:p>
        </w:tc>
        <w:tc>
          <w:tcPr>
            <w:tcW w:w="170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КоЗ АГМ</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r>
      <w:tr w:rsidR="00B132DA" w:rsidRPr="00896EFC" w:rsidTr="003F6C3C">
        <w:trPr>
          <w:trHeight w:val="300"/>
        </w:trPr>
        <w:tc>
          <w:tcPr>
            <w:tcW w:w="711" w:type="dxa"/>
            <w:noWrap/>
            <w:vAlign w:val="center"/>
          </w:tcPr>
          <w:p w:rsidR="00B132DA" w:rsidRPr="00CA4972" w:rsidRDefault="00B132DA" w:rsidP="00E71462">
            <w:pPr>
              <w:autoSpaceDE w:val="0"/>
              <w:autoSpaceDN w:val="0"/>
              <w:adjustRightInd w:val="0"/>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1.1.</w:t>
            </w:r>
          </w:p>
        </w:tc>
        <w:tc>
          <w:tcPr>
            <w:tcW w:w="1841" w:type="dxa"/>
            <w:noWrap/>
          </w:tcPr>
          <w:p w:rsidR="00B132DA" w:rsidRPr="00CA4972" w:rsidRDefault="00B132DA" w:rsidP="00E71462">
            <w:pPr>
              <w:autoSpaceDE w:val="0"/>
              <w:autoSpaceDN w:val="0"/>
              <w:adjustRightInd w:val="0"/>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 xml:space="preserve">Расходы на выплаты по оплате </w:t>
            </w:r>
            <w:r w:rsidRPr="00CA4972">
              <w:rPr>
                <w:rFonts w:ascii="Times New Roman" w:hAnsi="Times New Roman"/>
                <w:bCs/>
                <w:sz w:val="20"/>
                <w:szCs w:val="20"/>
                <w:lang w:eastAsia="ru-RU"/>
              </w:rPr>
              <w:lastRenderedPageBreak/>
              <w:t>труда работников органов местного самоуправления</w:t>
            </w:r>
          </w:p>
        </w:tc>
        <w:tc>
          <w:tcPr>
            <w:tcW w:w="993"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lastRenderedPageBreak/>
              <w:t>2018-2021</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Всего:</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 т.ч.:</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lastRenderedPageBreak/>
              <w:t>МБ</w:t>
            </w:r>
          </w:p>
        </w:tc>
        <w:tc>
          <w:tcPr>
            <w:tcW w:w="992" w:type="dxa"/>
            <w:noWrap/>
            <w:vAlign w:val="center"/>
          </w:tcPr>
          <w:p w:rsidR="00B132DA" w:rsidRPr="00D03EE5" w:rsidRDefault="00570586" w:rsidP="003A1C5D">
            <w:pPr>
              <w:autoSpaceDE w:val="0"/>
              <w:autoSpaceDN w:val="0"/>
              <w:adjustRightInd w:val="0"/>
              <w:spacing w:after="0" w:line="240" w:lineRule="auto"/>
              <w:jc w:val="center"/>
              <w:rPr>
                <w:rFonts w:ascii="Times New Roman" w:hAnsi="Times New Roman"/>
                <w:bCs/>
                <w:sz w:val="20"/>
                <w:szCs w:val="20"/>
                <w:highlight w:val="yellow"/>
                <w:lang w:eastAsia="ru-RU"/>
              </w:rPr>
            </w:pPr>
            <w:r w:rsidRPr="00570586">
              <w:rPr>
                <w:rFonts w:ascii="Times New Roman" w:hAnsi="Times New Roman"/>
                <w:bCs/>
                <w:sz w:val="20"/>
                <w:szCs w:val="20"/>
                <w:lang w:eastAsia="ru-RU"/>
              </w:rPr>
              <w:lastRenderedPageBreak/>
              <w:t>20877,3</w:t>
            </w:r>
          </w:p>
        </w:tc>
        <w:tc>
          <w:tcPr>
            <w:tcW w:w="992" w:type="dxa"/>
            <w:noWrap/>
            <w:vAlign w:val="center"/>
          </w:tcPr>
          <w:p w:rsidR="00B132DA" w:rsidRPr="00D03EE5" w:rsidRDefault="00B132DA" w:rsidP="00E71462">
            <w:pPr>
              <w:spacing w:after="0" w:line="240" w:lineRule="auto"/>
              <w:jc w:val="center"/>
              <w:rPr>
                <w:rFonts w:ascii="Times New Roman" w:hAnsi="Times New Roman"/>
                <w:color w:val="000000"/>
                <w:sz w:val="20"/>
                <w:szCs w:val="20"/>
                <w:highlight w:val="yellow"/>
                <w:lang w:eastAsia="ru-RU"/>
              </w:rPr>
            </w:pPr>
            <w:r w:rsidRPr="00D03EE5">
              <w:rPr>
                <w:rFonts w:ascii="Times New Roman" w:hAnsi="Times New Roman"/>
                <w:color w:val="000000"/>
                <w:sz w:val="20"/>
                <w:szCs w:val="20"/>
                <w:lang w:eastAsia="ru-RU"/>
              </w:rPr>
              <w:t>4622,1</w:t>
            </w:r>
          </w:p>
        </w:tc>
        <w:tc>
          <w:tcPr>
            <w:tcW w:w="851" w:type="dxa"/>
            <w:noWrap/>
            <w:vAlign w:val="center"/>
          </w:tcPr>
          <w:p w:rsidR="00B132DA" w:rsidRPr="00D03EE5" w:rsidRDefault="006D2DA3" w:rsidP="00E71462">
            <w:pPr>
              <w:spacing w:after="0" w:line="240" w:lineRule="auto"/>
              <w:jc w:val="center"/>
              <w:rPr>
                <w:rFonts w:ascii="Times New Roman" w:hAnsi="Times New Roman"/>
                <w:color w:val="000000"/>
                <w:sz w:val="20"/>
                <w:szCs w:val="20"/>
                <w:highlight w:val="yellow"/>
                <w:lang w:eastAsia="ru-RU"/>
              </w:rPr>
            </w:pPr>
            <w:r w:rsidRPr="006D2DA3">
              <w:rPr>
                <w:rFonts w:ascii="Times New Roman" w:hAnsi="Times New Roman"/>
                <w:color w:val="000000"/>
                <w:sz w:val="20"/>
                <w:szCs w:val="20"/>
                <w:lang w:eastAsia="ru-RU"/>
              </w:rPr>
              <w:t>4526,6</w:t>
            </w:r>
          </w:p>
        </w:tc>
        <w:tc>
          <w:tcPr>
            <w:tcW w:w="850" w:type="dxa"/>
            <w:vAlign w:val="center"/>
          </w:tcPr>
          <w:p w:rsidR="00B132DA" w:rsidRPr="00D03EE5" w:rsidRDefault="00AD6049" w:rsidP="00E71462">
            <w:pPr>
              <w:spacing w:after="0" w:line="240" w:lineRule="auto"/>
              <w:jc w:val="center"/>
              <w:rPr>
                <w:rFonts w:ascii="Times New Roman" w:hAnsi="Times New Roman"/>
                <w:color w:val="000000"/>
                <w:sz w:val="20"/>
                <w:szCs w:val="20"/>
                <w:highlight w:val="yellow"/>
                <w:lang w:eastAsia="ru-RU"/>
              </w:rPr>
            </w:pPr>
            <w:r w:rsidRPr="00AD6049">
              <w:rPr>
                <w:rFonts w:ascii="Times New Roman" w:hAnsi="Times New Roman"/>
                <w:color w:val="000000"/>
                <w:sz w:val="20"/>
                <w:szCs w:val="20"/>
                <w:lang w:eastAsia="ru-RU"/>
              </w:rPr>
              <w:t>5623,2</w:t>
            </w:r>
          </w:p>
        </w:tc>
        <w:tc>
          <w:tcPr>
            <w:tcW w:w="851" w:type="dxa"/>
            <w:vAlign w:val="center"/>
          </w:tcPr>
          <w:p w:rsidR="00B132DA" w:rsidRPr="006D2DA3" w:rsidRDefault="00570586" w:rsidP="00E71462">
            <w:pPr>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6105,4</w:t>
            </w:r>
          </w:p>
        </w:tc>
        <w:tc>
          <w:tcPr>
            <w:tcW w:w="1559" w:type="dxa"/>
            <w:noWrap/>
            <w:vAlign w:val="center"/>
          </w:tcPr>
          <w:p w:rsidR="00B132DA" w:rsidRPr="00CA4972" w:rsidRDefault="00B132DA" w:rsidP="00E71462">
            <w:pPr>
              <w:pStyle w:val="ConsPlusCell"/>
              <w:rPr>
                <w:rFonts w:ascii="Times New Roman" w:hAnsi="Times New Roman" w:cs="Times New Roman"/>
              </w:rPr>
            </w:pPr>
            <w:r w:rsidRPr="00CA4972">
              <w:rPr>
                <w:rFonts w:ascii="Times New Roman" w:hAnsi="Times New Roman" w:cs="Times New Roman"/>
              </w:rPr>
              <w:t xml:space="preserve">Количество штатной </w:t>
            </w:r>
            <w:r w:rsidRPr="00CA4972">
              <w:rPr>
                <w:rFonts w:ascii="Times New Roman" w:hAnsi="Times New Roman" w:cs="Times New Roman"/>
              </w:rPr>
              <w:lastRenderedPageBreak/>
              <w:t>численности, единиц</w:t>
            </w:r>
          </w:p>
        </w:tc>
        <w:tc>
          <w:tcPr>
            <w:tcW w:w="70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lastRenderedPageBreak/>
              <w:t>4</w:t>
            </w:r>
          </w:p>
        </w:tc>
        <w:tc>
          <w:tcPr>
            <w:tcW w:w="850"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4</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4</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4</w:t>
            </w:r>
          </w:p>
        </w:tc>
        <w:tc>
          <w:tcPr>
            <w:tcW w:w="170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КоЗ АГМ</w:t>
            </w:r>
          </w:p>
        </w:tc>
      </w:tr>
      <w:tr w:rsidR="00B132DA" w:rsidRPr="00896EFC" w:rsidTr="003F6C3C">
        <w:trPr>
          <w:trHeight w:val="300"/>
        </w:trPr>
        <w:tc>
          <w:tcPr>
            <w:tcW w:w="71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lastRenderedPageBreak/>
              <w:t>1.2</w:t>
            </w:r>
          </w:p>
        </w:tc>
        <w:tc>
          <w:tcPr>
            <w:tcW w:w="1841" w:type="dxa"/>
            <w:noWrap/>
          </w:tcPr>
          <w:p w:rsidR="00B132DA" w:rsidRPr="00CA4972" w:rsidRDefault="00B132DA" w:rsidP="00E71462">
            <w:pPr>
              <w:autoSpaceDE w:val="0"/>
              <w:autoSpaceDN w:val="0"/>
              <w:adjustRightInd w:val="0"/>
              <w:spacing w:after="0" w:line="240" w:lineRule="auto"/>
              <w:rPr>
                <w:rFonts w:ascii="Times New Roman" w:hAnsi="Times New Roman"/>
                <w:bCs/>
                <w:sz w:val="20"/>
                <w:szCs w:val="20"/>
                <w:lang w:eastAsia="ru-RU"/>
              </w:rPr>
            </w:pPr>
            <w:r w:rsidRPr="00CA4972">
              <w:rPr>
                <w:rFonts w:ascii="Times New Roman" w:hAnsi="Times New Roman"/>
                <w:bCs/>
                <w:sz w:val="20"/>
                <w:szCs w:val="20"/>
                <w:lang w:eastAsia="ru-RU"/>
              </w:rPr>
              <w:t>Расходы на обеспечения функций работников органов местного самоуправления</w:t>
            </w:r>
          </w:p>
        </w:tc>
        <w:tc>
          <w:tcPr>
            <w:tcW w:w="993"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2018-2021</w:t>
            </w:r>
          </w:p>
        </w:tc>
        <w:tc>
          <w:tcPr>
            <w:tcW w:w="992"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Всего:</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в т.ч.:</w:t>
            </w:r>
          </w:p>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МБ</w:t>
            </w:r>
          </w:p>
        </w:tc>
        <w:tc>
          <w:tcPr>
            <w:tcW w:w="992" w:type="dxa"/>
            <w:noWrap/>
            <w:vAlign w:val="center"/>
          </w:tcPr>
          <w:p w:rsidR="00B132DA" w:rsidRPr="00D03EE5" w:rsidRDefault="003A1C5D" w:rsidP="00570586">
            <w:pPr>
              <w:autoSpaceDE w:val="0"/>
              <w:autoSpaceDN w:val="0"/>
              <w:adjustRightInd w:val="0"/>
              <w:spacing w:after="0" w:line="240" w:lineRule="auto"/>
              <w:jc w:val="center"/>
              <w:rPr>
                <w:rFonts w:ascii="Times New Roman" w:hAnsi="Times New Roman"/>
                <w:bCs/>
                <w:sz w:val="20"/>
                <w:szCs w:val="20"/>
                <w:highlight w:val="yellow"/>
                <w:lang w:eastAsia="ru-RU"/>
              </w:rPr>
            </w:pPr>
            <w:r w:rsidRPr="00570586">
              <w:rPr>
                <w:rFonts w:ascii="Times New Roman" w:hAnsi="Times New Roman"/>
                <w:bCs/>
                <w:sz w:val="20"/>
                <w:szCs w:val="20"/>
                <w:lang w:eastAsia="ru-RU"/>
              </w:rPr>
              <w:t>2</w:t>
            </w:r>
            <w:r w:rsidR="00570586" w:rsidRPr="00570586">
              <w:rPr>
                <w:rFonts w:ascii="Times New Roman" w:hAnsi="Times New Roman"/>
                <w:bCs/>
                <w:sz w:val="20"/>
                <w:szCs w:val="20"/>
                <w:lang w:eastAsia="ru-RU"/>
              </w:rPr>
              <w:t>1</w:t>
            </w:r>
            <w:r w:rsidRPr="00570586">
              <w:rPr>
                <w:rFonts w:ascii="Times New Roman" w:hAnsi="Times New Roman"/>
                <w:bCs/>
                <w:sz w:val="20"/>
                <w:szCs w:val="20"/>
                <w:lang w:eastAsia="ru-RU"/>
              </w:rPr>
              <w:t>0</w:t>
            </w:r>
            <w:r w:rsidR="00352CBB" w:rsidRPr="00570586">
              <w:rPr>
                <w:rFonts w:ascii="Times New Roman" w:hAnsi="Times New Roman"/>
                <w:bCs/>
                <w:sz w:val="20"/>
                <w:szCs w:val="20"/>
                <w:lang w:eastAsia="ru-RU"/>
              </w:rPr>
              <w:t>,</w:t>
            </w:r>
            <w:r w:rsidRPr="00570586">
              <w:rPr>
                <w:rFonts w:ascii="Times New Roman" w:hAnsi="Times New Roman"/>
                <w:bCs/>
                <w:sz w:val="20"/>
                <w:szCs w:val="20"/>
                <w:lang w:eastAsia="ru-RU"/>
              </w:rPr>
              <w:t>9</w:t>
            </w:r>
          </w:p>
        </w:tc>
        <w:tc>
          <w:tcPr>
            <w:tcW w:w="992" w:type="dxa"/>
            <w:noWrap/>
            <w:vAlign w:val="center"/>
          </w:tcPr>
          <w:p w:rsidR="00B132DA" w:rsidRPr="00D03EE5" w:rsidRDefault="00B132DA" w:rsidP="00E71462">
            <w:pPr>
              <w:spacing w:after="0" w:line="240" w:lineRule="auto"/>
              <w:jc w:val="center"/>
              <w:rPr>
                <w:rFonts w:ascii="Times New Roman" w:hAnsi="Times New Roman"/>
                <w:color w:val="000000"/>
                <w:sz w:val="20"/>
                <w:szCs w:val="20"/>
                <w:highlight w:val="yellow"/>
                <w:lang w:eastAsia="ru-RU"/>
              </w:rPr>
            </w:pPr>
            <w:r w:rsidRPr="00D03EE5">
              <w:rPr>
                <w:rFonts w:ascii="Times New Roman" w:hAnsi="Times New Roman"/>
                <w:color w:val="000000"/>
                <w:sz w:val="20"/>
                <w:szCs w:val="20"/>
                <w:lang w:eastAsia="ru-RU"/>
              </w:rPr>
              <w:t>86,7</w:t>
            </w:r>
          </w:p>
        </w:tc>
        <w:tc>
          <w:tcPr>
            <w:tcW w:w="851" w:type="dxa"/>
            <w:noWrap/>
            <w:vAlign w:val="center"/>
          </w:tcPr>
          <w:p w:rsidR="00B132DA" w:rsidRPr="00D03EE5" w:rsidRDefault="00670CBF" w:rsidP="00E71462">
            <w:pPr>
              <w:spacing w:after="0" w:line="240" w:lineRule="auto"/>
              <w:jc w:val="center"/>
              <w:rPr>
                <w:rFonts w:ascii="Times New Roman" w:hAnsi="Times New Roman"/>
                <w:color w:val="000000"/>
                <w:sz w:val="20"/>
                <w:szCs w:val="20"/>
                <w:highlight w:val="yellow"/>
                <w:lang w:eastAsia="ru-RU"/>
              </w:rPr>
            </w:pPr>
            <w:r>
              <w:rPr>
                <w:rFonts w:ascii="Times New Roman" w:hAnsi="Times New Roman"/>
                <w:color w:val="000000"/>
                <w:sz w:val="20"/>
                <w:szCs w:val="20"/>
                <w:lang w:eastAsia="ru-RU"/>
              </w:rPr>
              <w:t>0</w:t>
            </w:r>
            <w:r w:rsidR="00B132DA" w:rsidRPr="00D03EE5">
              <w:rPr>
                <w:rFonts w:ascii="Times New Roman" w:hAnsi="Times New Roman"/>
                <w:color w:val="000000"/>
                <w:sz w:val="20"/>
                <w:szCs w:val="20"/>
                <w:lang w:eastAsia="ru-RU"/>
              </w:rPr>
              <w:t>,0</w:t>
            </w:r>
          </w:p>
        </w:tc>
        <w:tc>
          <w:tcPr>
            <w:tcW w:w="850" w:type="dxa"/>
            <w:vAlign w:val="center"/>
          </w:tcPr>
          <w:p w:rsidR="00B132DA" w:rsidRPr="006D2DA3" w:rsidRDefault="00AD6049" w:rsidP="00E7146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73,2</w:t>
            </w:r>
          </w:p>
        </w:tc>
        <w:tc>
          <w:tcPr>
            <w:tcW w:w="851" w:type="dxa"/>
            <w:vAlign w:val="center"/>
          </w:tcPr>
          <w:p w:rsidR="00B132DA" w:rsidRPr="006D2DA3" w:rsidRDefault="00570586" w:rsidP="0057058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51</w:t>
            </w:r>
            <w:r w:rsidR="00B132DA" w:rsidRPr="00352CBB">
              <w:rPr>
                <w:rFonts w:ascii="Times New Roman" w:hAnsi="Times New Roman"/>
                <w:color w:val="000000"/>
                <w:sz w:val="20"/>
                <w:szCs w:val="20"/>
                <w:lang w:eastAsia="ru-RU"/>
              </w:rPr>
              <w:t>,0</w:t>
            </w:r>
          </w:p>
        </w:tc>
        <w:tc>
          <w:tcPr>
            <w:tcW w:w="1559" w:type="dxa"/>
            <w:noWrap/>
            <w:vAlign w:val="center"/>
          </w:tcPr>
          <w:p w:rsidR="00B132DA" w:rsidRPr="00CA4972" w:rsidRDefault="00B132DA" w:rsidP="00E71462">
            <w:pPr>
              <w:pStyle w:val="ConsPlusCell"/>
              <w:rPr>
                <w:rFonts w:ascii="Times New Roman" w:hAnsi="Times New Roman" w:cs="Times New Roman"/>
              </w:rPr>
            </w:pPr>
            <w:r w:rsidRPr="00CA4972">
              <w:rPr>
                <w:rFonts w:ascii="Times New Roman" w:hAnsi="Times New Roman" w:cs="Times New Roman"/>
              </w:rPr>
              <w:t xml:space="preserve">Обеспечение выполнения функций, </w:t>
            </w:r>
          </w:p>
          <w:p w:rsidR="00B132DA" w:rsidRPr="00CA4972" w:rsidRDefault="00B132DA" w:rsidP="00E71462">
            <w:pPr>
              <w:pStyle w:val="ConsPlusCell"/>
              <w:rPr>
                <w:rFonts w:ascii="Times New Roman" w:hAnsi="Times New Roman" w:cs="Times New Roman"/>
              </w:rPr>
            </w:pPr>
            <w:r w:rsidRPr="00CA4972">
              <w:rPr>
                <w:rFonts w:ascii="Times New Roman" w:hAnsi="Times New Roman" w:cs="Times New Roman"/>
              </w:rPr>
              <w:t>да -1/нет - 0</w:t>
            </w:r>
          </w:p>
          <w:p w:rsidR="00B132DA" w:rsidRPr="00CA4972" w:rsidRDefault="00B132DA" w:rsidP="00E71462">
            <w:pPr>
              <w:pStyle w:val="ConsPlusCell"/>
              <w:rPr>
                <w:rFonts w:ascii="Times New Roman" w:hAnsi="Times New Roman" w:cs="Times New Roman"/>
                <w:highlight w:val="yellow"/>
              </w:rPr>
            </w:pPr>
          </w:p>
          <w:p w:rsidR="00B132DA" w:rsidRPr="00CA4972" w:rsidRDefault="00B132DA" w:rsidP="00E71462">
            <w:pPr>
              <w:pStyle w:val="ConsPlusCell"/>
              <w:rPr>
                <w:rFonts w:ascii="Times New Roman" w:hAnsi="Times New Roman" w:cs="Times New Roman"/>
              </w:rPr>
            </w:pPr>
          </w:p>
        </w:tc>
        <w:tc>
          <w:tcPr>
            <w:tcW w:w="70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850"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709" w:type="dxa"/>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1</w:t>
            </w:r>
          </w:p>
        </w:tc>
        <w:tc>
          <w:tcPr>
            <w:tcW w:w="1701"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КоЗ АГМ</w:t>
            </w:r>
          </w:p>
        </w:tc>
      </w:tr>
      <w:tr w:rsidR="00B132DA" w:rsidRPr="00FF6DF9" w:rsidTr="003F6C3C">
        <w:trPr>
          <w:trHeight w:val="300"/>
        </w:trPr>
        <w:tc>
          <w:tcPr>
            <w:tcW w:w="711" w:type="dxa"/>
            <w:noWrap/>
          </w:tcPr>
          <w:p w:rsidR="00B132DA" w:rsidRPr="00CA4972" w:rsidRDefault="00B132DA"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1841" w:type="dxa"/>
            <w:noWrap/>
            <w:vAlign w:val="center"/>
          </w:tcPr>
          <w:p w:rsidR="00B132DA" w:rsidRPr="00CA4972" w:rsidRDefault="00B132DA" w:rsidP="00E71462">
            <w:pPr>
              <w:pStyle w:val="NoSpacing1"/>
              <w:rPr>
                <w:rFonts w:ascii="Times New Roman" w:hAnsi="Times New Roman"/>
                <w:sz w:val="20"/>
                <w:szCs w:val="20"/>
                <w:lang w:eastAsia="ru-RU"/>
              </w:rPr>
            </w:pPr>
            <w:r w:rsidRPr="00CA4972">
              <w:rPr>
                <w:rFonts w:ascii="Times New Roman" w:hAnsi="Times New Roman"/>
                <w:sz w:val="20"/>
                <w:szCs w:val="20"/>
                <w:lang w:eastAsia="ru-RU"/>
              </w:rPr>
              <w:t>Всего по АВЦП</w:t>
            </w:r>
          </w:p>
        </w:tc>
        <w:tc>
          <w:tcPr>
            <w:tcW w:w="993"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r w:rsidRPr="00CA4972">
              <w:rPr>
                <w:rFonts w:ascii="Times New Roman" w:hAnsi="Times New Roman"/>
                <w:bCs/>
                <w:sz w:val="20"/>
                <w:szCs w:val="20"/>
                <w:lang w:eastAsia="ru-RU"/>
              </w:rPr>
              <w:t>2018-2021</w:t>
            </w:r>
          </w:p>
        </w:tc>
        <w:tc>
          <w:tcPr>
            <w:tcW w:w="992" w:type="dxa"/>
            <w:noWrap/>
            <w:vAlign w:val="center"/>
          </w:tcPr>
          <w:p w:rsidR="00B132DA" w:rsidRPr="00CA4972" w:rsidRDefault="00B132DA" w:rsidP="00E71462">
            <w:pPr>
              <w:pStyle w:val="NoSpacing1"/>
              <w:jc w:val="center"/>
              <w:rPr>
                <w:rFonts w:ascii="Times New Roman" w:hAnsi="Times New Roman"/>
                <w:color w:val="000000"/>
                <w:sz w:val="20"/>
                <w:szCs w:val="20"/>
                <w:lang w:eastAsia="ru-RU"/>
              </w:rPr>
            </w:pPr>
            <w:r w:rsidRPr="00CA4972">
              <w:rPr>
                <w:rFonts w:ascii="Times New Roman" w:hAnsi="Times New Roman"/>
                <w:color w:val="000000"/>
                <w:sz w:val="20"/>
                <w:szCs w:val="20"/>
                <w:lang w:eastAsia="ru-RU"/>
              </w:rPr>
              <w:t>Всего:</w:t>
            </w:r>
          </w:p>
          <w:p w:rsidR="00B132DA" w:rsidRPr="00CA4972" w:rsidRDefault="00B132DA" w:rsidP="00E71462">
            <w:pPr>
              <w:pStyle w:val="NoSpacing1"/>
              <w:jc w:val="center"/>
              <w:rPr>
                <w:rFonts w:ascii="Times New Roman" w:hAnsi="Times New Roman"/>
                <w:color w:val="000000"/>
                <w:sz w:val="20"/>
                <w:szCs w:val="20"/>
                <w:lang w:eastAsia="ru-RU"/>
              </w:rPr>
            </w:pPr>
            <w:r w:rsidRPr="00CA4972">
              <w:rPr>
                <w:rFonts w:ascii="Times New Roman" w:hAnsi="Times New Roman"/>
                <w:color w:val="000000"/>
                <w:sz w:val="20"/>
                <w:szCs w:val="20"/>
                <w:lang w:eastAsia="ru-RU"/>
              </w:rPr>
              <w:t>в т.ч.:</w:t>
            </w:r>
          </w:p>
          <w:p w:rsidR="00B132DA" w:rsidRPr="00CA4972" w:rsidRDefault="00B132DA" w:rsidP="00E71462">
            <w:pPr>
              <w:pStyle w:val="NoSpacing1"/>
              <w:jc w:val="center"/>
              <w:rPr>
                <w:rFonts w:ascii="Times New Roman" w:hAnsi="Times New Roman"/>
                <w:color w:val="000000"/>
                <w:sz w:val="20"/>
                <w:szCs w:val="20"/>
                <w:lang w:eastAsia="ru-RU"/>
              </w:rPr>
            </w:pPr>
            <w:r w:rsidRPr="00CA4972">
              <w:rPr>
                <w:rFonts w:ascii="Times New Roman" w:hAnsi="Times New Roman"/>
                <w:color w:val="000000"/>
                <w:sz w:val="20"/>
                <w:szCs w:val="20"/>
                <w:lang w:eastAsia="ru-RU"/>
              </w:rPr>
              <w:t>МБ</w:t>
            </w:r>
          </w:p>
        </w:tc>
        <w:tc>
          <w:tcPr>
            <w:tcW w:w="992" w:type="dxa"/>
            <w:noWrap/>
            <w:vAlign w:val="center"/>
          </w:tcPr>
          <w:p w:rsidR="00B132DA" w:rsidRPr="00CA4972" w:rsidRDefault="00DA1BCA" w:rsidP="00570586">
            <w:pPr>
              <w:autoSpaceDE w:val="0"/>
              <w:autoSpaceDN w:val="0"/>
              <w:adjustRightInd w:val="0"/>
              <w:spacing w:after="0" w:line="240" w:lineRule="auto"/>
              <w:jc w:val="center"/>
              <w:rPr>
                <w:rFonts w:ascii="Times New Roman" w:hAnsi="Times New Roman"/>
                <w:bCs/>
                <w:sz w:val="20"/>
                <w:szCs w:val="20"/>
                <w:lang w:eastAsia="ru-RU"/>
              </w:rPr>
            </w:pPr>
            <w:r w:rsidRPr="00AD6049">
              <w:rPr>
                <w:rFonts w:ascii="Times New Roman" w:hAnsi="Times New Roman"/>
                <w:bCs/>
                <w:sz w:val="20"/>
                <w:szCs w:val="20"/>
                <w:lang w:eastAsia="ru-RU"/>
              </w:rPr>
              <w:t>21</w:t>
            </w:r>
            <w:r w:rsidR="00570586">
              <w:rPr>
                <w:rFonts w:ascii="Times New Roman" w:hAnsi="Times New Roman"/>
                <w:bCs/>
                <w:sz w:val="20"/>
                <w:szCs w:val="20"/>
                <w:lang w:eastAsia="ru-RU"/>
              </w:rPr>
              <w:t>088</w:t>
            </w:r>
            <w:r w:rsidR="00145EA7" w:rsidRPr="00AD6049">
              <w:rPr>
                <w:rFonts w:ascii="Times New Roman" w:hAnsi="Times New Roman"/>
                <w:bCs/>
                <w:sz w:val="20"/>
                <w:szCs w:val="20"/>
                <w:lang w:eastAsia="ru-RU"/>
              </w:rPr>
              <w:t>,</w:t>
            </w:r>
            <w:r w:rsidR="00570586">
              <w:rPr>
                <w:rFonts w:ascii="Times New Roman" w:hAnsi="Times New Roman"/>
                <w:bCs/>
                <w:sz w:val="20"/>
                <w:szCs w:val="20"/>
                <w:lang w:eastAsia="ru-RU"/>
              </w:rPr>
              <w:t>2</w:t>
            </w:r>
          </w:p>
        </w:tc>
        <w:tc>
          <w:tcPr>
            <w:tcW w:w="992" w:type="dxa"/>
            <w:noWrap/>
            <w:vAlign w:val="center"/>
          </w:tcPr>
          <w:p w:rsidR="00B132DA" w:rsidRPr="00CA4972" w:rsidRDefault="00B132DA" w:rsidP="00E7146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4708,8</w:t>
            </w:r>
          </w:p>
        </w:tc>
        <w:tc>
          <w:tcPr>
            <w:tcW w:w="851" w:type="dxa"/>
            <w:noWrap/>
            <w:vAlign w:val="center"/>
          </w:tcPr>
          <w:p w:rsidR="00B132DA" w:rsidRPr="00CA4972" w:rsidRDefault="006D2DA3" w:rsidP="00E71462">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4526,6</w:t>
            </w:r>
          </w:p>
        </w:tc>
        <w:tc>
          <w:tcPr>
            <w:tcW w:w="850" w:type="dxa"/>
            <w:vAlign w:val="center"/>
          </w:tcPr>
          <w:p w:rsidR="00B132DA" w:rsidRPr="006D2DA3" w:rsidRDefault="00AD6049" w:rsidP="00AD6049">
            <w:pPr>
              <w:spacing w:after="0" w:line="240" w:lineRule="auto"/>
              <w:jc w:val="center"/>
              <w:rPr>
                <w:rFonts w:ascii="Times New Roman" w:hAnsi="Times New Roman"/>
                <w:color w:val="000000"/>
                <w:sz w:val="20"/>
                <w:szCs w:val="20"/>
                <w:lang w:eastAsia="ru-RU"/>
              </w:rPr>
            </w:pPr>
            <w:r w:rsidRPr="00AD6049">
              <w:rPr>
                <w:rFonts w:ascii="Times New Roman" w:hAnsi="Times New Roman"/>
                <w:color w:val="000000"/>
                <w:sz w:val="20"/>
                <w:szCs w:val="20"/>
                <w:lang w:eastAsia="ru-RU"/>
              </w:rPr>
              <w:t>5696</w:t>
            </w:r>
            <w:r w:rsidR="00B132DA" w:rsidRPr="00AD6049">
              <w:rPr>
                <w:rFonts w:ascii="Times New Roman" w:hAnsi="Times New Roman"/>
                <w:color w:val="000000"/>
                <w:sz w:val="20"/>
                <w:szCs w:val="20"/>
                <w:lang w:eastAsia="ru-RU"/>
              </w:rPr>
              <w:t>,4</w:t>
            </w:r>
          </w:p>
        </w:tc>
        <w:tc>
          <w:tcPr>
            <w:tcW w:w="851" w:type="dxa"/>
            <w:vAlign w:val="center"/>
          </w:tcPr>
          <w:p w:rsidR="00B132DA" w:rsidRPr="006D2DA3" w:rsidRDefault="00B132DA" w:rsidP="00570586">
            <w:pPr>
              <w:spacing w:after="0" w:line="240" w:lineRule="auto"/>
              <w:jc w:val="center"/>
              <w:rPr>
                <w:rFonts w:ascii="Times New Roman" w:hAnsi="Times New Roman"/>
                <w:color w:val="000000"/>
                <w:sz w:val="20"/>
                <w:szCs w:val="20"/>
                <w:lang w:eastAsia="ru-RU"/>
              </w:rPr>
            </w:pPr>
            <w:r w:rsidRPr="006D2DA3">
              <w:rPr>
                <w:rFonts w:ascii="Times New Roman" w:hAnsi="Times New Roman"/>
                <w:color w:val="000000"/>
                <w:sz w:val="20"/>
                <w:szCs w:val="20"/>
                <w:lang w:eastAsia="ru-RU"/>
              </w:rPr>
              <w:t>6</w:t>
            </w:r>
            <w:r w:rsidR="00570586">
              <w:rPr>
                <w:rFonts w:ascii="Times New Roman" w:hAnsi="Times New Roman"/>
                <w:color w:val="000000"/>
                <w:sz w:val="20"/>
                <w:szCs w:val="20"/>
                <w:lang w:eastAsia="ru-RU"/>
              </w:rPr>
              <w:t>156</w:t>
            </w:r>
            <w:r w:rsidRPr="006D2DA3">
              <w:rPr>
                <w:rFonts w:ascii="Times New Roman" w:hAnsi="Times New Roman"/>
                <w:color w:val="000000"/>
                <w:sz w:val="20"/>
                <w:szCs w:val="20"/>
                <w:lang w:eastAsia="ru-RU"/>
              </w:rPr>
              <w:t>,</w:t>
            </w:r>
            <w:r w:rsidR="00570586">
              <w:rPr>
                <w:rFonts w:ascii="Times New Roman" w:hAnsi="Times New Roman"/>
                <w:color w:val="000000"/>
                <w:sz w:val="20"/>
                <w:szCs w:val="20"/>
                <w:lang w:eastAsia="ru-RU"/>
              </w:rPr>
              <w:t>4</w:t>
            </w:r>
          </w:p>
        </w:tc>
        <w:tc>
          <w:tcPr>
            <w:tcW w:w="155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709"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850" w:type="dxa"/>
            <w:noWrap/>
            <w:vAlign w:val="center"/>
          </w:tcPr>
          <w:p w:rsidR="00B132DA" w:rsidRPr="00CA4972" w:rsidRDefault="00B132DA" w:rsidP="00E71462">
            <w:pPr>
              <w:autoSpaceDE w:val="0"/>
              <w:autoSpaceDN w:val="0"/>
              <w:adjustRightInd w:val="0"/>
              <w:spacing w:after="0" w:line="240" w:lineRule="auto"/>
              <w:jc w:val="center"/>
              <w:rPr>
                <w:rFonts w:ascii="Times New Roman" w:hAnsi="Times New Roman"/>
                <w:bCs/>
                <w:sz w:val="20"/>
                <w:szCs w:val="20"/>
                <w:lang w:eastAsia="ru-RU"/>
              </w:rPr>
            </w:pPr>
          </w:p>
        </w:tc>
        <w:tc>
          <w:tcPr>
            <w:tcW w:w="709" w:type="dxa"/>
          </w:tcPr>
          <w:p w:rsidR="00B132DA" w:rsidRPr="00CA4972" w:rsidRDefault="00B132DA"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709" w:type="dxa"/>
          </w:tcPr>
          <w:p w:rsidR="00B132DA" w:rsidRPr="00CA4972" w:rsidRDefault="00B132DA" w:rsidP="00E71462">
            <w:pPr>
              <w:tabs>
                <w:tab w:val="left" w:pos="3045"/>
                <w:tab w:val="left" w:pos="7650"/>
              </w:tabs>
              <w:autoSpaceDE w:val="0"/>
              <w:autoSpaceDN w:val="0"/>
              <w:adjustRightInd w:val="0"/>
              <w:spacing w:after="0" w:line="240" w:lineRule="auto"/>
              <w:jc w:val="center"/>
              <w:rPr>
                <w:rFonts w:ascii="Times New Roman" w:hAnsi="Times New Roman"/>
                <w:sz w:val="20"/>
                <w:szCs w:val="20"/>
                <w:lang w:eastAsia="ru-RU"/>
              </w:rPr>
            </w:pPr>
          </w:p>
        </w:tc>
        <w:tc>
          <w:tcPr>
            <w:tcW w:w="1701" w:type="dxa"/>
            <w:noWrap/>
            <w:vAlign w:val="center"/>
          </w:tcPr>
          <w:p w:rsidR="00B132DA" w:rsidRPr="00CA4972" w:rsidRDefault="00B132DA" w:rsidP="00E71462">
            <w:pPr>
              <w:rPr>
                <w:rFonts w:ascii="Times New Roman" w:hAnsi="Times New Roman"/>
                <w:sz w:val="20"/>
                <w:szCs w:val="20"/>
                <w:lang w:eastAsia="ru-RU"/>
              </w:rPr>
            </w:pPr>
          </w:p>
        </w:tc>
      </w:tr>
    </w:tbl>
    <w:p w:rsidR="0081741A" w:rsidRDefault="0081741A" w:rsidP="00076885">
      <w:pPr>
        <w:autoSpaceDE w:val="0"/>
        <w:autoSpaceDN w:val="0"/>
        <w:adjustRightInd w:val="0"/>
        <w:spacing w:after="0" w:line="240" w:lineRule="auto"/>
        <w:jc w:val="center"/>
        <w:rPr>
          <w:rFonts w:ascii="Times New Roman" w:hAnsi="Times New Roman"/>
          <w:sz w:val="28"/>
          <w:szCs w:val="28"/>
        </w:rPr>
      </w:pPr>
    </w:p>
    <w:p w:rsidR="0081741A" w:rsidRDefault="0081741A" w:rsidP="00CA4972">
      <w:pPr>
        <w:spacing w:after="0" w:line="240" w:lineRule="auto"/>
        <w:jc w:val="center"/>
        <w:rPr>
          <w:rFonts w:ascii="Times New Roman" w:hAnsi="Times New Roman"/>
          <w:sz w:val="28"/>
          <w:szCs w:val="28"/>
        </w:rPr>
      </w:pPr>
      <w:r>
        <w:rPr>
          <w:rFonts w:ascii="Times New Roman" w:hAnsi="Times New Roman"/>
          <w:sz w:val="28"/>
          <w:szCs w:val="28"/>
        </w:rPr>
        <w:t>_________________________________</w:t>
      </w:r>
      <w:r w:rsidR="00B0785B">
        <w:rPr>
          <w:rFonts w:ascii="Times New Roman" w:hAnsi="Times New Roman"/>
          <w:sz w:val="28"/>
          <w:szCs w:val="28"/>
        </w:rPr>
        <w:t>_</w:t>
      </w:r>
    </w:p>
    <w:p w:rsidR="00AE2FF9" w:rsidRDefault="00AE2FF9" w:rsidP="00CA4972">
      <w:pPr>
        <w:spacing w:after="0" w:line="240" w:lineRule="auto"/>
        <w:jc w:val="center"/>
        <w:rPr>
          <w:rFonts w:ascii="Times New Roman" w:hAnsi="Times New Roman"/>
          <w:sz w:val="28"/>
          <w:szCs w:val="28"/>
          <w:u w:val="single"/>
        </w:rPr>
        <w:sectPr w:rsidR="00AE2FF9" w:rsidSect="003F6C3C">
          <w:pgSz w:w="16838" w:h="11906" w:orient="landscape"/>
          <w:pgMar w:top="1701" w:right="567" w:bottom="1134" w:left="1134" w:header="0" w:footer="0" w:gutter="0"/>
          <w:pgNumType w:start="1"/>
          <w:cols w:space="720"/>
          <w:titlePg/>
          <w:docGrid w:linePitch="299"/>
        </w:sectPr>
      </w:pPr>
    </w:p>
    <w:p w:rsidR="00E551D6" w:rsidRPr="009749EB" w:rsidRDefault="00E551D6" w:rsidP="00E551D6">
      <w:pPr>
        <w:widowControl w:val="0"/>
        <w:autoSpaceDE w:val="0"/>
        <w:autoSpaceDN w:val="0"/>
        <w:adjustRightInd w:val="0"/>
        <w:spacing w:after="0" w:line="240" w:lineRule="auto"/>
        <w:ind w:left="10206"/>
        <w:jc w:val="center"/>
        <w:rPr>
          <w:rFonts w:ascii="Times New Roman" w:hAnsi="Times New Roman"/>
          <w:spacing w:val="2"/>
          <w:sz w:val="28"/>
          <w:szCs w:val="28"/>
          <w:lang w:eastAsia="ru-RU"/>
        </w:rPr>
      </w:pPr>
      <w:r w:rsidRPr="009749EB">
        <w:rPr>
          <w:rFonts w:ascii="Times New Roman" w:hAnsi="Times New Roman"/>
          <w:spacing w:val="2"/>
          <w:sz w:val="28"/>
          <w:szCs w:val="28"/>
          <w:lang w:eastAsia="ru-RU"/>
        </w:rPr>
        <w:lastRenderedPageBreak/>
        <w:t xml:space="preserve">Приложение </w:t>
      </w:r>
      <w:r w:rsidR="00BB751B">
        <w:rPr>
          <w:rFonts w:ascii="Times New Roman" w:hAnsi="Times New Roman"/>
          <w:spacing w:val="2"/>
          <w:sz w:val="28"/>
          <w:szCs w:val="28"/>
          <w:lang w:eastAsia="ru-RU"/>
        </w:rPr>
        <w:t>№ 4</w:t>
      </w:r>
    </w:p>
    <w:p w:rsidR="00E551D6" w:rsidRPr="009749EB" w:rsidRDefault="00E551D6" w:rsidP="00E551D6">
      <w:pPr>
        <w:spacing w:after="0" w:line="240" w:lineRule="auto"/>
        <w:ind w:left="10206"/>
        <w:jc w:val="center"/>
        <w:rPr>
          <w:rFonts w:ascii="Times New Roman" w:hAnsi="Times New Roman"/>
          <w:spacing w:val="2"/>
          <w:sz w:val="28"/>
          <w:szCs w:val="28"/>
          <w:lang w:eastAsia="ru-RU"/>
        </w:rPr>
      </w:pPr>
      <w:r w:rsidRPr="009749EB">
        <w:rPr>
          <w:rFonts w:ascii="Times New Roman" w:hAnsi="Times New Roman"/>
          <w:spacing w:val="2"/>
          <w:sz w:val="28"/>
          <w:szCs w:val="28"/>
          <w:lang w:eastAsia="ru-RU"/>
        </w:rPr>
        <w:t>к постановлению администрации</w:t>
      </w:r>
    </w:p>
    <w:p w:rsidR="00E551D6" w:rsidRPr="009749EB" w:rsidRDefault="00E551D6" w:rsidP="00E551D6">
      <w:pPr>
        <w:spacing w:after="0" w:line="240" w:lineRule="auto"/>
        <w:ind w:left="10206"/>
        <w:jc w:val="center"/>
        <w:rPr>
          <w:rFonts w:ascii="Times New Roman" w:hAnsi="Times New Roman"/>
          <w:sz w:val="28"/>
          <w:szCs w:val="28"/>
          <w:lang w:eastAsia="ru-RU"/>
        </w:rPr>
      </w:pPr>
      <w:r w:rsidRPr="009749EB">
        <w:rPr>
          <w:rFonts w:ascii="Times New Roman" w:hAnsi="Times New Roman"/>
          <w:sz w:val="28"/>
          <w:szCs w:val="28"/>
          <w:lang w:eastAsia="ru-RU"/>
        </w:rPr>
        <w:t>города Мурманска</w:t>
      </w:r>
    </w:p>
    <w:p w:rsidR="00CA2E83" w:rsidRPr="008E586A" w:rsidRDefault="00CA2E83" w:rsidP="00CA2E83">
      <w:pPr>
        <w:spacing w:after="0" w:line="240" w:lineRule="auto"/>
        <w:ind w:left="10206"/>
        <w:jc w:val="center"/>
        <w:rPr>
          <w:rFonts w:ascii="Times New Roman" w:hAnsi="Times New Roman"/>
          <w:sz w:val="28"/>
          <w:szCs w:val="28"/>
          <w:lang w:eastAsia="ru-RU"/>
        </w:rPr>
      </w:pPr>
      <w:r w:rsidRPr="008E586A">
        <w:rPr>
          <w:rFonts w:ascii="Times New Roman" w:hAnsi="Times New Roman"/>
          <w:spacing w:val="-3"/>
          <w:sz w:val="28"/>
          <w:szCs w:val="28"/>
          <w:lang w:eastAsia="ru-RU"/>
        </w:rPr>
        <w:t>от</w:t>
      </w:r>
      <w:r>
        <w:rPr>
          <w:rFonts w:ascii="Times New Roman" w:hAnsi="Times New Roman"/>
          <w:spacing w:val="-3"/>
          <w:sz w:val="28"/>
          <w:szCs w:val="28"/>
          <w:lang w:eastAsia="ru-RU"/>
        </w:rPr>
        <w:t xml:space="preserve"> </w:t>
      </w:r>
      <w:r w:rsidR="00BB751B">
        <w:rPr>
          <w:rFonts w:ascii="Times New Roman" w:hAnsi="Times New Roman"/>
          <w:spacing w:val="-3"/>
          <w:sz w:val="28"/>
          <w:szCs w:val="28"/>
          <w:lang w:eastAsia="ru-RU"/>
        </w:rPr>
        <w:t xml:space="preserve">      </w:t>
      </w:r>
      <w:r w:rsidR="00053BC0">
        <w:rPr>
          <w:rFonts w:ascii="Times New Roman" w:hAnsi="Times New Roman"/>
          <w:spacing w:val="-3"/>
          <w:sz w:val="28"/>
          <w:szCs w:val="28"/>
          <w:lang w:eastAsia="ru-RU"/>
        </w:rPr>
        <w:t xml:space="preserve">     </w:t>
      </w:r>
      <w:r w:rsidR="00BB751B">
        <w:rPr>
          <w:rFonts w:ascii="Times New Roman" w:hAnsi="Times New Roman"/>
          <w:spacing w:val="-3"/>
          <w:sz w:val="28"/>
          <w:szCs w:val="28"/>
          <w:lang w:eastAsia="ru-RU"/>
        </w:rPr>
        <w:t xml:space="preserve">    </w:t>
      </w:r>
      <w:r w:rsidR="001D3F9C">
        <w:rPr>
          <w:rFonts w:ascii="Times New Roman" w:hAnsi="Times New Roman"/>
          <w:spacing w:val="-3"/>
          <w:sz w:val="28"/>
          <w:szCs w:val="28"/>
          <w:lang w:eastAsia="ru-RU"/>
        </w:rPr>
        <w:t xml:space="preserve"> </w:t>
      </w:r>
      <w:r w:rsidR="001D3F9C" w:rsidRPr="008E586A">
        <w:rPr>
          <w:rFonts w:ascii="Times New Roman" w:hAnsi="Times New Roman"/>
          <w:sz w:val="28"/>
          <w:szCs w:val="28"/>
          <w:lang w:eastAsia="ru-RU"/>
        </w:rPr>
        <w:t>№</w:t>
      </w:r>
      <w:r w:rsidR="00BB751B">
        <w:rPr>
          <w:rFonts w:ascii="Times New Roman" w:hAnsi="Times New Roman"/>
          <w:sz w:val="28"/>
          <w:szCs w:val="28"/>
          <w:lang w:eastAsia="ru-RU"/>
        </w:rPr>
        <w:t xml:space="preserve"> </w:t>
      </w:r>
    </w:p>
    <w:p w:rsidR="00E551D6" w:rsidRDefault="00E551D6" w:rsidP="00CA4972">
      <w:pPr>
        <w:spacing w:after="0" w:line="240" w:lineRule="auto"/>
        <w:jc w:val="center"/>
        <w:rPr>
          <w:rFonts w:ascii="Times New Roman" w:hAnsi="Times New Roman"/>
          <w:sz w:val="28"/>
          <w:szCs w:val="28"/>
          <w:u w:val="single"/>
        </w:rPr>
      </w:pPr>
    </w:p>
    <w:p w:rsidR="00E822A4" w:rsidRPr="00056A85" w:rsidRDefault="00E822A4" w:rsidP="00E822A4">
      <w:pPr>
        <w:widowControl w:val="0"/>
        <w:autoSpaceDE w:val="0"/>
        <w:autoSpaceDN w:val="0"/>
        <w:spacing w:after="0" w:line="240" w:lineRule="auto"/>
        <w:jc w:val="center"/>
        <w:rPr>
          <w:rFonts w:ascii="Times New Roman" w:hAnsi="Times New Roman"/>
          <w:sz w:val="28"/>
          <w:szCs w:val="28"/>
          <w:lang w:eastAsia="ru-RU"/>
        </w:rPr>
      </w:pPr>
      <w:r w:rsidRPr="00056A85">
        <w:rPr>
          <w:rFonts w:ascii="Times New Roman" w:hAnsi="Times New Roman"/>
          <w:sz w:val="28"/>
          <w:szCs w:val="28"/>
          <w:lang w:eastAsia="ru-RU"/>
        </w:rPr>
        <w:t xml:space="preserve">3. Перечень основных мероприятий подпрограммы </w:t>
      </w:r>
    </w:p>
    <w:p w:rsidR="00E822A4" w:rsidRPr="00056A85" w:rsidRDefault="00E822A4" w:rsidP="00E822A4">
      <w:pPr>
        <w:widowControl w:val="0"/>
        <w:autoSpaceDE w:val="0"/>
        <w:autoSpaceDN w:val="0"/>
        <w:spacing w:after="0" w:line="240" w:lineRule="auto"/>
        <w:rPr>
          <w:rFonts w:ascii="Times New Roman" w:hAnsi="Times New Roman"/>
          <w:sz w:val="28"/>
          <w:szCs w:val="28"/>
          <w:lang w:eastAsia="ru-RU"/>
        </w:rPr>
      </w:pPr>
    </w:p>
    <w:tbl>
      <w:tblPr>
        <w:tblW w:w="1571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4"/>
        <w:gridCol w:w="1419"/>
        <w:gridCol w:w="992"/>
        <w:gridCol w:w="850"/>
        <w:gridCol w:w="567"/>
        <w:gridCol w:w="567"/>
        <w:gridCol w:w="567"/>
        <w:gridCol w:w="567"/>
        <w:gridCol w:w="567"/>
        <w:gridCol w:w="567"/>
        <w:gridCol w:w="567"/>
        <w:gridCol w:w="567"/>
        <w:gridCol w:w="1276"/>
        <w:gridCol w:w="567"/>
        <w:gridCol w:w="544"/>
        <w:gridCol w:w="567"/>
        <w:gridCol w:w="567"/>
        <w:gridCol w:w="568"/>
        <w:gridCol w:w="567"/>
        <w:gridCol w:w="567"/>
        <w:gridCol w:w="2268"/>
      </w:tblGrid>
      <w:tr w:rsidR="00E822A4" w:rsidRPr="00056A85" w:rsidTr="00CD7552">
        <w:trPr>
          <w:tblHeader/>
        </w:trPr>
        <w:tc>
          <w:tcPr>
            <w:tcW w:w="424"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w:t>
            </w:r>
          </w:p>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п/п</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Срок выполнения (квартал, год)</w:t>
            </w:r>
          </w:p>
        </w:tc>
        <w:tc>
          <w:tcPr>
            <w:tcW w:w="850" w:type="dxa"/>
            <w:vMerge w:val="restart"/>
            <w:tcBorders>
              <w:top w:val="single" w:sz="4" w:space="0" w:color="auto"/>
              <w:left w:val="single" w:sz="4" w:space="0" w:color="auto"/>
              <w:bottom w:val="single" w:sz="4" w:space="0" w:color="auto"/>
              <w:right w:val="single" w:sz="4" w:space="0" w:color="auto"/>
            </w:tcBorders>
            <w:hideMark/>
          </w:tcPr>
          <w:p w:rsidR="0081741A"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Источники финансиро</w:t>
            </w:r>
          </w:p>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вания</w:t>
            </w:r>
          </w:p>
        </w:tc>
        <w:tc>
          <w:tcPr>
            <w:tcW w:w="4536" w:type="dxa"/>
            <w:gridSpan w:val="8"/>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Объемы финансирования, тыс. руб.</w:t>
            </w:r>
          </w:p>
        </w:tc>
        <w:tc>
          <w:tcPr>
            <w:tcW w:w="5223" w:type="dxa"/>
            <w:gridSpan w:val="8"/>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Показатели (индикаторы) результативности выполнения основных мероприятий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 xml:space="preserve">Перечень организаций, участвующих в реализации </w:t>
            </w:r>
            <w:r>
              <w:rPr>
                <w:rFonts w:ascii="Times New Roman" w:hAnsi="Times New Roman"/>
                <w:sz w:val="14"/>
                <w:szCs w:val="14"/>
              </w:rPr>
              <w:t>основных</w:t>
            </w:r>
            <w:r w:rsidRPr="00056A85">
              <w:rPr>
                <w:rFonts w:ascii="Times New Roman" w:hAnsi="Times New Roman"/>
                <w:sz w:val="14"/>
                <w:szCs w:val="14"/>
              </w:rPr>
              <w:t xml:space="preserve"> мероприятий</w:t>
            </w:r>
          </w:p>
        </w:tc>
      </w:tr>
      <w:tr w:rsidR="00E822A4" w:rsidRPr="00056A85" w:rsidTr="00CD7552">
        <w:trPr>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Всего</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2018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2019</w:t>
            </w:r>
          </w:p>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2020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2021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2022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2023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2024 год</w:t>
            </w: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Наименование показателя, ед. измерения</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2018 год</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2019</w:t>
            </w:r>
          </w:p>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2020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2021 год</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2022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2023 год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2024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r>
      <w:tr w:rsidR="00E822A4" w:rsidRPr="00056A85" w:rsidTr="00CD7552">
        <w:trPr>
          <w:tblHeader/>
        </w:trPr>
        <w:tc>
          <w:tcPr>
            <w:tcW w:w="424"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w:t>
            </w:r>
          </w:p>
        </w:tc>
        <w:tc>
          <w:tcPr>
            <w:tcW w:w="1419"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9</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11</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14</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17</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19</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21</w:t>
            </w:r>
          </w:p>
        </w:tc>
      </w:tr>
      <w:tr w:rsidR="00E822A4" w:rsidRPr="00056A85" w:rsidTr="00CD7552">
        <w:trPr>
          <w:trHeight w:val="28"/>
        </w:trPr>
        <w:tc>
          <w:tcPr>
            <w:tcW w:w="15712" w:type="dxa"/>
            <w:gridSpan w:val="21"/>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Цель: формирование негативного отношения жителей города Мурманска к незаконному потреблению наркотических средств и психотропных веществ, а также развитие антинаркотической пропаганды в областном центре</w:t>
            </w:r>
          </w:p>
        </w:tc>
      </w:tr>
      <w:tr w:rsidR="00E822A4" w:rsidRPr="00056A85" w:rsidTr="00CD7552">
        <w:tc>
          <w:tcPr>
            <w:tcW w:w="424"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1</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Основное мероприятие: организация профилактической работы по формированию здорового образа жизни и развитию антинаркотической пропаганды в городе Мурманске</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2018 - 2024 гг.</w:t>
            </w: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Всего:</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right"/>
              <w:rPr>
                <w:rFonts w:ascii="Times New Roman" w:eastAsia="Calibri" w:hAnsi="Times New Roman"/>
                <w:color w:val="000000"/>
                <w:sz w:val="14"/>
                <w:szCs w:val="14"/>
                <w:lang w:eastAsia="ru-RU"/>
              </w:rPr>
            </w:pPr>
            <w:r>
              <w:rPr>
                <w:rFonts w:ascii="Times New Roman" w:eastAsia="Calibri" w:hAnsi="Times New Roman"/>
                <w:color w:val="000000"/>
                <w:sz w:val="14"/>
                <w:szCs w:val="14"/>
              </w:rPr>
              <w:t>4659,2</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sidRPr="00056A85">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мероприятий, ед.</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КСПВООДМ АГМ, МАУ МП «Объединение молодежных центров», КО АГМ, Городской методический центр работников образования, МБОУ ДОД ДДТ им. А. Бредова, МБОУ ДОД Первомайский ДДТ, МБОУ ДОД ДДТ им. А. Торцева, КК АГМ, МБУК «Центральная городская библиотека города Мурманска», МБУК «Центральная детская библиотека города Мурманска», КФКС АГМ</w:t>
            </w:r>
          </w:p>
        </w:tc>
      </w:tr>
      <w:tr w:rsidR="00E822A4" w:rsidRPr="00056A85" w:rsidTr="00CD7552">
        <w:trPr>
          <w:trHeight w:val="1417"/>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right"/>
              <w:rPr>
                <w:rFonts w:ascii="Times New Roman" w:eastAsia="Calibri" w:hAnsi="Times New Roman"/>
                <w:color w:val="000000"/>
                <w:sz w:val="14"/>
                <w:szCs w:val="14"/>
                <w:lang w:eastAsia="ru-RU"/>
              </w:rPr>
            </w:pPr>
            <w:r>
              <w:rPr>
                <w:rFonts w:ascii="Times New Roman" w:eastAsia="Calibri" w:hAnsi="Times New Roman"/>
                <w:color w:val="000000"/>
                <w:sz w:val="14"/>
                <w:szCs w:val="14"/>
              </w:rPr>
              <w:t>4659,2</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sidRPr="00056A85">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685</w:t>
            </w:r>
            <w:r w:rsidRPr="00056A85">
              <w:rPr>
                <w:rFonts w:ascii="Times New Roman" w:eastAsia="Calibri" w:hAnsi="Times New Roman"/>
                <w:color w:val="000000"/>
                <w:sz w:val="14"/>
                <w:szCs w:val="14"/>
              </w:rPr>
              <w:t>,4</w:t>
            </w: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участников</w:t>
            </w:r>
            <w:r w:rsidRPr="00056A85">
              <w:rPr>
                <w:rFonts w:ascii="Times New Roman" w:hAnsi="Times New Roman"/>
                <w:sz w:val="14"/>
                <w:szCs w:val="14"/>
                <w:lang w:val="en-US"/>
              </w:rPr>
              <w:t xml:space="preserve"> </w:t>
            </w:r>
            <w:r w:rsidRPr="00056A85">
              <w:rPr>
                <w:rFonts w:ascii="Times New Roman" w:hAnsi="Times New Roman"/>
                <w:sz w:val="14"/>
                <w:szCs w:val="14"/>
              </w:rPr>
              <w:t>мероприятий, чел.</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13895</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13895</w:t>
            </w:r>
          </w:p>
        </w:tc>
        <w:tc>
          <w:tcPr>
            <w:tcW w:w="567" w:type="dxa"/>
            <w:tcBorders>
              <w:top w:val="single" w:sz="4" w:space="0" w:color="auto"/>
              <w:left w:val="single" w:sz="4" w:space="0" w:color="auto"/>
              <w:bottom w:val="single" w:sz="4" w:space="0" w:color="auto"/>
              <w:right w:val="single" w:sz="4" w:space="0" w:color="auto"/>
            </w:tcBorders>
            <w:hideMark/>
          </w:tcPr>
          <w:p w:rsidR="00E822A4" w:rsidRDefault="000C3B51"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126</w:t>
            </w:r>
            <w:r w:rsidR="00E822A4" w:rsidRPr="00056A85">
              <w:rPr>
                <w:rFonts w:ascii="Times New Roman" w:hAnsi="Times New Roman"/>
                <w:sz w:val="14"/>
                <w:szCs w:val="14"/>
              </w:rPr>
              <w:t>95</w:t>
            </w:r>
          </w:p>
          <w:p w:rsidR="000C3B51" w:rsidRPr="00056A85" w:rsidRDefault="000C3B51" w:rsidP="00CD7552">
            <w:pPr>
              <w:widowControl w:val="0"/>
              <w:autoSpaceDE w:val="0"/>
              <w:autoSpaceDN w:val="0"/>
              <w:spacing w:after="0" w:line="256"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spacing w:after="0" w:line="240" w:lineRule="auto"/>
              <w:rPr>
                <w:rFonts w:ascii="Times New Roman" w:eastAsia="Calibri" w:hAnsi="Times New Roman"/>
                <w:sz w:val="14"/>
                <w:szCs w:val="14"/>
              </w:rPr>
            </w:pPr>
            <w:r>
              <w:rPr>
                <w:rFonts w:ascii="Times New Roman" w:hAnsi="Times New Roman"/>
                <w:sz w:val="14"/>
                <w:szCs w:val="14"/>
              </w:rPr>
              <w:t>126</w:t>
            </w:r>
            <w:r w:rsidRPr="00056A85">
              <w:rPr>
                <w:rFonts w:ascii="Times New Roman" w:hAnsi="Times New Roman"/>
                <w:sz w:val="14"/>
                <w:szCs w:val="14"/>
              </w:rPr>
              <w:t>95</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spacing w:after="0" w:line="240" w:lineRule="auto"/>
              <w:rPr>
                <w:rFonts w:ascii="Times New Roman" w:eastAsia="Calibri" w:hAnsi="Times New Roman"/>
                <w:sz w:val="14"/>
                <w:szCs w:val="14"/>
              </w:rPr>
            </w:pPr>
            <w:r>
              <w:rPr>
                <w:rFonts w:ascii="Times New Roman" w:hAnsi="Times New Roman"/>
                <w:sz w:val="14"/>
                <w:szCs w:val="14"/>
              </w:rPr>
              <w:t>126</w:t>
            </w:r>
            <w:r w:rsidRPr="00056A85">
              <w:rPr>
                <w:rFonts w:ascii="Times New Roman" w:hAnsi="Times New Roman"/>
                <w:sz w:val="14"/>
                <w:szCs w:val="14"/>
              </w:rPr>
              <w:t>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spacing w:after="0" w:line="240" w:lineRule="auto"/>
              <w:rPr>
                <w:rFonts w:ascii="Times New Roman" w:eastAsia="Calibri" w:hAnsi="Times New Roman"/>
                <w:sz w:val="14"/>
                <w:szCs w:val="14"/>
              </w:rPr>
            </w:pPr>
            <w:r>
              <w:rPr>
                <w:rFonts w:ascii="Times New Roman" w:hAnsi="Times New Roman"/>
                <w:sz w:val="14"/>
                <w:szCs w:val="14"/>
              </w:rPr>
              <w:t>126</w:t>
            </w:r>
            <w:r w:rsidRPr="00056A85">
              <w:rPr>
                <w:rFonts w:ascii="Times New Roman" w:hAnsi="Times New Roman"/>
                <w:sz w:val="14"/>
                <w:szCs w:val="14"/>
              </w:rPr>
              <w:t>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spacing w:after="0" w:line="240" w:lineRule="auto"/>
              <w:rPr>
                <w:rFonts w:ascii="Times New Roman" w:eastAsia="Calibri" w:hAnsi="Times New Roman"/>
                <w:sz w:val="14"/>
                <w:szCs w:val="14"/>
              </w:rPr>
            </w:pPr>
            <w:r>
              <w:rPr>
                <w:rFonts w:ascii="Times New Roman" w:hAnsi="Times New Roman"/>
                <w:sz w:val="14"/>
                <w:szCs w:val="14"/>
              </w:rPr>
              <w:t>126</w:t>
            </w:r>
            <w:r w:rsidRPr="00056A85">
              <w:rPr>
                <w:rFonts w:ascii="Times New Roman" w:hAnsi="Times New Roman"/>
                <w:sz w:val="14"/>
                <w:szCs w:val="14"/>
              </w:rPr>
              <w:t>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r>
      <w:tr w:rsidR="00E822A4" w:rsidRPr="00056A85" w:rsidTr="00CD7552">
        <w:trPr>
          <w:trHeight w:val="68"/>
        </w:trPr>
        <w:tc>
          <w:tcPr>
            <w:tcW w:w="424"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1.1</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2018 - 2024 гг.</w:t>
            </w: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Всего:</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lang w:eastAsia="ru-RU"/>
              </w:rPr>
            </w:pPr>
            <w:r>
              <w:rPr>
                <w:rFonts w:ascii="Times New Roman" w:eastAsia="Calibri" w:hAnsi="Times New Roman"/>
                <w:color w:val="000000"/>
                <w:sz w:val="14"/>
                <w:szCs w:val="14"/>
                <w:lang w:eastAsia="ru-RU"/>
              </w:rPr>
              <w:t>3827,6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eastAsia="Calibri" w:hAnsi="Times New Roman"/>
                <w:color w:val="000000"/>
                <w:sz w:val="14"/>
                <w:szCs w:val="14"/>
              </w:rPr>
              <w:t>546,8</w:t>
            </w:r>
          </w:p>
        </w:tc>
        <w:tc>
          <w:tcPr>
            <w:tcW w:w="1276"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проведенных мероприятий в сфере молодежной политике, ед.</w:t>
            </w:r>
          </w:p>
        </w:tc>
        <w:tc>
          <w:tcPr>
            <w:tcW w:w="567"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44"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7"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7"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8"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7"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567"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18</w:t>
            </w:r>
          </w:p>
        </w:tc>
        <w:tc>
          <w:tcPr>
            <w:tcW w:w="2268" w:type="dxa"/>
            <w:vMerge w:val="restart"/>
            <w:tcBorders>
              <w:top w:val="single" w:sz="4" w:space="0" w:color="auto"/>
              <w:left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КСПВООДМ АГМ, МАУ МП «Объединение молодежных центров»</w:t>
            </w:r>
          </w:p>
        </w:tc>
      </w:tr>
      <w:tr w:rsidR="00E822A4" w:rsidRPr="00056A85" w:rsidTr="00CD7552">
        <w:trPr>
          <w:trHeight w:val="45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lang w:eastAsia="ru-RU"/>
              </w:rPr>
            </w:pPr>
            <w:r>
              <w:rPr>
                <w:rFonts w:ascii="Times New Roman" w:eastAsia="Calibri" w:hAnsi="Times New Roman"/>
                <w:color w:val="000000"/>
                <w:sz w:val="14"/>
                <w:szCs w:val="14"/>
              </w:rPr>
              <w:t>2562</w:t>
            </w:r>
            <w:r w:rsidRPr="00056A85">
              <w:rPr>
                <w:rFonts w:ascii="Times New Roman" w:eastAsia="Calibri" w:hAnsi="Times New Roman"/>
                <w:color w:val="000000"/>
                <w:sz w:val="14"/>
                <w:szCs w:val="14"/>
              </w:rPr>
              <w:t>,</w:t>
            </w:r>
            <w:r>
              <w:rPr>
                <w:rFonts w:ascii="Times New Roman" w:eastAsia="Calibri" w:hAnsi="Times New Roman"/>
                <w:color w:val="000000"/>
                <w:sz w:val="14"/>
                <w:szCs w:val="14"/>
              </w:rPr>
              <w:t>7</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366,1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366</w:t>
            </w:r>
            <w:r w:rsidRPr="00056A85">
              <w:rPr>
                <w:rFonts w:ascii="Times New Roman" w:eastAsia="Calibri" w:hAnsi="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366</w:t>
            </w:r>
            <w:r w:rsidRPr="00056A85">
              <w:rPr>
                <w:rFonts w:ascii="Times New Roman" w:eastAsia="Calibri" w:hAnsi="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366</w:t>
            </w:r>
            <w:r w:rsidRPr="00056A85">
              <w:rPr>
                <w:rFonts w:ascii="Times New Roman" w:eastAsia="Calibri" w:hAnsi="Times New Roman"/>
                <w:color w:val="000000"/>
                <w:sz w:val="14"/>
                <w:szCs w:val="14"/>
              </w:rPr>
              <w:t>,</w:t>
            </w:r>
            <w:r>
              <w:rPr>
                <w:rFonts w:ascii="Times New Roman" w:eastAsia="Calibri" w:hAnsi="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366,1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366</w:t>
            </w:r>
            <w:r w:rsidRPr="00056A85">
              <w:rPr>
                <w:rFonts w:ascii="Times New Roman" w:eastAsia="Calibri" w:hAnsi="Times New Roman"/>
                <w:color w:val="000000"/>
                <w:sz w:val="14"/>
                <w:szCs w:val="14"/>
              </w:rPr>
              <w:t>,</w:t>
            </w:r>
            <w:r>
              <w:rPr>
                <w:rFonts w:ascii="Times New Roman" w:eastAsia="Calibri" w:hAnsi="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Pr>
                <w:rFonts w:ascii="Times New Roman" w:hAnsi="Times New Roman"/>
                <w:sz w:val="14"/>
                <w:szCs w:val="14"/>
              </w:rPr>
              <w:t>366,1</w:t>
            </w:r>
          </w:p>
        </w:tc>
        <w:tc>
          <w:tcPr>
            <w:tcW w:w="1276"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highlight w:val="yellow"/>
              </w:rPr>
            </w:pPr>
          </w:p>
        </w:tc>
        <w:tc>
          <w:tcPr>
            <w:tcW w:w="567"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44"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67"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67"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68"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67"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567" w:type="dxa"/>
            <w:vMerge/>
            <w:tcBorders>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p>
        </w:tc>
        <w:tc>
          <w:tcPr>
            <w:tcW w:w="2268" w:type="dxa"/>
            <w:vMerge/>
            <w:tcBorders>
              <w:left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r>
      <w:tr w:rsidR="00E822A4" w:rsidRPr="00056A85" w:rsidTr="00CD7552">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eastAsia="Calibri" w:hAnsi="Times New Roman"/>
                <w:color w:val="000000"/>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изготовленных и распространенных информационных материалов, шт.</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1200</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50</w:t>
            </w:r>
            <w:r w:rsidRPr="00056A85">
              <w:rPr>
                <w:rFonts w:ascii="Times New Roman" w:hAnsi="Times New Roman"/>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spacing w:line="256" w:lineRule="auto"/>
              <w:jc w:val="center"/>
              <w:rPr>
                <w:rFonts w:ascii="Times New Roman" w:eastAsia="Calibri" w:hAnsi="Times New Roman"/>
                <w:sz w:val="14"/>
                <w:szCs w:val="14"/>
              </w:rPr>
            </w:pPr>
            <w:r>
              <w:rPr>
                <w:rFonts w:ascii="Times New Roman" w:eastAsia="Calibri" w:hAnsi="Times New Roman"/>
                <w:sz w:val="14"/>
                <w:szCs w:val="14"/>
              </w:rPr>
              <w:t>5110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1200</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1200</w:t>
            </w:r>
          </w:p>
        </w:tc>
        <w:tc>
          <w:tcPr>
            <w:tcW w:w="2268" w:type="dxa"/>
            <w:vMerge/>
            <w:tcBorders>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r>
      <w:tr w:rsidR="00E822A4" w:rsidRPr="00056A85" w:rsidTr="00CD7552">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after="0" w:line="240" w:lineRule="auto"/>
              <w:jc w:val="center"/>
              <w:rPr>
                <w:rFonts w:ascii="Times New Roman" w:eastAsia="Calibri" w:hAnsi="Times New Roman"/>
                <w:color w:val="000000"/>
                <w:sz w:val="14"/>
                <w:szCs w:val="14"/>
                <w:lang w:eastAsia="ru-RU"/>
              </w:rPr>
            </w:pPr>
            <w:r w:rsidRPr="00056A85">
              <w:rPr>
                <w:rFonts w:ascii="Times New Roman" w:eastAsia="Calibri" w:hAnsi="Times New Roman"/>
                <w:color w:val="000000"/>
                <w:sz w:val="14"/>
                <w:szCs w:val="14"/>
              </w:rPr>
              <w:t>732,9</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104,7</w:t>
            </w: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 xml:space="preserve">Количество приобретенных книжных, </w:t>
            </w:r>
            <w:r w:rsidRPr="00056A85">
              <w:rPr>
                <w:rFonts w:ascii="Times New Roman" w:hAnsi="Times New Roman"/>
                <w:sz w:val="14"/>
                <w:szCs w:val="14"/>
              </w:rPr>
              <w:lastRenderedPageBreak/>
              <w:t>электронных и аудиовизуальных изданий, шт.</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lastRenderedPageBreak/>
              <w:t>339</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226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0C3B51"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203</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3</w:t>
            </w:r>
            <w:r>
              <w:rPr>
                <w:rFonts w:ascii="Times New Roman" w:hAnsi="Times New Roman"/>
                <w:sz w:val="14"/>
                <w:szCs w:val="14"/>
              </w:rPr>
              <w:t>1</w:t>
            </w:r>
            <w:r w:rsidRPr="00056A85">
              <w:rPr>
                <w:rFonts w:ascii="Times New Roman" w:hAnsi="Times New Roman"/>
                <w:sz w:val="14"/>
                <w:szCs w:val="14"/>
              </w:rPr>
              <w:t>0</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300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3</w:t>
            </w:r>
            <w:r>
              <w:rPr>
                <w:rFonts w:ascii="Times New Roman" w:hAnsi="Times New Roman"/>
                <w:sz w:val="14"/>
                <w:szCs w:val="14"/>
              </w:rPr>
              <w:t>0</w:t>
            </w:r>
            <w:r w:rsidRPr="00056A85">
              <w:rPr>
                <w:rFonts w:ascii="Times New Roman" w:hAnsi="Times New Roman"/>
                <w:sz w:val="14"/>
                <w:szCs w:val="14"/>
              </w:rPr>
              <w:t>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30</w:t>
            </w:r>
            <w:r w:rsidRPr="00056A85">
              <w:rPr>
                <w:rFonts w:ascii="Times New Roman" w:hAnsi="Times New Roman"/>
                <w:sz w:val="14"/>
                <w:szCs w:val="14"/>
              </w:rPr>
              <w:t>0</w:t>
            </w:r>
          </w:p>
        </w:tc>
        <w:tc>
          <w:tcPr>
            <w:tcW w:w="22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 xml:space="preserve">КК АГМ, МБУК «Центральная городская библиотека города Мурманска», МБУК «Центральная </w:t>
            </w:r>
            <w:r w:rsidRPr="00056A85">
              <w:rPr>
                <w:rFonts w:ascii="Times New Roman" w:hAnsi="Times New Roman"/>
                <w:sz w:val="14"/>
                <w:szCs w:val="14"/>
              </w:rPr>
              <w:lastRenderedPageBreak/>
              <w:t>детская библиотека города Мурманска»</w:t>
            </w:r>
          </w:p>
        </w:tc>
      </w:tr>
      <w:tr w:rsidR="00E822A4" w:rsidRPr="00056A85" w:rsidTr="00CD7552">
        <w:trPr>
          <w:trHeight w:val="431"/>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highlight w:val="yellow"/>
              </w:rPr>
            </w:pPr>
            <w:r w:rsidRPr="00056A85">
              <w:rPr>
                <w:rFonts w:ascii="Times New Roman" w:hAnsi="Times New Roman"/>
                <w:sz w:val="14"/>
                <w:szCs w:val="14"/>
              </w:rPr>
              <w:t>532,0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76,0</w:t>
            </w: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родителей (законных представителей несовершеннолетних), участвующих в мероприятиях, чел.</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500</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500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500</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500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500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500</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 АГМ, Городской методический центр работников образования, МБОУ ДОД ДДТ им. А. Бредова, МБОУ ДОД Первомайский ДДТ, МБОУ ДОД ДДТ им. А. Торцева</w:t>
            </w:r>
          </w:p>
        </w:tc>
      </w:tr>
      <w:tr w:rsidR="00E822A4" w:rsidRPr="00056A85" w:rsidTr="00CD7552">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highlight w:val="yellow"/>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276"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Количество участников мероприятий в сфере образования, чел.</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44"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68"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sidRPr="00056A85">
              <w:rPr>
                <w:rFonts w:ascii="Times New Roman" w:hAnsi="Times New Roman"/>
                <w:sz w:val="14"/>
                <w:szCs w:val="14"/>
              </w:rPr>
              <w:t>12195</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sz w:val="14"/>
                <w:szCs w:val="14"/>
              </w:rPr>
            </w:pPr>
            <w:r w:rsidRPr="00056A85">
              <w:rPr>
                <w:rFonts w:ascii="Times New Roman" w:eastAsia="Calibri" w:hAnsi="Times New Roman"/>
                <w:sz w:val="14"/>
                <w:szCs w:val="14"/>
              </w:rPr>
              <w:t>12195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r>
      <w:tr w:rsidR="00E822A4" w:rsidRPr="00056A85" w:rsidTr="00CD7552">
        <w:tc>
          <w:tcPr>
            <w:tcW w:w="424"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1.2</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Pr>
                <w:rFonts w:ascii="Times New Roman" w:hAnsi="Times New Roman"/>
                <w:sz w:val="14"/>
                <w:szCs w:val="14"/>
              </w:rPr>
              <w:t>Предоставление субсидий некоммерческим организациям в сфере физической культуры и спорта (в рамках конкурса проектов на проведение мероприятий)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2018 - 2024 гг.</w:t>
            </w: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Всего:</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center"/>
              <w:rPr>
                <w:rFonts w:ascii="Times New Roman" w:eastAsia="Calibri" w:hAnsi="Times New Roman"/>
                <w:color w:val="000000"/>
                <w:sz w:val="14"/>
                <w:szCs w:val="14"/>
                <w:lang w:eastAsia="ru-RU"/>
              </w:rPr>
            </w:pPr>
            <w:r>
              <w:rPr>
                <w:rFonts w:ascii="Times New Roman" w:eastAsia="Calibri" w:hAnsi="Times New Roman"/>
                <w:color w:val="000000"/>
                <w:sz w:val="14"/>
                <w:szCs w:val="14"/>
              </w:rPr>
              <w:t>831,6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line="256"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1276"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Pr>
                <w:rFonts w:ascii="Times New Roman" w:hAnsi="Times New Roman"/>
                <w:sz w:val="14"/>
                <w:szCs w:val="14"/>
              </w:rPr>
              <w:t>Количество некоммерческих объединений в сфере физической культуры и спорта, которым предоставлены субсидии, ед.</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544"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0</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568"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jc w:val="center"/>
              <w:rPr>
                <w:rFonts w:ascii="Times New Roman" w:hAnsi="Times New Roman"/>
                <w:sz w:val="14"/>
                <w:szCs w:val="14"/>
              </w:rPr>
            </w:pPr>
            <w:r>
              <w:rPr>
                <w:rFonts w:ascii="Times New Roman" w:hAnsi="Times New Roman"/>
                <w:sz w:val="14"/>
                <w:szCs w:val="14"/>
              </w:rPr>
              <w:t>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КФКС АГМ</w:t>
            </w:r>
          </w:p>
        </w:tc>
      </w:tr>
      <w:tr w:rsidR="00E822A4" w:rsidRPr="00056A85" w:rsidTr="00CD7552">
        <w:trPr>
          <w:trHeight w:val="368"/>
        </w:trPr>
        <w:tc>
          <w:tcPr>
            <w:tcW w:w="42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after="0" w:line="240" w:lineRule="auto"/>
              <w:jc w:val="center"/>
              <w:rPr>
                <w:rFonts w:ascii="Times New Roman" w:eastAsia="Calibri" w:hAnsi="Times New Roman"/>
                <w:color w:val="000000"/>
                <w:sz w:val="14"/>
                <w:szCs w:val="14"/>
                <w:lang w:eastAsia="ru-RU"/>
              </w:rPr>
            </w:pPr>
            <w:r>
              <w:rPr>
                <w:rFonts w:ascii="Times New Roman" w:eastAsia="Calibri" w:hAnsi="Times New Roman"/>
                <w:color w:val="000000"/>
                <w:sz w:val="14"/>
                <w:szCs w:val="14"/>
              </w:rPr>
              <w:t>831,6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2A10F3" w:rsidP="00CD7552">
            <w:pPr>
              <w:spacing w:line="256" w:lineRule="auto"/>
              <w:jc w:val="center"/>
              <w:rPr>
                <w:rFonts w:ascii="Times New Roman" w:eastAsia="Calibri" w:hAnsi="Times New Roman"/>
                <w:color w:val="000000"/>
                <w:sz w:val="14"/>
                <w:szCs w:val="14"/>
              </w:rPr>
            </w:pPr>
            <w:r>
              <w:rPr>
                <w:rFonts w:ascii="Times New Roman" w:eastAsia="Calibri" w:hAnsi="Times New Roman"/>
                <w:color w:val="000000"/>
                <w:sz w:val="14"/>
                <w:szCs w:val="14"/>
              </w:rPr>
              <w:t>0,0</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567"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spacing w:line="256" w:lineRule="auto"/>
              <w:jc w:val="center"/>
              <w:rPr>
                <w:rFonts w:ascii="Times New Roman" w:eastAsia="Calibri" w:hAnsi="Times New Roman"/>
                <w:color w:val="000000"/>
                <w:sz w:val="14"/>
                <w:szCs w:val="14"/>
              </w:rPr>
            </w:pPr>
            <w:r w:rsidRPr="00056A85">
              <w:rPr>
                <w:rFonts w:ascii="Times New Roman" w:eastAsia="Calibri" w:hAnsi="Times New Roman"/>
                <w:color w:val="000000"/>
                <w:sz w:val="14"/>
                <w:szCs w:val="14"/>
              </w:rPr>
              <w:t>138,6</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44"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822A4" w:rsidRPr="00056A85" w:rsidRDefault="00E822A4" w:rsidP="00CD7552">
            <w:pPr>
              <w:spacing w:after="0" w:line="256" w:lineRule="auto"/>
              <w:rPr>
                <w:rFonts w:ascii="Times New Roman" w:hAnsi="Times New Roman"/>
                <w:sz w:val="14"/>
                <w:szCs w:val="14"/>
              </w:rPr>
            </w:pPr>
          </w:p>
        </w:tc>
      </w:tr>
      <w:tr w:rsidR="00E822A4" w:rsidRPr="00056A85" w:rsidTr="00CD7552">
        <w:trPr>
          <w:trHeight w:val="276"/>
        </w:trPr>
        <w:tc>
          <w:tcPr>
            <w:tcW w:w="424"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1419"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Всего по подпрограмме</w:t>
            </w:r>
          </w:p>
        </w:tc>
        <w:tc>
          <w:tcPr>
            <w:tcW w:w="992"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850" w:type="dxa"/>
            <w:tcBorders>
              <w:top w:val="single" w:sz="4" w:space="0" w:color="auto"/>
              <w:left w:val="single" w:sz="4" w:space="0" w:color="auto"/>
              <w:bottom w:val="single" w:sz="4" w:space="0" w:color="auto"/>
              <w:right w:val="single" w:sz="4" w:space="0" w:color="auto"/>
            </w:tcBorders>
            <w:hideMark/>
          </w:tcPr>
          <w:p w:rsidR="00E822A4" w:rsidRPr="00056A85" w:rsidRDefault="00E822A4" w:rsidP="00CD7552">
            <w:pPr>
              <w:widowControl w:val="0"/>
              <w:autoSpaceDE w:val="0"/>
              <w:autoSpaceDN w:val="0"/>
              <w:spacing w:after="0" w:line="256" w:lineRule="auto"/>
              <w:rPr>
                <w:rFonts w:ascii="Times New Roman" w:hAnsi="Times New Roman"/>
                <w:sz w:val="14"/>
                <w:szCs w:val="14"/>
              </w:rPr>
            </w:pPr>
            <w:r w:rsidRPr="00056A85">
              <w:rPr>
                <w:rFonts w:ascii="Times New Roman" w:hAnsi="Times New Roman"/>
                <w:sz w:val="14"/>
                <w:szCs w:val="14"/>
              </w:rPr>
              <w:t>МБ</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2A10F3" w:rsidP="00CD7552">
            <w:pPr>
              <w:spacing w:after="0" w:line="240" w:lineRule="auto"/>
              <w:jc w:val="right"/>
              <w:rPr>
                <w:rFonts w:ascii="Times New Roman" w:eastAsia="Calibri" w:hAnsi="Times New Roman"/>
                <w:color w:val="000000"/>
                <w:sz w:val="14"/>
                <w:szCs w:val="14"/>
                <w:lang w:eastAsia="ru-RU"/>
              </w:rPr>
            </w:pPr>
            <w:r>
              <w:rPr>
                <w:rFonts w:ascii="Times New Roman" w:eastAsia="Calibri" w:hAnsi="Times New Roman"/>
                <w:color w:val="000000"/>
                <w:sz w:val="14"/>
                <w:szCs w:val="14"/>
              </w:rPr>
              <w:t>4659,2</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2A10F3" w:rsidP="00CD7552">
            <w:pPr>
              <w:spacing w:after="0" w:line="240" w:lineRule="auto"/>
              <w:jc w:val="right"/>
              <w:rPr>
                <w:rFonts w:ascii="Times New Roman" w:eastAsia="Calibri" w:hAnsi="Times New Roman"/>
                <w:color w:val="000000"/>
                <w:sz w:val="14"/>
                <w:szCs w:val="14"/>
              </w:rPr>
            </w:pPr>
            <w:r>
              <w:rPr>
                <w:rFonts w:ascii="Times New Roman" w:eastAsia="Calibri" w:hAnsi="Times New Roman"/>
                <w:color w:val="000000"/>
                <w:sz w:val="14"/>
                <w:szCs w:val="14"/>
              </w:rPr>
              <w:t>546,8</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567" w:type="dxa"/>
            <w:tcBorders>
              <w:top w:val="single" w:sz="4" w:space="0" w:color="auto"/>
              <w:left w:val="single" w:sz="4" w:space="0" w:color="auto"/>
              <w:bottom w:val="single" w:sz="4" w:space="0" w:color="auto"/>
              <w:right w:val="single" w:sz="4" w:space="0" w:color="auto"/>
            </w:tcBorders>
            <w:hideMark/>
          </w:tcPr>
          <w:p w:rsidR="00E822A4" w:rsidRPr="00FD2B2B" w:rsidRDefault="00E822A4" w:rsidP="00CD7552">
            <w:pPr>
              <w:spacing w:after="0" w:line="240" w:lineRule="auto"/>
              <w:jc w:val="right"/>
              <w:rPr>
                <w:rFonts w:ascii="Times New Roman" w:eastAsia="Calibri" w:hAnsi="Times New Roman"/>
                <w:color w:val="000000"/>
                <w:sz w:val="14"/>
                <w:szCs w:val="14"/>
              </w:rPr>
            </w:pPr>
            <w:r w:rsidRPr="00FD2B2B">
              <w:rPr>
                <w:rFonts w:ascii="Times New Roman" w:eastAsia="Calibri" w:hAnsi="Times New Roman"/>
                <w:color w:val="000000"/>
                <w:sz w:val="14"/>
                <w:szCs w:val="14"/>
              </w:rPr>
              <w:t>685,4</w:t>
            </w:r>
          </w:p>
        </w:tc>
        <w:tc>
          <w:tcPr>
            <w:tcW w:w="1276"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44"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8"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c>
          <w:tcPr>
            <w:tcW w:w="2268" w:type="dxa"/>
            <w:tcBorders>
              <w:top w:val="single" w:sz="4" w:space="0" w:color="auto"/>
              <w:left w:val="single" w:sz="4" w:space="0" w:color="auto"/>
              <w:bottom w:val="single" w:sz="4" w:space="0" w:color="auto"/>
              <w:right w:val="single" w:sz="4" w:space="0" w:color="auto"/>
            </w:tcBorders>
          </w:tcPr>
          <w:p w:rsidR="00E822A4" w:rsidRPr="00056A85" w:rsidRDefault="00E822A4" w:rsidP="00CD7552">
            <w:pPr>
              <w:widowControl w:val="0"/>
              <w:autoSpaceDE w:val="0"/>
              <w:autoSpaceDN w:val="0"/>
              <w:spacing w:after="0" w:line="256" w:lineRule="auto"/>
              <w:rPr>
                <w:rFonts w:ascii="Times New Roman" w:hAnsi="Times New Roman"/>
                <w:sz w:val="14"/>
                <w:szCs w:val="14"/>
              </w:rPr>
            </w:pPr>
          </w:p>
        </w:tc>
      </w:tr>
    </w:tbl>
    <w:p w:rsidR="00E822A4" w:rsidRDefault="00E822A4" w:rsidP="00E822A4">
      <w:pPr>
        <w:widowControl w:val="0"/>
        <w:autoSpaceDE w:val="0"/>
        <w:autoSpaceDN w:val="0"/>
        <w:spacing w:after="0" w:line="240" w:lineRule="auto"/>
        <w:rPr>
          <w:rFonts w:ascii="Times New Roman" w:hAnsi="Times New Roman"/>
          <w:szCs w:val="20"/>
          <w:lang w:eastAsia="ru-RU"/>
        </w:rPr>
      </w:pPr>
    </w:p>
    <w:p w:rsidR="00E822A4" w:rsidRDefault="00E822A4" w:rsidP="00E822A4">
      <w:pPr>
        <w:widowControl w:val="0"/>
        <w:autoSpaceDE w:val="0"/>
        <w:autoSpaceDN w:val="0"/>
        <w:spacing w:after="0" w:line="240" w:lineRule="auto"/>
        <w:rPr>
          <w:rFonts w:ascii="Times New Roman" w:hAnsi="Times New Roman"/>
          <w:szCs w:val="20"/>
          <w:lang w:eastAsia="ru-RU"/>
        </w:rPr>
      </w:pPr>
    </w:p>
    <w:p w:rsidR="00AE2FF9" w:rsidRDefault="00CA2E83" w:rsidP="00BB751B">
      <w:pPr>
        <w:spacing w:after="0" w:line="240" w:lineRule="auto"/>
        <w:jc w:val="center"/>
        <w:rPr>
          <w:rFonts w:ascii="Times New Roman" w:hAnsi="Times New Roman"/>
          <w:sz w:val="28"/>
          <w:szCs w:val="28"/>
        </w:rPr>
      </w:pPr>
      <w:r>
        <w:rPr>
          <w:rFonts w:ascii="Times New Roman" w:hAnsi="Times New Roman"/>
          <w:sz w:val="28"/>
          <w:szCs w:val="28"/>
        </w:rPr>
        <w:t>____________________________________</w:t>
      </w:r>
    </w:p>
    <w:p w:rsidR="00076885" w:rsidRDefault="00076885" w:rsidP="00BB751B">
      <w:pPr>
        <w:spacing w:after="0" w:line="240" w:lineRule="auto"/>
        <w:jc w:val="center"/>
        <w:rPr>
          <w:rFonts w:ascii="Times New Roman" w:hAnsi="Times New Roman"/>
          <w:sz w:val="28"/>
          <w:szCs w:val="28"/>
        </w:rPr>
      </w:pPr>
    </w:p>
    <w:p w:rsidR="00076885" w:rsidRDefault="00076885" w:rsidP="00BB751B">
      <w:pPr>
        <w:spacing w:after="0" w:line="240" w:lineRule="auto"/>
        <w:jc w:val="center"/>
        <w:rPr>
          <w:rFonts w:ascii="Times New Roman" w:hAnsi="Times New Roman"/>
          <w:sz w:val="28"/>
          <w:szCs w:val="28"/>
          <w:u w:val="single"/>
        </w:rPr>
        <w:sectPr w:rsidR="00076885" w:rsidSect="00E822A4">
          <w:pgSz w:w="16838" w:h="11906" w:orient="landscape"/>
          <w:pgMar w:top="1134" w:right="851" w:bottom="1134" w:left="709" w:header="0" w:footer="0" w:gutter="0"/>
          <w:pgNumType w:start="1"/>
          <w:cols w:space="720"/>
          <w:titlePg/>
          <w:docGrid w:linePitch="299"/>
        </w:sectPr>
      </w:pPr>
    </w:p>
    <w:p w:rsidR="005408F9" w:rsidRDefault="005408F9" w:rsidP="005408F9">
      <w:pPr>
        <w:spacing w:after="0" w:line="240" w:lineRule="auto"/>
        <w:ind w:left="4956" w:firstLine="708"/>
        <w:jc w:val="center"/>
        <w:rPr>
          <w:rFonts w:ascii="Times New Roman" w:hAnsi="Times New Roman"/>
          <w:spacing w:val="2"/>
          <w:sz w:val="28"/>
          <w:szCs w:val="28"/>
          <w:lang w:eastAsia="ru-RU"/>
        </w:rPr>
      </w:pPr>
      <w:r>
        <w:rPr>
          <w:rFonts w:ascii="Times New Roman" w:hAnsi="Times New Roman"/>
          <w:spacing w:val="2"/>
          <w:sz w:val="28"/>
          <w:szCs w:val="28"/>
          <w:lang w:eastAsia="ru-RU"/>
        </w:rPr>
        <w:lastRenderedPageBreak/>
        <w:t>Приложение № 5</w:t>
      </w:r>
    </w:p>
    <w:p w:rsidR="005408F9" w:rsidRPr="00B64DD7" w:rsidRDefault="005408F9" w:rsidP="005408F9">
      <w:pPr>
        <w:spacing w:after="0" w:line="240" w:lineRule="auto"/>
        <w:ind w:firstLine="34"/>
        <w:jc w:val="right"/>
        <w:rPr>
          <w:rFonts w:ascii="Times New Roman" w:hAnsi="Times New Roman"/>
          <w:spacing w:val="2"/>
          <w:sz w:val="28"/>
          <w:szCs w:val="28"/>
          <w:lang w:eastAsia="ru-RU"/>
        </w:rPr>
      </w:pPr>
      <w:r w:rsidRPr="00B64DD7">
        <w:rPr>
          <w:rFonts w:ascii="Times New Roman" w:hAnsi="Times New Roman"/>
          <w:spacing w:val="2"/>
          <w:sz w:val="28"/>
          <w:szCs w:val="28"/>
          <w:lang w:eastAsia="ru-RU"/>
        </w:rPr>
        <w:t>к постановлению администрации</w:t>
      </w:r>
    </w:p>
    <w:p w:rsidR="005408F9" w:rsidRPr="00B64DD7" w:rsidRDefault="005408F9" w:rsidP="005408F9">
      <w:pPr>
        <w:spacing w:after="0" w:line="240" w:lineRule="auto"/>
        <w:ind w:left="5672" w:firstLine="709"/>
        <w:rPr>
          <w:rFonts w:ascii="Times New Roman" w:hAnsi="Times New Roman"/>
          <w:sz w:val="28"/>
          <w:szCs w:val="28"/>
          <w:lang w:eastAsia="ru-RU"/>
        </w:rPr>
      </w:pPr>
      <w:r w:rsidRPr="00B64DD7">
        <w:rPr>
          <w:rFonts w:ascii="Times New Roman" w:hAnsi="Times New Roman"/>
          <w:sz w:val="28"/>
          <w:szCs w:val="28"/>
          <w:lang w:eastAsia="ru-RU"/>
        </w:rPr>
        <w:t>города Мурманска</w:t>
      </w:r>
    </w:p>
    <w:p w:rsidR="005408F9" w:rsidRPr="008E586A" w:rsidRDefault="005408F9" w:rsidP="005408F9">
      <w:pPr>
        <w:spacing w:after="0" w:line="240" w:lineRule="auto"/>
        <w:ind w:left="5672"/>
        <w:jc w:val="center"/>
        <w:rPr>
          <w:rFonts w:ascii="Times New Roman" w:hAnsi="Times New Roman"/>
          <w:sz w:val="28"/>
          <w:szCs w:val="28"/>
          <w:lang w:eastAsia="ru-RU"/>
        </w:rPr>
      </w:pPr>
      <w:r w:rsidRPr="008E586A">
        <w:rPr>
          <w:rFonts w:ascii="Times New Roman" w:hAnsi="Times New Roman"/>
          <w:spacing w:val="-3"/>
          <w:sz w:val="28"/>
          <w:szCs w:val="28"/>
          <w:lang w:eastAsia="ru-RU"/>
        </w:rPr>
        <w:t>от</w:t>
      </w:r>
      <w:r>
        <w:rPr>
          <w:rFonts w:ascii="Times New Roman" w:hAnsi="Times New Roman"/>
          <w:spacing w:val="-3"/>
          <w:sz w:val="28"/>
          <w:szCs w:val="28"/>
          <w:lang w:eastAsia="ru-RU"/>
        </w:rPr>
        <w:t xml:space="preserve">                  </w:t>
      </w:r>
      <w:r w:rsidRPr="008E586A">
        <w:rPr>
          <w:rFonts w:ascii="Times New Roman" w:hAnsi="Times New Roman"/>
          <w:sz w:val="28"/>
          <w:szCs w:val="28"/>
          <w:lang w:eastAsia="ru-RU"/>
        </w:rPr>
        <w:t>№</w:t>
      </w:r>
      <w:r>
        <w:rPr>
          <w:rFonts w:ascii="Times New Roman" w:hAnsi="Times New Roman"/>
          <w:sz w:val="28"/>
          <w:szCs w:val="28"/>
          <w:lang w:eastAsia="ru-RU"/>
        </w:rPr>
        <w:t xml:space="preserve"> </w:t>
      </w:r>
    </w:p>
    <w:p w:rsidR="005408F9" w:rsidRDefault="005408F9" w:rsidP="005408F9">
      <w:pPr>
        <w:spacing w:after="0" w:line="240" w:lineRule="auto"/>
        <w:jc w:val="center"/>
        <w:rPr>
          <w:rFonts w:ascii="Times New Roman" w:hAnsi="Times New Roman"/>
          <w:sz w:val="28"/>
          <w:szCs w:val="28"/>
          <w:u w:val="single"/>
        </w:rPr>
      </w:pPr>
    </w:p>
    <w:p w:rsidR="005408F9" w:rsidRPr="00056A85" w:rsidRDefault="005408F9" w:rsidP="005408F9">
      <w:pPr>
        <w:widowControl w:val="0"/>
        <w:autoSpaceDE w:val="0"/>
        <w:autoSpaceDN w:val="0"/>
        <w:spacing w:after="0" w:line="240" w:lineRule="auto"/>
        <w:jc w:val="center"/>
        <w:rPr>
          <w:rFonts w:ascii="Times New Roman" w:hAnsi="Times New Roman"/>
          <w:sz w:val="28"/>
          <w:szCs w:val="28"/>
          <w:lang w:eastAsia="ru-RU"/>
        </w:rPr>
      </w:pPr>
      <w:r w:rsidRPr="00056A85">
        <w:rPr>
          <w:rFonts w:ascii="Times New Roman" w:hAnsi="Times New Roman"/>
          <w:sz w:val="28"/>
          <w:szCs w:val="28"/>
          <w:lang w:eastAsia="ru-RU"/>
        </w:rPr>
        <w:t>4. Обоснование ресурсного обеспечения подпрограммы</w:t>
      </w:r>
    </w:p>
    <w:p w:rsidR="005408F9" w:rsidRPr="00056A85" w:rsidRDefault="005408F9" w:rsidP="005408F9">
      <w:pPr>
        <w:widowControl w:val="0"/>
        <w:autoSpaceDE w:val="0"/>
        <w:autoSpaceDN w:val="0"/>
        <w:spacing w:after="0" w:line="240" w:lineRule="auto"/>
        <w:rPr>
          <w:rFonts w:ascii="Times New Roman" w:hAnsi="Times New Roman"/>
          <w:sz w:val="28"/>
          <w:szCs w:val="28"/>
          <w:lang w:eastAsia="ru-RU"/>
        </w:rPr>
      </w:pPr>
    </w:p>
    <w:p w:rsidR="005408F9" w:rsidRPr="00056A85" w:rsidRDefault="005408F9" w:rsidP="005408F9">
      <w:pPr>
        <w:widowControl w:val="0"/>
        <w:autoSpaceDE w:val="0"/>
        <w:autoSpaceDN w:val="0"/>
        <w:spacing w:after="0" w:line="240" w:lineRule="auto"/>
        <w:ind w:firstLine="709"/>
        <w:rPr>
          <w:rFonts w:ascii="Times New Roman" w:hAnsi="Times New Roman"/>
          <w:sz w:val="28"/>
          <w:szCs w:val="28"/>
          <w:lang w:eastAsia="ru-RU"/>
        </w:rPr>
      </w:pPr>
      <w:r w:rsidRPr="00056A85">
        <w:rPr>
          <w:rFonts w:ascii="Times New Roman" w:hAnsi="Times New Roman"/>
          <w:sz w:val="28"/>
          <w:szCs w:val="28"/>
          <w:lang w:eastAsia="ru-RU"/>
        </w:rPr>
        <w:t xml:space="preserve">Определение объема реальных потребностей в финансировании программных мероприятий возможно только при обосновании всех параметров подпрограммы. Объемы финансирования подпрограммы на 2018 </w:t>
      </w:r>
      <w:r w:rsidRPr="00056A85">
        <w:rPr>
          <w:rFonts w:ascii="Times New Roman" w:hAnsi="Times New Roman"/>
          <w:sz w:val="28"/>
          <w:szCs w:val="28"/>
        </w:rPr>
        <w:t>–</w:t>
      </w:r>
      <w:r w:rsidRPr="00056A85">
        <w:rPr>
          <w:rFonts w:ascii="Times New Roman" w:hAnsi="Times New Roman"/>
          <w:sz w:val="28"/>
          <w:szCs w:val="28"/>
          <w:lang w:eastAsia="ru-RU"/>
        </w:rPr>
        <w:t xml:space="preserve"> 2024 годы носят прогнозный характер и подлежат уточнению в установленном порядке при формировании бюджета на соответствующий год.</w:t>
      </w:r>
    </w:p>
    <w:p w:rsidR="005408F9" w:rsidRPr="00056A85" w:rsidRDefault="005408F9" w:rsidP="005408F9">
      <w:pPr>
        <w:widowControl w:val="0"/>
        <w:autoSpaceDE w:val="0"/>
        <w:autoSpaceDN w:val="0"/>
        <w:spacing w:after="0" w:line="240" w:lineRule="auto"/>
        <w:rPr>
          <w:rFonts w:ascii="Times New Roman" w:hAnsi="Times New Roman"/>
          <w:sz w:val="28"/>
          <w:szCs w:val="28"/>
          <w:lang w:eastAsia="ru-RU"/>
        </w:rPr>
      </w:pPr>
    </w:p>
    <w:p w:rsidR="005408F9" w:rsidRPr="00056A85" w:rsidRDefault="005408F9" w:rsidP="005408F9">
      <w:pPr>
        <w:widowControl w:val="0"/>
        <w:autoSpaceDE w:val="0"/>
        <w:autoSpaceDN w:val="0"/>
        <w:spacing w:after="0" w:line="240" w:lineRule="auto"/>
        <w:jc w:val="center"/>
        <w:rPr>
          <w:rFonts w:ascii="Times New Roman" w:hAnsi="Times New Roman"/>
          <w:sz w:val="28"/>
          <w:szCs w:val="28"/>
          <w:lang w:eastAsia="ru-RU"/>
        </w:rPr>
      </w:pPr>
      <w:r w:rsidRPr="00056A85">
        <w:rPr>
          <w:rFonts w:ascii="Times New Roman" w:hAnsi="Times New Roman"/>
          <w:sz w:val="28"/>
          <w:szCs w:val="28"/>
          <w:lang w:eastAsia="ru-RU"/>
        </w:rPr>
        <w:t>Объем финансирования подпрограммы</w:t>
      </w:r>
    </w:p>
    <w:p w:rsidR="005408F9" w:rsidRPr="00056A85" w:rsidRDefault="005408F9" w:rsidP="005408F9">
      <w:pPr>
        <w:widowControl w:val="0"/>
        <w:autoSpaceDE w:val="0"/>
        <w:autoSpaceDN w:val="0"/>
        <w:spacing w:after="0" w:line="240" w:lineRule="auto"/>
        <w:rPr>
          <w:rFonts w:ascii="Times New Roman" w:hAnsi="Times New Roman"/>
          <w:szCs w:val="20"/>
          <w:lang w:eastAsia="ru-RU"/>
        </w:rPr>
      </w:pPr>
    </w:p>
    <w:tbl>
      <w:tblPr>
        <w:tblW w:w="9655"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67"/>
        <w:gridCol w:w="992"/>
        <w:gridCol w:w="850"/>
        <w:gridCol w:w="851"/>
        <w:gridCol w:w="850"/>
        <w:gridCol w:w="851"/>
        <w:gridCol w:w="709"/>
        <w:gridCol w:w="708"/>
        <w:gridCol w:w="677"/>
      </w:tblGrid>
      <w:tr w:rsidR="005408F9" w:rsidRPr="00056A85" w:rsidTr="00FF0EA4">
        <w:trPr>
          <w:cantSplit/>
          <w:tblHeader/>
          <w:jc w:val="center"/>
        </w:trPr>
        <w:tc>
          <w:tcPr>
            <w:tcW w:w="3167" w:type="dxa"/>
            <w:vMerge w:val="restart"/>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Всего, тыс. руб.</w:t>
            </w:r>
          </w:p>
        </w:tc>
        <w:tc>
          <w:tcPr>
            <w:tcW w:w="5496" w:type="dxa"/>
            <w:gridSpan w:val="7"/>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В том числе по годам реализации, тыс. руб.</w:t>
            </w:r>
          </w:p>
        </w:tc>
      </w:tr>
      <w:tr w:rsidR="005408F9" w:rsidRPr="00056A85" w:rsidTr="00FF0EA4">
        <w:trPr>
          <w:cantSplit/>
          <w:tblHeader/>
          <w:jc w:val="center"/>
        </w:trPr>
        <w:tc>
          <w:tcPr>
            <w:tcW w:w="3167" w:type="dxa"/>
            <w:vMerge/>
            <w:tcBorders>
              <w:top w:val="single" w:sz="4" w:space="0" w:color="auto"/>
              <w:left w:val="single" w:sz="4" w:space="0" w:color="auto"/>
              <w:bottom w:val="single" w:sz="4" w:space="0" w:color="auto"/>
              <w:right w:val="single" w:sz="4" w:space="0" w:color="auto"/>
            </w:tcBorders>
            <w:vAlign w:val="center"/>
            <w:hideMark/>
          </w:tcPr>
          <w:p w:rsidR="005408F9" w:rsidRPr="00056A85" w:rsidRDefault="005408F9" w:rsidP="00FF0EA4">
            <w:pPr>
              <w:spacing w:after="0" w:line="256" w:lineRule="auto"/>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08F9" w:rsidRPr="00056A85" w:rsidRDefault="005408F9" w:rsidP="00FF0EA4">
            <w:pPr>
              <w:spacing w:after="0" w:line="256" w:lineRule="auto"/>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2018 год</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2019</w:t>
            </w:r>
          </w:p>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год</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2020 год</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2021 год</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2022 год</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2023 год</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2024 год</w:t>
            </w:r>
          </w:p>
        </w:tc>
      </w:tr>
      <w:tr w:rsidR="005408F9" w:rsidRPr="00056A85" w:rsidTr="00FF0EA4">
        <w:trPr>
          <w:cantSplit/>
          <w:tblHeader/>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1</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6</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8</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9</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Всего по подпрограмме:</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Pr>
                <w:rFonts w:ascii="Times New Roman" w:eastAsia="Calibri" w:hAnsi="Times New Roman"/>
                <w:color w:val="000000"/>
              </w:rPr>
              <w:t>4659,2</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685,4</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546,8</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r>
      <w:tr w:rsidR="005408F9" w:rsidRPr="00056A85" w:rsidTr="00FF0EA4">
        <w:trPr>
          <w:cantSplit/>
          <w:trHeight w:val="235"/>
          <w:jc w:val="center"/>
        </w:trPr>
        <w:tc>
          <w:tcPr>
            <w:tcW w:w="9655" w:type="dxa"/>
            <w:gridSpan w:val="9"/>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том числе за счет:</w:t>
            </w:r>
          </w:p>
        </w:tc>
      </w:tr>
      <w:tr w:rsidR="005408F9" w:rsidRPr="00056A85" w:rsidTr="00FF0EA4">
        <w:trPr>
          <w:cantSplit/>
          <w:trHeight w:val="805"/>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бюджета муниципального образования город Мурманск</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Pr>
                <w:rFonts w:ascii="Times New Roman" w:eastAsia="Calibri" w:hAnsi="Times New Roman"/>
                <w:color w:val="000000"/>
              </w:rPr>
              <w:t>4659,2</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685,4</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546,8</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685</w:t>
            </w:r>
            <w:r w:rsidRPr="00056A85">
              <w:rPr>
                <w:rFonts w:ascii="Times New Roman" w:eastAsia="Calibri" w:hAnsi="Times New Roman"/>
                <w:color w:val="000000"/>
              </w:rPr>
              <w:t>,4</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внебюджетных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9655" w:type="dxa"/>
            <w:gridSpan w:val="9"/>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том числе по заказчикам:</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5408F9">
            <w:pPr>
              <w:spacing w:after="0" w:line="240" w:lineRule="auto"/>
              <w:jc w:val="center"/>
              <w:rPr>
                <w:rFonts w:ascii="Times New Roman" w:eastAsia="Calibri" w:hAnsi="Times New Roman"/>
                <w:color w:val="000000"/>
                <w:lang w:eastAsia="ru-RU"/>
              </w:rPr>
            </w:pPr>
            <w:r w:rsidRPr="00056A85">
              <w:rPr>
                <w:rFonts w:ascii="Times New Roman" w:eastAsia="Calibri" w:hAnsi="Times New Roman"/>
                <w:color w:val="000000"/>
              </w:rPr>
              <w:t>25</w:t>
            </w:r>
            <w:r>
              <w:rPr>
                <w:rFonts w:ascii="Times New Roman" w:eastAsia="Calibri" w:hAnsi="Times New Roman"/>
                <w:color w:val="000000"/>
              </w:rPr>
              <w:t>62</w:t>
            </w:r>
            <w:r w:rsidRPr="00056A85">
              <w:rPr>
                <w:rFonts w:ascii="Times New Roman" w:eastAsia="Calibri" w:hAnsi="Times New Roman"/>
                <w:color w:val="000000"/>
              </w:rPr>
              <w:t>,</w:t>
            </w:r>
            <w:r>
              <w:rPr>
                <w:rFonts w:ascii="Times New Roman" w:eastAsia="Calibri" w:hAnsi="Times New Roman"/>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366,1</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366</w:t>
            </w:r>
            <w:r w:rsidRPr="00056A85">
              <w:rPr>
                <w:rFonts w:ascii="Times New Roman" w:eastAsia="Calibri"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5408F9">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т.ч. средств бюджета муниципального образования город Мурманск</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sidRPr="00056A85">
              <w:rPr>
                <w:rFonts w:ascii="Times New Roman" w:eastAsia="Calibri" w:hAnsi="Times New Roman"/>
                <w:color w:val="000000"/>
              </w:rPr>
              <w:t>25</w:t>
            </w:r>
            <w:r>
              <w:rPr>
                <w:rFonts w:ascii="Times New Roman" w:eastAsia="Calibri" w:hAnsi="Times New Roman"/>
                <w:color w:val="000000"/>
              </w:rPr>
              <w:t>62</w:t>
            </w:r>
            <w:r w:rsidRPr="00056A85">
              <w:rPr>
                <w:rFonts w:ascii="Times New Roman" w:eastAsia="Calibri" w:hAnsi="Times New Roman"/>
                <w:color w:val="000000"/>
              </w:rPr>
              <w:t>,</w:t>
            </w:r>
            <w:r>
              <w:rPr>
                <w:rFonts w:ascii="Times New Roman" w:eastAsia="Calibri" w:hAnsi="Times New Roman"/>
                <w:color w:val="000000"/>
              </w:rPr>
              <w:t>7</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366,1</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Pr>
                <w:rFonts w:ascii="Times New Roman" w:eastAsia="Calibri" w:hAnsi="Times New Roman"/>
                <w:color w:val="000000"/>
              </w:rPr>
              <w:t>366</w:t>
            </w:r>
            <w:r w:rsidRPr="00056A85">
              <w:rPr>
                <w:rFonts w:ascii="Times New Roman" w:eastAsia="Calibri"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eastAsia="Calibri" w:hAnsi="Times New Roman"/>
                <w:color w:val="000000"/>
              </w:rPr>
              <w:t>3</w:t>
            </w:r>
            <w:r>
              <w:rPr>
                <w:rFonts w:ascii="Times New Roman" w:eastAsia="Calibri" w:hAnsi="Times New Roman"/>
                <w:color w:val="000000"/>
              </w:rPr>
              <w:t>66</w:t>
            </w:r>
            <w:r w:rsidRPr="00056A85">
              <w:rPr>
                <w:rFonts w:ascii="Times New Roman" w:eastAsia="Calibri" w:hAnsi="Times New Roman"/>
                <w:color w:val="000000"/>
              </w:rPr>
              <w:t>,1</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lastRenderedPageBreak/>
              <w:t>внебюджетных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инвестиции в основной капитал</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комитет по физической культуре и спорту администрации города Мурманска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Pr>
                <w:rFonts w:ascii="Times New Roman" w:eastAsia="Calibri" w:hAnsi="Times New Roman"/>
                <w:color w:val="000000"/>
              </w:rPr>
              <w:t>831,6</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Pr>
                <w:rFonts w:ascii="Times New Roman" w:eastAsia="Calibri"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т.ч. средств бюджета муниципального образования город Мурманск</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Pr>
                <w:rFonts w:ascii="Times New Roman" w:eastAsia="Calibri" w:hAnsi="Times New Roman"/>
                <w:color w:val="000000"/>
              </w:rPr>
              <w:t>831,6</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Pr>
                <w:rFonts w:ascii="Times New Roman" w:eastAsia="Calibri" w:hAnsi="Times New Roman"/>
                <w:color w:val="000000"/>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138,6</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внебюджетных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инвестиции в основной капитал</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комитет по культуре администрации города Мурманска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sidRPr="00056A85">
              <w:rPr>
                <w:rFonts w:ascii="Times New Roman" w:eastAsia="Calibri" w:hAnsi="Times New Roman"/>
                <w:color w:val="000000"/>
              </w:rPr>
              <w:t>732,9</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т.ч. средств бюджета муниципального образования город Мурманск</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after="0" w:line="240" w:lineRule="auto"/>
              <w:jc w:val="center"/>
              <w:rPr>
                <w:rFonts w:ascii="Times New Roman" w:eastAsia="Calibri" w:hAnsi="Times New Roman"/>
                <w:color w:val="000000"/>
                <w:lang w:eastAsia="ru-RU"/>
              </w:rPr>
            </w:pPr>
            <w:r w:rsidRPr="00056A85">
              <w:rPr>
                <w:rFonts w:ascii="Times New Roman" w:eastAsia="Calibri" w:hAnsi="Times New Roman"/>
                <w:color w:val="000000"/>
              </w:rPr>
              <w:t>732,9</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spacing w:line="256" w:lineRule="auto"/>
              <w:jc w:val="center"/>
              <w:rPr>
                <w:rFonts w:ascii="Times New Roman" w:eastAsia="Calibri" w:hAnsi="Times New Roman"/>
                <w:color w:val="000000"/>
              </w:rPr>
            </w:pPr>
            <w:r w:rsidRPr="00056A85">
              <w:rPr>
                <w:rFonts w:ascii="Times New Roman" w:eastAsia="Calibri" w:hAnsi="Times New Roman"/>
                <w:color w:val="000000"/>
              </w:rPr>
              <w:t>104,7</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внебюджетных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инвестиции в основной капитал</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комитет по образованию администрации города Мурманска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highlight w:val="yellow"/>
              </w:rPr>
            </w:pPr>
            <w:r w:rsidRPr="00056A85">
              <w:rPr>
                <w:rFonts w:ascii="Times New Roman" w:hAnsi="Times New Roman"/>
              </w:rPr>
              <w:t>532,0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 т.ч. средств бюджета муниципального образования город Мурманск</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highlight w:val="yellow"/>
              </w:rPr>
            </w:pPr>
            <w:r w:rsidRPr="00056A85">
              <w:rPr>
                <w:rFonts w:ascii="Times New Roman" w:hAnsi="Times New Roman"/>
              </w:rPr>
              <w:t>532,0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76,0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областного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0, 0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средств федерального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t>внебюджетных средств</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r w:rsidR="005408F9" w:rsidRPr="00056A85" w:rsidTr="00FF0EA4">
        <w:trPr>
          <w:cantSplit/>
          <w:jc w:val="center"/>
        </w:trPr>
        <w:tc>
          <w:tcPr>
            <w:tcW w:w="316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rPr>
                <w:rFonts w:ascii="Times New Roman" w:hAnsi="Times New Roman"/>
              </w:rPr>
            </w:pPr>
            <w:r w:rsidRPr="00056A85">
              <w:rPr>
                <w:rFonts w:ascii="Times New Roman" w:hAnsi="Times New Roman"/>
              </w:rPr>
              <w:lastRenderedPageBreak/>
              <w:t>инвестиции в основной капитал</w:t>
            </w:r>
          </w:p>
        </w:tc>
        <w:tc>
          <w:tcPr>
            <w:tcW w:w="992"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0"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851"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9"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708"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c>
          <w:tcPr>
            <w:tcW w:w="677" w:type="dxa"/>
            <w:tcBorders>
              <w:top w:val="single" w:sz="4" w:space="0" w:color="auto"/>
              <w:left w:val="single" w:sz="4" w:space="0" w:color="auto"/>
              <w:bottom w:val="single" w:sz="4" w:space="0" w:color="auto"/>
              <w:right w:val="single" w:sz="4" w:space="0" w:color="auto"/>
            </w:tcBorders>
            <w:hideMark/>
          </w:tcPr>
          <w:p w:rsidR="005408F9" w:rsidRPr="00056A85" w:rsidRDefault="005408F9" w:rsidP="00FF0EA4">
            <w:pPr>
              <w:widowControl w:val="0"/>
              <w:autoSpaceDE w:val="0"/>
              <w:autoSpaceDN w:val="0"/>
              <w:spacing w:after="0" w:line="256" w:lineRule="auto"/>
              <w:jc w:val="center"/>
              <w:rPr>
                <w:rFonts w:ascii="Times New Roman" w:hAnsi="Times New Roman"/>
              </w:rPr>
            </w:pPr>
            <w:r w:rsidRPr="00056A85">
              <w:rPr>
                <w:rFonts w:ascii="Times New Roman" w:hAnsi="Times New Roman"/>
              </w:rPr>
              <w:t>0,0</w:t>
            </w:r>
          </w:p>
        </w:tc>
      </w:tr>
    </w:tbl>
    <w:p w:rsidR="005408F9" w:rsidRDefault="005408F9" w:rsidP="005408F9">
      <w:pPr>
        <w:spacing w:after="0" w:line="240" w:lineRule="auto"/>
        <w:jc w:val="center"/>
        <w:rPr>
          <w:rFonts w:ascii="Times New Roman" w:hAnsi="Times New Roman"/>
          <w:sz w:val="28"/>
          <w:szCs w:val="28"/>
          <w:u w:val="single"/>
        </w:rPr>
      </w:pPr>
    </w:p>
    <w:p w:rsidR="00002473" w:rsidRDefault="005408F9" w:rsidP="00263AE7">
      <w:pPr>
        <w:spacing w:after="0" w:line="240" w:lineRule="auto"/>
        <w:ind w:firstLine="113"/>
        <w:jc w:val="center"/>
        <w:rPr>
          <w:rFonts w:ascii="Times New Roman" w:hAnsi="Times New Roman"/>
          <w:bCs/>
          <w:sz w:val="28"/>
          <w:szCs w:val="28"/>
        </w:rPr>
      </w:pPr>
      <w:r>
        <w:rPr>
          <w:rFonts w:ascii="Times New Roman" w:hAnsi="Times New Roman"/>
          <w:sz w:val="28"/>
          <w:szCs w:val="28"/>
        </w:rPr>
        <w:t>_____________________________________</w:t>
      </w:r>
    </w:p>
    <w:sectPr w:rsidR="00002473" w:rsidSect="006D569B">
      <w:pgSz w:w="11906" w:h="16838" w:code="9"/>
      <w:pgMar w:top="1134" w:right="851" w:bottom="1134" w:left="1418" w:header="0" w:footer="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BCD" w:rsidRDefault="00280BCD">
      <w:r>
        <w:separator/>
      </w:r>
    </w:p>
  </w:endnote>
  <w:endnote w:type="continuationSeparator" w:id="1">
    <w:p w:rsidR="00280BCD" w:rsidRDefault="00280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BCD" w:rsidRDefault="00280BCD">
      <w:r>
        <w:separator/>
      </w:r>
    </w:p>
  </w:footnote>
  <w:footnote w:type="continuationSeparator" w:id="1">
    <w:p w:rsidR="00280BCD" w:rsidRDefault="00280B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85" w:rsidRDefault="00076885">
    <w:pPr>
      <w:pStyle w:val="a3"/>
      <w:jc w:val="center"/>
    </w:pPr>
  </w:p>
  <w:p w:rsidR="00076885" w:rsidRPr="003D7F92" w:rsidRDefault="00076885">
    <w:pPr>
      <w:pStyle w:val="a3"/>
      <w:jc w:val="center"/>
      <w:rPr>
        <w:rFonts w:ascii="Times New Roman" w:hAnsi="Times New Roman"/>
      </w:rPr>
    </w:pPr>
    <w:r w:rsidRPr="003D7F92">
      <w:rPr>
        <w:rFonts w:ascii="Times New Roman" w:hAnsi="Times New Roman"/>
      </w:rPr>
      <w:fldChar w:fldCharType="begin"/>
    </w:r>
    <w:r w:rsidRPr="003D7F92">
      <w:rPr>
        <w:rFonts w:ascii="Times New Roman" w:hAnsi="Times New Roman"/>
      </w:rPr>
      <w:instrText xml:space="preserve"> PAGE   \* MERGEFORMAT </w:instrText>
    </w:r>
    <w:r w:rsidRPr="003D7F92">
      <w:rPr>
        <w:rFonts w:ascii="Times New Roman" w:hAnsi="Times New Roman"/>
      </w:rPr>
      <w:fldChar w:fldCharType="separate"/>
    </w:r>
    <w:r w:rsidR="00263AE7">
      <w:rPr>
        <w:rFonts w:ascii="Times New Roman" w:hAnsi="Times New Roman"/>
        <w:noProof/>
      </w:rPr>
      <w:t>3</w:t>
    </w:r>
    <w:r w:rsidRPr="003D7F92">
      <w:rPr>
        <w:rFonts w:ascii="Times New Roman" w:hAnsi="Times New Roman"/>
      </w:rPr>
      <w:fldChar w:fldCharType="end"/>
    </w:r>
  </w:p>
  <w:p w:rsidR="00076885" w:rsidRPr="00AF4BC6" w:rsidRDefault="00076885" w:rsidP="00D16B2B">
    <w:pPr>
      <w:pStyle w:val="a3"/>
      <w:spacing w:after="100" w:afterAutospacing="1"/>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367C"/>
    <w:multiLevelType w:val="multilevel"/>
    <w:tmpl w:val="74B6CCFE"/>
    <w:lvl w:ilvl="0">
      <w:start w:val="1"/>
      <w:numFmt w:val="decimal"/>
      <w:suff w:val="space"/>
      <w:lvlText w:val="%1."/>
      <w:lvlJc w:val="left"/>
      <w:pPr>
        <w:ind w:left="7634" w:hanging="40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1AD63F14"/>
    <w:multiLevelType w:val="hybridMultilevel"/>
    <w:tmpl w:val="4AC4A1E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04531E8"/>
    <w:multiLevelType w:val="hybridMultilevel"/>
    <w:tmpl w:val="E2BE17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88D420F"/>
    <w:multiLevelType w:val="hybridMultilevel"/>
    <w:tmpl w:val="9D7AB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CD6CD7"/>
    <w:multiLevelType w:val="hybridMultilevel"/>
    <w:tmpl w:val="7AE04924"/>
    <w:lvl w:ilvl="0" w:tplc="7DFEE900">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51A8669E"/>
    <w:multiLevelType w:val="hybridMultilevel"/>
    <w:tmpl w:val="1CEC02AC"/>
    <w:lvl w:ilvl="0" w:tplc="77020BD6">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5716398"/>
    <w:multiLevelType w:val="hybridMultilevel"/>
    <w:tmpl w:val="7B9C9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A5468C9"/>
    <w:multiLevelType w:val="hybridMultilevel"/>
    <w:tmpl w:val="3AC63F4C"/>
    <w:lvl w:ilvl="0" w:tplc="2E6E93B0">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931689"/>
    <w:multiLevelType w:val="hybridMultilevel"/>
    <w:tmpl w:val="38E065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660D09"/>
    <w:multiLevelType w:val="hybridMultilevel"/>
    <w:tmpl w:val="A9B87DE2"/>
    <w:lvl w:ilvl="0" w:tplc="7DFEE9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9908FD"/>
    <w:multiLevelType w:val="hybridMultilevel"/>
    <w:tmpl w:val="7B9C9B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C4951E5"/>
    <w:multiLevelType w:val="hybridMultilevel"/>
    <w:tmpl w:val="96B4FF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D7B36AD"/>
    <w:multiLevelType w:val="multilevel"/>
    <w:tmpl w:val="74B6CCFE"/>
    <w:lvl w:ilvl="0">
      <w:start w:val="1"/>
      <w:numFmt w:val="decimal"/>
      <w:suff w:val="space"/>
      <w:lvlText w:val="%1."/>
      <w:lvlJc w:val="left"/>
      <w:pPr>
        <w:ind w:left="7634" w:hanging="40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11"/>
  </w:num>
  <w:num w:numId="2">
    <w:abstractNumId w:val="1"/>
  </w:num>
  <w:num w:numId="3">
    <w:abstractNumId w:val="10"/>
  </w:num>
  <w:num w:numId="4">
    <w:abstractNumId w:val="5"/>
  </w:num>
  <w:num w:numId="5">
    <w:abstractNumId w:val="9"/>
  </w:num>
  <w:num w:numId="6">
    <w:abstractNumId w:val="6"/>
  </w:num>
  <w:num w:numId="7">
    <w:abstractNumId w:val="12"/>
  </w:num>
  <w:num w:numId="8">
    <w:abstractNumId w:val="12"/>
    <w:lvlOverride w:ilvl="0">
      <w:lvl w:ilvl="0">
        <w:start w:val="1"/>
        <w:numFmt w:val="decimal"/>
        <w:suff w:val="space"/>
        <w:lvlText w:val="%1."/>
        <w:lvlJc w:val="left"/>
        <w:pPr>
          <w:ind w:left="1125" w:hanging="405"/>
        </w:pPr>
        <w:rPr>
          <w:rFonts w:cs="Times New Roman" w:hint="default"/>
        </w:rPr>
      </w:lvl>
    </w:lvlOverride>
    <w:lvlOverride w:ilvl="1">
      <w:lvl w:ilvl="1">
        <w:start w:val="1"/>
        <w:numFmt w:val="decimal"/>
        <w:isLgl/>
        <w:lvlText w:val="%1.%2."/>
        <w:lvlJc w:val="left"/>
        <w:pPr>
          <w:ind w:left="1713" w:hanging="720"/>
        </w:pPr>
        <w:rPr>
          <w:rFonts w:cs="Times New Roman" w:hint="default"/>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800" w:hanging="108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2160" w:hanging="1440"/>
        </w:pPr>
        <w:rPr>
          <w:rFonts w:cs="Times New Roman" w:hint="default"/>
        </w:rPr>
      </w:lvl>
    </w:lvlOverride>
    <w:lvlOverride w:ilvl="6">
      <w:lvl w:ilvl="6">
        <w:start w:val="1"/>
        <w:numFmt w:val="decimal"/>
        <w:isLgl/>
        <w:lvlText w:val="%1.%2.%3.%4.%5.%6.%7."/>
        <w:lvlJc w:val="left"/>
        <w:pPr>
          <w:ind w:left="2520" w:hanging="1800"/>
        </w:pPr>
        <w:rPr>
          <w:rFonts w:cs="Times New Roman" w:hint="default"/>
        </w:rPr>
      </w:lvl>
    </w:lvlOverride>
    <w:lvlOverride w:ilvl="7">
      <w:lvl w:ilvl="7">
        <w:start w:val="1"/>
        <w:numFmt w:val="decimal"/>
        <w:isLgl/>
        <w:lvlText w:val="%1.%2.%3.%4.%5.%6.%7.%8."/>
        <w:lvlJc w:val="left"/>
        <w:pPr>
          <w:ind w:left="2520" w:hanging="1800"/>
        </w:pPr>
        <w:rPr>
          <w:rFonts w:cs="Times New Roman" w:hint="default"/>
        </w:rPr>
      </w:lvl>
    </w:lvlOverride>
    <w:lvlOverride w:ilvl="8">
      <w:lvl w:ilvl="8">
        <w:start w:val="1"/>
        <w:numFmt w:val="decimal"/>
        <w:isLgl/>
        <w:lvlText w:val="%1.%2.%3.%4.%5.%6.%7.%8.%9."/>
        <w:lvlJc w:val="left"/>
        <w:pPr>
          <w:ind w:left="2880" w:hanging="2160"/>
        </w:pPr>
        <w:rPr>
          <w:rFonts w:cs="Times New Roman" w:hint="default"/>
        </w:rPr>
      </w:lvl>
    </w:lvlOverride>
  </w:num>
  <w:num w:numId="9">
    <w:abstractNumId w:val="2"/>
  </w:num>
  <w:num w:numId="10">
    <w:abstractNumId w:val="4"/>
  </w:num>
  <w:num w:numId="11">
    <w:abstractNumId w:val="3"/>
  </w:num>
  <w:num w:numId="12">
    <w:abstractNumId w:val="8"/>
  </w:num>
  <w:num w:numId="13">
    <w:abstractNumId w:val="12"/>
    <w:lvlOverride w:ilvl="0">
      <w:lvl w:ilvl="0">
        <w:start w:val="1"/>
        <w:numFmt w:val="decimal"/>
        <w:suff w:val="space"/>
        <w:lvlText w:val="%1."/>
        <w:lvlJc w:val="left"/>
        <w:pPr>
          <w:ind w:left="1125" w:hanging="405"/>
        </w:pPr>
        <w:rPr>
          <w:rFonts w:cs="Times New Roman" w:hint="default"/>
        </w:rPr>
      </w:lvl>
    </w:lvlOverride>
    <w:lvlOverride w:ilvl="1">
      <w:lvl w:ilvl="1">
        <w:start w:val="1"/>
        <w:numFmt w:val="decimal"/>
        <w:isLgl/>
        <w:lvlText w:val="%1.%2."/>
        <w:lvlJc w:val="left"/>
        <w:pPr>
          <w:ind w:left="1440" w:hanging="720"/>
        </w:pPr>
        <w:rPr>
          <w:rFonts w:cs="Times New Roman" w:hint="default"/>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800" w:hanging="108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2160" w:hanging="1440"/>
        </w:pPr>
        <w:rPr>
          <w:rFonts w:cs="Times New Roman" w:hint="default"/>
        </w:rPr>
      </w:lvl>
    </w:lvlOverride>
    <w:lvlOverride w:ilvl="6">
      <w:lvl w:ilvl="6">
        <w:start w:val="1"/>
        <w:numFmt w:val="decimal"/>
        <w:isLgl/>
        <w:lvlText w:val="%1.%2.%3.%4.%5.%6.%7."/>
        <w:lvlJc w:val="left"/>
        <w:pPr>
          <w:ind w:left="2520" w:hanging="1800"/>
        </w:pPr>
        <w:rPr>
          <w:rFonts w:cs="Times New Roman" w:hint="default"/>
        </w:rPr>
      </w:lvl>
    </w:lvlOverride>
    <w:lvlOverride w:ilvl="7">
      <w:lvl w:ilvl="7">
        <w:start w:val="1"/>
        <w:numFmt w:val="decimal"/>
        <w:isLgl/>
        <w:lvlText w:val="%1.%2.%3.%4.%5.%6.%7.%8."/>
        <w:lvlJc w:val="left"/>
        <w:pPr>
          <w:ind w:left="2520" w:hanging="1800"/>
        </w:pPr>
        <w:rPr>
          <w:rFonts w:cs="Times New Roman" w:hint="default"/>
        </w:rPr>
      </w:lvl>
    </w:lvlOverride>
    <w:lvlOverride w:ilvl="8">
      <w:lvl w:ilvl="8">
        <w:start w:val="1"/>
        <w:numFmt w:val="decimal"/>
        <w:isLgl/>
        <w:lvlText w:val="%1.%2.%3.%4.%5.%6.%7.%8.%9."/>
        <w:lvlJc w:val="left"/>
        <w:pPr>
          <w:ind w:left="2880" w:hanging="2160"/>
        </w:pPr>
        <w:rPr>
          <w:rFonts w:cs="Times New Roman" w:hint="default"/>
        </w:rPr>
      </w:lvl>
    </w:lvlOverride>
  </w:num>
  <w:num w:numId="14">
    <w:abstractNumId w:val="0"/>
  </w:num>
  <w:num w:numId="15">
    <w:abstractNumId w:val="7"/>
  </w:num>
  <w:num w:numId="16">
    <w:abstractNumId w:val="12"/>
    <w:lvlOverride w:ilvl="0">
      <w:lvl w:ilvl="0">
        <w:start w:val="1"/>
        <w:numFmt w:val="decimal"/>
        <w:suff w:val="space"/>
        <w:lvlText w:val="%1."/>
        <w:lvlJc w:val="left"/>
        <w:pPr>
          <w:ind w:left="1125" w:hanging="405"/>
        </w:pPr>
        <w:rPr>
          <w:rFonts w:cs="Times New Roman" w:hint="default"/>
        </w:rPr>
      </w:lvl>
    </w:lvlOverride>
    <w:lvlOverride w:ilvl="1">
      <w:lvl w:ilvl="1">
        <w:start w:val="1"/>
        <w:numFmt w:val="decimal"/>
        <w:isLgl/>
        <w:lvlText w:val="%1.%2."/>
        <w:lvlJc w:val="left"/>
        <w:pPr>
          <w:ind w:left="1430" w:hanging="720"/>
        </w:pPr>
        <w:rPr>
          <w:rFonts w:cs="Times New Roman" w:hint="default"/>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800" w:hanging="108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2160" w:hanging="1440"/>
        </w:pPr>
        <w:rPr>
          <w:rFonts w:cs="Times New Roman" w:hint="default"/>
        </w:rPr>
      </w:lvl>
    </w:lvlOverride>
    <w:lvlOverride w:ilvl="6">
      <w:lvl w:ilvl="6">
        <w:start w:val="1"/>
        <w:numFmt w:val="decimal"/>
        <w:isLgl/>
        <w:lvlText w:val="%1.%2.%3.%4.%5.%6.%7."/>
        <w:lvlJc w:val="left"/>
        <w:pPr>
          <w:ind w:left="2520" w:hanging="1800"/>
        </w:pPr>
        <w:rPr>
          <w:rFonts w:cs="Times New Roman" w:hint="default"/>
        </w:rPr>
      </w:lvl>
    </w:lvlOverride>
    <w:lvlOverride w:ilvl="7">
      <w:lvl w:ilvl="7">
        <w:start w:val="1"/>
        <w:numFmt w:val="decimal"/>
        <w:isLgl/>
        <w:lvlText w:val="%1.%2.%3.%4.%5.%6.%7.%8."/>
        <w:lvlJc w:val="left"/>
        <w:pPr>
          <w:ind w:left="2520" w:hanging="1800"/>
        </w:pPr>
        <w:rPr>
          <w:rFonts w:cs="Times New Roman" w:hint="default"/>
        </w:rPr>
      </w:lvl>
    </w:lvlOverride>
    <w:lvlOverride w:ilvl="8">
      <w:lvl w:ilvl="8">
        <w:start w:val="1"/>
        <w:numFmt w:val="decimal"/>
        <w:isLgl/>
        <w:lvlText w:val="%1.%2.%3.%4.%5.%6.%7.%8.%9."/>
        <w:lvlJc w:val="left"/>
        <w:pPr>
          <w:ind w:left="2880" w:hanging="2160"/>
        </w:pPr>
        <w:rPr>
          <w:rFonts w:cs="Times New Roman" w:hint="default"/>
        </w:rPr>
      </w:lvl>
    </w:lvlOverride>
  </w:num>
  <w:num w:numId="17">
    <w:abstractNumId w:val="12"/>
    <w:lvlOverride w:ilvl="0">
      <w:lvl w:ilvl="0">
        <w:start w:val="1"/>
        <w:numFmt w:val="decimal"/>
        <w:suff w:val="space"/>
        <w:lvlText w:val="%1."/>
        <w:lvlJc w:val="left"/>
        <w:pPr>
          <w:ind w:left="1125" w:hanging="405"/>
        </w:pPr>
        <w:rPr>
          <w:rFonts w:cs="Times New Roman" w:hint="default"/>
        </w:rPr>
      </w:lvl>
    </w:lvlOverride>
    <w:lvlOverride w:ilvl="1">
      <w:lvl w:ilvl="1">
        <w:start w:val="1"/>
        <w:numFmt w:val="decimal"/>
        <w:isLgl/>
        <w:lvlText w:val="%1.%2."/>
        <w:lvlJc w:val="left"/>
        <w:pPr>
          <w:ind w:left="1430" w:hanging="720"/>
        </w:pPr>
        <w:rPr>
          <w:rFonts w:cs="Times New Roman" w:hint="default"/>
        </w:rPr>
      </w:lvl>
    </w:lvlOverride>
    <w:lvlOverride w:ilvl="2">
      <w:lvl w:ilvl="2">
        <w:start w:val="1"/>
        <w:numFmt w:val="decimal"/>
        <w:isLgl/>
        <w:lvlText w:val="%1.%2.%3."/>
        <w:lvlJc w:val="left"/>
        <w:pPr>
          <w:ind w:left="4265" w:hanging="720"/>
        </w:pPr>
        <w:rPr>
          <w:rFonts w:cs="Times New Roman" w:hint="default"/>
        </w:rPr>
      </w:lvl>
    </w:lvlOverride>
    <w:lvlOverride w:ilvl="3">
      <w:lvl w:ilvl="3">
        <w:start w:val="1"/>
        <w:numFmt w:val="decimal"/>
        <w:isLgl/>
        <w:lvlText w:val="%1.%2.%3.%4."/>
        <w:lvlJc w:val="left"/>
        <w:pPr>
          <w:ind w:left="1800" w:hanging="108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2160" w:hanging="1440"/>
        </w:pPr>
        <w:rPr>
          <w:rFonts w:cs="Times New Roman" w:hint="default"/>
        </w:rPr>
      </w:lvl>
    </w:lvlOverride>
    <w:lvlOverride w:ilvl="6">
      <w:lvl w:ilvl="6">
        <w:start w:val="1"/>
        <w:numFmt w:val="decimal"/>
        <w:isLgl/>
        <w:lvlText w:val="%1.%2.%3.%4.%5.%6.%7."/>
        <w:lvlJc w:val="left"/>
        <w:pPr>
          <w:ind w:left="2520" w:hanging="1800"/>
        </w:pPr>
        <w:rPr>
          <w:rFonts w:cs="Times New Roman" w:hint="default"/>
        </w:rPr>
      </w:lvl>
    </w:lvlOverride>
    <w:lvlOverride w:ilvl="7">
      <w:lvl w:ilvl="7">
        <w:start w:val="1"/>
        <w:numFmt w:val="decimal"/>
        <w:isLgl/>
        <w:lvlText w:val="%1.%2.%3.%4.%5.%6.%7.%8."/>
        <w:lvlJc w:val="left"/>
        <w:pPr>
          <w:ind w:left="2520" w:hanging="1800"/>
        </w:pPr>
        <w:rPr>
          <w:rFonts w:cs="Times New Roman" w:hint="default"/>
        </w:rPr>
      </w:lvl>
    </w:lvlOverride>
    <w:lvlOverride w:ilvl="8">
      <w:lvl w:ilvl="8">
        <w:start w:val="1"/>
        <w:numFmt w:val="decimal"/>
        <w:isLgl/>
        <w:lvlText w:val="%1.%2.%3.%4.%5.%6.%7.%8.%9."/>
        <w:lvlJc w:val="left"/>
        <w:pPr>
          <w:ind w:left="2880" w:hanging="2160"/>
        </w:pPr>
        <w:rPr>
          <w:rFonts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113"/>
  <w:drawingGridHorizontalSpacing w:val="11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6947E5"/>
    <w:rsid w:val="00002473"/>
    <w:rsid w:val="00006FEF"/>
    <w:rsid w:val="000076DD"/>
    <w:rsid w:val="0001067C"/>
    <w:rsid w:val="00010A05"/>
    <w:rsid w:val="00017146"/>
    <w:rsid w:val="00026E33"/>
    <w:rsid w:val="000304D2"/>
    <w:rsid w:val="00035B7C"/>
    <w:rsid w:val="00036DD4"/>
    <w:rsid w:val="00042C27"/>
    <w:rsid w:val="00044539"/>
    <w:rsid w:val="00044D59"/>
    <w:rsid w:val="000470BF"/>
    <w:rsid w:val="00051C4B"/>
    <w:rsid w:val="00053BC0"/>
    <w:rsid w:val="00061E7C"/>
    <w:rsid w:val="00062FA1"/>
    <w:rsid w:val="0006330F"/>
    <w:rsid w:val="00066280"/>
    <w:rsid w:val="000738D2"/>
    <w:rsid w:val="00076885"/>
    <w:rsid w:val="00076C58"/>
    <w:rsid w:val="000773B3"/>
    <w:rsid w:val="000833F6"/>
    <w:rsid w:val="0009021E"/>
    <w:rsid w:val="000915F2"/>
    <w:rsid w:val="000A67E7"/>
    <w:rsid w:val="000B6B37"/>
    <w:rsid w:val="000C3B51"/>
    <w:rsid w:val="000C4AFB"/>
    <w:rsid w:val="000D033B"/>
    <w:rsid w:val="000D6C36"/>
    <w:rsid w:val="000E40B0"/>
    <w:rsid w:val="000E669B"/>
    <w:rsid w:val="000E7A37"/>
    <w:rsid w:val="000F3F22"/>
    <w:rsid w:val="001010D2"/>
    <w:rsid w:val="001131A3"/>
    <w:rsid w:val="00114846"/>
    <w:rsid w:val="001175EF"/>
    <w:rsid w:val="00122EB7"/>
    <w:rsid w:val="001413A2"/>
    <w:rsid w:val="00145EA7"/>
    <w:rsid w:val="001479FE"/>
    <w:rsid w:val="0015008D"/>
    <w:rsid w:val="00156FC5"/>
    <w:rsid w:val="00164845"/>
    <w:rsid w:val="001661E3"/>
    <w:rsid w:val="0017130C"/>
    <w:rsid w:val="00177587"/>
    <w:rsid w:val="001834EA"/>
    <w:rsid w:val="001855A5"/>
    <w:rsid w:val="00186F36"/>
    <w:rsid w:val="00193642"/>
    <w:rsid w:val="001A3295"/>
    <w:rsid w:val="001A4961"/>
    <w:rsid w:val="001A4A01"/>
    <w:rsid w:val="001A54E2"/>
    <w:rsid w:val="001A7CDD"/>
    <w:rsid w:val="001C007E"/>
    <w:rsid w:val="001C0970"/>
    <w:rsid w:val="001C6D86"/>
    <w:rsid w:val="001D0B5B"/>
    <w:rsid w:val="001D3F9C"/>
    <w:rsid w:val="001E1391"/>
    <w:rsid w:val="001E51D4"/>
    <w:rsid w:val="001E6329"/>
    <w:rsid w:val="001F1D8D"/>
    <w:rsid w:val="001F25DD"/>
    <w:rsid w:val="001F5183"/>
    <w:rsid w:val="002162A3"/>
    <w:rsid w:val="00217EC7"/>
    <w:rsid w:val="00223ED1"/>
    <w:rsid w:val="00233122"/>
    <w:rsid w:val="00234983"/>
    <w:rsid w:val="002354A5"/>
    <w:rsid w:val="00235859"/>
    <w:rsid w:val="00254771"/>
    <w:rsid w:val="00254F40"/>
    <w:rsid w:val="002611BC"/>
    <w:rsid w:val="00263AE7"/>
    <w:rsid w:val="00271926"/>
    <w:rsid w:val="00274B30"/>
    <w:rsid w:val="0027637D"/>
    <w:rsid w:val="002773A7"/>
    <w:rsid w:val="002778A2"/>
    <w:rsid w:val="00277A7C"/>
    <w:rsid w:val="00280BCD"/>
    <w:rsid w:val="00280CD6"/>
    <w:rsid w:val="002815E5"/>
    <w:rsid w:val="00286095"/>
    <w:rsid w:val="00287CDA"/>
    <w:rsid w:val="00292BD7"/>
    <w:rsid w:val="002965A2"/>
    <w:rsid w:val="002A10F3"/>
    <w:rsid w:val="002A1B3E"/>
    <w:rsid w:val="002A28F8"/>
    <w:rsid w:val="002A2F95"/>
    <w:rsid w:val="002B0DAF"/>
    <w:rsid w:val="002B4433"/>
    <w:rsid w:val="002B4FD3"/>
    <w:rsid w:val="002B651B"/>
    <w:rsid w:val="002D2598"/>
    <w:rsid w:val="002D38C8"/>
    <w:rsid w:val="002D7AAD"/>
    <w:rsid w:val="002E0600"/>
    <w:rsid w:val="002E0980"/>
    <w:rsid w:val="002E253B"/>
    <w:rsid w:val="002E5F8A"/>
    <w:rsid w:val="002F0554"/>
    <w:rsid w:val="002F211F"/>
    <w:rsid w:val="002F3801"/>
    <w:rsid w:val="003107C2"/>
    <w:rsid w:val="00314192"/>
    <w:rsid w:val="00314D30"/>
    <w:rsid w:val="00327013"/>
    <w:rsid w:val="00327332"/>
    <w:rsid w:val="00327FEC"/>
    <w:rsid w:val="00343893"/>
    <w:rsid w:val="003445B2"/>
    <w:rsid w:val="003445FF"/>
    <w:rsid w:val="0035033E"/>
    <w:rsid w:val="00352CBB"/>
    <w:rsid w:val="00352D96"/>
    <w:rsid w:val="0035397A"/>
    <w:rsid w:val="00356885"/>
    <w:rsid w:val="003578E6"/>
    <w:rsid w:val="003602E6"/>
    <w:rsid w:val="00361174"/>
    <w:rsid w:val="0036169C"/>
    <w:rsid w:val="00363F47"/>
    <w:rsid w:val="00367081"/>
    <w:rsid w:val="00377057"/>
    <w:rsid w:val="00394071"/>
    <w:rsid w:val="003A1C5D"/>
    <w:rsid w:val="003A3E5D"/>
    <w:rsid w:val="003A7E92"/>
    <w:rsid w:val="003B33EB"/>
    <w:rsid w:val="003B4151"/>
    <w:rsid w:val="003B5443"/>
    <w:rsid w:val="003C0B6A"/>
    <w:rsid w:val="003C4074"/>
    <w:rsid w:val="003D2050"/>
    <w:rsid w:val="003D682C"/>
    <w:rsid w:val="003D6C8E"/>
    <w:rsid w:val="003D7F92"/>
    <w:rsid w:val="003E0E34"/>
    <w:rsid w:val="003E261F"/>
    <w:rsid w:val="003E6E48"/>
    <w:rsid w:val="003F6C3C"/>
    <w:rsid w:val="0041188D"/>
    <w:rsid w:val="0041543F"/>
    <w:rsid w:val="00425712"/>
    <w:rsid w:val="00426952"/>
    <w:rsid w:val="004275A5"/>
    <w:rsid w:val="00432C17"/>
    <w:rsid w:val="00436057"/>
    <w:rsid w:val="00440FA7"/>
    <w:rsid w:val="00442E08"/>
    <w:rsid w:val="00442E7D"/>
    <w:rsid w:val="00443AD8"/>
    <w:rsid w:val="0045265B"/>
    <w:rsid w:val="0046051B"/>
    <w:rsid w:val="00461C99"/>
    <w:rsid w:val="00461F0B"/>
    <w:rsid w:val="00467096"/>
    <w:rsid w:val="00473E24"/>
    <w:rsid w:val="00475B38"/>
    <w:rsid w:val="004779A4"/>
    <w:rsid w:val="00496569"/>
    <w:rsid w:val="004A6D4F"/>
    <w:rsid w:val="004B1588"/>
    <w:rsid w:val="004B1E00"/>
    <w:rsid w:val="004B4E9C"/>
    <w:rsid w:val="004C1BA0"/>
    <w:rsid w:val="004C2D11"/>
    <w:rsid w:val="004C39B7"/>
    <w:rsid w:val="004C4AE6"/>
    <w:rsid w:val="004C7620"/>
    <w:rsid w:val="004C7790"/>
    <w:rsid w:val="004C7F42"/>
    <w:rsid w:val="004D1235"/>
    <w:rsid w:val="004E5A16"/>
    <w:rsid w:val="004E6EF0"/>
    <w:rsid w:val="004F2618"/>
    <w:rsid w:val="00500554"/>
    <w:rsid w:val="005012BE"/>
    <w:rsid w:val="005015DB"/>
    <w:rsid w:val="005031DB"/>
    <w:rsid w:val="005152EA"/>
    <w:rsid w:val="00516247"/>
    <w:rsid w:val="0052060B"/>
    <w:rsid w:val="005329EA"/>
    <w:rsid w:val="005408F9"/>
    <w:rsid w:val="00543299"/>
    <w:rsid w:val="00551855"/>
    <w:rsid w:val="005601E5"/>
    <w:rsid w:val="00570586"/>
    <w:rsid w:val="005759EB"/>
    <w:rsid w:val="00581AD0"/>
    <w:rsid w:val="00582641"/>
    <w:rsid w:val="005922FA"/>
    <w:rsid w:val="00593A27"/>
    <w:rsid w:val="00596663"/>
    <w:rsid w:val="005A1C58"/>
    <w:rsid w:val="005B1305"/>
    <w:rsid w:val="005B1508"/>
    <w:rsid w:val="005B45C3"/>
    <w:rsid w:val="005C073A"/>
    <w:rsid w:val="005C09CA"/>
    <w:rsid w:val="005C154A"/>
    <w:rsid w:val="005C25D3"/>
    <w:rsid w:val="005C448E"/>
    <w:rsid w:val="005C67EB"/>
    <w:rsid w:val="005D2555"/>
    <w:rsid w:val="005D452B"/>
    <w:rsid w:val="005E00F8"/>
    <w:rsid w:val="005E234A"/>
    <w:rsid w:val="005F1A56"/>
    <w:rsid w:val="005F35A5"/>
    <w:rsid w:val="00607135"/>
    <w:rsid w:val="00616F22"/>
    <w:rsid w:val="006207CB"/>
    <w:rsid w:val="006269E3"/>
    <w:rsid w:val="00626C2E"/>
    <w:rsid w:val="00635F07"/>
    <w:rsid w:val="00640FC8"/>
    <w:rsid w:val="00641AA9"/>
    <w:rsid w:val="00642242"/>
    <w:rsid w:val="00655AF2"/>
    <w:rsid w:val="006622F3"/>
    <w:rsid w:val="00664C69"/>
    <w:rsid w:val="00670CBF"/>
    <w:rsid w:val="00670EB5"/>
    <w:rsid w:val="00672A02"/>
    <w:rsid w:val="00677276"/>
    <w:rsid w:val="00681F7F"/>
    <w:rsid w:val="006828C5"/>
    <w:rsid w:val="00685983"/>
    <w:rsid w:val="00687377"/>
    <w:rsid w:val="006947E5"/>
    <w:rsid w:val="006A3CA9"/>
    <w:rsid w:val="006A43AC"/>
    <w:rsid w:val="006A5990"/>
    <w:rsid w:val="006A59C8"/>
    <w:rsid w:val="006B2E5C"/>
    <w:rsid w:val="006B3A51"/>
    <w:rsid w:val="006B566A"/>
    <w:rsid w:val="006B5E47"/>
    <w:rsid w:val="006B6DDA"/>
    <w:rsid w:val="006B7A83"/>
    <w:rsid w:val="006C0119"/>
    <w:rsid w:val="006C52F6"/>
    <w:rsid w:val="006C71BB"/>
    <w:rsid w:val="006D2DA3"/>
    <w:rsid w:val="006D50D2"/>
    <w:rsid w:val="006D569B"/>
    <w:rsid w:val="006D62B9"/>
    <w:rsid w:val="006E1041"/>
    <w:rsid w:val="006F1E1E"/>
    <w:rsid w:val="006F44D5"/>
    <w:rsid w:val="006F4953"/>
    <w:rsid w:val="006F5F5A"/>
    <w:rsid w:val="006F75D0"/>
    <w:rsid w:val="006F79C5"/>
    <w:rsid w:val="00700085"/>
    <w:rsid w:val="0070439A"/>
    <w:rsid w:val="007053FF"/>
    <w:rsid w:val="007125C5"/>
    <w:rsid w:val="00714238"/>
    <w:rsid w:val="007150FA"/>
    <w:rsid w:val="00720EBB"/>
    <w:rsid w:val="00721511"/>
    <w:rsid w:val="007233B1"/>
    <w:rsid w:val="0072390E"/>
    <w:rsid w:val="00727AB4"/>
    <w:rsid w:val="00733118"/>
    <w:rsid w:val="00733AFB"/>
    <w:rsid w:val="00742EBC"/>
    <w:rsid w:val="0074725B"/>
    <w:rsid w:val="00752E3A"/>
    <w:rsid w:val="00753CE3"/>
    <w:rsid w:val="007845EC"/>
    <w:rsid w:val="00786C12"/>
    <w:rsid w:val="00791E39"/>
    <w:rsid w:val="00792E55"/>
    <w:rsid w:val="00793163"/>
    <w:rsid w:val="00796F0D"/>
    <w:rsid w:val="007A15A6"/>
    <w:rsid w:val="007A3FA5"/>
    <w:rsid w:val="007A7B32"/>
    <w:rsid w:val="007B5647"/>
    <w:rsid w:val="007B57B5"/>
    <w:rsid w:val="007B6406"/>
    <w:rsid w:val="007B76D9"/>
    <w:rsid w:val="007C04BE"/>
    <w:rsid w:val="007C0A9C"/>
    <w:rsid w:val="007C150B"/>
    <w:rsid w:val="007C3EBA"/>
    <w:rsid w:val="007D4168"/>
    <w:rsid w:val="007D52D6"/>
    <w:rsid w:val="007D74B2"/>
    <w:rsid w:val="007F47E6"/>
    <w:rsid w:val="007F7281"/>
    <w:rsid w:val="008023AD"/>
    <w:rsid w:val="008062D8"/>
    <w:rsid w:val="00813D1B"/>
    <w:rsid w:val="0081741A"/>
    <w:rsid w:val="00820D3D"/>
    <w:rsid w:val="00823913"/>
    <w:rsid w:val="00824591"/>
    <w:rsid w:val="00826951"/>
    <w:rsid w:val="00834A66"/>
    <w:rsid w:val="00844A2F"/>
    <w:rsid w:val="00851D16"/>
    <w:rsid w:val="008543B3"/>
    <w:rsid w:val="00856CFD"/>
    <w:rsid w:val="00862EFC"/>
    <w:rsid w:val="00870A8F"/>
    <w:rsid w:val="0087499D"/>
    <w:rsid w:val="00881D3A"/>
    <w:rsid w:val="00883F03"/>
    <w:rsid w:val="00885043"/>
    <w:rsid w:val="008936B7"/>
    <w:rsid w:val="00894C86"/>
    <w:rsid w:val="00894D6E"/>
    <w:rsid w:val="00896EFC"/>
    <w:rsid w:val="008A2463"/>
    <w:rsid w:val="008A4C90"/>
    <w:rsid w:val="008C0445"/>
    <w:rsid w:val="008C1D9D"/>
    <w:rsid w:val="008C2F8F"/>
    <w:rsid w:val="008C3519"/>
    <w:rsid w:val="008C6F2B"/>
    <w:rsid w:val="008E3540"/>
    <w:rsid w:val="008E586A"/>
    <w:rsid w:val="008F043E"/>
    <w:rsid w:val="008F105F"/>
    <w:rsid w:val="008F2363"/>
    <w:rsid w:val="008F7E4C"/>
    <w:rsid w:val="009015C8"/>
    <w:rsid w:val="00901E61"/>
    <w:rsid w:val="00905908"/>
    <w:rsid w:val="009139C1"/>
    <w:rsid w:val="009253C3"/>
    <w:rsid w:val="00936795"/>
    <w:rsid w:val="00936DFA"/>
    <w:rsid w:val="00937E2B"/>
    <w:rsid w:val="009474BC"/>
    <w:rsid w:val="009749EB"/>
    <w:rsid w:val="0097708C"/>
    <w:rsid w:val="00977650"/>
    <w:rsid w:val="00977723"/>
    <w:rsid w:val="00980823"/>
    <w:rsid w:val="00982519"/>
    <w:rsid w:val="00982DE3"/>
    <w:rsid w:val="009859A3"/>
    <w:rsid w:val="009873DB"/>
    <w:rsid w:val="0099341A"/>
    <w:rsid w:val="009A1983"/>
    <w:rsid w:val="009A464D"/>
    <w:rsid w:val="009A4CED"/>
    <w:rsid w:val="009A5DFD"/>
    <w:rsid w:val="009B218B"/>
    <w:rsid w:val="009C1728"/>
    <w:rsid w:val="009D16ED"/>
    <w:rsid w:val="009D3EE3"/>
    <w:rsid w:val="009E27E8"/>
    <w:rsid w:val="009E5045"/>
    <w:rsid w:val="009E7046"/>
    <w:rsid w:val="009F328C"/>
    <w:rsid w:val="00A05B08"/>
    <w:rsid w:val="00A073B8"/>
    <w:rsid w:val="00A110B0"/>
    <w:rsid w:val="00A13A20"/>
    <w:rsid w:val="00A164D3"/>
    <w:rsid w:val="00A178F1"/>
    <w:rsid w:val="00A223D8"/>
    <w:rsid w:val="00A233BD"/>
    <w:rsid w:val="00A25A41"/>
    <w:rsid w:val="00A346BD"/>
    <w:rsid w:val="00A40B33"/>
    <w:rsid w:val="00A40FDC"/>
    <w:rsid w:val="00A41BC0"/>
    <w:rsid w:val="00A5437E"/>
    <w:rsid w:val="00A63165"/>
    <w:rsid w:val="00A63C33"/>
    <w:rsid w:val="00A7008E"/>
    <w:rsid w:val="00A7374D"/>
    <w:rsid w:val="00A75E71"/>
    <w:rsid w:val="00A76D37"/>
    <w:rsid w:val="00A770C0"/>
    <w:rsid w:val="00A831E3"/>
    <w:rsid w:val="00A834E4"/>
    <w:rsid w:val="00A9689B"/>
    <w:rsid w:val="00A97B85"/>
    <w:rsid w:val="00AA0E31"/>
    <w:rsid w:val="00AA51FA"/>
    <w:rsid w:val="00AB014C"/>
    <w:rsid w:val="00AB076B"/>
    <w:rsid w:val="00AB07F6"/>
    <w:rsid w:val="00AB13DD"/>
    <w:rsid w:val="00AC101F"/>
    <w:rsid w:val="00AC1278"/>
    <w:rsid w:val="00AC31D6"/>
    <w:rsid w:val="00AC6BA8"/>
    <w:rsid w:val="00AC718A"/>
    <w:rsid w:val="00AC7F6F"/>
    <w:rsid w:val="00AD0091"/>
    <w:rsid w:val="00AD0780"/>
    <w:rsid w:val="00AD15B7"/>
    <w:rsid w:val="00AD6049"/>
    <w:rsid w:val="00AD7FC0"/>
    <w:rsid w:val="00AE03CA"/>
    <w:rsid w:val="00AE2FF9"/>
    <w:rsid w:val="00AF5A88"/>
    <w:rsid w:val="00AF6384"/>
    <w:rsid w:val="00B00563"/>
    <w:rsid w:val="00B01752"/>
    <w:rsid w:val="00B02A79"/>
    <w:rsid w:val="00B03F7C"/>
    <w:rsid w:val="00B0785B"/>
    <w:rsid w:val="00B108BB"/>
    <w:rsid w:val="00B11A34"/>
    <w:rsid w:val="00B132DA"/>
    <w:rsid w:val="00B1446F"/>
    <w:rsid w:val="00B14B60"/>
    <w:rsid w:val="00B164AE"/>
    <w:rsid w:val="00B20BA9"/>
    <w:rsid w:val="00B27B25"/>
    <w:rsid w:val="00B300D6"/>
    <w:rsid w:val="00B35D73"/>
    <w:rsid w:val="00B36144"/>
    <w:rsid w:val="00B36999"/>
    <w:rsid w:val="00B4408C"/>
    <w:rsid w:val="00B46A98"/>
    <w:rsid w:val="00B535AF"/>
    <w:rsid w:val="00B64DD7"/>
    <w:rsid w:val="00B70BC9"/>
    <w:rsid w:val="00B70C34"/>
    <w:rsid w:val="00B7100A"/>
    <w:rsid w:val="00B71F57"/>
    <w:rsid w:val="00B738D3"/>
    <w:rsid w:val="00B825B2"/>
    <w:rsid w:val="00B83927"/>
    <w:rsid w:val="00B842FB"/>
    <w:rsid w:val="00B84EA4"/>
    <w:rsid w:val="00B8632D"/>
    <w:rsid w:val="00B8691B"/>
    <w:rsid w:val="00B875ED"/>
    <w:rsid w:val="00B977FA"/>
    <w:rsid w:val="00B97860"/>
    <w:rsid w:val="00BA353C"/>
    <w:rsid w:val="00BB41DF"/>
    <w:rsid w:val="00BB5272"/>
    <w:rsid w:val="00BB751B"/>
    <w:rsid w:val="00BC053E"/>
    <w:rsid w:val="00BC0D9A"/>
    <w:rsid w:val="00BD5AFD"/>
    <w:rsid w:val="00BD6845"/>
    <w:rsid w:val="00BE3817"/>
    <w:rsid w:val="00BE4922"/>
    <w:rsid w:val="00BF56AC"/>
    <w:rsid w:val="00BF6753"/>
    <w:rsid w:val="00BF6EB9"/>
    <w:rsid w:val="00C03509"/>
    <w:rsid w:val="00C06CAF"/>
    <w:rsid w:val="00C106CB"/>
    <w:rsid w:val="00C11F46"/>
    <w:rsid w:val="00C20E62"/>
    <w:rsid w:val="00C303A5"/>
    <w:rsid w:val="00C303D1"/>
    <w:rsid w:val="00C356BE"/>
    <w:rsid w:val="00C4093D"/>
    <w:rsid w:val="00C4122A"/>
    <w:rsid w:val="00C41570"/>
    <w:rsid w:val="00C4448F"/>
    <w:rsid w:val="00C47B5D"/>
    <w:rsid w:val="00C47D9F"/>
    <w:rsid w:val="00C62634"/>
    <w:rsid w:val="00C678E9"/>
    <w:rsid w:val="00C70331"/>
    <w:rsid w:val="00C70CD2"/>
    <w:rsid w:val="00C72B39"/>
    <w:rsid w:val="00C77B57"/>
    <w:rsid w:val="00C91E47"/>
    <w:rsid w:val="00C923C8"/>
    <w:rsid w:val="00CA2E83"/>
    <w:rsid w:val="00CA3A8A"/>
    <w:rsid w:val="00CA4534"/>
    <w:rsid w:val="00CA4972"/>
    <w:rsid w:val="00CB4395"/>
    <w:rsid w:val="00CB57DA"/>
    <w:rsid w:val="00CB6A5C"/>
    <w:rsid w:val="00CB6F2B"/>
    <w:rsid w:val="00CC05CF"/>
    <w:rsid w:val="00CC6545"/>
    <w:rsid w:val="00CD1BC1"/>
    <w:rsid w:val="00CD2B7F"/>
    <w:rsid w:val="00CD7552"/>
    <w:rsid w:val="00CE068B"/>
    <w:rsid w:val="00CE2503"/>
    <w:rsid w:val="00CF2C58"/>
    <w:rsid w:val="00CF4D0C"/>
    <w:rsid w:val="00CF5283"/>
    <w:rsid w:val="00CF5F79"/>
    <w:rsid w:val="00CF6FAD"/>
    <w:rsid w:val="00D03EE5"/>
    <w:rsid w:val="00D058F8"/>
    <w:rsid w:val="00D07549"/>
    <w:rsid w:val="00D15E3B"/>
    <w:rsid w:val="00D16B2B"/>
    <w:rsid w:val="00D32AD2"/>
    <w:rsid w:val="00D34BD2"/>
    <w:rsid w:val="00D51638"/>
    <w:rsid w:val="00D55D65"/>
    <w:rsid w:val="00D61829"/>
    <w:rsid w:val="00D62386"/>
    <w:rsid w:val="00D63AF3"/>
    <w:rsid w:val="00D66B2D"/>
    <w:rsid w:val="00D810A0"/>
    <w:rsid w:val="00D822E5"/>
    <w:rsid w:val="00D83F3B"/>
    <w:rsid w:val="00D8611A"/>
    <w:rsid w:val="00D91DC4"/>
    <w:rsid w:val="00D92129"/>
    <w:rsid w:val="00D923D1"/>
    <w:rsid w:val="00D94C78"/>
    <w:rsid w:val="00DA08EC"/>
    <w:rsid w:val="00DA1BCA"/>
    <w:rsid w:val="00DB55ED"/>
    <w:rsid w:val="00DB57F1"/>
    <w:rsid w:val="00DC110C"/>
    <w:rsid w:val="00DC2069"/>
    <w:rsid w:val="00DC3A79"/>
    <w:rsid w:val="00DD2797"/>
    <w:rsid w:val="00DD4312"/>
    <w:rsid w:val="00DD6FDC"/>
    <w:rsid w:val="00DE3DA1"/>
    <w:rsid w:val="00DE5B4E"/>
    <w:rsid w:val="00DF2525"/>
    <w:rsid w:val="00E00F3A"/>
    <w:rsid w:val="00E111DA"/>
    <w:rsid w:val="00E165B6"/>
    <w:rsid w:val="00E204D2"/>
    <w:rsid w:val="00E2735C"/>
    <w:rsid w:val="00E30E7D"/>
    <w:rsid w:val="00E32171"/>
    <w:rsid w:val="00E35276"/>
    <w:rsid w:val="00E40B5F"/>
    <w:rsid w:val="00E47B8E"/>
    <w:rsid w:val="00E47F9E"/>
    <w:rsid w:val="00E51BB0"/>
    <w:rsid w:val="00E551D6"/>
    <w:rsid w:val="00E56D0C"/>
    <w:rsid w:val="00E603CD"/>
    <w:rsid w:val="00E640A4"/>
    <w:rsid w:val="00E65BCB"/>
    <w:rsid w:val="00E70AB2"/>
    <w:rsid w:val="00E71462"/>
    <w:rsid w:val="00E75FF1"/>
    <w:rsid w:val="00E822A4"/>
    <w:rsid w:val="00E84999"/>
    <w:rsid w:val="00E86E5B"/>
    <w:rsid w:val="00E93FFB"/>
    <w:rsid w:val="00E94CEC"/>
    <w:rsid w:val="00EA619E"/>
    <w:rsid w:val="00EA7017"/>
    <w:rsid w:val="00EB1B85"/>
    <w:rsid w:val="00EB3923"/>
    <w:rsid w:val="00EC1070"/>
    <w:rsid w:val="00EC6BC3"/>
    <w:rsid w:val="00EC7309"/>
    <w:rsid w:val="00ED4004"/>
    <w:rsid w:val="00ED59EC"/>
    <w:rsid w:val="00ED7F0C"/>
    <w:rsid w:val="00EE75D8"/>
    <w:rsid w:val="00EF65F0"/>
    <w:rsid w:val="00EF7DA4"/>
    <w:rsid w:val="00F05FB2"/>
    <w:rsid w:val="00F107AD"/>
    <w:rsid w:val="00F132B7"/>
    <w:rsid w:val="00F167B8"/>
    <w:rsid w:val="00F21CA7"/>
    <w:rsid w:val="00F24A2A"/>
    <w:rsid w:val="00F3269E"/>
    <w:rsid w:val="00F35798"/>
    <w:rsid w:val="00F3634F"/>
    <w:rsid w:val="00F36606"/>
    <w:rsid w:val="00F37CB8"/>
    <w:rsid w:val="00F425F4"/>
    <w:rsid w:val="00F43469"/>
    <w:rsid w:val="00F56E7A"/>
    <w:rsid w:val="00F62169"/>
    <w:rsid w:val="00F70072"/>
    <w:rsid w:val="00F70F9F"/>
    <w:rsid w:val="00F76A09"/>
    <w:rsid w:val="00F85345"/>
    <w:rsid w:val="00F87663"/>
    <w:rsid w:val="00F93F11"/>
    <w:rsid w:val="00F94E84"/>
    <w:rsid w:val="00F95051"/>
    <w:rsid w:val="00FA5B52"/>
    <w:rsid w:val="00FA5CEB"/>
    <w:rsid w:val="00FB0222"/>
    <w:rsid w:val="00FB1276"/>
    <w:rsid w:val="00FB30CE"/>
    <w:rsid w:val="00FC7C79"/>
    <w:rsid w:val="00FD08D3"/>
    <w:rsid w:val="00FD0AD9"/>
    <w:rsid w:val="00FD2B2B"/>
    <w:rsid w:val="00FE0611"/>
    <w:rsid w:val="00FE1A95"/>
    <w:rsid w:val="00FE2CA7"/>
    <w:rsid w:val="00FE4F8E"/>
    <w:rsid w:val="00FE752D"/>
    <w:rsid w:val="00FF1F04"/>
    <w:rsid w:val="00FF3A82"/>
    <w:rsid w:val="00FF63F0"/>
    <w:rsid w:val="00FF6D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9C8"/>
    <w:pPr>
      <w:spacing w:after="200" w:line="276" w:lineRule="auto"/>
      <w:jc w:val="both"/>
    </w:pPr>
    <w:rPr>
      <w:rFonts w:ascii="Calibri" w:hAnsi="Calibri"/>
      <w:sz w:val="22"/>
      <w:szCs w:val="22"/>
      <w:lang w:eastAsia="en-US"/>
    </w:rPr>
  </w:style>
  <w:style w:type="paragraph" w:styleId="1">
    <w:name w:val="heading 1"/>
    <w:basedOn w:val="a"/>
    <w:next w:val="a"/>
    <w:link w:val="10"/>
    <w:uiPriority w:val="9"/>
    <w:qFormat/>
    <w:rsid w:val="00D16B2B"/>
    <w:pPr>
      <w:keepNext/>
      <w:keepLines/>
      <w:spacing w:before="480" w:after="0" w:line="259"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Spacing1">
    <w:name w:val="No Spacing1"/>
    <w:rsid w:val="006947E5"/>
    <w:pPr>
      <w:jc w:val="both"/>
    </w:pPr>
    <w:rPr>
      <w:rFonts w:ascii="Calibri" w:hAnsi="Calibri"/>
      <w:sz w:val="22"/>
      <w:szCs w:val="22"/>
      <w:lang w:eastAsia="en-US"/>
    </w:rPr>
  </w:style>
  <w:style w:type="paragraph" w:styleId="HTML">
    <w:name w:val="HTML Preformatted"/>
    <w:basedOn w:val="a"/>
    <w:link w:val="HTML0"/>
    <w:uiPriority w:val="99"/>
    <w:rsid w:val="006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AF5BD1"/>
    <w:rPr>
      <w:rFonts w:ascii="Courier New" w:hAnsi="Courier New" w:cs="Courier New"/>
      <w:lang w:eastAsia="en-US"/>
    </w:rPr>
  </w:style>
  <w:style w:type="paragraph" w:customStyle="1" w:styleId="ConsPlusCell">
    <w:name w:val="ConsPlusCell"/>
    <w:rsid w:val="004275A5"/>
    <w:pPr>
      <w:widowControl w:val="0"/>
      <w:autoSpaceDE w:val="0"/>
      <w:autoSpaceDN w:val="0"/>
      <w:adjustRightInd w:val="0"/>
      <w:jc w:val="both"/>
    </w:pPr>
    <w:rPr>
      <w:rFonts w:ascii="Arial" w:hAnsi="Arial" w:cs="Arial"/>
    </w:rPr>
  </w:style>
  <w:style w:type="paragraph" w:customStyle="1" w:styleId="ConsPlusNormal">
    <w:name w:val="ConsPlusNormal"/>
    <w:rsid w:val="004275A5"/>
    <w:pPr>
      <w:widowControl w:val="0"/>
      <w:autoSpaceDE w:val="0"/>
      <w:autoSpaceDN w:val="0"/>
      <w:adjustRightInd w:val="0"/>
      <w:ind w:firstLine="720"/>
      <w:jc w:val="both"/>
    </w:pPr>
    <w:rPr>
      <w:rFonts w:ascii="Arial" w:hAnsi="Arial" w:cs="Arial"/>
    </w:rPr>
  </w:style>
  <w:style w:type="paragraph" w:styleId="a3">
    <w:name w:val="header"/>
    <w:basedOn w:val="a"/>
    <w:link w:val="a4"/>
    <w:uiPriority w:val="99"/>
    <w:rsid w:val="007B5647"/>
    <w:pPr>
      <w:tabs>
        <w:tab w:val="center" w:pos="4677"/>
        <w:tab w:val="right" w:pos="9355"/>
      </w:tabs>
      <w:spacing w:after="0" w:line="240" w:lineRule="auto"/>
    </w:pPr>
    <w:rPr>
      <w:szCs w:val="20"/>
    </w:rPr>
  </w:style>
  <w:style w:type="character" w:customStyle="1" w:styleId="a4">
    <w:name w:val="Верхний колонтитул Знак"/>
    <w:link w:val="a3"/>
    <w:uiPriority w:val="99"/>
    <w:locked/>
    <w:rsid w:val="007B5647"/>
    <w:rPr>
      <w:rFonts w:ascii="Calibri" w:hAnsi="Calibri"/>
      <w:sz w:val="22"/>
      <w:lang w:val="ru-RU" w:eastAsia="en-US"/>
    </w:rPr>
  </w:style>
  <w:style w:type="paragraph" w:styleId="a5">
    <w:name w:val="Balloon Text"/>
    <w:basedOn w:val="a"/>
    <w:link w:val="a6"/>
    <w:uiPriority w:val="99"/>
    <w:rsid w:val="00A834E4"/>
    <w:pPr>
      <w:spacing w:after="0" w:line="240" w:lineRule="auto"/>
    </w:pPr>
    <w:rPr>
      <w:rFonts w:ascii="Segoe UI" w:hAnsi="Segoe UI"/>
      <w:sz w:val="18"/>
      <w:szCs w:val="20"/>
    </w:rPr>
  </w:style>
  <w:style w:type="character" w:customStyle="1" w:styleId="a6">
    <w:name w:val="Текст выноски Знак"/>
    <w:link w:val="a5"/>
    <w:uiPriority w:val="99"/>
    <w:locked/>
    <w:rsid w:val="00A834E4"/>
    <w:rPr>
      <w:rFonts w:ascii="Segoe UI" w:hAnsi="Segoe UI"/>
      <w:sz w:val="18"/>
      <w:lang w:eastAsia="en-US"/>
    </w:rPr>
  </w:style>
  <w:style w:type="paragraph" w:styleId="a7">
    <w:name w:val="footer"/>
    <w:basedOn w:val="a"/>
    <w:link w:val="a8"/>
    <w:uiPriority w:val="99"/>
    <w:rsid w:val="002F211F"/>
    <w:pPr>
      <w:tabs>
        <w:tab w:val="center" w:pos="4677"/>
        <w:tab w:val="right" w:pos="9355"/>
      </w:tabs>
    </w:pPr>
    <w:rPr>
      <w:szCs w:val="20"/>
    </w:rPr>
  </w:style>
  <w:style w:type="character" w:customStyle="1" w:styleId="a8">
    <w:name w:val="Нижний колонтитул Знак"/>
    <w:link w:val="a7"/>
    <w:uiPriority w:val="99"/>
    <w:locked/>
    <w:rsid w:val="002F211F"/>
    <w:rPr>
      <w:rFonts w:ascii="Calibri" w:hAnsi="Calibri"/>
      <w:sz w:val="22"/>
      <w:lang w:eastAsia="en-US"/>
    </w:rPr>
  </w:style>
  <w:style w:type="character" w:styleId="a9">
    <w:name w:val="annotation reference"/>
    <w:uiPriority w:val="99"/>
    <w:rsid w:val="00B300D6"/>
    <w:rPr>
      <w:sz w:val="16"/>
    </w:rPr>
  </w:style>
  <w:style w:type="paragraph" w:styleId="aa">
    <w:name w:val="annotation text"/>
    <w:basedOn w:val="a"/>
    <w:link w:val="ab"/>
    <w:uiPriority w:val="99"/>
    <w:rsid w:val="00B300D6"/>
    <w:rPr>
      <w:sz w:val="20"/>
      <w:szCs w:val="20"/>
    </w:rPr>
  </w:style>
  <w:style w:type="character" w:customStyle="1" w:styleId="ab">
    <w:name w:val="Текст примечания Знак"/>
    <w:link w:val="aa"/>
    <w:uiPriority w:val="99"/>
    <w:locked/>
    <w:rsid w:val="00B300D6"/>
    <w:rPr>
      <w:rFonts w:ascii="Calibri" w:hAnsi="Calibri"/>
      <w:lang w:eastAsia="en-US"/>
    </w:rPr>
  </w:style>
  <w:style w:type="paragraph" w:styleId="ac">
    <w:name w:val="annotation subject"/>
    <w:basedOn w:val="aa"/>
    <w:next w:val="aa"/>
    <w:link w:val="ad"/>
    <w:uiPriority w:val="99"/>
    <w:rsid w:val="00B300D6"/>
    <w:rPr>
      <w:b/>
    </w:rPr>
  </w:style>
  <w:style w:type="character" w:customStyle="1" w:styleId="ad">
    <w:name w:val="Тема примечания Знак"/>
    <w:link w:val="ac"/>
    <w:uiPriority w:val="99"/>
    <w:locked/>
    <w:rsid w:val="00B300D6"/>
    <w:rPr>
      <w:rFonts w:ascii="Calibri" w:hAnsi="Calibri"/>
      <w:b/>
      <w:lang w:eastAsia="en-US"/>
    </w:rPr>
  </w:style>
  <w:style w:type="paragraph" w:styleId="ae">
    <w:name w:val="List Paragraph"/>
    <w:basedOn w:val="a"/>
    <w:uiPriority w:val="34"/>
    <w:qFormat/>
    <w:rsid w:val="000E669B"/>
    <w:pPr>
      <w:ind w:left="720"/>
      <w:contextualSpacing/>
    </w:pPr>
  </w:style>
  <w:style w:type="paragraph" w:customStyle="1" w:styleId="ConsPlusTitle">
    <w:name w:val="ConsPlusTitle"/>
    <w:rsid w:val="00394071"/>
    <w:pPr>
      <w:widowControl w:val="0"/>
      <w:autoSpaceDE w:val="0"/>
      <w:autoSpaceDN w:val="0"/>
      <w:adjustRightInd w:val="0"/>
      <w:jc w:val="both"/>
    </w:pPr>
    <w:rPr>
      <w:rFonts w:ascii="Calibri" w:hAnsi="Calibri" w:cs="Calibri"/>
      <w:b/>
      <w:bCs/>
      <w:sz w:val="22"/>
      <w:szCs w:val="22"/>
    </w:rPr>
  </w:style>
  <w:style w:type="character" w:customStyle="1" w:styleId="10">
    <w:name w:val="Заголовок 1 Знак"/>
    <w:link w:val="1"/>
    <w:uiPriority w:val="9"/>
    <w:rsid w:val="00D16B2B"/>
    <w:rPr>
      <w:rFonts w:ascii="Cambria" w:eastAsia="Times New Roman" w:hAnsi="Cambria" w:cs="Times New Roman"/>
      <w:b/>
      <w:bCs/>
      <w:color w:val="365F91"/>
      <w:sz w:val="28"/>
      <w:szCs w:val="28"/>
      <w:lang w:eastAsia="en-US"/>
    </w:rPr>
  </w:style>
  <w:style w:type="table" w:styleId="af">
    <w:name w:val="Table Grid"/>
    <w:basedOn w:val="a1"/>
    <w:uiPriority w:val="39"/>
    <w:rsid w:val="000304D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5172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A3DC7-656C-4D99-8061-B21A2118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10</Pages>
  <Words>1684</Words>
  <Characters>9599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11261</CharactersWithSpaces>
  <SharedDoc>false</SharedDoc>
  <HLinks>
    <vt:vector size="24" baseType="variant">
      <vt:variant>
        <vt:i4>6750257</vt:i4>
      </vt:variant>
      <vt:variant>
        <vt:i4>9</vt:i4>
      </vt:variant>
      <vt:variant>
        <vt:i4>0</vt:i4>
      </vt:variant>
      <vt:variant>
        <vt:i4>5</vt:i4>
      </vt:variant>
      <vt:variant>
        <vt:lpwstr>garantf1://16886631.0/</vt:lpwstr>
      </vt:variant>
      <vt:variant>
        <vt:lpwstr/>
      </vt:variant>
      <vt:variant>
        <vt:i4>7995447</vt:i4>
      </vt:variant>
      <vt:variant>
        <vt:i4>6</vt:i4>
      </vt:variant>
      <vt:variant>
        <vt:i4>0</vt:i4>
      </vt:variant>
      <vt:variant>
        <vt:i4>5</vt:i4>
      </vt:variant>
      <vt:variant>
        <vt:lpwstr>garantf1://16852800.45/</vt:lpwstr>
      </vt:variant>
      <vt:variant>
        <vt:lpwstr/>
      </vt:variant>
      <vt:variant>
        <vt:i4>4718608</vt:i4>
      </vt:variant>
      <vt:variant>
        <vt:i4>3</vt:i4>
      </vt:variant>
      <vt:variant>
        <vt:i4>0</vt:i4>
      </vt:variant>
      <vt:variant>
        <vt:i4>5</vt:i4>
      </vt:variant>
      <vt:variant>
        <vt:lpwstr>garantf1://86367.16/</vt:lpwstr>
      </vt:variant>
      <vt:variant>
        <vt:lpwstr/>
      </vt:variant>
      <vt:variant>
        <vt:i4>6815801</vt:i4>
      </vt:variant>
      <vt:variant>
        <vt:i4>0</vt:i4>
      </vt:variant>
      <vt:variant>
        <vt:i4>0</vt:i4>
      </vt:variant>
      <vt:variant>
        <vt:i4>5</vt:i4>
      </vt:variant>
      <vt:variant>
        <vt:lpwstr>garantf1://12012604.0/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Agrikolyanskaya</dc:creator>
  <cp:lastModifiedBy>smirnova</cp:lastModifiedBy>
  <cp:revision>5</cp:revision>
  <cp:lastPrinted>2020-11-16T08:31:00Z</cp:lastPrinted>
  <dcterms:created xsi:type="dcterms:W3CDTF">2020-11-25T11:00:00Z</dcterms:created>
  <dcterms:modified xsi:type="dcterms:W3CDTF">2020-11-25T13:01:00Z</dcterms:modified>
</cp:coreProperties>
</file>