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212DFD">
        <w:t>201</w:t>
      </w:r>
      <w:r w:rsidR="00A451E9">
        <w:t>5</w:t>
      </w:r>
      <w:r w:rsidR="00F36A15">
        <w:t xml:space="preserve"> год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 xml:space="preserve">с </w:t>
      </w:r>
      <w:r w:rsidR="00372DA4">
        <w:t>2014 годом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372DA4" w:rsidP="00B37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2014 год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372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2015</w:t>
            </w:r>
            <w:r w:rsidR="00372DA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DA4" w:rsidRPr="00D2176B" w:rsidTr="0058735B">
        <w:tc>
          <w:tcPr>
            <w:tcW w:w="3649" w:type="dxa"/>
            <w:gridSpan w:val="3"/>
            <w:shd w:val="clear" w:color="auto" w:fill="auto"/>
          </w:tcPr>
          <w:p w:rsidR="00372DA4" w:rsidRPr="00660DAB" w:rsidRDefault="00372DA4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372DA4" w:rsidRPr="00D2176B" w:rsidRDefault="00372DA4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560" w:type="dxa"/>
          </w:tcPr>
          <w:p w:rsidR="00372DA4" w:rsidRPr="00D2176B" w:rsidRDefault="00372DA4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6422</w:t>
            </w:r>
          </w:p>
        </w:tc>
        <w:tc>
          <w:tcPr>
            <w:tcW w:w="1560" w:type="dxa"/>
          </w:tcPr>
          <w:p w:rsidR="00372DA4" w:rsidRPr="00D2176B" w:rsidRDefault="00372DA4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6798</w:t>
            </w:r>
          </w:p>
        </w:tc>
        <w:tc>
          <w:tcPr>
            <w:tcW w:w="1701" w:type="dxa"/>
          </w:tcPr>
          <w:p w:rsidR="00372DA4" w:rsidRPr="00D2176B" w:rsidRDefault="00670D1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560" w:type="dxa"/>
          </w:tcPr>
          <w:p w:rsidR="00372DA4" w:rsidRPr="00D2176B" w:rsidRDefault="00670D13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4939</w:t>
            </w:r>
          </w:p>
        </w:tc>
        <w:tc>
          <w:tcPr>
            <w:tcW w:w="1275" w:type="dxa"/>
          </w:tcPr>
          <w:p w:rsidR="00372DA4" w:rsidRPr="00D2176B" w:rsidRDefault="00670D1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5240</w:t>
            </w:r>
          </w:p>
        </w:tc>
        <w:tc>
          <w:tcPr>
            <w:tcW w:w="993" w:type="dxa"/>
          </w:tcPr>
          <w:p w:rsidR="00372DA4" w:rsidRPr="00D2176B" w:rsidRDefault="00670D1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-1558</w:t>
            </w:r>
          </w:p>
        </w:tc>
        <w:tc>
          <w:tcPr>
            <w:tcW w:w="1275" w:type="dxa"/>
          </w:tcPr>
          <w:p w:rsidR="00372DA4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77 %</w:t>
            </w:r>
          </w:p>
        </w:tc>
      </w:tr>
      <w:tr w:rsidR="00372DA4" w:rsidRPr="00D2176B" w:rsidTr="0058735B">
        <w:tc>
          <w:tcPr>
            <w:tcW w:w="941" w:type="dxa"/>
            <w:vMerge w:val="restart"/>
            <w:shd w:val="clear" w:color="auto" w:fill="auto"/>
          </w:tcPr>
          <w:p w:rsidR="00372DA4" w:rsidRPr="00D2176B" w:rsidRDefault="00372DA4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372DA4" w:rsidRPr="00D2176B" w:rsidRDefault="00372DA4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372DA4" w:rsidRPr="00D2176B" w:rsidRDefault="00372DA4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560" w:type="dxa"/>
          </w:tcPr>
          <w:p w:rsidR="00372DA4" w:rsidRPr="00D2176B" w:rsidRDefault="00372DA4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6422</w:t>
            </w:r>
          </w:p>
        </w:tc>
        <w:tc>
          <w:tcPr>
            <w:tcW w:w="1560" w:type="dxa"/>
          </w:tcPr>
          <w:p w:rsidR="00372DA4" w:rsidRPr="00D2176B" w:rsidRDefault="00372DA4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6798</w:t>
            </w:r>
          </w:p>
        </w:tc>
        <w:tc>
          <w:tcPr>
            <w:tcW w:w="1701" w:type="dxa"/>
          </w:tcPr>
          <w:p w:rsidR="00372DA4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560" w:type="dxa"/>
          </w:tcPr>
          <w:p w:rsidR="00372DA4" w:rsidRPr="00D2176B" w:rsidRDefault="0016716C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</w:t>
            </w:r>
          </w:p>
        </w:tc>
        <w:tc>
          <w:tcPr>
            <w:tcW w:w="1275" w:type="dxa"/>
          </w:tcPr>
          <w:p w:rsidR="00372DA4" w:rsidRPr="00D2176B" w:rsidRDefault="0016716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5159</w:t>
            </w:r>
          </w:p>
        </w:tc>
        <w:tc>
          <w:tcPr>
            <w:tcW w:w="993" w:type="dxa"/>
          </w:tcPr>
          <w:p w:rsidR="00372DA4" w:rsidRPr="00D2176B" w:rsidRDefault="0016716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-1639</w:t>
            </w:r>
          </w:p>
        </w:tc>
        <w:tc>
          <w:tcPr>
            <w:tcW w:w="1275" w:type="dxa"/>
          </w:tcPr>
          <w:p w:rsidR="00372DA4" w:rsidRPr="00D2176B" w:rsidRDefault="0016716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76 %</w:t>
            </w:r>
          </w:p>
        </w:tc>
      </w:tr>
      <w:tr w:rsidR="0016716C" w:rsidRPr="00D2176B" w:rsidTr="0058735B"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6716C" w:rsidRPr="00D2176B" w:rsidRDefault="0016716C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16716C" w:rsidRPr="00D2176B" w:rsidRDefault="0016716C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275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16716C" w:rsidRPr="00D2176B" w:rsidTr="0058735B"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16716C" w:rsidRPr="00D2176B" w:rsidRDefault="001671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91 %</w:t>
            </w:r>
          </w:p>
        </w:tc>
      </w:tr>
      <w:tr w:rsidR="0016716C" w:rsidRPr="00D2176B" w:rsidTr="0058735B"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716C" w:rsidRPr="00D2176B" w:rsidTr="0058735B"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716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Pr="008F003F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93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94 %</w:t>
            </w:r>
          </w:p>
        </w:tc>
      </w:tr>
      <w:tr w:rsidR="0016716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Pr="008F003F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75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16716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6716C" w:rsidRPr="008F003F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5988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5988</w:t>
            </w:r>
          </w:p>
        </w:tc>
        <w:tc>
          <w:tcPr>
            <w:tcW w:w="1701" w:type="dxa"/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16C" w:rsidRPr="00D2176B" w:rsidRDefault="0016716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4535</w:t>
            </w:r>
          </w:p>
        </w:tc>
        <w:tc>
          <w:tcPr>
            <w:tcW w:w="1275" w:type="dxa"/>
          </w:tcPr>
          <w:p w:rsidR="0016716C" w:rsidRPr="00D2176B" w:rsidRDefault="0016716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4535</w:t>
            </w:r>
          </w:p>
        </w:tc>
        <w:tc>
          <w:tcPr>
            <w:tcW w:w="993" w:type="dxa"/>
          </w:tcPr>
          <w:p w:rsidR="0016716C" w:rsidRPr="00D2176B" w:rsidRDefault="0016716C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-1453</w:t>
            </w:r>
          </w:p>
        </w:tc>
        <w:tc>
          <w:tcPr>
            <w:tcW w:w="1275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76 %</w:t>
            </w:r>
          </w:p>
        </w:tc>
      </w:tr>
      <w:tr w:rsidR="0016716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16716C" w:rsidRDefault="0016716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16716C" w:rsidRPr="00D2176B" w:rsidRDefault="0016716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D9D9D9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D9D9D9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716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6716C" w:rsidRPr="00660DAB" w:rsidRDefault="0016716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6730</w:t>
            </w:r>
          </w:p>
        </w:tc>
        <w:tc>
          <w:tcPr>
            <w:tcW w:w="1701" w:type="dxa"/>
          </w:tcPr>
          <w:p w:rsidR="0016716C" w:rsidRPr="00D2176B" w:rsidRDefault="00B5765B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560" w:type="dxa"/>
          </w:tcPr>
          <w:p w:rsidR="0016716C" w:rsidRPr="00D2176B" w:rsidRDefault="00B5765B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4929</w:t>
            </w:r>
          </w:p>
        </w:tc>
        <w:tc>
          <w:tcPr>
            <w:tcW w:w="1275" w:type="dxa"/>
          </w:tcPr>
          <w:p w:rsidR="0016716C" w:rsidRPr="00D2176B" w:rsidRDefault="00B5765B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</w:t>
            </w:r>
          </w:p>
        </w:tc>
        <w:tc>
          <w:tcPr>
            <w:tcW w:w="993" w:type="dxa"/>
          </w:tcPr>
          <w:p w:rsidR="0016716C" w:rsidRPr="00D2176B" w:rsidRDefault="00B5765B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-1532</w:t>
            </w:r>
          </w:p>
        </w:tc>
        <w:tc>
          <w:tcPr>
            <w:tcW w:w="1275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77 %</w:t>
            </w:r>
          </w:p>
        </w:tc>
      </w:tr>
      <w:tr w:rsidR="0016716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6716C" w:rsidRPr="00660DAB" w:rsidRDefault="0016716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:rsidR="0016716C" w:rsidRPr="00D2176B" w:rsidRDefault="00B5765B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16716C" w:rsidRPr="00D2176B" w:rsidRDefault="00B5765B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86 %</w:t>
            </w:r>
          </w:p>
        </w:tc>
      </w:tr>
      <w:tr w:rsidR="0016716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6716C" w:rsidRPr="00660DAB" w:rsidRDefault="0016716C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</w:tcPr>
          <w:p w:rsidR="0016716C" w:rsidRPr="00D2176B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  <w:tc>
          <w:tcPr>
            <w:tcW w:w="1275" w:type="dxa"/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43 %</w:t>
            </w:r>
          </w:p>
        </w:tc>
      </w:tr>
      <w:tr w:rsidR="0016716C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16716C" w:rsidRPr="00B802A8" w:rsidRDefault="0016716C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16716C" w:rsidRPr="00D2176B" w:rsidTr="0058735B">
        <w:tc>
          <w:tcPr>
            <w:tcW w:w="1400" w:type="dxa"/>
            <w:gridSpan w:val="2"/>
            <w:vMerge w:val="restart"/>
          </w:tcPr>
          <w:p w:rsidR="0016716C" w:rsidRPr="00660DAB" w:rsidRDefault="0016716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16716C" w:rsidRPr="00D2176B" w:rsidRDefault="0016716C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16716C" w:rsidRPr="00D2176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16C" w:rsidRPr="00D2176B" w:rsidRDefault="0016716C" w:rsidP="00372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2014 год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16716C" w:rsidRPr="00D2176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16C" w:rsidRPr="00D2176B" w:rsidRDefault="0016716C" w:rsidP="00372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6716C" w:rsidRPr="00660DA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6716C" w:rsidRPr="00660DA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6716C" w:rsidRPr="00D2176B" w:rsidTr="0058735B">
        <w:tc>
          <w:tcPr>
            <w:tcW w:w="1400" w:type="dxa"/>
            <w:gridSpan w:val="2"/>
            <w:vMerge/>
          </w:tcPr>
          <w:p w:rsidR="0016716C" w:rsidRDefault="0016716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6716C" w:rsidRPr="00660DA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16C" w:rsidRPr="00660DA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6716C" w:rsidRPr="00660DAB" w:rsidRDefault="0016716C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716C" w:rsidRPr="00D2176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16C" w:rsidRPr="00660DA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16C" w:rsidRPr="00660DAB" w:rsidRDefault="0016716C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716C" w:rsidRPr="00D2176B" w:rsidRDefault="0016716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6716C" w:rsidRPr="00D2176B" w:rsidRDefault="0016716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716C" w:rsidRPr="00D2176B" w:rsidTr="0058735B">
        <w:tc>
          <w:tcPr>
            <w:tcW w:w="1400" w:type="dxa"/>
            <w:gridSpan w:val="2"/>
            <w:vMerge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6716C" w:rsidRPr="00D2176B" w:rsidRDefault="001671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6716C" w:rsidRPr="00D43E7A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16C" w:rsidRPr="00D43E7A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716C" w:rsidRPr="00D43E7A" w:rsidRDefault="0016716C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16C" w:rsidRPr="00D2176B" w:rsidRDefault="00B5765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16C" w:rsidRPr="00D2176B" w:rsidRDefault="00B5765B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716C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716C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716C" w:rsidRPr="00D2176B" w:rsidRDefault="0043389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B5765B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433892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B5765B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433892" w:rsidP="00B15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433892" w:rsidP="0003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B5765B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433892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433892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B5765B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B5765B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43389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B5765B" w:rsidRPr="008F003F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B5765B" w:rsidRPr="006A2B20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43E7A" w:rsidRDefault="00B5765B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B5765B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3892"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433892" w:rsidP="001B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433892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 w:val="restart"/>
          </w:tcPr>
          <w:p w:rsidR="00B5765B" w:rsidRPr="00660DA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552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B5765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552BDD" w:rsidRDefault="00552BDD" w:rsidP="00552BDD">
            <w:pPr>
              <w:tabs>
                <w:tab w:val="left" w:pos="11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Default="00552BDD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B5765B" w:rsidRPr="00D2176B" w:rsidRDefault="00B5765B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552BD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552BDD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Default="00B5765B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транспорта и дорожного хозяйства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Default="00B5765B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Минтерразвития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Default="00B5765B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Минжнерго</w:t>
            </w:r>
            <w:proofErr w:type="spellEnd"/>
            <w:r>
              <w:rPr>
                <w:rFonts w:ascii="Times New Roman" w:hAnsi="Times New Roman"/>
              </w:rPr>
              <w:t xml:space="preserve">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96 %</w:t>
            </w:r>
          </w:p>
        </w:tc>
      </w:tr>
      <w:tr w:rsidR="00B5765B" w:rsidRPr="00D2176B" w:rsidTr="0058735B">
        <w:tc>
          <w:tcPr>
            <w:tcW w:w="1400" w:type="dxa"/>
            <w:gridSpan w:val="2"/>
            <w:vMerge/>
          </w:tcPr>
          <w:p w:rsidR="00B5765B" w:rsidRPr="00D2176B" w:rsidRDefault="00B576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5765B" w:rsidRPr="00D2176B" w:rsidRDefault="00B5765B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65B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0A80" w:rsidRPr="00D2176B" w:rsidTr="0058735B">
        <w:tc>
          <w:tcPr>
            <w:tcW w:w="1400" w:type="dxa"/>
            <w:gridSpan w:val="2"/>
            <w:vMerge/>
          </w:tcPr>
          <w:p w:rsidR="00A60A80" w:rsidRPr="00D2176B" w:rsidRDefault="00A60A80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60A80" w:rsidRDefault="00A60A80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60A80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0A80" w:rsidRPr="00D2176B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A80" w:rsidRPr="00D2176B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Pr="00D2176B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A80" w:rsidRPr="00D2176B" w:rsidRDefault="00A60A80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A60A80" w:rsidRPr="00D2176B" w:rsidTr="0058735B">
        <w:tc>
          <w:tcPr>
            <w:tcW w:w="1400" w:type="dxa"/>
            <w:gridSpan w:val="2"/>
            <w:vMerge/>
          </w:tcPr>
          <w:p w:rsidR="00A60A80" w:rsidRPr="00D2176B" w:rsidRDefault="00A60A80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60A80" w:rsidRDefault="00A60A80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60A80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0A80" w:rsidRPr="00D2176B" w:rsidTr="0058735B">
        <w:tc>
          <w:tcPr>
            <w:tcW w:w="1400" w:type="dxa"/>
            <w:gridSpan w:val="2"/>
            <w:vMerge/>
          </w:tcPr>
          <w:p w:rsidR="00A60A80" w:rsidRPr="00D2176B" w:rsidRDefault="00A60A80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60A80" w:rsidRDefault="00A60A80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60A80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A60A80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0A80" w:rsidRPr="00D2176B" w:rsidTr="0058735B">
        <w:tc>
          <w:tcPr>
            <w:tcW w:w="1400" w:type="dxa"/>
            <w:gridSpan w:val="2"/>
            <w:vMerge/>
          </w:tcPr>
          <w:p w:rsidR="00A60A80" w:rsidRPr="00D2176B" w:rsidRDefault="00A60A80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A60A80" w:rsidRPr="006A2B20" w:rsidRDefault="00A60A80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60A80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0A80" w:rsidRPr="00D2176B" w:rsidRDefault="00A60A80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A80" w:rsidRPr="00D2176B" w:rsidRDefault="003600A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A80" w:rsidRPr="00D2176B" w:rsidRDefault="003600A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3600AD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A80" w:rsidRPr="00D2176B" w:rsidRDefault="003600A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0A80" w:rsidRPr="00D2176B" w:rsidRDefault="003600A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32 %</w:t>
            </w:r>
          </w:p>
        </w:tc>
      </w:tr>
    </w:tbl>
    <w:p w:rsidR="00372DA4" w:rsidRDefault="00372DA4" w:rsidP="0037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DA4" w:rsidRDefault="00372DA4" w:rsidP="0037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DA4" w:rsidRDefault="00372DA4" w:rsidP="0037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DA4" w:rsidRDefault="00372DA4" w:rsidP="0037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37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lastRenderedPageBreak/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145"/>
        <w:gridCol w:w="8"/>
        <w:gridCol w:w="11"/>
        <w:gridCol w:w="12"/>
        <w:gridCol w:w="21"/>
        <w:gridCol w:w="13"/>
        <w:gridCol w:w="858"/>
        <w:gridCol w:w="923"/>
        <w:gridCol w:w="17"/>
        <w:gridCol w:w="32"/>
        <w:gridCol w:w="26"/>
        <w:gridCol w:w="784"/>
        <w:gridCol w:w="859"/>
        <w:gridCol w:w="70"/>
        <w:gridCol w:w="887"/>
        <w:gridCol w:w="958"/>
        <w:gridCol w:w="779"/>
        <w:gridCol w:w="780"/>
      </w:tblGrid>
      <w:tr w:rsidR="00FE6BE1" w:rsidRPr="00D2176B" w:rsidTr="00FE6BE1">
        <w:tc>
          <w:tcPr>
            <w:tcW w:w="7954" w:type="dxa"/>
            <w:gridSpan w:val="2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7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5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3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  <w:gridSpan w:val="2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0DAB" w:rsidRPr="00D2176B" w:rsidTr="00FE6BE1">
        <w:trPr>
          <w:trHeight w:val="361"/>
        </w:trPr>
        <w:tc>
          <w:tcPr>
            <w:tcW w:w="14992" w:type="dxa"/>
            <w:gridSpan w:val="19"/>
          </w:tcPr>
          <w:p w:rsidR="00660DAB" w:rsidRPr="00F25830" w:rsidRDefault="00660DAB" w:rsidP="00782CF2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830">
              <w:rPr>
                <w:rFonts w:ascii="Times New Roman" w:hAnsi="Times New Roman"/>
                <w:b/>
                <w:bCs/>
                <w:color w:val="000000"/>
              </w:rPr>
              <w:t xml:space="preserve">Жилищные </w:t>
            </w:r>
            <w:r w:rsidRPr="00F25830">
              <w:rPr>
                <w:rFonts w:ascii="Times New Roman" w:hAnsi="Times New Roman"/>
                <w:b/>
                <w:color w:val="000000"/>
              </w:rPr>
              <w:t>вопросы</w:t>
            </w: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F25830" w:rsidRDefault="0009799F" w:rsidP="00DE318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F25830">
              <w:rPr>
                <w:rFonts w:ascii="Times New Roman" w:hAnsi="Times New Roman"/>
                <w:color w:val="000000"/>
              </w:rPr>
              <w:t>Предоставление жилья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  <w:shd w:val="clear" w:color="auto" w:fill="D9D9D9"/>
          </w:tcPr>
          <w:p w:rsidR="0009799F" w:rsidRPr="008F003F" w:rsidRDefault="0009799F" w:rsidP="0028123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 xml:space="preserve">Улучшение жилищных условий 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235" w:rsidRPr="00D2176B" w:rsidTr="004B438C">
        <w:tc>
          <w:tcPr>
            <w:tcW w:w="7954" w:type="dxa"/>
            <w:gridSpan w:val="2"/>
            <w:shd w:val="clear" w:color="auto" w:fill="D9D9D9"/>
          </w:tcPr>
          <w:p w:rsidR="00281235" w:rsidRPr="008F003F" w:rsidRDefault="00281235" w:rsidP="0028123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Улучшение жилищных условий  по ДЦП «Обеспечение жильем молодых семей/ ДЦП «Поддержка и стимулирование жилищного строительства в МО"</w:t>
            </w:r>
          </w:p>
        </w:tc>
        <w:tc>
          <w:tcPr>
            <w:tcW w:w="923" w:type="dxa"/>
            <w:gridSpan w:val="6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4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2176B">
              <w:rPr>
                <w:rFonts w:ascii="Times New Roman" w:hAnsi="Times New Roman"/>
                <w:color w:val="000000"/>
              </w:rPr>
              <w:t>редоставление общежитий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D2176B">
              <w:rPr>
                <w:rFonts w:ascii="Times New Roman" w:hAnsi="Times New Roman"/>
                <w:color w:val="000000"/>
              </w:rPr>
              <w:t>нос жилых домов, ветхий фонд, расселение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Приватизация жилья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  <w:shd w:val="clear" w:color="auto" w:fill="D9D9D9"/>
          </w:tcPr>
          <w:p w:rsidR="0009799F" w:rsidRPr="008F003F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Прочие жилищные вопросы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Default="00660DAB" w:rsidP="00782CF2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 жилищно-коммунального хозяйства:</w:t>
            </w:r>
          </w:p>
          <w:p w:rsidR="00660DAB" w:rsidRPr="00F25830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Default="00660DAB" w:rsidP="00E538E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а) </w:t>
            </w:r>
            <w:r w:rsidRPr="00F25830">
              <w:rPr>
                <w:rFonts w:ascii="Times New Roman" w:hAnsi="Times New Roman"/>
                <w:b/>
                <w:color w:val="000000"/>
              </w:rPr>
              <w:t>Содержание жилищного фонда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освещение дворовой территории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освещение подъездов 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санитарное состояние мусоропроводов, контейнерных площадок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уборка подъездов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уборка дворовой территории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подвалов, подъездов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обслуживание и благоустройство детских, спортивных площадок 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вентиляции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прочие вопросы содержания жилищного фонда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Pr="00782CF2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CF2">
              <w:rPr>
                <w:rFonts w:ascii="Times New Roman" w:hAnsi="Times New Roman"/>
                <w:b/>
                <w:color w:val="000000"/>
              </w:rPr>
              <w:t>б) Ремонт жилищного фонда</w:t>
            </w: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капитальный ремонт</w:t>
            </w:r>
            <w:r>
              <w:rPr>
                <w:rFonts w:ascii="Times New Roman" w:hAnsi="Times New Roman"/>
                <w:color w:val="000000"/>
              </w:rPr>
              <w:t>, ремонт</w:t>
            </w:r>
            <w:r w:rsidRPr="00D2176B">
              <w:rPr>
                <w:rFonts w:ascii="Times New Roman" w:hAnsi="Times New Roman"/>
                <w:color w:val="000000"/>
              </w:rPr>
              <w:t xml:space="preserve"> дома 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F02C1E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ремонт подъездов 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крыльца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лестниц</w:t>
            </w:r>
            <w:r>
              <w:rPr>
                <w:rFonts w:ascii="Times New Roman" w:hAnsi="Times New Roman"/>
                <w:color w:val="000000"/>
              </w:rPr>
              <w:t xml:space="preserve"> (жилого фонда)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детских, спортивных площадок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межпанельных швов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квартир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3D44D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Р</w:t>
            </w:r>
            <w:r w:rsidR="00A66790" w:rsidRPr="00D2176B">
              <w:rPr>
                <w:rFonts w:ascii="Times New Roman" w:hAnsi="Times New Roman"/>
                <w:color w:val="000000"/>
              </w:rPr>
              <w:t>емонт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</w:t>
            </w:r>
            <w:r w:rsidR="00A66790" w:rsidRPr="00D2176B">
              <w:rPr>
                <w:rFonts w:ascii="Times New Roman" w:hAnsi="Times New Roman"/>
                <w:color w:val="000000"/>
              </w:rPr>
              <w:t xml:space="preserve"> кровли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внутридомовых сетей горячего/холодного водоснабжения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внутридомовых сетей канализации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прочие виды ремонта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Pr="00782CF2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в) Вопросы коммунального хозяйства</w:t>
            </w: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отопление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газификация и газоснабжение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430948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A66790" w:rsidRPr="00D2176B">
              <w:rPr>
                <w:rFonts w:ascii="Times New Roman" w:hAnsi="Times New Roman"/>
                <w:color w:val="000000"/>
              </w:rPr>
              <w:t>одоснабжение</w:t>
            </w:r>
            <w:r>
              <w:rPr>
                <w:rFonts w:ascii="Times New Roman" w:hAnsi="Times New Roman"/>
                <w:color w:val="000000"/>
              </w:rPr>
              <w:t xml:space="preserve"> (горячее, холодное)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B438C">
            <w:pPr>
              <w:shd w:val="clear" w:color="auto" w:fill="FFFFFF"/>
              <w:tabs>
                <w:tab w:val="left" w:pos="0"/>
                <w:tab w:val="left" w:pos="211"/>
                <w:tab w:val="left" w:pos="58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вывоз мусора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B438C">
            <w:pPr>
              <w:shd w:val="clear" w:color="auto" w:fill="FFFFFF"/>
              <w:tabs>
                <w:tab w:val="left" w:pos="0"/>
                <w:tab w:val="left" w:pos="211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вывоз снега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электроснабжение (установка счётчиков)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освещение (улицы, проезды, проезжие части, подключение в систему «Каскад»)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 w:val="restart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благоустройство дворовых территорий:</w:t>
            </w:r>
          </w:p>
        </w:tc>
        <w:tc>
          <w:tcPr>
            <w:tcW w:w="6164" w:type="dxa"/>
            <w:gridSpan w:val="3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0F7DC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обустройство </w:t>
            </w:r>
            <w:r w:rsidRPr="00D2176B">
              <w:rPr>
                <w:rFonts w:ascii="Times New Roman" w:hAnsi="Times New Roman"/>
                <w:color w:val="000000"/>
              </w:rPr>
              <w:t>детски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D2176B">
              <w:rPr>
                <w:rFonts w:ascii="Times New Roman" w:hAnsi="Times New Roman"/>
                <w:color w:val="00000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</w:rPr>
              <w:t>ок,</w:t>
            </w:r>
            <w:r w:rsidRPr="00D2176B">
              <w:rPr>
                <w:rFonts w:ascii="Times New Roman" w:hAnsi="Times New Roman"/>
                <w:color w:val="000000"/>
              </w:rPr>
              <w:t xml:space="preserve"> бесед</w:t>
            </w:r>
            <w:r>
              <w:rPr>
                <w:rFonts w:ascii="Times New Roman" w:hAnsi="Times New Roman"/>
                <w:color w:val="000000"/>
              </w:rPr>
              <w:t>ок, турников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ограждение зеленой зоны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D2176B" w:rsidRDefault="00E538E3" w:rsidP="000F7DC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обустройство и перенос </w:t>
            </w:r>
            <w:r w:rsidRPr="00D2176B">
              <w:rPr>
                <w:rFonts w:ascii="Times New Roman" w:hAnsi="Times New Roman"/>
                <w:color w:val="000000"/>
              </w:rPr>
              <w:t>контейнерн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D2176B">
              <w:rPr>
                <w:rFonts w:ascii="Times New Roman" w:hAnsi="Times New Roman"/>
                <w:color w:val="00000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D2176B">
              <w:rPr>
                <w:rFonts w:ascii="Times New Roman" w:hAnsi="Times New Roman"/>
                <w:color w:val="000000"/>
              </w:rPr>
              <w:t>, урн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вырубка деревьев, зеленых насаждений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парковок и гостевых стоянок автотранспорта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8F003F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незаконная парковка автомобилей, брошенные (бесхозяйные) а/т средства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FE6BE1">
        <w:tc>
          <w:tcPr>
            <w:tcW w:w="7973" w:type="dxa"/>
            <w:gridSpan w:val="4"/>
          </w:tcPr>
          <w:p w:rsidR="00E538E3" w:rsidRPr="008F003F" w:rsidRDefault="003D44DF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ремонт и содержание городских лестниц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асфальтирование дворовой территории (в т.ч. восстановление покрытия после ремонтных работ)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8F003F" w:rsidRDefault="00A66790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вопросы дорожного хозяйства (содержание и ремонт дорог</w:t>
            </w:r>
            <w:r w:rsidR="00430948" w:rsidRPr="008F003F">
              <w:rPr>
                <w:rFonts w:ascii="Times New Roman" w:hAnsi="Times New Roman"/>
                <w:color w:val="000000"/>
              </w:rPr>
              <w:t>, проездов</w:t>
            </w:r>
            <w:r w:rsidRPr="008F00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8F003F" w:rsidRDefault="00430948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установка дорожных знаков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FE6BE1">
        <w:tc>
          <w:tcPr>
            <w:tcW w:w="7973" w:type="dxa"/>
            <w:gridSpan w:val="4"/>
          </w:tcPr>
          <w:p w:rsidR="00E538E3" w:rsidRPr="008F003F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жалобы на работу управляющих компаний, ТСЖ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за коммунальные услуги</w:t>
            </w:r>
            <w:r w:rsidR="00E538E3">
              <w:rPr>
                <w:rFonts w:ascii="Times New Roman" w:hAnsi="Times New Roman"/>
                <w:color w:val="000000"/>
              </w:rPr>
              <w:t xml:space="preserve"> (поступление двойных квитанций)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за электричество по ОДПУ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8F003F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другие вопросы коммунального хозяйства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-1"/>
                <w:tab w:val="right" w:pos="615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                                          Всего:</w:t>
            </w:r>
            <w:r w:rsidRPr="00D2176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790" w:rsidRPr="00D2176B" w:rsidTr="00FE6BE1">
        <w:tc>
          <w:tcPr>
            <w:tcW w:w="14992" w:type="dxa"/>
            <w:gridSpan w:val="19"/>
          </w:tcPr>
          <w:p w:rsidR="00372DA4" w:rsidRDefault="00372DA4" w:rsidP="00372DA4">
            <w:pPr>
              <w:tabs>
                <w:tab w:val="left" w:pos="0"/>
              </w:tabs>
              <w:spacing w:after="0"/>
              <w:ind w:left="72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2DA4" w:rsidRDefault="00372DA4" w:rsidP="00372DA4">
            <w:pPr>
              <w:tabs>
                <w:tab w:val="left" w:pos="0"/>
              </w:tabs>
              <w:spacing w:after="0"/>
              <w:ind w:left="72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2DA4" w:rsidRDefault="00372DA4" w:rsidP="00372DA4">
            <w:pPr>
              <w:tabs>
                <w:tab w:val="left" w:pos="0"/>
              </w:tabs>
              <w:spacing w:after="0"/>
              <w:ind w:left="72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2DA4" w:rsidRDefault="00372DA4" w:rsidP="00372DA4">
            <w:pPr>
              <w:tabs>
                <w:tab w:val="left" w:pos="0"/>
              </w:tabs>
              <w:spacing w:after="0"/>
              <w:ind w:left="72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Вопросы социальной защиты и социального обеспечения</w:t>
            </w:r>
          </w:p>
        </w:tc>
      </w:tr>
      <w:tr w:rsidR="00636D42" w:rsidRPr="00D2176B" w:rsidTr="00FE6BE1">
        <w:tc>
          <w:tcPr>
            <w:tcW w:w="7985" w:type="dxa"/>
            <w:gridSpan w:val="5"/>
          </w:tcPr>
          <w:p w:rsidR="00636D42" w:rsidRPr="005421A3" w:rsidRDefault="00636D42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lastRenderedPageBreak/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6"/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3974</w:t>
            </w:r>
          </w:p>
        </w:tc>
        <w:tc>
          <w:tcPr>
            <w:tcW w:w="1739" w:type="dxa"/>
            <w:gridSpan w:val="4"/>
          </w:tcPr>
          <w:p w:rsidR="00636D42" w:rsidRPr="00D2176B" w:rsidRDefault="00636D4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357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7985" w:type="dxa"/>
            <w:gridSpan w:val="5"/>
          </w:tcPr>
          <w:p w:rsidR="00636D42" w:rsidRPr="00D2176B" w:rsidRDefault="00636D42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6"/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39" w:type="dxa"/>
            <w:gridSpan w:val="4"/>
          </w:tcPr>
          <w:p w:rsidR="00636D42" w:rsidRPr="00D2176B" w:rsidRDefault="00636D4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7985" w:type="dxa"/>
            <w:gridSpan w:val="5"/>
          </w:tcPr>
          <w:p w:rsidR="00636D42" w:rsidRPr="00D2176B" w:rsidRDefault="00636D42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6"/>
          </w:tcPr>
          <w:p w:rsidR="00636D42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7985" w:type="dxa"/>
            <w:gridSpan w:val="5"/>
          </w:tcPr>
          <w:p w:rsidR="00636D42" w:rsidRPr="005421A3" w:rsidRDefault="00636D42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6"/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</w:p>
        </w:tc>
        <w:tc>
          <w:tcPr>
            <w:tcW w:w="1739" w:type="dxa"/>
            <w:gridSpan w:val="4"/>
          </w:tcPr>
          <w:p w:rsidR="00636D42" w:rsidRPr="00D2176B" w:rsidRDefault="00636D4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357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7985" w:type="dxa"/>
            <w:gridSpan w:val="5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6"/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39" w:type="dxa"/>
            <w:gridSpan w:val="4"/>
          </w:tcPr>
          <w:p w:rsidR="00636D42" w:rsidRPr="00D2176B" w:rsidRDefault="00636D4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2176B" w:rsidRDefault="00636D42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770D98" w:rsidRDefault="00636D42" w:rsidP="0037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8F003F" w:rsidRDefault="00636D42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Default="00636D42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3685D" w:rsidRDefault="00636D4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3685D" w:rsidRDefault="00636D4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3685D" w:rsidRDefault="00636D4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3685D" w:rsidRDefault="00636D4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A34420" w:rsidRDefault="00636D42" w:rsidP="00122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3685D" w:rsidRDefault="00636D4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Акция «Помоги спасти жизнь ребенку»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Default="00636D42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636D42" w:rsidRPr="00D2176B" w:rsidRDefault="00636D42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6798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636D42" w:rsidRPr="00D2176B" w:rsidRDefault="003600A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14992" w:type="dxa"/>
            <w:gridSpan w:val="19"/>
          </w:tcPr>
          <w:p w:rsidR="00636D42" w:rsidRPr="00EB1714" w:rsidRDefault="00636D42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образования</w:t>
            </w: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обучение и воспитание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247CA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опека и попечительство, о</w:t>
            </w:r>
            <w:r w:rsidRPr="00D2176B">
              <w:rPr>
                <w:rFonts w:ascii="Times New Roman" w:hAnsi="Times New Roman"/>
                <w:color w:val="000000"/>
              </w:rPr>
              <w:t>храна прав несовершеннолетних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устройство и перевод в ОУ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247CA5" w:rsidRDefault="00636D42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CA5">
              <w:rPr>
                <w:rFonts w:ascii="Times New Roman" w:hAnsi="Times New Roman"/>
                <w:shd w:val="clear" w:color="auto" w:fill="FCFCFC"/>
              </w:rPr>
              <w:t>содержание и ремонт образовательных учреждений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образования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14992" w:type="dxa"/>
            <w:gridSpan w:val="19"/>
          </w:tcPr>
          <w:p w:rsidR="00636D42" w:rsidRPr="00EB1714" w:rsidRDefault="00636D42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здравоохранения</w:t>
            </w: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оказание медицинской помощи, помещение в лечебные учреждения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оказание стоматологической помощи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247CA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</w:t>
            </w:r>
            <w:r w:rsidRPr="00D2176B">
              <w:rPr>
                <w:rFonts w:ascii="Times New Roman" w:hAnsi="Times New Roman"/>
                <w:color w:val="000000"/>
              </w:rPr>
              <w:t xml:space="preserve"> лекарственно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D2176B">
              <w:rPr>
                <w:rFonts w:ascii="Times New Roman" w:hAnsi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жалобы на работу </w:t>
            </w:r>
            <w:r>
              <w:rPr>
                <w:rFonts w:ascii="Times New Roman" w:hAnsi="Times New Roman"/>
                <w:color w:val="000000"/>
              </w:rPr>
              <w:t xml:space="preserve">детских, взрослых </w:t>
            </w:r>
            <w:r w:rsidRPr="00D2176B">
              <w:rPr>
                <w:rFonts w:ascii="Times New Roman" w:hAnsi="Times New Roman"/>
                <w:color w:val="000000"/>
              </w:rPr>
              <w:t>поликлиник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здравоохранения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06" w:type="dxa"/>
            <w:gridSpan w:val="6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843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14992" w:type="dxa"/>
            <w:gridSpan w:val="19"/>
          </w:tcPr>
          <w:p w:rsidR="00636D42" w:rsidRPr="00EB1714" w:rsidRDefault="00636D42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культуры и спорта</w:t>
            </w:r>
          </w:p>
        </w:tc>
      </w:tr>
      <w:tr w:rsidR="00636D42" w:rsidRPr="00D2176B" w:rsidTr="00FE6BE1">
        <w:tc>
          <w:tcPr>
            <w:tcW w:w="8019" w:type="dxa"/>
            <w:gridSpan w:val="7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содействие творческим коллективам</w:t>
            </w:r>
          </w:p>
        </w:tc>
        <w:tc>
          <w:tcPr>
            <w:tcW w:w="1856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19" w:type="dxa"/>
            <w:gridSpan w:val="7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2176B">
              <w:rPr>
                <w:rFonts w:ascii="Times New Roman" w:hAnsi="Times New Roman"/>
                <w:iCs/>
                <w:color w:val="000000"/>
              </w:rPr>
              <w:t>занятия в ДЮСШ</w:t>
            </w:r>
          </w:p>
        </w:tc>
        <w:tc>
          <w:tcPr>
            <w:tcW w:w="1856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19" w:type="dxa"/>
            <w:gridSpan w:val="7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участие ветеранов и пенсионеров в спортивной жизни города</w:t>
            </w:r>
          </w:p>
        </w:tc>
        <w:tc>
          <w:tcPr>
            <w:tcW w:w="1856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19" w:type="dxa"/>
            <w:gridSpan w:val="7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открытие и проведение конкурсов, праздников</w:t>
            </w:r>
          </w:p>
        </w:tc>
        <w:tc>
          <w:tcPr>
            <w:tcW w:w="1856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19" w:type="dxa"/>
            <w:gridSpan w:val="7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городские соревнования по различным видам спорта</w:t>
            </w:r>
          </w:p>
        </w:tc>
        <w:tc>
          <w:tcPr>
            <w:tcW w:w="1856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FE6BE1">
        <w:tc>
          <w:tcPr>
            <w:tcW w:w="8019" w:type="dxa"/>
            <w:gridSpan w:val="7"/>
          </w:tcPr>
          <w:p w:rsidR="00636D42" w:rsidRPr="00D2176B" w:rsidRDefault="00636D42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культуры и спорта</w:t>
            </w:r>
          </w:p>
        </w:tc>
        <w:tc>
          <w:tcPr>
            <w:tcW w:w="1856" w:type="dxa"/>
            <w:gridSpan w:val="5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14992" w:type="dxa"/>
            <w:gridSpan w:val="19"/>
          </w:tcPr>
          <w:p w:rsidR="00636D42" w:rsidRPr="00782CF2" w:rsidRDefault="00636D42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Вопросы торговли, общественного питания</w:t>
            </w:r>
          </w:p>
          <w:p w:rsidR="00636D42" w:rsidRPr="00D2176B" w:rsidRDefault="00636D42" w:rsidP="004B43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и бытового обслуживания населения</w:t>
            </w: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закрытие магазинов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незаконная торговля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 социальных программах («Дешёвая рыба» и др.)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в магазинах ММУП «ЦОИУ ВОВ»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 установлении нестационарных объектов торговли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работа предприятий общественного питания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работа предприятий бытового обслуживания населения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ценообразование на товары и услуги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Default="00636D42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качество товара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Default="00636D42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качество обслуживания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8F003F" w:rsidRDefault="00636D42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 w:rsidRPr="008F003F">
              <w:rPr>
                <w:shd w:val="clear" w:color="auto" w:fill="FCFCFC"/>
              </w:rPr>
              <w:t>вопросы потребительского рынка (обращения граждан)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rPr>
          <w:trHeight w:val="475"/>
        </w:trPr>
        <w:tc>
          <w:tcPr>
            <w:tcW w:w="7985" w:type="dxa"/>
            <w:gridSpan w:val="5"/>
          </w:tcPr>
          <w:p w:rsidR="00636D42" w:rsidRPr="00D2176B" w:rsidRDefault="00636D42" w:rsidP="00247CA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другие вопросы </w:t>
            </w:r>
            <w:r>
              <w:rPr>
                <w:rFonts w:ascii="Times New Roman" w:hAnsi="Times New Roman"/>
                <w:color w:val="000000"/>
              </w:rPr>
              <w:t>торговли, общественного питания и бытового обслуживания населения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D42" w:rsidRPr="00D2176B" w:rsidTr="004B438C">
        <w:tc>
          <w:tcPr>
            <w:tcW w:w="7985" w:type="dxa"/>
            <w:gridSpan w:val="5"/>
          </w:tcPr>
          <w:p w:rsidR="00636D42" w:rsidRPr="00D2176B" w:rsidRDefault="00636D42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6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36D42" w:rsidRPr="00D2176B" w:rsidRDefault="00636D42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1235" w:rsidRDefault="0028123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9"/>
        <w:gridCol w:w="12"/>
        <w:gridCol w:w="12"/>
        <w:gridCol w:w="1832"/>
        <w:gridCol w:w="11"/>
        <w:gridCol w:w="1702"/>
        <w:gridCol w:w="1845"/>
        <w:gridCol w:w="1559"/>
      </w:tblGrid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EB1714" w:rsidTr="004B438C">
        <w:tc>
          <w:tcPr>
            <w:tcW w:w="14992" w:type="dxa"/>
            <w:gridSpan w:val="8"/>
          </w:tcPr>
          <w:p w:rsidR="001E20AE" w:rsidRPr="00EB1714" w:rsidRDefault="001E20AE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1714">
              <w:rPr>
                <w:rFonts w:ascii="Times New Roman" w:hAnsi="Times New Roman"/>
                <w:b/>
                <w:color w:val="000000"/>
              </w:rPr>
              <w:t>Вопросы имущественных отношений, землепользования, экологии</w:t>
            </w: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943C86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договоры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аренды на нежилые помещения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предоставление выписок из реестра муниципального имущества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выделение земельных участков, оформление прав, продление права пользования.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221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установление границ земельных участков, земельные споры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вопросы охраны окружающей среды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</w:t>
            </w:r>
            <w:r w:rsidR="001E20AE" w:rsidRPr="00D2176B">
              <w:rPr>
                <w:rFonts w:ascii="Times New Roman" w:hAnsi="Times New Roman"/>
                <w:color w:val="000000"/>
              </w:rPr>
              <w:t>конно</w:t>
            </w:r>
            <w:r>
              <w:rPr>
                <w:rFonts w:ascii="Times New Roman" w:hAnsi="Times New Roman"/>
                <w:color w:val="000000"/>
              </w:rPr>
              <w:t>сть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размещени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рекламных конструкций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1A3" w:rsidRPr="00D2176B" w:rsidTr="004B438C">
        <w:tc>
          <w:tcPr>
            <w:tcW w:w="8031" w:type="dxa"/>
            <w:gridSpan w:val="2"/>
          </w:tcPr>
          <w:p w:rsidR="005421A3" w:rsidRPr="008F003F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об организации и законности размещения автостоянок</w:t>
            </w:r>
          </w:p>
        </w:tc>
        <w:tc>
          <w:tcPr>
            <w:tcW w:w="1844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1A3" w:rsidRPr="00D2176B" w:rsidTr="004B438C">
        <w:tc>
          <w:tcPr>
            <w:tcW w:w="8031" w:type="dxa"/>
            <w:gridSpan w:val="2"/>
          </w:tcPr>
          <w:p w:rsidR="005421A3" w:rsidRPr="008F003F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 строительства</w:t>
            </w:r>
          </w:p>
        </w:tc>
        <w:tc>
          <w:tcPr>
            <w:tcW w:w="1844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другие вопросы имущественных отношений, землепользования, экологии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Всего: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транспорта</w:t>
            </w: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жалобы на транспортное обслуживание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изменение маршрута, введение нового маршрута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транспортного обслуживания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611" w:rsidRPr="00D2176B" w:rsidTr="00AD5D4E">
        <w:tc>
          <w:tcPr>
            <w:tcW w:w="14992" w:type="dxa"/>
            <w:gridSpan w:val="8"/>
          </w:tcPr>
          <w:p w:rsidR="00BD7611" w:rsidRPr="00BD7611" w:rsidRDefault="00BD7611" w:rsidP="00BD76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Вопросы отдела ЗАГС и архивного отдела </w:t>
            </w:r>
          </w:p>
        </w:tc>
      </w:tr>
      <w:tr w:rsidR="00943C86" w:rsidRPr="00D2176B" w:rsidTr="00BD7611">
        <w:tc>
          <w:tcPr>
            <w:tcW w:w="8019" w:type="dxa"/>
            <w:shd w:val="clear" w:color="auto" w:fill="D9D9D9"/>
          </w:tcPr>
          <w:p w:rsidR="00943C86" w:rsidRPr="008F003F" w:rsidRDefault="00BD7611" w:rsidP="00BD7611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Записи актов гражданского состояния</w:t>
            </w:r>
          </w:p>
        </w:tc>
        <w:tc>
          <w:tcPr>
            <w:tcW w:w="1856" w:type="dxa"/>
            <w:gridSpan w:val="3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611" w:rsidRPr="00D2176B" w:rsidTr="00BD7611">
        <w:tc>
          <w:tcPr>
            <w:tcW w:w="8019" w:type="dxa"/>
            <w:shd w:val="clear" w:color="auto" w:fill="D9D9D9"/>
          </w:tcPr>
          <w:p w:rsidR="00BD7611" w:rsidRPr="008F003F" w:rsidRDefault="00BD7611" w:rsidP="00BD7611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Архивного характера</w:t>
            </w:r>
          </w:p>
        </w:tc>
        <w:tc>
          <w:tcPr>
            <w:tcW w:w="1856" w:type="dxa"/>
            <w:gridSpan w:val="3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714" w:rsidRPr="00D2176B" w:rsidTr="00FE6BE1">
        <w:tc>
          <w:tcPr>
            <w:tcW w:w="14992" w:type="dxa"/>
            <w:gridSpan w:val="8"/>
          </w:tcPr>
          <w:p w:rsidR="00EB1714" w:rsidRPr="00EB1714" w:rsidRDefault="00EB1714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труда</w:t>
            </w: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трудоустройство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трудовые правоотношения 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труда, задолженность по заработной плате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труда и трудоустройства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D2176B">
              <w:rPr>
                <w:rFonts w:ascii="Times New Roman" w:hAnsi="Times New Roman"/>
                <w:iCs/>
                <w:color w:val="000000"/>
              </w:rPr>
              <w:t>Всего: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714" w:rsidRPr="00D2176B" w:rsidTr="00FE6BE1">
        <w:tc>
          <w:tcPr>
            <w:tcW w:w="14992" w:type="dxa"/>
            <w:gridSpan w:val="8"/>
          </w:tcPr>
          <w:p w:rsidR="00EB1714" w:rsidRPr="00EB1714" w:rsidRDefault="00EB1714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714">
              <w:rPr>
                <w:rFonts w:ascii="Times New Roman" w:hAnsi="Times New Roman"/>
                <w:b/>
              </w:rPr>
              <w:t>Вопросы связи</w:t>
            </w:r>
          </w:p>
        </w:tc>
      </w:tr>
      <w:tr w:rsidR="00FE6BE1" w:rsidRPr="00D2176B" w:rsidTr="00FE6BE1">
        <w:tc>
          <w:tcPr>
            <w:tcW w:w="8043" w:type="dxa"/>
            <w:gridSpan w:val="3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CA5" w:rsidRPr="00D2176B" w:rsidTr="004B438C">
        <w:tc>
          <w:tcPr>
            <w:tcW w:w="14992" w:type="dxa"/>
            <w:gridSpan w:val="8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  <w:b/>
              </w:rPr>
              <w:t>Прочие</w:t>
            </w:r>
          </w:p>
        </w:tc>
      </w:tr>
      <w:tr w:rsidR="00247CA5" w:rsidRPr="00D2176B" w:rsidTr="00FE6BE1">
        <w:tc>
          <w:tcPr>
            <w:tcW w:w="8043" w:type="dxa"/>
            <w:gridSpan w:val="3"/>
          </w:tcPr>
          <w:p w:rsidR="00247CA5" w:rsidRPr="00247CA5" w:rsidRDefault="00247CA5" w:rsidP="00247CA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636D42" w:rsidRPr="00D2176B" w:rsidTr="00FE6BE1">
        <w:tc>
          <w:tcPr>
            <w:tcW w:w="8043" w:type="dxa"/>
          </w:tcPr>
          <w:p w:rsidR="00636D42" w:rsidRPr="00684286" w:rsidRDefault="00636D42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6596</w:t>
            </w:r>
          </w:p>
        </w:tc>
        <w:tc>
          <w:tcPr>
            <w:tcW w:w="1702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5088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FE6BE1">
        <w:tc>
          <w:tcPr>
            <w:tcW w:w="8043" w:type="dxa"/>
          </w:tcPr>
          <w:p w:rsidR="00636D42" w:rsidRPr="00684286" w:rsidRDefault="00636D42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1702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FE6BE1">
        <w:tc>
          <w:tcPr>
            <w:tcW w:w="8043" w:type="dxa"/>
          </w:tcPr>
          <w:p w:rsidR="00636D42" w:rsidRPr="00684286" w:rsidRDefault="00636D42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304864">
        <w:tc>
          <w:tcPr>
            <w:tcW w:w="8043" w:type="dxa"/>
          </w:tcPr>
          <w:p w:rsidR="00636D42" w:rsidRPr="00684286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304864">
        <w:tc>
          <w:tcPr>
            <w:tcW w:w="8043" w:type="dxa"/>
          </w:tcPr>
          <w:p w:rsidR="00636D42" w:rsidRPr="00684286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922" w:type="dxa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6587</w:t>
            </w:r>
          </w:p>
        </w:tc>
        <w:tc>
          <w:tcPr>
            <w:tcW w:w="851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636D42" w:rsidRPr="00D2176B" w:rsidRDefault="00FA7DF2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</w:t>
            </w:r>
          </w:p>
        </w:tc>
        <w:tc>
          <w:tcPr>
            <w:tcW w:w="923" w:type="dxa"/>
          </w:tcPr>
          <w:p w:rsidR="00636D42" w:rsidRPr="00D2176B" w:rsidRDefault="00FA7DF2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4939</w:t>
            </w:r>
          </w:p>
        </w:tc>
        <w:tc>
          <w:tcPr>
            <w:tcW w:w="779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304864">
        <w:tc>
          <w:tcPr>
            <w:tcW w:w="8043" w:type="dxa"/>
          </w:tcPr>
          <w:p w:rsidR="00636D42" w:rsidRPr="00684286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636D42" w:rsidRPr="00684286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304864">
        <w:tc>
          <w:tcPr>
            <w:tcW w:w="8043" w:type="dxa"/>
          </w:tcPr>
          <w:p w:rsidR="00636D42" w:rsidRPr="00684286" w:rsidRDefault="00636D42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636D42" w:rsidRPr="00684286" w:rsidRDefault="00636D42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304864">
        <w:tc>
          <w:tcPr>
            <w:tcW w:w="8043" w:type="dxa"/>
          </w:tcPr>
          <w:p w:rsidR="00636D42" w:rsidRPr="00684286" w:rsidRDefault="00636D42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жалоб (претензий), протестов, предписаний, признанных </w:t>
            </w:r>
            <w:r w:rsidRPr="00684286">
              <w:rPr>
                <w:rFonts w:ascii="Times New Roman" w:hAnsi="Times New Roman"/>
              </w:rPr>
              <w:lastRenderedPageBreak/>
              <w:t>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922" w:type="dxa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FE6BE1">
        <w:tc>
          <w:tcPr>
            <w:tcW w:w="8043" w:type="dxa"/>
          </w:tcPr>
          <w:p w:rsidR="00636D42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2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FE6BE1">
        <w:tc>
          <w:tcPr>
            <w:tcW w:w="8043" w:type="dxa"/>
          </w:tcPr>
          <w:p w:rsidR="00636D42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636D42" w:rsidRPr="00D2176B" w:rsidRDefault="00636D42" w:rsidP="00122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1761</w:t>
            </w:r>
          </w:p>
        </w:tc>
        <w:tc>
          <w:tcPr>
            <w:tcW w:w="1702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6D42" w:rsidRPr="00D2176B" w:rsidTr="00FE6BE1">
        <w:tc>
          <w:tcPr>
            <w:tcW w:w="8043" w:type="dxa"/>
          </w:tcPr>
          <w:p w:rsidR="00636D42" w:rsidRPr="00F25830" w:rsidRDefault="00636D4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636D42" w:rsidRPr="00D2176B" w:rsidRDefault="00FA7DF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gridSpan w:val="2"/>
          </w:tcPr>
          <w:p w:rsidR="00636D42" w:rsidRPr="00D2176B" w:rsidRDefault="00636D4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385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>
        <w:rPr>
          <w:rFonts w:ascii="Times New Roman" w:hAnsi="Times New Roman"/>
          <w:sz w:val="28"/>
          <w:szCs w:val="28"/>
        </w:rPr>
        <w:t>отдел по</w:t>
      </w:r>
      <w:r w:rsidRPr="007B1C06">
        <w:rPr>
          <w:rFonts w:ascii="Times New Roman" w:hAnsi="Times New Roman"/>
          <w:sz w:val="28"/>
          <w:szCs w:val="28"/>
        </w:rPr>
        <w:t xml:space="preserve"> социальной поддержке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7B1C06">
        <w:rPr>
          <w:rFonts w:ascii="Times New Roman" w:hAnsi="Times New Roman"/>
          <w:sz w:val="28"/>
          <w:szCs w:val="28"/>
        </w:rPr>
        <w:t>)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385E77" w:rsidRDefault="00385E77" w:rsidP="00385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>По данным мониторинга 201</w:t>
      </w:r>
      <w:r>
        <w:rPr>
          <w:rFonts w:ascii="Times New Roman" w:hAnsi="Times New Roman"/>
          <w:sz w:val="28"/>
          <w:szCs w:val="28"/>
        </w:rPr>
        <w:t>5</w:t>
      </w:r>
      <w:r w:rsidRPr="007B1C06">
        <w:rPr>
          <w:rFonts w:ascii="Times New Roman" w:hAnsi="Times New Roman"/>
          <w:sz w:val="28"/>
          <w:szCs w:val="28"/>
        </w:rPr>
        <w:t xml:space="preserve"> год в сравнении с 20</w:t>
      </w:r>
      <w:r>
        <w:rPr>
          <w:rFonts w:ascii="Times New Roman" w:hAnsi="Times New Roman"/>
          <w:sz w:val="28"/>
          <w:szCs w:val="28"/>
        </w:rPr>
        <w:t>14</w:t>
      </w:r>
      <w:r w:rsidRPr="007B1C06">
        <w:rPr>
          <w:rFonts w:ascii="Times New Roman" w:hAnsi="Times New Roman"/>
          <w:sz w:val="28"/>
          <w:szCs w:val="28"/>
        </w:rPr>
        <w:t xml:space="preserve"> год</w:t>
      </w:r>
      <w:r w:rsidR="00FA7DF2">
        <w:rPr>
          <w:rFonts w:ascii="Times New Roman" w:hAnsi="Times New Roman"/>
          <w:sz w:val="28"/>
          <w:szCs w:val="28"/>
        </w:rPr>
        <w:t>ом</w:t>
      </w:r>
      <w:r w:rsidRPr="007B1C06">
        <w:rPr>
          <w:rFonts w:ascii="Times New Roman" w:hAnsi="Times New Roman"/>
          <w:sz w:val="28"/>
          <w:szCs w:val="28"/>
        </w:rPr>
        <w:t xml:space="preserve">, число письменных обращений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7B1C06">
        <w:rPr>
          <w:rFonts w:ascii="Times New Roman" w:hAnsi="Times New Roman"/>
          <w:sz w:val="28"/>
          <w:szCs w:val="28"/>
        </w:rPr>
        <w:t xml:space="preserve">сократилось на </w:t>
      </w:r>
      <w:r w:rsidR="00FA7D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40 %. Такой резкий спад объясняется тем, что возросло количество граждан, использующих интернет в целях получения ответов на интересующие вопросы (ресурс: официальный сайт комитета). Также, увеличилось число телефонных обращений, при которых специалисты комитета в максимальном объеме дают разъяснения и консультации, что также позволяет уменьшить количество письменных обращений. </w:t>
      </w:r>
    </w:p>
    <w:p w:rsidR="00734DE8" w:rsidRDefault="00385E77" w:rsidP="00385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вопросов в письменных обращениях, по-прежнему преобладают обращения граждан, находящихся в трудной жизненной ситуации.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число таких обращений носит сезонный характер: покупка одежды и канцелярских принадлежностей для многодетных семей (начало учебного года) или обострение сезонных заболеваний (частичная компенсация расходов на приобретение лекарственных средств). В 2015 год</w:t>
      </w:r>
      <w:r w:rsidR="007B5E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количество подобных обращений снижается в сравнении с аналоги</w:t>
      </w:r>
      <w:r w:rsidR="007B5EAA">
        <w:rPr>
          <w:rFonts w:ascii="Times New Roman" w:hAnsi="Times New Roman"/>
          <w:sz w:val="28"/>
          <w:szCs w:val="28"/>
        </w:rPr>
        <w:t>чным периодом 2014 года на 29 %</w:t>
      </w:r>
      <w:r>
        <w:rPr>
          <w:rFonts w:ascii="Times New Roman" w:hAnsi="Times New Roman"/>
          <w:sz w:val="28"/>
          <w:szCs w:val="28"/>
        </w:rPr>
        <w:t xml:space="preserve"> в связи с наличием большого количества специальных акций и пр</w:t>
      </w:r>
      <w:r w:rsidR="00734DE8">
        <w:rPr>
          <w:rFonts w:ascii="Times New Roman" w:hAnsi="Times New Roman"/>
          <w:sz w:val="28"/>
          <w:szCs w:val="28"/>
        </w:rPr>
        <w:t xml:space="preserve">едложений в магазинах и аптеках.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DF2" w:rsidRDefault="00385E77" w:rsidP="00FA7D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Количество обращений по вопросам опеки и попечительства над совершеннолетними недееспособными в 2015 год</w:t>
      </w:r>
      <w:r w:rsidR="00FA7DF2">
        <w:rPr>
          <w:rFonts w:ascii="Times New Roman" w:hAnsi="Times New Roman"/>
          <w:sz w:val="28"/>
          <w:szCs w:val="23"/>
        </w:rPr>
        <w:t>у</w:t>
      </w:r>
      <w:r>
        <w:rPr>
          <w:rFonts w:ascii="Times New Roman" w:hAnsi="Times New Roman"/>
          <w:sz w:val="28"/>
          <w:szCs w:val="23"/>
        </w:rPr>
        <w:t xml:space="preserve"> в сравнении с </w:t>
      </w:r>
      <w:r w:rsidR="00FA7DF2">
        <w:rPr>
          <w:rFonts w:ascii="Times New Roman" w:hAnsi="Times New Roman"/>
          <w:sz w:val="28"/>
          <w:szCs w:val="23"/>
        </w:rPr>
        <w:t>2014 годом</w:t>
      </w:r>
      <w:r>
        <w:rPr>
          <w:rFonts w:ascii="Times New Roman" w:hAnsi="Times New Roman"/>
          <w:sz w:val="28"/>
          <w:szCs w:val="23"/>
        </w:rPr>
        <w:t xml:space="preserve"> </w:t>
      </w:r>
      <w:r w:rsidR="00FA7DF2">
        <w:rPr>
          <w:rFonts w:ascii="Times New Roman" w:hAnsi="Times New Roman"/>
          <w:sz w:val="28"/>
          <w:szCs w:val="23"/>
        </w:rPr>
        <w:t xml:space="preserve">значительно </w:t>
      </w:r>
      <w:r w:rsidR="00734DE8">
        <w:rPr>
          <w:rFonts w:ascii="Times New Roman" w:hAnsi="Times New Roman"/>
          <w:sz w:val="28"/>
          <w:szCs w:val="23"/>
        </w:rPr>
        <w:t>увеличилось</w:t>
      </w:r>
      <w:r>
        <w:rPr>
          <w:rFonts w:ascii="Times New Roman" w:hAnsi="Times New Roman"/>
          <w:sz w:val="28"/>
          <w:szCs w:val="23"/>
        </w:rPr>
        <w:t xml:space="preserve">. Такое резкое увеличение объясняется необходимостью многим опекунам продлевать действие разрешений распоряжения доходами, принадлежащими подопечным. </w:t>
      </w:r>
      <w:r w:rsidR="00FA7DF2">
        <w:rPr>
          <w:rFonts w:ascii="Times New Roman" w:hAnsi="Times New Roman"/>
          <w:sz w:val="28"/>
          <w:szCs w:val="23"/>
        </w:rPr>
        <w:t>Годовые цифры отличаются незначительно, так как, несмотря на увеличение числа подопечных, среди них наблюдается высокий уровень смертности.</w:t>
      </w:r>
    </w:p>
    <w:p w:rsidR="00FA7DF2" w:rsidRDefault="00FA7DF2" w:rsidP="00FA7D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Кроме этого, заметно снизилось количество обращений по </w:t>
      </w:r>
      <w:r w:rsidRPr="00ED6F1D">
        <w:rPr>
          <w:rFonts w:ascii="Times New Roman" w:hAnsi="Times New Roman"/>
          <w:sz w:val="28"/>
          <w:szCs w:val="23"/>
        </w:rPr>
        <w:t>вопрос</w:t>
      </w:r>
      <w:r>
        <w:rPr>
          <w:rFonts w:ascii="Times New Roman" w:hAnsi="Times New Roman"/>
          <w:sz w:val="28"/>
          <w:szCs w:val="23"/>
        </w:rPr>
        <w:t>у</w:t>
      </w:r>
      <w:r w:rsidRPr="00ED6F1D"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8"/>
          <w:szCs w:val="23"/>
        </w:rPr>
        <w:t>ремонта квартир ветеранов Великой Отечественной войны 1941-1945 гг</w:t>
      </w:r>
      <w:proofErr w:type="gramStart"/>
      <w:r>
        <w:rPr>
          <w:rFonts w:ascii="Times New Roman" w:hAnsi="Times New Roman"/>
          <w:sz w:val="28"/>
          <w:szCs w:val="23"/>
        </w:rPr>
        <w:t xml:space="preserve">.. </w:t>
      </w:r>
      <w:proofErr w:type="gramEnd"/>
      <w:r>
        <w:rPr>
          <w:rFonts w:ascii="Times New Roman" w:hAnsi="Times New Roman"/>
          <w:sz w:val="28"/>
          <w:szCs w:val="23"/>
        </w:rPr>
        <w:t xml:space="preserve">Это объясняется тем, что большинство желающих воспользоваться данной услугой уже стоят на учете. </w:t>
      </w:r>
    </w:p>
    <w:p w:rsidR="00941280" w:rsidRPr="00FD3F23" w:rsidRDefault="00941280" w:rsidP="00941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Незначительные изменения претерпели такие социальные вопросы, ка</w:t>
      </w:r>
      <w:r w:rsidR="00FA7DF2">
        <w:rPr>
          <w:rFonts w:ascii="Times New Roman" w:hAnsi="Times New Roman"/>
          <w:sz w:val="28"/>
          <w:szCs w:val="28"/>
        </w:rPr>
        <w:t>к проведение ремонта в квартире</w:t>
      </w:r>
      <w:r>
        <w:rPr>
          <w:rFonts w:ascii="Times New Roman" w:hAnsi="Times New Roman"/>
          <w:sz w:val="28"/>
          <w:szCs w:val="28"/>
        </w:rPr>
        <w:t xml:space="preserve">, назначение, выплата и перерасчет пенсии за выслугу лет и ежемесячной доплаты, а также </w:t>
      </w:r>
      <w:r w:rsidRPr="00FD3F23">
        <w:rPr>
          <w:rFonts w:ascii="Times New Roman" w:hAnsi="Times New Roman"/>
          <w:sz w:val="28"/>
          <w:szCs w:val="28"/>
          <w:shd w:val="clear" w:color="auto" w:fill="FCFCFC"/>
        </w:rPr>
        <w:t>предоставление льгот почтенным гражданам города-героя Мурманска</w:t>
      </w:r>
      <w:r w:rsidRPr="00FD3F23">
        <w:rPr>
          <w:rFonts w:ascii="Times New Roman" w:hAnsi="Times New Roman"/>
          <w:sz w:val="28"/>
          <w:szCs w:val="28"/>
        </w:rPr>
        <w:t xml:space="preserve">. </w:t>
      </w:r>
    </w:p>
    <w:p w:rsidR="00941280" w:rsidRDefault="00941280" w:rsidP="00385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Незначительно сократилось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385E77" w:rsidRDefault="00385E77" w:rsidP="00385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3"/>
        </w:rPr>
        <w:t>В целом количество письменных обращений за год уменьшилось, что</w:t>
      </w:r>
      <w:r w:rsidR="00734DE8">
        <w:rPr>
          <w:rFonts w:ascii="Times New Roman" w:hAnsi="Times New Roman"/>
          <w:sz w:val="28"/>
          <w:szCs w:val="23"/>
        </w:rPr>
        <w:t>,</w:t>
      </w:r>
      <w:r>
        <w:rPr>
          <w:rFonts w:ascii="Times New Roman" w:hAnsi="Times New Roman"/>
          <w:sz w:val="28"/>
          <w:szCs w:val="23"/>
        </w:rPr>
        <w:t xml:space="preserve"> вместе с вышеперечисленными причинами</w:t>
      </w:r>
      <w:r w:rsidR="00734DE8">
        <w:rPr>
          <w:rFonts w:ascii="Times New Roman" w:hAnsi="Times New Roman"/>
          <w:sz w:val="28"/>
          <w:szCs w:val="23"/>
        </w:rPr>
        <w:t>,</w:t>
      </w:r>
      <w:r>
        <w:rPr>
          <w:rFonts w:ascii="Times New Roman" w:hAnsi="Times New Roman"/>
          <w:sz w:val="28"/>
          <w:szCs w:val="23"/>
        </w:rPr>
        <w:t xml:space="preserve"> объясняется также и тем, что в</w:t>
      </w:r>
      <w:r>
        <w:rPr>
          <w:rFonts w:ascii="Times New Roman" w:hAnsi="Times New Roman"/>
          <w:sz w:val="28"/>
          <w:szCs w:val="28"/>
        </w:rPr>
        <w:t xml:space="preserve"> конце августа 2015 года «Городские карты поддержки» закончились, соответственно, была прекращена их выдача.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372DA4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A4" w:rsidRDefault="00372DA4" w:rsidP="009E26EB">
      <w:pPr>
        <w:spacing w:after="0" w:line="240" w:lineRule="auto"/>
      </w:pPr>
      <w:r>
        <w:separator/>
      </w:r>
    </w:p>
  </w:endnote>
  <w:endnote w:type="continuationSeparator" w:id="1">
    <w:p w:rsidR="00372DA4" w:rsidRDefault="00372DA4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A4" w:rsidRDefault="00372DA4" w:rsidP="009E26EB">
      <w:pPr>
        <w:spacing w:after="0" w:line="240" w:lineRule="auto"/>
      </w:pPr>
      <w:r>
        <w:separator/>
      </w:r>
    </w:p>
  </w:footnote>
  <w:footnote w:type="continuationSeparator" w:id="1">
    <w:p w:rsidR="00372DA4" w:rsidRDefault="00372DA4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61D68"/>
    <w:rsid w:val="00073FDE"/>
    <w:rsid w:val="0007703B"/>
    <w:rsid w:val="0009799F"/>
    <w:rsid w:val="000E1048"/>
    <w:rsid w:val="000F711F"/>
    <w:rsid w:val="000F7DC5"/>
    <w:rsid w:val="0016716C"/>
    <w:rsid w:val="001A714D"/>
    <w:rsid w:val="001B131D"/>
    <w:rsid w:val="001D1E97"/>
    <w:rsid w:val="001E20AE"/>
    <w:rsid w:val="001F6887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7D47"/>
    <w:rsid w:val="003600AD"/>
    <w:rsid w:val="00372DA4"/>
    <w:rsid w:val="003835B6"/>
    <w:rsid w:val="0038381C"/>
    <w:rsid w:val="00385E77"/>
    <w:rsid w:val="003D44DF"/>
    <w:rsid w:val="003E5FDF"/>
    <w:rsid w:val="004032CF"/>
    <w:rsid w:val="00406885"/>
    <w:rsid w:val="00407CFF"/>
    <w:rsid w:val="00430948"/>
    <w:rsid w:val="00433892"/>
    <w:rsid w:val="004443F7"/>
    <w:rsid w:val="00445521"/>
    <w:rsid w:val="00450104"/>
    <w:rsid w:val="0046187A"/>
    <w:rsid w:val="00495A9F"/>
    <w:rsid w:val="004B438C"/>
    <w:rsid w:val="004C528D"/>
    <w:rsid w:val="004D5A1D"/>
    <w:rsid w:val="004E61C5"/>
    <w:rsid w:val="004E7BAA"/>
    <w:rsid w:val="00504E41"/>
    <w:rsid w:val="00531154"/>
    <w:rsid w:val="0054062D"/>
    <w:rsid w:val="005421A3"/>
    <w:rsid w:val="00552BDD"/>
    <w:rsid w:val="0058735B"/>
    <w:rsid w:val="005A4C80"/>
    <w:rsid w:val="005A59AF"/>
    <w:rsid w:val="00601A68"/>
    <w:rsid w:val="006114AC"/>
    <w:rsid w:val="006223C4"/>
    <w:rsid w:val="00630495"/>
    <w:rsid w:val="00636D42"/>
    <w:rsid w:val="0065223B"/>
    <w:rsid w:val="00660DAB"/>
    <w:rsid w:val="00661866"/>
    <w:rsid w:val="00670D13"/>
    <w:rsid w:val="00684286"/>
    <w:rsid w:val="006A2B20"/>
    <w:rsid w:val="006F37F5"/>
    <w:rsid w:val="00715ED3"/>
    <w:rsid w:val="00734DE8"/>
    <w:rsid w:val="00752B09"/>
    <w:rsid w:val="00782CF2"/>
    <w:rsid w:val="007A7E37"/>
    <w:rsid w:val="007B3CAD"/>
    <w:rsid w:val="007B5EAA"/>
    <w:rsid w:val="007D608D"/>
    <w:rsid w:val="00802944"/>
    <w:rsid w:val="0080759D"/>
    <w:rsid w:val="008238B1"/>
    <w:rsid w:val="00827FAF"/>
    <w:rsid w:val="00835C5B"/>
    <w:rsid w:val="0085004B"/>
    <w:rsid w:val="00863FFB"/>
    <w:rsid w:val="008671CA"/>
    <w:rsid w:val="008F003F"/>
    <w:rsid w:val="00917E41"/>
    <w:rsid w:val="00941280"/>
    <w:rsid w:val="00943C86"/>
    <w:rsid w:val="00944DFF"/>
    <w:rsid w:val="00957ED1"/>
    <w:rsid w:val="00981EAF"/>
    <w:rsid w:val="00997D1A"/>
    <w:rsid w:val="009A10C5"/>
    <w:rsid w:val="009B3904"/>
    <w:rsid w:val="009B3C75"/>
    <w:rsid w:val="009E26EB"/>
    <w:rsid w:val="00A16AA7"/>
    <w:rsid w:val="00A451E9"/>
    <w:rsid w:val="00A60A80"/>
    <w:rsid w:val="00A66790"/>
    <w:rsid w:val="00A72FB0"/>
    <w:rsid w:val="00A8187C"/>
    <w:rsid w:val="00A81ED3"/>
    <w:rsid w:val="00A84AAC"/>
    <w:rsid w:val="00A86C42"/>
    <w:rsid w:val="00AD5D4E"/>
    <w:rsid w:val="00AF690D"/>
    <w:rsid w:val="00B13A25"/>
    <w:rsid w:val="00B156AF"/>
    <w:rsid w:val="00B223B8"/>
    <w:rsid w:val="00B23871"/>
    <w:rsid w:val="00B36D05"/>
    <w:rsid w:val="00B3720D"/>
    <w:rsid w:val="00B5765B"/>
    <w:rsid w:val="00B802A8"/>
    <w:rsid w:val="00B96979"/>
    <w:rsid w:val="00BB442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422AF"/>
    <w:rsid w:val="00C437AD"/>
    <w:rsid w:val="00C8791D"/>
    <w:rsid w:val="00C90814"/>
    <w:rsid w:val="00CE425F"/>
    <w:rsid w:val="00CF511D"/>
    <w:rsid w:val="00CF5333"/>
    <w:rsid w:val="00D2176B"/>
    <w:rsid w:val="00D21FCF"/>
    <w:rsid w:val="00D3685D"/>
    <w:rsid w:val="00D42AF0"/>
    <w:rsid w:val="00D45F21"/>
    <w:rsid w:val="00D90306"/>
    <w:rsid w:val="00D974E1"/>
    <w:rsid w:val="00D97DA5"/>
    <w:rsid w:val="00DD2560"/>
    <w:rsid w:val="00DE3185"/>
    <w:rsid w:val="00DF5217"/>
    <w:rsid w:val="00E0529F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5830"/>
    <w:rsid w:val="00F25A22"/>
    <w:rsid w:val="00F2712E"/>
    <w:rsid w:val="00F30E6E"/>
    <w:rsid w:val="00F36A15"/>
    <w:rsid w:val="00F7188C"/>
    <w:rsid w:val="00F81316"/>
    <w:rsid w:val="00F83F17"/>
    <w:rsid w:val="00F8707A"/>
    <w:rsid w:val="00F87837"/>
    <w:rsid w:val="00F965D6"/>
    <w:rsid w:val="00FA1579"/>
    <w:rsid w:val="00FA7DF2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21E7-4C62-42B3-8121-2F2CF6A2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foxx</cp:lastModifiedBy>
  <cp:revision>3</cp:revision>
  <cp:lastPrinted>2015-07-03T12:29:00Z</cp:lastPrinted>
  <dcterms:created xsi:type="dcterms:W3CDTF">2016-01-08T15:02:00Z</dcterms:created>
  <dcterms:modified xsi:type="dcterms:W3CDTF">2016-01-08T21:52:00Z</dcterms:modified>
</cp:coreProperties>
</file>