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ermStart w:id="159009850" w:edGrp="everyone"/>
    <w:p w:rsidR="00451559" w:rsidRPr="00451559" w:rsidRDefault="0028113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bookmarkStart w:id="0" w:name="ТекстовоеПоле1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0"/>
      <w:r w:rsidR="00102425" w:rsidRPr="007C4FBD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 w:rsidR="00102425" w:rsidRPr="007C4FBD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15900985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906639668" w:edGrp="everyone"/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bookmarkStart w:id="1" w:name="ТекстовоеПоле2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1"/>
      <w:permEnd w:id="906639668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787550983" w:edGrp="everyone" w:displacedByCustomXml="prev"/>
        <w:p w:rsidR="00174011" w:rsidRDefault="007C4FBD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Об утверждении Комплексной программы</w:t>
          </w:r>
          <w:r w:rsidR="00174011">
            <w:rPr>
              <w:rFonts w:eastAsia="Times New Roman"/>
              <w:b/>
              <w:szCs w:val="20"/>
              <w:lang w:eastAsia="ru-RU"/>
            </w:rPr>
            <w:t xml:space="preserve"> </w:t>
          </w:r>
        </w:p>
        <w:p w:rsidR="00FD3B16" w:rsidRPr="00FD3B16" w:rsidRDefault="00174011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по поддержке социально ориентированных некоммерческих организаций (СОНКО) в городе Мурманске</w:t>
          </w:r>
        </w:p>
        <w:permEnd w:id="787550983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174011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625896369" w:edGrp="everyone"/>
      <w:r>
        <w:rPr>
          <w:rFonts w:eastAsia="Times New Roman"/>
          <w:szCs w:val="28"/>
          <w:lang w:eastAsia="ru-RU"/>
        </w:rPr>
        <w:t>Во исполнение распоряжения Правительства Мурманской области от 24.06.2019 № 135-РП «О рейтинге муниципальных образований Мурманской области по итогам реализации механизмов поддержки социально ориентированных некоммерческих организаций и доступу негосударственных организаций к предоставлению услуг в социальной сфере, финансируемых за счет средств местных бюджетов»</w:t>
      </w:r>
      <w:permEnd w:id="625896369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83347" w:rsidRDefault="00325DC2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989486858" w:edGrp="everyone"/>
      <w:r>
        <w:rPr>
          <w:rFonts w:eastAsia="Times New Roman"/>
          <w:szCs w:val="28"/>
          <w:lang w:eastAsia="ru-RU"/>
        </w:rPr>
        <w:t>1. Утвердить Комплексную программу по поддержке социально ориентированных некоммерческих организаций (СОНКО) в городе Мурманске.</w:t>
      </w:r>
    </w:p>
    <w:p w:rsidR="00683347" w:rsidRDefault="00325DC2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="00AA14F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>
        <w:rPr>
          <w:rFonts w:eastAsia="Times New Roman"/>
          <w:szCs w:val="28"/>
          <w:lang w:eastAsia="ru-RU"/>
        </w:rPr>
        <w:t>разместить</w:t>
      </w:r>
      <w:proofErr w:type="gramEnd"/>
      <w:r>
        <w:rPr>
          <w:rFonts w:eastAsia="Times New Roman"/>
          <w:szCs w:val="28"/>
          <w:lang w:eastAsia="ru-RU"/>
        </w:rPr>
        <w:t xml:space="preserve"> настоящее постановление с приложением на официальном сайте администрации города Мурман</w:t>
      </w:r>
      <w:r w:rsidR="005F381C">
        <w:rPr>
          <w:rFonts w:eastAsia="Times New Roman"/>
          <w:szCs w:val="28"/>
          <w:lang w:eastAsia="ru-RU"/>
        </w:rPr>
        <w:t>ска в сети Интернет.</w:t>
      </w:r>
    </w:p>
    <w:p w:rsidR="00683347" w:rsidRDefault="00AA14F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Редакции газеты «Вечерний Мурманск» (</w:t>
      </w:r>
      <w:proofErr w:type="gramStart"/>
      <w:r>
        <w:rPr>
          <w:rFonts w:eastAsia="Times New Roman"/>
          <w:szCs w:val="28"/>
          <w:lang w:eastAsia="ru-RU"/>
        </w:rPr>
        <w:t>Хабаров</w:t>
      </w:r>
      <w:proofErr w:type="gramEnd"/>
      <w:r>
        <w:rPr>
          <w:rFonts w:eastAsia="Times New Roman"/>
          <w:szCs w:val="28"/>
          <w:lang w:eastAsia="ru-RU"/>
        </w:rPr>
        <w:t xml:space="preserve"> В.А.) опубликовать настоящее постановление с приложением.</w:t>
      </w:r>
    </w:p>
    <w:p w:rsidR="00683347" w:rsidRDefault="00AA14F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Настоящее постановление вступает в силу со дня официального опубликования.</w:t>
      </w:r>
    </w:p>
    <w:p w:rsidR="00683347" w:rsidRDefault="00AA14F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города Мурманска Левченко Л.М.</w:t>
      </w:r>
      <w:permEnd w:id="989486858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Default="00AA14FA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195573423" w:edGrp="everyone"/>
      <w:r>
        <w:rPr>
          <w:rFonts w:eastAsia="Times New Roman"/>
          <w:b/>
          <w:szCs w:val="20"/>
          <w:lang w:eastAsia="ru-RU"/>
        </w:rPr>
        <w:t xml:space="preserve">Временно </w:t>
      </w:r>
      <w:proofErr w:type="gramStart"/>
      <w:r>
        <w:rPr>
          <w:rFonts w:eastAsia="Times New Roman"/>
          <w:b/>
          <w:szCs w:val="20"/>
          <w:lang w:eastAsia="ru-RU"/>
        </w:rPr>
        <w:t>исполняющий</w:t>
      </w:r>
      <w:proofErr w:type="gramEnd"/>
      <w:r>
        <w:rPr>
          <w:rFonts w:eastAsia="Times New Roman"/>
          <w:b/>
          <w:szCs w:val="20"/>
          <w:lang w:eastAsia="ru-RU"/>
        </w:rPr>
        <w:t xml:space="preserve"> полномочия</w:t>
      </w:r>
    </w:p>
    <w:p w:rsidR="00AA14FA" w:rsidRDefault="00AA14FA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главы администрации города Мурманска                                 А.Г. </w:t>
      </w:r>
      <w:proofErr w:type="spellStart"/>
      <w:r>
        <w:rPr>
          <w:rFonts w:eastAsia="Times New Roman"/>
          <w:b/>
          <w:szCs w:val="20"/>
          <w:lang w:eastAsia="ru-RU"/>
        </w:rPr>
        <w:t>Лыженков</w:t>
      </w:r>
      <w:proofErr w:type="spellEnd"/>
    </w:p>
    <w:p w:rsidR="00C0276F" w:rsidRDefault="00C0276F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C0276F" w:rsidRDefault="00C0276F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C0276F" w:rsidRDefault="00C0276F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C0276F" w:rsidRDefault="00C0276F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br w:type="page"/>
      </w:r>
    </w:p>
    <w:p w:rsidR="00C0276F" w:rsidRDefault="00C0276F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bookmarkStart w:id="2" w:name="_GoBack"/>
      <w:bookmarkEnd w:id="2"/>
    </w:p>
    <w:p w:rsidR="00C0276F" w:rsidRDefault="00C0276F" w:rsidP="00C0276F">
      <w:pPr>
        <w:spacing w:after="0" w:line="240" w:lineRule="auto"/>
        <w:ind w:left="5387"/>
        <w:rPr>
          <w:szCs w:val="28"/>
        </w:rPr>
      </w:pPr>
      <w:r>
        <w:rPr>
          <w:szCs w:val="28"/>
        </w:rPr>
        <w:t xml:space="preserve">Приложение </w:t>
      </w:r>
    </w:p>
    <w:p w:rsidR="00C0276F" w:rsidRDefault="00C0276F" w:rsidP="00C0276F">
      <w:pPr>
        <w:spacing w:after="0" w:line="240" w:lineRule="auto"/>
        <w:ind w:left="5387"/>
        <w:rPr>
          <w:szCs w:val="28"/>
        </w:rPr>
      </w:pPr>
      <w:r>
        <w:rPr>
          <w:szCs w:val="28"/>
        </w:rPr>
        <w:t>к постановлению администрации города Мурманска</w:t>
      </w:r>
    </w:p>
    <w:p w:rsidR="00C0276F" w:rsidRDefault="00C0276F" w:rsidP="00C0276F">
      <w:pPr>
        <w:spacing w:after="0" w:line="240" w:lineRule="auto"/>
        <w:ind w:left="5387"/>
        <w:rPr>
          <w:szCs w:val="28"/>
        </w:rPr>
      </w:pPr>
      <w:r>
        <w:rPr>
          <w:szCs w:val="28"/>
        </w:rPr>
        <w:t>от__________ № _______</w:t>
      </w:r>
    </w:p>
    <w:p w:rsidR="00C0276F" w:rsidRDefault="00C0276F" w:rsidP="00C0276F">
      <w:pPr>
        <w:tabs>
          <w:tab w:val="left" w:pos="10206"/>
        </w:tabs>
        <w:spacing w:after="0" w:line="240" w:lineRule="auto"/>
        <w:ind w:left="10206"/>
        <w:rPr>
          <w:szCs w:val="28"/>
        </w:rPr>
      </w:pPr>
    </w:p>
    <w:p w:rsidR="00C0276F" w:rsidRDefault="00C0276F" w:rsidP="00C0276F">
      <w:pPr>
        <w:tabs>
          <w:tab w:val="left" w:pos="0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Комплексная программа по поддержке  социально ориентированных некоммерческих организаций (СОНКО) в </w:t>
      </w:r>
      <w:proofErr w:type="gramStart"/>
      <w:r>
        <w:rPr>
          <w:b/>
          <w:szCs w:val="28"/>
        </w:rPr>
        <w:t>городе</w:t>
      </w:r>
      <w:proofErr w:type="gramEnd"/>
      <w:r>
        <w:rPr>
          <w:b/>
          <w:szCs w:val="28"/>
        </w:rPr>
        <w:t xml:space="preserve"> Мурманске</w:t>
      </w:r>
    </w:p>
    <w:p w:rsidR="00C0276F" w:rsidRDefault="00C0276F" w:rsidP="00C0276F">
      <w:pPr>
        <w:tabs>
          <w:tab w:val="left" w:pos="0"/>
        </w:tabs>
        <w:spacing w:after="0" w:line="240" w:lineRule="auto"/>
        <w:rPr>
          <w:b/>
          <w:szCs w:val="28"/>
        </w:rPr>
      </w:pPr>
    </w:p>
    <w:p w:rsidR="00C0276F" w:rsidRDefault="00C0276F" w:rsidP="00C0276F">
      <w:pPr>
        <w:tabs>
          <w:tab w:val="left" w:pos="0"/>
        </w:tabs>
        <w:spacing w:after="0" w:line="240" w:lineRule="auto"/>
        <w:rPr>
          <w:szCs w:val="28"/>
        </w:rPr>
      </w:pPr>
      <w:r>
        <w:rPr>
          <w:szCs w:val="28"/>
        </w:rPr>
        <w:t>Паспорт программы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8"/>
        <w:gridCol w:w="6372"/>
      </w:tblGrid>
      <w:tr w:rsidR="00C0276F" w:rsidTr="00C0276F">
        <w:trPr>
          <w:cantSplit/>
          <w:trHeight w:val="327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Комплексная программа по поддержке  социально ориентированных некоммерческих организаций (СОНКО)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Мурманске (далее – Программа)</w:t>
            </w:r>
          </w:p>
        </w:tc>
      </w:tr>
      <w:tr w:rsidR="00C0276F" w:rsidTr="00C0276F">
        <w:trPr>
          <w:cantSplit/>
          <w:trHeight w:val="141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Тактическая цель социально-экономического развития, достижению которой способствует Программа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по поддержке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(СОНКО)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Мурманске</w:t>
            </w:r>
          </w:p>
        </w:tc>
      </w:tr>
      <w:tr w:rsidR="00C0276F" w:rsidTr="00C0276F">
        <w:trPr>
          <w:cantSplit/>
          <w:trHeight w:val="966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Содействие развитию устойчивого сектора социально ориентированных некоммерческих организаций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образовании город Мурманск</w:t>
            </w:r>
          </w:p>
        </w:tc>
      </w:tr>
      <w:tr w:rsidR="00C0276F" w:rsidTr="00C0276F">
        <w:trPr>
          <w:cantSplit/>
          <w:trHeight w:val="970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Программы 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tabs>
                <w:tab w:val="left" w:pos="350"/>
              </w:tabs>
              <w:ind w:left="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различных видов муниципальной поддержки социально ориентированным некоммерческим организациям.</w:t>
            </w:r>
          </w:p>
        </w:tc>
      </w:tr>
      <w:tr w:rsidR="00C0276F" w:rsidTr="00C0276F">
        <w:trPr>
          <w:cantSplit/>
          <w:trHeight w:val="544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1.Количество СОНКО, принявших 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76F" w:rsidRDefault="00C0276F">
            <w:pPr>
              <w:pStyle w:val="ConsPlusCell"/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Количество СОНКО, которым предоставлены субсидии.</w:t>
            </w:r>
          </w:p>
          <w:p w:rsidR="00C0276F" w:rsidRDefault="00C0276F">
            <w:pPr>
              <w:pStyle w:val="ConsPlusCell"/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СМИ.</w:t>
            </w:r>
          </w:p>
          <w:p w:rsidR="00C0276F" w:rsidRDefault="00C0276F">
            <w:pPr>
              <w:pStyle w:val="ConsPlusCell"/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4.Количество СОНКО, которым оказана консультационная поддержка. </w:t>
            </w:r>
          </w:p>
          <w:p w:rsidR="00C0276F" w:rsidRDefault="00C0276F">
            <w:pPr>
              <w:pStyle w:val="ConsPlusCell"/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5.Количество СОНКО, которым предоставлены преференции. </w:t>
            </w:r>
          </w:p>
        </w:tc>
      </w:tr>
      <w:tr w:rsidR="00C0276F" w:rsidTr="00C0276F">
        <w:trPr>
          <w:cantSplit/>
          <w:trHeight w:val="327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характеристика программных мероприятий       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включает в себя один основной блок, направленный на  реализацию мероприятий по оказанию различных видов муниципальной поддержки СОНКО:  финансовой, информационной, консультационной, предоставлению льгот, отсрочек (рассрочек) по арендной плате за землю и пользованию муниципальным имуществом </w:t>
            </w:r>
          </w:p>
        </w:tc>
      </w:tr>
      <w:tr w:rsidR="00C0276F" w:rsidTr="00C0276F">
        <w:trPr>
          <w:cantSplit/>
          <w:trHeight w:val="327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 годы</w:t>
            </w:r>
          </w:p>
        </w:tc>
      </w:tr>
      <w:tr w:rsidR="00C0276F" w:rsidTr="00C0276F">
        <w:trPr>
          <w:cantSplit/>
          <w:trHeight w:val="327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финансирования, тыс. рублей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76F" w:rsidRDefault="00C0276F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муниципального образования город Мурманск</w:t>
            </w:r>
          </w:p>
          <w:p w:rsidR="00C0276F" w:rsidRDefault="00C027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76F" w:rsidTr="00C0276F">
        <w:trPr>
          <w:cantSplit/>
          <w:trHeight w:val="327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pStyle w:val="ConsPlusCell"/>
              <w:widowControl/>
              <w:tabs>
                <w:tab w:val="left" w:pos="3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социально ориентированных некоммерческих организаций, которым будут оказаны все виды поддержки Программы.</w:t>
            </w:r>
          </w:p>
          <w:p w:rsidR="00C0276F" w:rsidRDefault="00C0276F">
            <w:pPr>
              <w:pStyle w:val="ConsPlusCell"/>
              <w:widowControl/>
              <w:tabs>
                <w:tab w:val="left" w:pos="227"/>
                <w:tab w:val="left" w:pos="3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C0276F" w:rsidRDefault="00C0276F" w:rsidP="00C0276F">
      <w:pPr>
        <w:tabs>
          <w:tab w:val="left" w:pos="0"/>
        </w:tabs>
        <w:spacing w:after="0" w:line="240" w:lineRule="auto"/>
        <w:jc w:val="both"/>
        <w:rPr>
          <w:b/>
          <w:szCs w:val="28"/>
        </w:rPr>
      </w:pPr>
    </w:p>
    <w:p w:rsidR="00C0276F" w:rsidRDefault="00C0276F" w:rsidP="00C0276F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b/>
          <w:szCs w:val="28"/>
          <w:u w:val="single"/>
        </w:rPr>
      </w:pPr>
      <w:r>
        <w:rPr>
          <w:b/>
          <w:szCs w:val="28"/>
        </w:rPr>
        <w:t>Характеристика проблемы, решение которой осуществляется                                              путем реализации Программы</w:t>
      </w:r>
    </w:p>
    <w:p w:rsidR="00C0276F" w:rsidRDefault="00C0276F" w:rsidP="00C0276F">
      <w:pPr>
        <w:tabs>
          <w:tab w:val="left" w:pos="0"/>
        </w:tabs>
        <w:spacing w:after="0" w:line="240" w:lineRule="auto"/>
        <w:ind w:left="360"/>
        <w:jc w:val="both"/>
        <w:rPr>
          <w:b/>
          <w:sz w:val="24"/>
          <w:szCs w:val="24"/>
          <w:u w:val="single"/>
        </w:rPr>
      </w:pPr>
    </w:p>
    <w:p w:rsidR="00C0276F" w:rsidRDefault="00C0276F" w:rsidP="00C0276F">
      <w:pPr>
        <w:spacing w:after="0" w:line="24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Взаимодействие органов муниципальной власти с социально ориентированными некоммерческими организациями, представляющими интересы различных групп населения,  является неотъемлемой частью работы, позволяющей осуществлять различные виды поддержки СОНКО, привлечение  к решению насущных городских проблем социально активной части населения города Мурманска.</w:t>
      </w:r>
      <w:proofErr w:type="gramEnd"/>
      <w:r>
        <w:rPr>
          <w:szCs w:val="28"/>
        </w:rPr>
        <w:t xml:space="preserve"> Это огромный потенциал, опираясь на который можно решать многие социально значимые проблемы. В реализации этого потенциала заинтересованы как социально ориентированные некоммерческие организации, так и органы местного самоуправления. </w:t>
      </w:r>
    </w:p>
    <w:p w:rsidR="00C0276F" w:rsidRDefault="00C0276F" w:rsidP="00C0276F">
      <w:pPr>
        <w:tabs>
          <w:tab w:val="left" w:pos="0"/>
        </w:tabs>
        <w:spacing w:after="0" w:line="240" w:lineRule="auto"/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С целью привлечения к конструктивному и равноправному диалогу представителей некоммерческого сектора и муниципальной власти, оказания поддержки социально ориентированным некоммерческим организациям  разработана «Комплексная программа по поддержке  социально ориентированных некоммерческих организаций (СОНКО) в городе Мурманске» (далее – Программа). Данная Программа </w:t>
      </w:r>
      <w:r>
        <w:rPr>
          <w:color w:val="000000"/>
          <w:szCs w:val="28"/>
        </w:rPr>
        <w:t xml:space="preserve">содержит мероприятия, направленные </w:t>
      </w:r>
      <w:proofErr w:type="gramStart"/>
      <w:r>
        <w:rPr>
          <w:color w:val="000000"/>
          <w:szCs w:val="28"/>
        </w:rPr>
        <w:t>на</w:t>
      </w:r>
      <w:proofErr w:type="gramEnd"/>
      <w:r>
        <w:rPr>
          <w:color w:val="000000"/>
          <w:szCs w:val="28"/>
        </w:rPr>
        <w:t>:</w:t>
      </w:r>
    </w:p>
    <w:p w:rsidR="00C0276F" w:rsidRDefault="00C0276F" w:rsidP="00C0276F">
      <w:pPr>
        <w:tabs>
          <w:tab w:val="left" w:pos="0"/>
        </w:tabs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- на оказание  финансовой поддержки социально  ориентированным некоммерческим организациям, </w:t>
      </w:r>
      <w:r>
        <w:rPr>
          <w:bCs/>
          <w:color w:val="000000"/>
          <w:szCs w:val="28"/>
        </w:rPr>
        <w:t>некоммерческим организациям на организацию и проведение мероприятий в сфере культуры</w:t>
      </w:r>
      <w:r>
        <w:rPr>
          <w:color w:val="000000"/>
          <w:szCs w:val="28"/>
        </w:rPr>
        <w:t>;</w:t>
      </w:r>
    </w:p>
    <w:p w:rsidR="00C0276F" w:rsidRDefault="00C0276F" w:rsidP="00C0276F">
      <w:pPr>
        <w:tabs>
          <w:tab w:val="left" w:pos="0"/>
        </w:tabs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- на оказание информационной поддержки социально ориентированным некоммерческим организациям, в том числе предоставляющим услуги  в сфере физической культуры и спорта, образования;</w:t>
      </w:r>
    </w:p>
    <w:p w:rsidR="00C0276F" w:rsidRDefault="00C0276F" w:rsidP="00C0276F">
      <w:pPr>
        <w:tabs>
          <w:tab w:val="left" w:pos="0"/>
        </w:tabs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- на оказание консультационной поддержки социально ориентированным некоммерческим организациям, в том числе предоставляющим услуги  в сфере образования;</w:t>
      </w:r>
    </w:p>
    <w:p w:rsidR="00C0276F" w:rsidRDefault="00C0276F" w:rsidP="00C0276F">
      <w:pPr>
        <w:tabs>
          <w:tab w:val="left" w:pos="0"/>
        </w:tabs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- предоставление социально ориентированным некоммерческим организациям льгот, отсрочек (рассрочек) по арендной плате за землю и пользование муниципальным имуществом.</w:t>
      </w:r>
    </w:p>
    <w:p w:rsidR="00C0276F" w:rsidRDefault="00C0276F" w:rsidP="00C0276F">
      <w:pPr>
        <w:spacing w:after="0" w:line="240" w:lineRule="auto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Реализация </w:t>
      </w:r>
      <w:r>
        <w:rPr>
          <w:szCs w:val="28"/>
        </w:rPr>
        <w:t xml:space="preserve">Программы дает возможность социально ориентированным некоммерческим организациям, воспользоваться мерами муниципальной поддержки,  повысить уровень экономической и деловой культуры представителей некоммерческих объединений. </w:t>
      </w:r>
    </w:p>
    <w:p w:rsidR="00C0276F" w:rsidRDefault="00C0276F" w:rsidP="00C0276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Запланированные мероприятия позволят организовать системный характер сотрудничества органов местного самоуправления и общественного сектора. </w:t>
      </w:r>
    </w:p>
    <w:p w:rsidR="00C0276F" w:rsidRDefault="00C0276F" w:rsidP="00C0276F">
      <w:pPr>
        <w:spacing w:after="0" w:line="240" w:lineRule="auto"/>
        <w:rPr>
          <w:szCs w:val="28"/>
        </w:rPr>
        <w:sectPr w:rsidR="00C0276F">
          <w:pgSz w:w="11906" w:h="16838"/>
          <w:pgMar w:top="624" w:right="851" w:bottom="709" w:left="1418" w:header="284" w:footer="709" w:gutter="0"/>
          <w:pgNumType w:start="1"/>
          <w:cols w:space="720"/>
        </w:sectPr>
      </w:pPr>
    </w:p>
    <w:p w:rsidR="00C0276F" w:rsidRDefault="00C0276F" w:rsidP="00C0276F">
      <w:pPr>
        <w:pStyle w:val="ab"/>
        <w:tabs>
          <w:tab w:val="left" w:pos="7371"/>
        </w:tabs>
        <w:ind w:left="360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2. Основные цели и задачи </w:t>
      </w:r>
      <w:r>
        <w:rPr>
          <w:bCs/>
          <w:color w:val="000000"/>
          <w:szCs w:val="28"/>
        </w:rPr>
        <w:t>подпрограммы</w:t>
      </w:r>
      <w:r>
        <w:rPr>
          <w:color w:val="000000"/>
          <w:szCs w:val="28"/>
        </w:rPr>
        <w:t xml:space="preserve">, целевые показатели (индикаторы) реализации </w:t>
      </w:r>
      <w:r>
        <w:rPr>
          <w:bCs/>
          <w:color w:val="000000"/>
          <w:szCs w:val="28"/>
        </w:rPr>
        <w:t>подпрограммы</w:t>
      </w:r>
    </w:p>
    <w:tbl>
      <w:tblPr>
        <w:tblW w:w="1488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244"/>
        <w:gridCol w:w="993"/>
        <w:gridCol w:w="1841"/>
        <w:gridCol w:w="1984"/>
        <w:gridCol w:w="1983"/>
        <w:gridCol w:w="1842"/>
      </w:tblGrid>
      <w:tr w:rsidR="00C0276F" w:rsidTr="00C0276F">
        <w:trPr>
          <w:cantSplit/>
          <w:trHeight w:val="247"/>
          <w:tblHeader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color w:val="000000"/>
              </w:rPr>
              <w:t>Цель, задачи и показатели (индикаторы)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color w:val="000000"/>
              </w:rPr>
              <w:t xml:space="preserve">Ед. </w:t>
            </w:r>
            <w:r>
              <w:rPr>
                <w:color w:val="000000"/>
              </w:rPr>
              <w:br/>
              <w:t>изм.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color w:val="000000"/>
              </w:rPr>
              <w:t>Значение показателя (индикатора)</w:t>
            </w:r>
          </w:p>
        </w:tc>
      </w:tr>
      <w:tr w:rsidR="00C0276F" w:rsidTr="00C0276F">
        <w:trPr>
          <w:cantSplit/>
          <w:trHeight w:val="370"/>
          <w:tblHeader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bCs/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bCs/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bCs/>
                <w:color w:val="000000"/>
                <w:sz w:val="22"/>
              </w:rPr>
            </w:pP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color w:val="000000"/>
              </w:rPr>
              <w:t>Годы реализации</w:t>
            </w:r>
            <w:r>
              <w:rPr>
                <w:color w:val="000000"/>
              </w:rPr>
              <w:br/>
              <w:t>подпрограммы</w:t>
            </w:r>
          </w:p>
        </w:tc>
      </w:tr>
      <w:tr w:rsidR="00C0276F" w:rsidTr="00C0276F">
        <w:trPr>
          <w:cantSplit/>
          <w:trHeight w:val="247"/>
          <w:tblHeader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bCs/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bCs/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bCs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</w:rPr>
              <w:t>2022</w:t>
            </w:r>
          </w:p>
        </w:tc>
      </w:tr>
      <w:tr w:rsidR="00C0276F" w:rsidTr="00C0276F">
        <w:trPr>
          <w:cantSplit/>
          <w:trHeight w:val="247"/>
        </w:trPr>
        <w:tc>
          <w:tcPr>
            <w:tcW w:w="14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ind w:left="12"/>
              <w:jc w:val="both"/>
              <w:rPr>
                <w:bCs/>
                <w:color w:val="000000"/>
                <w:sz w:val="22"/>
              </w:rPr>
            </w:pPr>
            <w:r>
              <w:rPr>
                <w:color w:val="000000"/>
              </w:rPr>
              <w:t xml:space="preserve">Цель:  Содействие развитию устойчивого сектора социально ориентированных некоммерческих организаций в </w:t>
            </w:r>
            <w:proofErr w:type="gramStart"/>
            <w:r>
              <w:rPr>
                <w:color w:val="000000"/>
              </w:rPr>
              <w:t>муниципальном</w:t>
            </w:r>
            <w:proofErr w:type="gramEnd"/>
            <w:r>
              <w:rPr>
                <w:color w:val="000000"/>
              </w:rPr>
              <w:t xml:space="preserve"> образовании город Мурманск</w:t>
            </w:r>
          </w:p>
        </w:tc>
      </w:tr>
      <w:tr w:rsidR="00C0276F" w:rsidTr="00C0276F">
        <w:trPr>
          <w:cantSplit/>
          <w:trHeight w:val="104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color w:val="000000"/>
                <w:sz w:val="22"/>
              </w:rPr>
            </w:pPr>
            <w:r>
              <w:rPr>
                <w:color w:val="000000"/>
              </w:rPr>
              <w:t>Оказание различных видов муниципальной поддержки социально ориентированным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76F" w:rsidRDefault="00C027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</w:rPr>
              <w:t>42</w:t>
            </w:r>
          </w:p>
        </w:tc>
      </w:tr>
    </w:tbl>
    <w:p w:rsidR="00C0276F" w:rsidRDefault="00C0276F" w:rsidP="00C0276F">
      <w:pPr>
        <w:ind w:left="720"/>
        <w:jc w:val="both"/>
        <w:rPr>
          <w:color w:val="000000"/>
          <w:sz w:val="22"/>
        </w:rPr>
      </w:pPr>
    </w:p>
    <w:p w:rsidR="00C0276F" w:rsidRDefault="00C0276F" w:rsidP="00C0276F">
      <w:pPr>
        <w:ind w:left="720"/>
        <w:rPr>
          <w:color w:val="000000"/>
          <w:szCs w:val="28"/>
        </w:rPr>
      </w:pPr>
      <w:r>
        <w:rPr>
          <w:color w:val="000000"/>
          <w:szCs w:val="28"/>
        </w:rPr>
        <w:t>3. Перечень основных мероприятий подпрограммы</w:t>
      </w:r>
    </w:p>
    <w:p w:rsidR="00C0276F" w:rsidRDefault="00C0276F" w:rsidP="00C0276F">
      <w:pPr>
        <w:pStyle w:val="ab"/>
        <w:spacing w:line="256" w:lineRule="auto"/>
        <w:jc w:val="center"/>
        <w:rPr>
          <w:color w:val="000000"/>
          <w:szCs w:val="28"/>
        </w:rPr>
      </w:pPr>
      <w:r>
        <w:rPr>
          <w:bCs/>
          <w:color w:val="000000"/>
          <w:szCs w:val="28"/>
        </w:rPr>
        <w:t>3.1. Перечень основных мероприятий на 2019 - 2022 годы</w:t>
      </w:r>
    </w:p>
    <w:tbl>
      <w:tblPr>
        <w:tblW w:w="1518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84"/>
        <w:gridCol w:w="1841"/>
        <w:gridCol w:w="850"/>
        <w:gridCol w:w="850"/>
        <w:gridCol w:w="992"/>
        <w:gridCol w:w="993"/>
        <w:gridCol w:w="992"/>
        <w:gridCol w:w="992"/>
        <w:gridCol w:w="992"/>
        <w:gridCol w:w="1700"/>
        <w:gridCol w:w="709"/>
        <w:gridCol w:w="709"/>
        <w:gridCol w:w="709"/>
        <w:gridCol w:w="708"/>
        <w:gridCol w:w="1559"/>
      </w:tblGrid>
      <w:tr w:rsidR="00C0276F" w:rsidTr="00C0276F">
        <w:trPr>
          <w:trHeight w:val="319"/>
          <w:tblHeader/>
        </w:trPr>
        <w:tc>
          <w:tcPr>
            <w:tcW w:w="585" w:type="dxa"/>
            <w:vMerge w:val="restart"/>
            <w:tcBorders>
              <w:top w:val="inset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inset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851" w:type="dxa"/>
            <w:vMerge w:val="restart"/>
            <w:tcBorders>
              <w:top w:val="inset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6F" w:rsidRDefault="00C0276F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Срок   выполнения (</w:t>
            </w:r>
            <w:proofErr w:type="spellStart"/>
            <w:r>
              <w:rPr>
                <w:color w:val="000000"/>
                <w:sz w:val="20"/>
                <w:szCs w:val="20"/>
              </w:rPr>
              <w:t>квар</w:t>
            </w:r>
            <w:proofErr w:type="spellEnd"/>
            <w:proofErr w:type="gramEnd"/>
          </w:p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тал, год)</w:t>
            </w:r>
          </w:p>
        </w:tc>
        <w:tc>
          <w:tcPr>
            <w:tcW w:w="850" w:type="dxa"/>
            <w:vMerge w:val="restart"/>
            <w:tcBorders>
              <w:top w:val="inset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6F" w:rsidRDefault="00C0276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</w:t>
            </w:r>
          </w:p>
          <w:p w:rsidR="00C0276F" w:rsidRDefault="00C0276F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финан</w:t>
            </w:r>
            <w:proofErr w:type="spellEnd"/>
          </w:p>
          <w:p w:rsidR="00C0276F" w:rsidRDefault="00C0276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сиро</w:t>
            </w:r>
          </w:p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6F" w:rsidRDefault="00C0276F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6F" w:rsidRDefault="00C0276F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6F" w:rsidRDefault="00C0276F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</w:rPr>
              <w:t>Перечень организаций, участвующих в реализации основных мероприятий</w:t>
            </w:r>
          </w:p>
        </w:tc>
      </w:tr>
      <w:tr w:rsidR="00C0276F" w:rsidTr="00C0276F">
        <w:trPr>
          <w:trHeight w:val="319"/>
          <w:tblHeader/>
        </w:trPr>
        <w:tc>
          <w:tcPr>
            <w:tcW w:w="300" w:type="dxa"/>
            <w:vMerge/>
            <w:tcBorders>
              <w:top w:val="inset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inset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inset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inset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F" w:rsidRDefault="00C0276F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6F" w:rsidRDefault="00C0276F">
            <w:pPr>
              <w:spacing w:after="20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показателя, 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bCs/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rFonts w:eastAsia="Times New Roman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C0276F" w:rsidTr="00C0276F">
        <w:trPr>
          <w:cantSplit/>
          <w:trHeight w:val="169"/>
        </w:trPr>
        <w:tc>
          <w:tcPr>
            <w:tcW w:w="151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276F" w:rsidRDefault="00C0276F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Цель:   Содействие развитию устойчивого сектора социально ориентированных некоммерческих организаций в </w:t>
            </w:r>
            <w:proofErr w:type="gramStart"/>
            <w:r>
              <w:rPr>
                <w:color w:val="000000"/>
                <w:sz w:val="20"/>
                <w:szCs w:val="20"/>
              </w:rPr>
              <w:t>муниципальном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образовании город Мурманск</w:t>
            </w:r>
          </w:p>
        </w:tc>
      </w:tr>
      <w:tr w:rsidR="00C0276F" w:rsidTr="00C0276F">
        <w:trPr>
          <w:trHeight w:val="20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 поддержка социально ориентированных некоммерческих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2019-2022    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</w:t>
            </w:r>
            <w:proofErr w:type="spellStart"/>
            <w:r>
              <w:rPr>
                <w:color w:val="000000"/>
                <w:sz w:val="20"/>
                <w:szCs w:val="20"/>
              </w:rPr>
              <w:t>вт.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СО НКО, принявших участие в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мероприятиях</w:t>
            </w:r>
            <w:proofErr w:type="gramEnd"/>
            <w:r>
              <w:rPr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0276F" w:rsidTr="00C0276F">
        <w:trPr>
          <w:trHeight w:val="166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2019-2022</w:t>
            </w: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</w:t>
            </w:r>
            <w:proofErr w:type="spellStart"/>
            <w:r>
              <w:rPr>
                <w:color w:val="000000"/>
                <w:sz w:val="20"/>
                <w:szCs w:val="20"/>
              </w:rPr>
              <w:t>вт.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СОНКО, которым предоставлены субсидии,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КСПВООДМ</w:t>
            </w:r>
          </w:p>
        </w:tc>
      </w:tr>
      <w:tr w:rsidR="00C0276F" w:rsidTr="00C0276F">
        <w:trPr>
          <w:trHeight w:val="166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6F" w:rsidRDefault="00C027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Предоставление субсидии некоммерческим организациям на организацию и проведение мероприятий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2019-2022</w:t>
            </w:r>
          </w:p>
          <w:p w:rsidR="00C0276F" w:rsidRDefault="00C027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C0276F" w:rsidRDefault="00C027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Количество проведенных праздничных мероприятий,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культуре администрации города Мурманска</w:t>
            </w:r>
          </w:p>
        </w:tc>
      </w:tr>
      <w:tr w:rsidR="00C0276F" w:rsidTr="00C0276F">
        <w:trPr>
          <w:trHeight w:val="3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Оказание информационной поддержки социально ориентированным некоммерческим организациям, в том числе предоставляющим услуги  в сфере физической </w:t>
            </w:r>
            <w:r>
              <w:rPr>
                <w:color w:val="000000"/>
                <w:sz w:val="20"/>
                <w:szCs w:val="20"/>
              </w:rPr>
              <w:lastRenderedPageBreak/>
              <w:t>культуры и спорта,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2019-2022</w:t>
            </w: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публикаций в СМИ,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КСПВООДМ, комитет по физической культуре и спорту администрации города Мурманска, комитет по образованию администрации </w:t>
            </w:r>
            <w:r>
              <w:rPr>
                <w:color w:val="000000"/>
                <w:sz w:val="20"/>
                <w:szCs w:val="20"/>
              </w:rPr>
              <w:lastRenderedPageBreak/>
              <w:t>города Мурманска</w:t>
            </w:r>
          </w:p>
        </w:tc>
      </w:tr>
      <w:tr w:rsidR="00C0276F" w:rsidTr="00C0276F">
        <w:trPr>
          <w:trHeight w:val="197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консультационной поддержки социально ориентированным некоммерческим организациям, в том числе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предоставляющим услуги 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2019-2022</w:t>
            </w: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КСПВООДМ,</w:t>
            </w:r>
          </w:p>
          <w:p w:rsidR="00C0276F" w:rsidRDefault="00C0276F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 администрации города Мурманска</w:t>
            </w: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276F" w:rsidTr="00C0276F">
        <w:trPr>
          <w:trHeight w:val="7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социально ориентированным некоммерческим организациям льгот, отсрочек (рассрочек) по арендной плате за землю и пользование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2019-2022</w:t>
            </w: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rPr>
                <w:color w:val="000000"/>
                <w:sz w:val="20"/>
                <w:szCs w:val="20"/>
              </w:rPr>
            </w:pPr>
          </w:p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</w:p>
          <w:p w:rsidR="00C0276F" w:rsidRDefault="00C0276F">
            <w:pPr>
              <w:spacing w:after="20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СОНКО, </w:t>
            </w:r>
            <w:proofErr w:type="gramStart"/>
            <w:r>
              <w:rPr>
                <w:color w:val="000000"/>
                <w:sz w:val="20"/>
                <w:szCs w:val="20"/>
              </w:rPr>
              <w:t>которым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предоставлены преференции,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экономическому развитию администрации города Мурманска</w:t>
            </w:r>
          </w:p>
        </w:tc>
      </w:tr>
      <w:tr w:rsidR="00C0276F" w:rsidTr="00C0276F">
        <w:trPr>
          <w:trHeight w:val="7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0276F" w:rsidRDefault="00C0276F">
            <w:pPr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2019-2022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F" w:rsidRDefault="00C0276F">
            <w:pPr>
              <w:spacing w:after="200" w:line="276" w:lineRule="auto"/>
              <w:jc w:val="center"/>
              <w:rPr>
                <w:sz w:val="22"/>
              </w:rPr>
            </w:pPr>
          </w:p>
        </w:tc>
      </w:tr>
    </w:tbl>
    <w:p w:rsidR="00C0276F" w:rsidRDefault="00C0276F" w:rsidP="00C0276F">
      <w:pPr>
        <w:spacing w:after="0" w:line="240" w:lineRule="auto"/>
        <w:rPr>
          <w:b/>
          <w:szCs w:val="28"/>
        </w:rPr>
      </w:pPr>
    </w:p>
    <w:p w:rsidR="00C0276F" w:rsidRDefault="00C0276F" w:rsidP="00C0276F">
      <w:pPr>
        <w:spacing w:after="0" w:line="240" w:lineRule="auto"/>
        <w:rPr>
          <w:b/>
          <w:szCs w:val="28"/>
        </w:rPr>
      </w:pPr>
    </w:p>
    <w:p w:rsidR="00C0276F" w:rsidRDefault="00C0276F" w:rsidP="00C0276F">
      <w:pPr>
        <w:spacing w:after="0" w:line="240" w:lineRule="auto"/>
        <w:rPr>
          <w:b/>
          <w:szCs w:val="28"/>
        </w:rPr>
        <w:sectPr w:rsidR="00C0276F">
          <w:pgSz w:w="16838" w:h="11906" w:orient="landscape"/>
          <w:pgMar w:top="1094" w:right="851" w:bottom="709" w:left="1134" w:header="283" w:footer="709" w:gutter="0"/>
          <w:cols w:space="720"/>
        </w:sectPr>
      </w:pPr>
    </w:p>
    <w:p w:rsidR="00C0276F" w:rsidRDefault="00C0276F" w:rsidP="00C0276F">
      <w:pPr>
        <w:spacing w:after="0" w:line="240" w:lineRule="auto"/>
        <w:rPr>
          <w:b/>
          <w:szCs w:val="28"/>
        </w:rPr>
      </w:pPr>
    </w:p>
    <w:p w:rsidR="00C0276F" w:rsidRDefault="00C0276F" w:rsidP="00C0276F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4. Обоснование ресурсного обеспечения подпрограммы</w:t>
      </w:r>
    </w:p>
    <w:p w:rsidR="00C0276F" w:rsidRDefault="00C0276F" w:rsidP="00C0276F">
      <w:pPr>
        <w:spacing w:after="0" w:line="240" w:lineRule="auto"/>
        <w:rPr>
          <w:b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148"/>
        <w:gridCol w:w="1514"/>
        <w:gridCol w:w="1628"/>
        <w:gridCol w:w="1628"/>
        <w:gridCol w:w="1501"/>
      </w:tblGrid>
      <w:tr w:rsidR="00C0276F" w:rsidTr="00C0276F">
        <w:trPr>
          <w:trHeight w:val="691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ind w:left="-108" w:firstLine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C0276F" w:rsidRDefault="00C0276F">
            <w:pPr>
              <w:spacing w:after="200" w:line="276" w:lineRule="auto"/>
              <w:ind w:left="-108" w:firstLine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ind w:left="-108" w:right="75" w:firstLine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годам, тыс. руб.</w:t>
            </w:r>
          </w:p>
        </w:tc>
      </w:tr>
      <w:tr w:rsidR="00C0276F" w:rsidTr="00C0276F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ind w:left="-108" w:firstLine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ind w:left="-108" w:firstLine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ind w:left="-108" w:firstLine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ind w:left="-108" w:firstLine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C0276F" w:rsidTr="00C0276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по подпрограмме: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ind w:left="-108" w:firstLine="14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115380,0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25800,0</w:t>
            </w:r>
          </w:p>
        </w:tc>
      </w:tr>
      <w:tr w:rsidR="00C0276F" w:rsidTr="00C0276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sz w:val="22"/>
              </w:rPr>
            </w:pPr>
            <w:r>
              <w:t>в том числе за счет: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115380,0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37980,0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25800,0</w:t>
            </w:r>
          </w:p>
        </w:tc>
      </w:tr>
      <w:tr w:rsidR="00C0276F" w:rsidTr="00C0276F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F" w:rsidRDefault="00C0276F">
            <w:pPr>
              <w:spacing w:after="200" w:line="276" w:lineRule="auto"/>
              <w:jc w:val="center"/>
              <w:rPr>
                <w:sz w:val="22"/>
              </w:rPr>
            </w:pPr>
            <w:r>
              <w:t>средств бюджета муниципального образования город Мурманск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F" w:rsidRDefault="00C0276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C0276F" w:rsidRDefault="00C0276F" w:rsidP="00C0276F">
      <w:pPr>
        <w:spacing w:after="0" w:line="240" w:lineRule="auto"/>
        <w:rPr>
          <w:b/>
          <w:szCs w:val="28"/>
        </w:rPr>
      </w:pPr>
    </w:p>
    <w:p w:rsidR="00C0276F" w:rsidRDefault="00C0276F" w:rsidP="00C0276F">
      <w:pPr>
        <w:spacing w:after="0" w:line="240" w:lineRule="auto"/>
        <w:rPr>
          <w:b/>
          <w:szCs w:val="28"/>
        </w:rPr>
      </w:pPr>
    </w:p>
    <w:p w:rsidR="00C0276F" w:rsidRDefault="00C0276F" w:rsidP="00C0276F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5. Общая оценка вклада Программы в достижение соответствующей тактической цели социально экономического развития муниципального образования город Мурманск</w:t>
      </w:r>
    </w:p>
    <w:p w:rsidR="00C0276F" w:rsidRDefault="00C0276F" w:rsidP="00C0276F">
      <w:pPr>
        <w:spacing w:after="0" w:line="240" w:lineRule="auto"/>
        <w:rPr>
          <w:b/>
          <w:sz w:val="24"/>
          <w:szCs w:val="24"/>
        </w:rPr>
      </w:pPr>
    </w:p>
    <w:p w:rsidR="00C0276F" w:rsidRDefault="00C0276F" w:rsidP="00C0276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Программа носит социально значимый характер. В результате ее реализации предполагается:</w:t>
      </w:r>
    </w:p>
    <w:p w:rsidR="00C0276F" w:rsidRDefault="00C0276F" w:rsidP="00C0276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создать систему эффективного взаимодействия администрации города Мурманска с социально ориентированными некоммерческими организациями; </w:t>
      </w:r>
    </w:p>
    <w:p w:rsidR="00C0276F" w:rsidRDefault="00C0276F" w:rsidP="00C0276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апробировать новые социальные технологии и реализовать эффективные механизмы взаимодействия администрации города Мурманска с социально ориентированными некоммерческими организациями; </w:t>
      </w:r>
    </w:p>
    <w:p w:rsidR="00C0276F" w:rsidRDefault="00C0276F" w:rsidP="00C0276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создать условия для выявления социально значимых инициатив социально ориентированными некоммерческими организациями;</w:t>
      </w:r>
    </w:p>
    <w:p w:rsidR="00C0276F" w:rsidRDefault="00C0276F" w:rsidP="00C0276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создание организационно-</w:t>
      </w:r>
      <w:proofErr w:type="gramStart"/>
      <w:r>
        <w:rPr>
          <w:szCs w:val="28"/>
        </w:rPr>
        <w:t>экономического механизма</w:t>
      </w:r>
      <w:proofErr w:type="gramEnd"/>
      <w:r>
        <w:rPr>
          <w:szCs w:val="28"/>
        </w:rPr>
        <w:t xml:space="preserve"> поддержки социально ориентированных некоммерческих организаций, включающий в себя расширенный и усовершенствованный механизм конкурсного распределения средств, а также  механизм достижения договоренностей о наиболее эффективных способах решения проблем местного сообщества.</w:t>
      </w:r>
    </w:p>
    <w:permEnd w:id="195573423"/>
    <w:p w:rsidR="00C0276F" w:rsidRDefault="00C0276F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sectPr w:rsidR="00C0276F" w:rsidSect="00B35E42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0E" w:rsidRDefault="004B460E" w:rsidP="00534CFE">
      <w:pPr>
        <w:spacing w:after="0" w:line="240" w:lineRule="auto"/>
      </w:pPr>
      <w:r>
        <w:separator/>
      </w:r>
    </w:p>
  </w:endnote>
  <w:endnote w:type="continuationSeparator" w:id="0">
    <w:p w:rsidR="004B460E" w:rsidRDefault="004B460E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0E" w:rsidRDefault="004B460E" w:rsidP="00534CFE">
      <w:pPr>
        <w:spacing w:after="0" w:line="240" w:lineRule="auto"/>
      </w:pPr>
      <w:r>
        <w:separator/>
      </w:r>
    </w:p>
  </w:footnote>
  <w:footnote w:type="continuationSeparator" w:id="0">
    <w:p w:rsidR="004B460E" w:rsidRDefault="004B460E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7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7C3"/>
    <w:multiLevelType w:val="hybridMultilevel"/>
    <w:tmpl w:val="381625E2"/>
    <w:lvl w:ilvl="0" w:tplc="962A5D6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3045D"/>
    <w:rsid w:val="000375F5"/>
    <w:rsid w:val="000A33F9"/>
    <w:rsid w:val="00102425"/>
    <w:rsid w:val="00174011"/>
    <w:rsid w:val="00180C58"/>
    <w:rsid w:val="00195FE1"/>
    <w:rsid w:val="001E2AD3"/>
    <w:rsid w:val="00200532"/>
    <w:rsid w:val="00212D8C"/>
    <w:rsid w:val="0028113A"/>
    <w:rsid w:val="002B3B64"/>
    <w:rsid w:val="00316F7C"/>
    <w:rsid w:val="00325DC2"/>
    <w:rsid w:val="00355EAC"/>
    <w:rsid w:val="00451559"/>
    <w:rsid w:val="0047067D"/>
    <w:rsid w:val="004A157E"/>
    <w:rsid w:val="004B460E"/>
    <w:rsid w:val="00534CFE"/>
    <w:rsid w:val="005519F1"/>
    <w:rsid w:val="00556012"/>
    <w:rsid w:val="00582016"/>
    <w:rsid w:val="00584256"/>
    <w:rsid w:val="005F381C"/>
    <w:rsid w:val="005F3C94"/>
    <w:rsid w:val="00630398"/>
    <w:rsid w:val="00653E17"/>
    <w:rsid w:val="00683347"/>
    <w:rsid w:val="006C713C"/>
    <w:rsid w:val="007833C5"/>
    <w:rsid w:val="007A437E"/>
    <w:rsid w:val="007C4FBD"/>
    <w:rsid w:val="00806B47"/>
    <w:rsid w:val="008A4CC6"/>
    <w:rsid w:val="008D6020"/>
    <w:rsid w:val="008F7588"/>
    <w:rsid w:val="009B5331"/>
    <w:rsid w:val="009D5CCF"/>
    <w:rsid w:val="00A0484D"/>
    <w:rsid w:val="00A13D3C"/>
    <w:rsid w:val="00A327D1"/>
    <w:rsid w:val="00AA14FA"/>
    <w:rsid w:val="00AD3188"/>
    <w:rsid w:val="00B26F81"/>
    <w:rsid w:val="00B35E42"/>
    <w:rsid w:val="00B63303"/>
    <w:rsid w:val="00B640FF"/>
    <w:rsid w:val="00B75FE6"/>
    <w:rsid w:val="00C0276F"/>
    <w:rsid w:val="00CB790D"/>
    <w:rsid w:val="00CC7E86"/>
    <w:rsid w:val="00D074C1"/>
    <w:rsid w:val="00D64B24"/>
    <w:rsid w:val="00D852BA"/>
    <w:rsid w:val="00D930A3"/>
    <w:rsid w:val="00DD0D57"/>
    <w:rsid w:val="00DD3351"/>
    <w:rsid w:val="00E74597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325DC2"/>
    <w:pPr>
      <w:ind w:left="720"/>
      <w:contextualSpacing/>
    </w:pPr>
  </w:style>
  <w:style w:type="paragraph" w:customStyle="1" w:styleId="ConsPlusCell">
    <w:name w:val="ConsPlusCell"/>
    <w:uiPriority w:val="99"/>
    <w:rsid w:val="00C027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">
    <w:name w:val="ConsPlusNormal Знак"/>
    <w:link w:val="ConsPlusNormal0"/>
    <w:locked/>
    <w:rsid w:val="00C0276F"/>
    <w:rPr>
      <w:rFonts w:ascii="Arial" w:eastAsia="Times New Roman" w:hAnsi="Arial" w:cs="Arial"/>
      <w:bCs/>
      <w:kern w:val="32"/>
      <w:sz w:val="28"/>
      <w:szCs w:val="28"/>
    </w:rPr>
  </w:style>
  <w:style w:type="paragraph" w:customStyle="1" w:styleId="ConsPlusNormal0">
    <w:name w:val="ConsPlusNormal"/>
    <w:link w:val="ConsPlusNormal"/>
    <w:rsid w:val="00C0276F"/>
    <w:pPr>
      <w:widowControl w:val="0"/>
      <w:snapToGrid w:val="0"/>
      <w:ind w:firstLine="720"/>
    </w:pPr>
    <w:rPr>
      <w:rFonts w:ascii="Arial" w:eastAsia="Times New Roman" w:hAnsi="Arial" w:cs="Arial"/>
      <w:bCs/>
      <w:kern w:val="3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325DC2"/>
    <w:pPr>
      <w:ind w:left="720"/>
      <w:contextualSpacing/>
    </w:pPr>
  </w:style>
  <w:style w:type="paragraph" w:customStyle="1" w:styleId="ConsPlusCell">
    <w:name w:val="ConsPlusCell"/>
    <w:uiPriority w:val="99"/>
    <w:rsid w:val="00C027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">
    <w:name w:val="ConsPlusNormal Знак"/>
    <w:link w:val="ConsPlusNormal0"/>
    <w:locked/>
    <w:rsid w:val="00C0276F"/>
    <w:rPr>
      <w:rFonts w:ascii="Arial" w:eastAsia="Times New Roman" w:hAnsi="Arial" w:cs="Arial"/>
      <w:bCs/>
      <w:kern w:val="32"/>
      <w:sz w:val="28"/>
      <w:szCs w:val="28"/>
    </w:rPr>
  </w:style>
  <w:style w:type="paragraph" w:customStyle="1" w:styleId="ConsPlusNormal0">
    <w:name w:val="ConsPlusNormal"/>
    <w:link w:val="ConsPlusNormal"/>
    <w:rsid w:val="00C0276F"/>
    <w:pPr>
      <w:widowControl w:val="0"/>
      <w:snapToGrid w:val="0"/>
      <w:ind w:firstLine="720"/>
    </w:pPr>
    <w:rPr>
      <w:rFonts w:ascii="Arial" w:eastAsia="Times New Roman" w:hAnsi="Arial" w:cs="Arial"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1520F6"/>
    <w:rsid w:val="001C32C4"/>
    <w:rsid w:val="004F4620"/>
    <w:rsid w:val="0074271C"/>
    <w:rsid w:val="0083717E"/>
    <w:rsid w:val="00890B0A"/>
    <w:rsid w:val="00CD7115"/>
    <w:rsid w:val="00D92D67"/>
    <w:rsid w:val="00E836F9"/>
    <w:rsid w:val="00E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1505</Words>
  <Characters>8582</Characters>
  <Application>Microsoft Office Word</Application>
  <DocSecurity>8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Дмитрий</cp:lastModifiedBy>
  <cp:revision>10</cp:revision>
  <cp:lastPrinted>2018-12-04T13:50:00Z</cp:lastPrinted>
  <dcterms:created xsi:type="dcterms:W3CDTF">2018-12-24T13:24:00Z</dcterms:created>
  <dcterms:modified xsi:type="dcterms:W3CDTF">2019-10-10T14:27:00Z</dcterms:modified>
</cp:coreProperties>
</file>