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DE1" w:rsidRDefault="006D4DE1">
      <w:pPr>
        <w:pStyle w:val="ConsPlusTitle"/>
        <w:jc w:val="center"/>
        <w:outlineLvl w:val="0"/>
      </w:pPr>
      <w:bookmarkStart w:id="0" w:name="_GoBack"/>
      <w:bookmarkEnd w:id="0"/>
      <w:r>
        <w:t>СОВЕТ ДЕПУТАТОВ ГОРОДА МУРМАНСКА</w:t>
      </w:r>
    </w:p>
    <w:p w:rsidR="006D4DE1" w:rsidRDefault="006D4DE1">
      <w:pPr>
        <w:pStyle w:val="ConsPlusTitle"/>
        <w:jc w:val="center"/>
      </w:pPr>
      <w:r>
        <w:t>XL ЗАСЕДАНИЕ ПЯТОГО СОЗЫВА 26 ОКТЯБРЯ 2017 ГОДА</w:t>
      </w:r>
    </w:p>
    <w:p w:rsidR="006D4DE1" w:rsidRDefault="006D4DE1">
      <w:pPr>
        <w:pStyle w:val="ConsPlusTitle"/>
        <w:jc w:val="center"/>
      </w:pPr>
    </w:p>
    <w:p w:rsidR="006D4DE1" w:rsidRDefault="006D4DE1">
      <w:pPr>
        <w:pStyle w:val="ConsPlusTitle"/>
        <w:jc w:val="center"/>
      </w:pPr>
      <w:r>
        <w:t>РЕШЕНИЕ</w:t>
      </w:r>
    </w:p>
    <w:p w:rsidR="006D4DE1" w:rsidRDefault="006D4DE1">
      <w:pPr>
        <w:pStyle w:val="ConsPlusTitle"/>
        <w:jc w:val="center"/>
      </w:pPr>
      <w:r>
        <w:t>от 27 октября 2017 г. N 40-712</w:t>
      </w:r>
    </w:p>
    <w:p w:rsidR="006D4DE1" w:rsidRDefault="006D4DE1">
      <w:pPr>
        <w:pStyle w:val="ConsPlusTitle"/>
        <w:jc w:val="center"/>
      </w:pPr>
    </w:p>
    <w:p w:rsidR="006D4DE1" w:rsidRDefault="006D4DE1">
      <w:pPr>
        <w:pStyle w:val="ConsPlusTitle"/>
        <w:jc w:val="center"/>
      </w:pPr>
      <w:r>
        <w:t>О ПРАВИЛАХ БЛАГОУСТРОЙСТВА ТЕРРИТОРИИ МУНИЦИПАЛЬНОГО</w:t>
      </w:r>
    </w:p>
    <w:p w:rsidR="006D4DE1" w:rsidRDefault="006D4DE1">
      <w:pPr>
        <w:pStyle w:val="ConsPlusTitle"/>
        <w:jc w:val="center"/>
      </w:pPr>
      <w:r>
        <w:t>ОБРАЗОВАНИЯ ГОРОД МУРМАНСК И О ПРИЗНАНИИ УТРАТИВШИМИ СИЛУ</w:t>
      </w:r>
    </w:p>
    <w:p w:rsidR="006D4DE1" w:rsidRDefault="006D4DE1">
      <w:pPr>
        <w:pStyle w:val="ConsPlusTitle"/>
        <w:jc w:val="center"/>
      </w:pPr>
      <w:r>
        <w:t>ОТДЕЛЬНЫХ РЕШЕНИЙ СОВЕТА ДЕПУТАТОВ ГОРОДА МУРМАНСКА</w:t>
      </w:r>
    </w:p>
    <w:p w:rsidR="006D4DE1" w:rsidRDefault="006D4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4DE1">
        <w:trPr>
          <w:jc w:val="center"/>
        </w:trPr>
        <w:tc>
          <w:tcPr>
            <w:tcW w:w="9294" w:type="dxa"/>
            <w:tcBorders>
              <w:top w:val="nil"/>
              <w:left w:val="single" w:sz="24" w:space="0" w:color="CED3F1"/>
              <w:bottom w:val="nil"/>
              <w:right w:val="single" w:sz="24" w:space="0" w:color="F4F3F8"/>
            </w:tcBorders>
            <w:shd w:val="clear" w:color="auto" w:fill="F4F3F8"/>
          </w:tcPr>
          <w:p w:rsidR="006D4DE1" w:rsidRDefault="006D4DE1">
            <w:pPr>
              <w:pStyle w:val="ConsPlusNormal"/>
              <w:jc w:val="center"/>
            </w:pPr>
            <w:r>
              <w:rPr>
                <w:color w:val="392C69"/>
              </w:rPr>
              <w:t>Список изменяющих документов</w:t>
            </w:r>
          </w:p>
          <w:p w:rsidR="006D4DE1" w:rsidRDefault="006D4DE1">
            <w:pPr>
              <w:pStyle w:val="ConsPlusNormal"/>
              <w:jc w:val="center"/>
            </w:pPr>
            <w:r>
              <w:rPr>
                <w:color w:val="392C69"/>
              </w:rPr>
              <w:t xml:space="preserve">(в ред. </w:t>
            </w:r>
            <w:hyperlink r:id="rId4" w:history="1">
              <w:r>
                <w:rPr>
                  <w:color w:val="0000FF"/>
                </w:rPr>
                <w:t>решения</w:t>
              </w:r>
            </w:hyperlink>
            <w:r>
              <w:rPr>
                <w:color w:val="392C69"/>
              </w:rPr>
              <w:t xml:space="preserve"> Совета депутатов города Мурманска</w:t>
            </w:r>
          </w:p>
          <w:p w:rsidR="006D4DE1" w:rsidRDefault="006D4DE1">
            <w:pPr>
              <w:pStyle w:val="ConsPlusNormal"/>
              <w:jc w:val="center"/>
            </w:pPr>
            <w:r>
              <w:rPr>
                <w:color w:val="392C69"/>
              </w:rPr>
              <w:t>от 27.06.2019 N 60-987)</w:t>
            </w:r>
          </w:p>
        </w:tc>
      </w:tr>
    </w:tbl>
    <w:p w:rsidR="006D4DE1" w:rsidRDefault="006D4DE1">
      <w:pPr>
        <w:pStyle w:val="ConsPlusNormal"/>
        <w:jc w:val="both"/>
      </w:pPr>
    </w:p>
    <w:p w:rsidR="006D4DE1" w:rsidRDefault="006D4DE1">
      <w:pPr>
        <w:pStyle w:val="ConsPlusNormal"/>
        <w:ind w:firstLine="540"/>
        <w:jc w:val="both"/>
      </w:pPr>
      <w:r>
        <w:t xml:space="preserve">В соответствии с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на основании методических </w:t>
      </w:r>
      <w:hyperlink r:id="rId6"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Министерством строительства и жилищно-коммунального хозяйства Российской Федерации от 13.04.2017 N 711/пр, руководствуясь </w:t>
      </w:r>
      <w:hyperlink r:id="rId7" w:history="1">
        <w:r>
          <w:rPr>
            <w:color w:val="0000FF"/>
          </w:rPr>
          <w:t>Уставом</w:t>
        </w:r>
      </w:hyperlink>
      <w:r>
        <w:t xml:space="preserve"> муниципального образования город Мурманск, Совет депутатов города Мурманска решил:</w:t>
      </w:r>
    </w:p>
    <w:p w:rsidR="006D4DE1" w:rsidRDefault="006D4DE1">
      <w:pPr>
        <w:pStyle w:val="ConsPlusNormal"/>
        <w:spacing w:before="220"/>
        <w:ind w:firstLine="540"/>
        <w:jc w:val="both"/>
      </w:pPr>
      <w:r>
        <w:t xml:space="preserve">1. Утвердить </w:t>
      </w:r>
      <w:hyperlink w:anchor="P39" w:history="1">
        <w:r>
          <w:rPr>
            <w:color w:val="0000FF"/>
          </w:rPr>
          <w:t>Правила</w:t>
        </w:r>
      </w:hyperlink>
      <w:r>
        <w:t xml:space="preserve"> благоустройства территории муниципального образования город Мурманск согласно приложению к настоящему решению.</w:t>
      </w:r>
    </w:p>
    <w:p w:rsidR="006D4DE1" w:rsidRDefault="006D4DE1">
      <w:pPr>
        <w:pStyle w:val="ConsPlusNormal"/>
        <w:spacing w:before="220"/>
        <w:ind w:firstLine="540"/>
        <w:jc w:val="both"/>
      </w:pPr>
      <w:r>
        <w:t>2. Признать утратившими силу решения Совета депутатов города Мурманска:</w:t>
      </w:r>
    </w:p>
    <w:p w:rsidR="006D4DE1" w:rsidRDefault="006D4DE1">
      <w:pPr>
        <w:pStyle w:val="ConsPlusNormal"/>
        <w:spacing w:before="220"/>
        <w:ind w:firstLine="540"/>
        <w:jc w:val="both"/>
      </w:pPr>
      <w:r>
        <w:t xml:space="preserve">- от 26.12.2013 </w:t>
      </w:r>
      <w:hyperlink r:id="rId8" w:history="1">
        <w:r>
          <w:rPr>
            <w:color w:val="0000FF"/>
          </w:rPr>
          <w:t>N 68-971</w:t>
        </w:r>
      </w:hyperlink>
      <w:r>
        <w:t xml:space="preserve"> "О Правилах благоустройства территории муниципального образования город Мурманск";</w:t>
      </w:r>
    </w:p>
    <w:p w:rsidR="006D4DE1" w:rsidRDefault="006D4DE1">
      <w:pPr>
        <w:pStyle w:val="ConsPlusNormal"/>
        <w:spacing w:before="220"/>
        <w:ind w:firstLine="540"/>
        <w:jc w:val="both"/>
      </w:pPr>
      <w:r>
        <w:t xml:space="preserve">- от 25.06.2015 </w:t>
      </w:r>
      <w:hyperlink r:id="rId9" w:history="1">
        <w:r>
          <w:rPr>
            <w:color w:val="0000FF"/>
          </w:rPr>
          <w:t>N 14-198</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w:t>
      </w:r>
    </w:p>
    <w:p w:rsidR="006D4DE1" w:rsidRDefault="006D4DE1">
      <w:pPr>
        <w:pStyle w:val="ConsPlusNormal"/>
        <w:spacing w:before="220"/>
        <w:ind w:firstLine="540"/>
        <w:jc w:val="both"/>
      </w:pPr>
      <w:r>
        <w:t xml:space="preserve">- от 17.12.2015 </w:t>
      </w:r>
      <w:hyperlink r:id="rId10" w:history="1">
        <w:r>
          <w:rPr>
            <w:color w:val="0000FF"/>
          </w:rPr>
          <w:t>N 20-307</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 (в редакции решения Совета депутатов города Мурманска от 25.06.2015 N 14-198);</w:t>
      </w:r>
    </w:p>
    <w:p w:rsidR="006D4DE1" w:rsidRDefault="006D4DE1">
      <w:pPr>
        <w:pStyle w:val="ConsPlusNormal"/>
        <w:spacing w:before="220"/>
        <w:ind w:firstLine="540"/>
        <w:jc w:val="both"/>
      </w:pPr>
      <w:r>
        <w:t xml:space="preserve">- от 25.02.2016 </w:t>
      </w:r>
      <w:hyperlink r:id="rId11" w:history="1">
        <w:r>
          <w:rPr>
            <w:color w:val="0000FF"/>
          </w:rPr>
          <w:t>N 23-353</w:t>
        </w:r>
      </w:hyperlink>
      <w:r>
        <w:t xml:space="preserve"> "О внесении изменений в приложение к решению Совета депутатов города Мурманска от 26.12.2013 N 68-971 "О Правилах благоустройства территории муниципального образования город Мурманск" (в редакции решения Совета депутатов города Мурманска от 17.12.2015 N 20-307).</w:t>
      </w:r>
    </w:p>
    <w:p w:rsidR="006D4DE1" w:rsidRDefault="006D4DE1">
      <w:pPr>
        <w:pStyle w:val="ConsPlusNormal"/>
        <w:spacing w:before="220"/>
        <w:ind w:firstLine="540"/>
        <w:jc w:val="both"/>
      </w:pPr>
      <w:r>
        <w:t xml:space="preserve">3. Опубликовать настоящее решение с </w:t>
      </w:r>
      <w:hyperlink w:anchor="P39" w:history="1">
        <w:r>
          <w:rPr>
            <w:color w:val="0000FF"/>
          </w:rPr>
          <w:t>приложением</w:t>
        </w:r>
      </w:hyperlink>
      <w:r>
        <w:t xml:space="preserve"> в газете "Вечерний Мурманск".</w:t>
      </w:r>
    </w:p>
    <w:p w:rsidR="006D4DE1" w:rsidRDefault="006D4DE1">
      <w:pPr>
        <w:pStyle w:val="ConsPlusNormal"/>
        <w:spacing w:before="220"/>
        <w:ind w:firstLine="540"/>
        <w:jc w:val="both"/>
      </w:pPr>
      <w:r>
        <w:t>4. Настоящее решение вступает в силу после его официального опубликования.</w:t>
      </w:r>
    </w:p>
    <w:p w:rsidR="006D4DE1" w:rsidRDefault="006D4DE1">
      <w:pPr>
        <w:pStyle w:val="ConsPlusNormal"/>
        <w:spacing w:before="220"/>
        <w:ind w:firstLine="540"/>
        <w:jc w:val="both"/>
      </w:pPr>
      <w:r>
        <w:t>5. 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6D4DE1" w:rsidRDefault="006D4DE1">
      <w:pPr>
        <w:pStyle w:val="ConsPlusNormal"/>
        <w:jc w:val="both"/>
      </w:pPr>
    </w:p>
    <w:p w:rsidR="006D4DE1" w:rsidRDefault="006D4DE1">
      <w:pPr>
        <w:pStyle w:val="ConsPlusNormal"/>
        <w:jc w:val="right"/>
      </w:pPr>
      <w:r>
        <w:t>Глава</w:t>
      </w:r>
    </w:p>
    <w:p w:rsidR="006D4DE1" w:rsidRDefault="006D4DE1">
      <w:pPr>
        <w:pStyle w:val="ConsPlusNormal"/>
        <w:jc w:val="right"/>
      </w:pPr>
      <w:r>
        <w:t>муниципального образования</w:t>
      </w:r>
    </w:p>
    <w:p w:rsidR="006D4DE1" w:rsidRDefault="006D4DE1">
      <w:pPr>
        <w:pStyle w:val="ConsPlusNormal"/>
        <w:jc w:val="right"/>
      </w:pPr>
      <w:r>
        <w:t>город Мурманск</w:t>
      </w:r>
    </w:p>
    <w:p w:rsidR="006D4DE1" w:rsidRDefault="006D4DE1">
      <w:pPr>
        <w:pStyle w:val="ConsPlusNormal"/>
        <w:jc w:val="right"/>
      </w:pPr>
      <w:r>
        <w:lastRenderedPageBreak/>
        <w:t>Д.Д.ФИЛИППОВ</w:t>
      </w: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right"/>
        <w:outlineLvl w:val="0"/>
      </w:pPr>
      <w:r>
        <w:t>Приложение</w:t>
      </w:r>
    </w:p>
    <w:p w:rsidR="006D4DE1" w:rsidRDefault="006D4DE1">
      <w:pPr>
        <w:pStyle w:val="ConsPlusNormal"/>
        <w:jc w:val="right"/>
      </w:pPr>
      <w:r>
        <w:t>к решению</w:t>
      </w:r>
    </w:p>
    <w:p w:rsidR="006D4DE1" w:rsidRDefault="006D4DE1">
      <w:pPr>
        <w:pStyle w:val="ConsPlusNormal"/>
        <w:jc w:val="right"/>
      </w:pPr>
      <w:r>
        <w:t>Совета депутатов города Мурманска</w:t>
      </w:r>
    </w:p>
    <w:p w:rsidR="006D4DE1" w:rsidRDefault="006D4DE1">
      <w:pPr>
        <w:pStyle w:val="ConsPlusNormal"/>
        <w:jc w:val="right"/>
      </w:pPr>
      <w:r>
        <w:t>от 27 октября 2017 г. N 40-712</w:t>
      </w:r>
    </w:p>
    <w:p w:rsidR="006D4DE1" w:rsidRDefault="006D4DE1">
      <w:pPr>
        <w:pStyle w:val="ConsPlusNormal"/>
        <w:jc w:val="both"/>
      </w:pPr>
    </w:p>
    <w:p w:rsidR="006D4DE1" w:rsidRDefault="006D4DE1">
      <w:pPr>
        <w:pStyle w:val="ConsPlusTitle"/>
        <w:jc w:val="center"/>
      </w:pPr>
      <w:bookmarkStart w:id="1" w:name="P39"/>
      <w:bookmarkEnd w:id="1"/>
      <w:r>
        <w:t>ПРАВИЛА</w:t>
      </w:r>
    </w:p>
    <w:p w:rsidR="006D4DE1" w:rsidRDefault="006D4DE1">
      <w:pPr>
        <w:pStyle w:val="ConsPlusTitle"/>
        <w:jc w:val="center"/>
      </w:pPr>
      <w:r>
        <w:t>БЛАГОУСТРОЙСТВА ТЕРРИТОРИИ МУНИЦИПАЛЬНОГО ОБРАЗОВАНИЯ</w:t>
      </w:r>
    </w:p>
    <w:p w:rsidR="006D4DE1" w:rsidRDefault="006D4DE1">
      <w:pPr>
        <w:pStyle w:val="ConsPlusTitle"/>
        <w:jc w:val="center"/>
      </w:pPr>
      <w:r>
        <w:t>ГОРОД МУРМАНСК</w:t>
      </w:r>
    </w:p>
    <w:p w:rsidR="006D4DE1" w:rsidRDefault="006D4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4DE1">
        <w:trPr>
          <w:jc w:val="center"/>
        </w:trPr>
        <w:tc>
          <w:tcPr>
            <w:tcW w:w="9294" w:type="dxa"/>
            <w:tcBorders>
              <w:top w:val="nil"/>
              <w:left w:val="single" w:sz="24" w:space="0" w:color="CED3F1"/>
              <w:bottom w:val="nil"/>
              <w:right w:val="single" w:sz="24" w:space="0" w:color="F4F3F8"/>
            </w:tcBorders>
            <w:shd w:val="clear" w:color="auto" w:fill="F4F3F8"/>
          </w:tcPr>
          <w:p w:rsidR="006D4DE1" w:rsidRDefault="006D4DE1">
            <w:pPr>
              <w:pStyle w:val="ConsPlusNormal"/>
              <w:jc w:val="center"/>
            </w:pPr>
            <w:r>
              <w:rPr>
                <w:color w:val="392C69"/>
              </w:rPr>
              <w:t>Список изменяющих документов</w:t>
            </w:r>
          </w:p>
          <w:p w:rsidR="006D4DE1" w:rsidRDefault="006D4DE1">
            <w:pPr>
              <w:pStyle w:val="ConsPlusNormal"/>
              <w:jc w:val="center"/>
            </w:pPr>
            <w:r>
              <w:rPr>
                <w:color w:val="392C69"/>
              </w:rPr>
              <w:t xml:space="preserve">(в ред. </w:t>
            </w:r>
            <w:hyperlink r:id="rId12" w:history="1">
              <w:r>
                <w:rPr>
                  <w:color w:val="0000FF"/>
                </w:rPr>
                <w:t>решения</w:t>
              </w:r>
            </w:hyperlink>
            <w:r>
              <w:rPr>
                <w:color w:val="392C69"/>
              </w:rPr>
              <w:t xml:space="preserve"> Совета депутатов города Мурманска</w:t>
            </w:r>
          </w:p>
          <w:p w:rsidR="006D4DE1" w:rsidRDefault="006D4DE1">
            <w:pPr>
              <w:pStyle w:val="ConsPlusNormal"/>
              <w:jc w:val="center"/>
            </w:pPr>
            <w:r>
              <w:rPr>
                <w:color w:val="392C69"/>
              </w:rPr>
              <w:t>от 27.06.2019 N 60-987)</w:t>
            </w:r>
          </w:p>
        </w:tc>
      </w:tr>
    </w:tbl>
    <w:p w:rsidR="006D4DE1" w:rsidRDefault="006D4DE1">
      <w:pPr>
        <w:pStyle w:val="ConsPlusNormal"/>
        <w:jc w:val="both"/>
      </w:pPr>
    </w:p>
    <w:p w:rsidR="006D4DE1" w:rsidRDefault="006D4DE1">
      <w:pPr>
        <w:pStyle w:val="ConsPlusTitle"/>
        <w:jc w:val="center"/>
        <w:outlineLvl w:val="1"/>
      </w:pPr>
      <w:r>
        <w:t>Раздел 1. Общие положения, принципы и подходы</w:t>
      </w:r>
    </w:p>
    <w:p w:rsidR="006D4DE1" w:rsidRDefault="006D4DE1">
      <w:pPr>
        <w:pStyle w:val="ConsPlusNormal"/>
        <w:jc w:val="both"/>
      </w:pPr>
    </w:p>
    <w:p w:rsidR="006D4DE1" w:rsidRDefault="006D4DE1">
      <w:pPr>
        <w:pStyle w:val="ConsPlusNormal"/>
        <w:ind w:firstLine="540"/>
        <w:jc w:val="both"/>
      </w:pPr>
      <w:r>
        <w:t>1.1. Правила благоустройства территории муниципального образования город Мурманск (далее - Правила) устанавливают требования к благоустройству и элементам благоустройства территории муниципального образования город Мурманск (далее - город Мурманск, город), перечень мероприятий по благоустройству территории города, порядок и периодичность их проведения для формирования безопасной, комфортной и привлекательной городской среды.</w:t>
      </w:r>
    </w:p>
    <w:p w:rsidR="006D4DE1" w:rsidRDefault="006D4DE1">
      <w:pPr>
        <w:pStyle w:val="ConsPlusNormal"/>
        <w:jc w:val="both"/>
      </w:pPr>
      <w:r>
        <w:t xml:space="preserve">(п. 1.1 в ред. </w:t>
      </w:r>
      <w:hyperlink r:id="rId13"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1.2. Правила устанавливают требования, которые необходимо применять при осуществлении деятельности по благоустройству территории, которая в себя включает разработку проектной документации по благоустройству территории, выполнение мероприятий по благоустройству территории и содержанию объектов благоустройства, а также осуществление контроля за благоустройством территории города Мурманска.</w:t>
      </w:r>
    </w:p>
    <w:p w:rsidR="006D4DE1" w:rsidRDefault="006D4DE1">
      <w:pPr>
        <w:pStyle w:val="ConsPlusNormal"/>
        <w:spacing w:before="220"/>
        <w:ind w:firstLine="540"/>
        <w:jc w:val="both"/>
      </w:pPr>
      <w:r>
        <w:t>1.3. Проектирование и эксплуатация объектов благоустройства территории должны обеспечивать требования по охране здоровья человека, охраны исторической и природной среды, создавать технические возможности беспрепятственного передвижения по территории города маломобильных групп населения.</w:t>
      </w:r>
    </w:p>
    <w:p w:rsidR="006D4DE1" w:rsidRDefault="006D4DE1">
      <w:pPr>
        <w:pStyle w:val="ConsPlusNormal"/>
        <w:spacing w:before="220"/>
        <w:ind w:firstLine="540"/>
        <w:jc w:val="both"/>
      </w:pPr>
      <w:r>
        <w:t>1.4. В целях настоящих Правил под проектной документацией по благоустройству территорий понимается пакет документации, основанной на стратегии развития города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определяется по объекту благоустройства, к которому она относится. Решения, предлагаемые в проектной документации по благоустройству территорий,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D4DE1" w:rsidRDefault="006D4DE1">
      <w:pPr>
        <w:pStyle w:val="ConsPlusNormal"/>
        <w:spacing w:before="220"/>
        <w:ind w:firstLine="540"/>
        <w:jc w:val="both"/>
      </w:pPr>
      <w:r>
        <w:t xml:space="preserve">1.5.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и осуществления реализации комплексных проектов по благоустройству, </w:t>
      </w:r>
      <w:r>
        <w:lastRenderedPageBreak/>
        <w:t>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6D4DE1" w:rsidRDefault="006D4DE1">
      <w:pPr>
        <w:pStyle w:val="ConsPlusNormal"/>
        <w:spacing w:before="220"/>
        <w:ind w:firstLine="540"/>
        <w:jc w:val="both"/>
      </w:pPr>
      <w:r>
        <w:t>1.6. При разработке и выборе проектов по благоустройству территорий важным критерием является стоимость их эксплуатации и содержания.</w:t>
      </w:r>
    </w:p>
    <w:p w:rsidR="006D4DE1" w:rsidRDefault="006D4DE1">
      <w:pPr>
        <w:pStyle w:val="ConsPlusNormal"/>
        <w:spacing w:before="220"/>
        <w:ind w:firstLine="540"/>
        <w:jc w:val="both"/>
      </w:pPr>
      <w:r>
        <w:t>1.7. Участниками деятельности по благоустройству могут выступать:</w:t>
      </w:r>
    </w:p>
    <w:p w:rsidR="006D4DE1" w:rsidRDefault="006D4DE1">
      <w:pPr>
        <w:pStyle w:val="ConsPlusNormal"/>
        <w:spacing w:before="220"/>
        <w:ind w:firstLine="540"/>
        <w:jc w:val="both"/>
      </w:pPr>
      <w:r>
        <w:t>а) жители города Мурманска (далее - жители, граждане), которые формируют запрос на благоустройство и принимают участие в оценке предлагаемых решений. В отдельных случаях, определенных (установленных) отдельными правоустанавливающими актами, граждане участвуют в выполнении работ. Жители могут быть представлены общественными организациями и объединениями;</w:t>
      </w:r>
    </w:p>
    <w:p w:rsidR="006D4DE1" w:rsidRDefault="006D4DE1">
      <w:pPr>
        <w:pStyle w:val="ConsPlusNormal"/>
        <w:spacing w:before="220"/>
        <w:ind w:firstLine="540"/>
        <w:jc w:val="both"/>
      </w:pPr>
      <w: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D4DE1" w:rsidRDefault="006D4DE1">
      <w:pPr>
        <w:pStyle w:val="ConsPlusNormal"/>
        <w:spacing w:before="220"/>
        <w:ind w:firstLine="540"/>
        <w:jc w:val="both"/>
      </w:pPr>
      <w:r>
        <w:t>в) хозяйствующие субъекты, осуществляющие деятельность на территории города Мурманска, которые могут участвовать в формировании запроса на благоустройство, а также в финансировании мероприятий по благоустройству;</w:t>
      </w:r>
    </w:p>
    <w:p w:rsidR="006D4DE1" w:rsidRDefault="006D4DE1">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которые разрабатывают концепции и проекты благоустройства, рабочую документацию;</w:t>
      </w:r>
    </w:p>
    <w:p w:rsidR="006D4DE1" w:rsidRDefault="006D4DE1">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6D4DE1" w:rsidRDefault="006D4DE1">
      <w:pPr>
        <w:pStyle w:val="ConsPlusNormal"/>
        <w:spacing w:before="220"/>
        <w:ind w:firstLine="540"/>
        <w:jc w:val="both"/>
      </w:pPr>
      <w:r>
        <w:t>е) иные лица, заинтересованные в осуществлении деятельности по благоустройству.</w:t>
      </w:r>
    </w:p>
    <w:p w:rsidR="006D4DE1" w:rsidRDefault="006D4DE1">
      <w:pPr>
        <w:pStyle w:val="ConsPlusNormal"/>
        <w:spacing w:before="220"/>
        <w:ind w:firstLine="540"/>
        <w:jc w:val="both"/>
      </w:pPr>
      <w:r>
        <w:t>1.8. В целях повышения эффективности расходов на благоустройство и качества реализации проектов, а также обеспечения сохранности созданных объектов благоустройства, участие жителей города является одним из приоритетных направлений при подготовке и реализации проектов по благоустройству.</w:t>
      </w:r>
    </w:p>
    <w:p w:rsidR="006D4DE1" w:rsidRDefault="006D4DE1">
      <w:pPr>
        <w:pStyle w:val="ConsPlusNormal"/>
        <w:spacing w:before="220"/>
        <w:ind w:firstLine="540"/>
        <w:jc w:val="both"/>
      </w:pPr>
      <w:r>
        <w:t>1.9. Территории города, удобно расположенные и легкодоступные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обеспечены максимальной взаимосвязью городских пространств, доступностью объектов инфраструктуры, в том числе за счет ликвидации необоснованных барьеров и препятствий.</w:t>
      </w:r>
    </w:p>
    <w:p w:rsidR="006D4DE1" w:rsidRDefault="006D4DE1">
      <w:pPr>
        <w:pStyle w:val="ConsPlusNormal"/>
        <w:spacing w:before="220"/>
        <w:ind w:firstLine="540"/>
        <w:jc w:val="both"/>
      </w:pPr>
      <w:r>
        <w:t>1.10.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6D4DE1" w:rsidRDefault="006D4DE1">
      <w:pPr>
        <w:pStyle w:val="ConsPlusNormal"/>
        <w:spacing w:before="220"/>
        <w:ind w:firstLine="540"/>
        <w:jc w:val="both"/>
      </w:pPr>
      <w:r>
        <w:t>1.10.1. Принцип функционального разнообразия - насыщенность территории жилого района, микрорайона, квартала разнообразными социальными и коммерческими сервисами.</w:t>
      </w:r>
    </w:p>
    <w:p w:rsidR="006D4DE1" w:rsidRDefault="006D4DE1">
      <w:pPr>
        <w:pStyle w:val="ConsPlusNormal"/>
        <w:spacing w:before="220"/>
        <w:ind w:firstLine="540"/>
        <w:jc w:val="both"/>
      </w:pPr>
      <w:r>
        <w:t>1.10.2. Принцип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D4DE1" w:rsidRDefault="006D4DE1">
      <w:pPr>
        <w:pStyle w:val="ConsPlusNormal"/>
        <w:spacing w:before="220"/>
        <w:ind w:firstLine="540"/>
        <w:jc w:val="both"/>
      </w:pPr>
      <w:r>
        <w:t xml:space="preserve">1.10.3. Принцип комфортной мобильности - наличие у граждан сопоставимых по скорости и </w:t>
      </w:r>
      <w:r>
        <w:lastRenderedPageBreak/>
        <w:t>уровню комфорта возможностей доступа к основным точкам притяжения в городе и за его пределами при помощи различных видов транспорта.</w:t>
      </w:r>
    </w:p>
    <w:p w:rsidR="006D4DE1" w:rsidRDefault="006D4DE1">
      <w:pPr>
        <w:pStyle w:val="ConsPlusNormal"/>
        <w:spacing w:before="220"/>
        <w:ind w:firstLine="540"/>
        <w:jc w:val="both"/>
      </w:pPr>
      <w:r>
        <w:t>1.10.4. Принцип комфортной среды для общения - гармоничное размещение в городе территории, которые постоянно и без платы за посещение доступны для населения, в том числе площади, набережные, улицы, пешеходные зоны, скверы, парки.</w:t>
      </w:r>
    </w:p>
    <w:p w:rsidR="006D4DE1" w:rsidRDefault="006D4DE1">
      <w:pPr>
        <w:pStyle w:val="ConsPlusNormal"/>
        <w:spacing w:before="220"/>
        <w:ind w:firstLine="540"/>
        <w:jc w:val="both"/>
      </w:pPr>
      <w:r>
        <w:t>1.10.5. Принцип насыщенности общественных пространств разнообразными элементами природной среды (зеленые насаждения, водные объекты и другое)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6D4DE1" w:rsidRDefault="006D4DE1">
      <w:pPr>
        <w:pStyle w:val="ConsPlusNormal"/>
        <w:spacing w:before="220"/>
        <w:ind w:firstLine="540"/>
        <w:jc w:val="both"/>
      </w:pPr>
      <w:r>
        <w:t>1.11.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D4DE1" w:rsidRDefault="006D4DE1">
      <w:pPr>
        <w:pStyle w:val="ConsPlusNormal"/>
        <w:spacing w:before="220"/>
        <w:ind w:firstLine="540"/>
        <w:jc w:val="both"/>
      </w:pPr>
      <w:r>
        <w:t>1.12. Реализация комплексных проектов благоустройства должна осуществляться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муниципального, государственно-частного партнерства. Для связанных между собой территорий, расположенных на участках, имеющих разных владельцев, приоритетным является разработка единых или согласованных проектов благоустройства.</w:t>
      </w:r>
    </w:p>
    <w:p w:rsidR="006D4DE1" w:rsidRDefault="006D4DE1">
      <w:pPr>
        <w:pStyle w:val="ConsPlusNormal"/>
        <w:spacing w:before="220"/>
        <w:ind w:firstLine="540"/>
        <w:jc w:val="both"/>
      </w:pPr>
      <w:r>
        <w:t>1.13.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соответствующей муниципальной программой по благоустройству территории.</w:t>
      </w:r>
    </w:p>
    <w:p w:rsidR="006D4DE1" w:rsidRDefault="006D4DE1">
      <w:pPr>
        <w:pStyle w:val="ConsPlusNormal"/>
        <w:spacing w:before="220"/>
        <w:ind w:firstLine="540"/>
        <w:jc w:val="both"/>
      </w:pPr>
      <w:r>
        <w:t>1.14.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города (элемента планировочной структуры).</w:t>
      </w:r>
    </w:p>
    <w:p w:rsidR="006D4DE1" w:rsidRDefault="006D4DE1">
      <w:pPr>
        <w:pStyle w:val="ConsPlusNormal"/>
        <w:spacing w:before="220"/>
        <w:ind w:firstLine="540"/>
        <w:jc w:val="both"/>
      </w:pPr>
      <w:r>
        <w:t>1.15.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с учетом объективной потребности в развитии тех или иных общественных пространств, экономической эффективности реализации и стратегии развития города.</w:t>
      </w:r>
    </w:p>
    <w:p w:rsidR="006D4DE1" w:rsidRDefault="006D4DE1">
      <w:pPr>
        <w:pStyle w:val="ConsPlusNormal"/>
        <w:spacing w:before="220"/>
        <w:ind w:firstLine="540"/>
        <w:jc w:val="both"/>
      </w:pPr>
      <w:r>
        <w:t>1.16. Для организации общественного участия в принятии решений и реализации проектов комплексного благоустройства и развития городской среды необходимо применять следующие принципы:</w:t>
      </w:r>
    </w:p>
    <w:p w:rsidR="006D4DE1" w:rsidRDefault="006D4DE1">
      <w:pPr>
        <w:pStyle w:val="ConsPlusNormal"/>
        <w:spacing w:before="220"/>
        <w:ind w:firstLine="540"/>
        <w:jc w:val="both"/>
      </w:pPr>
      <w:r>
        <w:t>-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6D4DE1" w:rsidRDefault="006D4DE1">
      <w:pPr>
        <w:pStyle w:val="ConsPlusNormal"/>
        <w:spacing w:before="220"/>
        <w:ind w:firstLine="540"/>
        <w:jc w:val="both"/>
      </w:pPr>
      <w:r>
        <w:t>- открытое обсуждение проектов благоустройства территории города Мурманска следует организовывать на этапе формулирования задач проекта;</w:t>
      </w:r>
    </w:p>
    <w:p w:rsidR="006D4DE1" w:rsidRDefault="006D4DE1">
      <w:pPr>
        <w:pStyle w:val="ConsPlusNormal"/>
        <w:spacing w:before="220"/>
        <w:ind w:firstLine="540"/>
        <w:jc w:val="both"/>
      </w:pPr>
      <w:r>
        <w:t>- все решения, касающиеся благоустройства и развития территории города Мурманска, должны приниматься открыто и гласно, с учетом мнения граждан и заинтересованных лиц.</w:t>
      </w:r>
    </w:p>
    <w:p w:rsidR="006D4DE1" w:rsidRDefault="006D4DE1">
      <w:pPr>
        <w:pStyle w:val="ConsPlusNormal"/>
        <w:jc w:val="both"/>
      </w:pPr>
    </w:p>
    <w:p w:rsidR="006D4DE1" w:rsidRDefault="006D4DE1">
      <w:pPr>
        <w:pStyle w:val="ConsPlusTitle"/>
        <w:jc w:val="center"/>
        <w:outlineLvl w:val="1"/>
      </w:pPr>
      <w:r>
        <w:t>Раздел 2. Основные термины и определения</w:t>
      </w:r>
    </w:p>
    <w:p w:rsidR="006D4DE1" w:rsidRDefault="006D4DE1">
      <w:pPr>
        <w:pStyle w:val="ConsPlusNormal"/>
        <w:jc w:val="both"/>
      </w:pPr>
    </w:p>
    <w:p w:rsidR="006D4DE1" w:rsidRDefault="006D4DE1">
      <w:pPr>
        <w:pStyle w:val="ConsPlusNormal"/>
        <w:ind w:firstLine="540"/>
        <w:jc w:val="both"/>
      </w:pPr>
      <w:r>
        <w:t>Для целей настоящих Правил применяются следующие основные термины и определения:</w:t>
      </w:r>
    </w:p>
    <w:p w:rsidR="006D4DE1" w:rsidRDefault="006D4DE1">
      <w:pPr>
        <w:pStyle w:val="ConsPlusNormal"/>
        <w:spacing w:before="220"/>
        <w:ind w:firstLine="540"/>
        <w:jc w:val="both"/>
      </w:pPr>
      <w:r>
        <w:t>2.1. Архитектурно-ландшафтный объект - территория, организованная по принципу ландшафтной архитектуры в соответствии с функциональным назначением.</w:t>
      </w:r>
    </w:p>
    <w:p w:rsidR="006D4DE1" w:rsidRDefault="006D4DE1">
      <w:pPr>
        <w:pStyle w:val="ConsPlusNormal"/>
        <w:spacing w:before="220"/>
        <w:ind w:firstLine="540"/>
        <w:jc w:val="both"/>
      </w:pPr>
      <w:r>
        <w:t>2.2. Аварийное зеленое насаждение - дерево или кустарник, угрожающие падением, имеющие угол наклона равный и более 45 градусов.</w:t>
      </w:r>
    </w:p>
    <w:p w:rsidR="006D4DE1" w:rsidRDefault="006D4DE1">
      <w:pPr>
        <w:pStyle w:val="ConsPlusNormal"/>
        <w:spacing w:before="220"/>
        <w:ind w:firstLine="540"/>
        <w:jc w:val="both"/>
      </w:pPr>
      <w:r>
        <w:t>2.3. Адресные указатели - указатели наименований элементов улично-дорожной сети и номеров объектов адресации.</w:t>
      </w:r>
    </w:p>
    <w:p w:rsidR="006D4DE1" w:rsidRDefault="006D4DE1">
      <w:pPr>
        <w:pStyle w:val="ConsPlusNormal"/>
        <w:spacing w:before="220"/>
        <w:ind w:firstLine="540"/>
        <w:jc w:val="both"/>
      </w:pPr>
      <w:r>
        <w:t>Элементы улично-дорожной сети - улица, проспект, переулок, проезд, набережная, площадь, бульвар, тупик, съезд, шоссе, аллея, и иное.</w:t>
      </w:r>
    </w:p>
    <w:p w:rsidR="006D4DE1" w:rsidRDefault="006D4DE1">
      <w:pPr>
        <w:pStyle w:val="ConsPlusNormal"/>
        <w:spacing w:before="220"/>
        <w:ind w:firstLine="540"/>
        <w:jc w:val="both"/>
      </w:pPr>
      <w:r>
        <w:t>Объекты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D4DE1" w:rsidRDefault="006D4DE1">
      <w:pPr>
        <w:pStyle w:val="ConsPlusNormal"/>
        <w:spacing w:before="220"/>
        <w:ind w:firstLine="540"/>
        <w:jc w:val="both"/>
      </w:pPr>
      <w:r>
        <w:t>2.4. Аттракцион с использованием животных - использование животных для развлечения (в том числе гужевая и верховая перевозка, зверинец, фотографирование (рисование) рядом с животными).</w:t>
      </w:r>
    </w:p>
    <w:p w:rsidR="006D4DE1" w:rsidRDefault="006D4DE1">
      <w:pPr>
        <w:pStyle w:val="ConsPlusNormal"/>
        <w:spacing w:before="220"/>
        <w:ind w:firstLine="540"/>
        <w:jc w:val="both"/>
      </w:pPr>
      <w:r>
        <w:t>2.5. Бассейн визуального восприятия - зона на расстоянии 200-350 м от объекта, в зависимости от качества и видимости всех его деталей. Конфигурация зоны определяется на месте и зависит от характера рельефа и планировки окружающей застройки.</w:t>
      </w:r>
    </w:p>
    <w:p w:rsidR="006D4DE1" w:rsidRDefault="006D4DE1">
      <w:pPr>
        <w:pStyle w:val="ConsPlusNormal"/>
        <w:spacing w:before="220"/>
        <w:ind w:firstLine="540"/>
        <w:jc w:val="both"/>
      </w:pPr>
      <w:r>
        <w:t>2.6. Благоустройство территории (далее - благоустройство)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города Мурманска, по содержанию территории города Мурманска и расположенных на таких территориях объектов, в том числе территорий общего пользования, земельных участков, зданий, строений, сооружений, прилегающей территории.</w:t>
      </w:r>
    </w:p>
    <w:p w:rsidR="006D4DE1" w:rsidRDefault="006D4DE1">
      <w:pPr>
        <w:pStyle w:val="ConsPlusNormal"/>
        <w:jc w:val="both"/>
      </w:pPr>
      <w:r>
        <w:t xml:space="preserve">(п. 2.6 в ред. </w:t>
      </w:r>
      <w:hyperlink r:id="rId14"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2.7.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6D4DE1" w:rsidRDefault="006D4DE1">
      <w:pPr>
        <w:pStyle w:val="ConsPlusNormal"/>
        <w:spacing w:before="220"/>
        <w:ind w:firstLine="540"/>
        <w:jc w:val="both"/>
      </w:pPr>
      <w:r>
        <w:t>2.8. Брандмауэр - глухая противопожарная стена здания, выполняемая из несгораемых материалов, в том числе разделяющая смежные здания, строения, сооружения, а также рекламная конструкция, устанавливаемая на указанной стене здания в виде объекта, состоящего из элементов крепления к стене, каркаса и информационного поля.</w:t>
      </w:r>
    </w:p>
    <w:p w:rsidR="006D4DE1" w:rsidRDefault="006D4DE1">
      <w:pPr>
        <w:pStyle w:val="ConsPlusNormal"/>
        <w:spacing w:before="220"/>
        <w:ind w:firstLine="540"/>
        <w:jc w:val="both"/>
      </w:pPr>
      <w:r>
        <w:t xml:space="preserve">2.9. Вывеска - информационная конструкция, содержащая визуальную информацию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15" w:history="1">
        <w:r>
          <w:rPr>
            <w:color w:val="0000FF"/>
          </w:rPr>
          <w:t>Законом</w:t>
        </w:r>
      </w:hyperlink>
      <w:r>
        <w:t xml:space="preserve"> Российской Федерации от 07.02.1992 N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6D4DE1" w:rsidRDefault="006D4DE1">
      <w:pPr>
        <w:pStyle w:val="ConsPlusNormal"/>
        <w:spacing w:before="220"/>
        <w:ind w:firstLine="540"/>
        <w:jc w:val="both"/>
      </w:pPr>
      <w:r>
        <w:lastRenderedPageBreak/>
        <w:t>2.10. Восстановительная стоимость зеленых насаждений - стоимостная оценка зеленых насаждений, устанавливаемая для исчисления их ценности в случае несанкционированного сноса.</w:t>
      </w:r>
    </w:p>
    <w:p w:rsidR="006D4DE1" w:rsidRDefault="006D4DE1">
      <w:pPr>
        <w:pStyle w:val="ConsPlusNormal"/>
        <w:spacing w:before="220"/>
        <w:ind w:firstLine="540"/>
        <w:jc w:val="both"/>
      </w:pPr>
      <w:r>
        <w:t>2.11. 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6D4DE1" w:rsidRDefault="006D4DE1">
      <w:pPr>
        <w:pStyle w:val="ConsPlusNormal"/>
        <w:spacing w:before="220"/>
        <w:ind w:firstLine="540"/>
        <w:jc w:val="both"/>
      </w:pPr>
      <w:r>
        <w:t>2.12. 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6D4DE1" w:rsidRDefault="006D4DE1">
      <w:pPr>
        <w:pStyle w:val="ConsPlusNormal"/>
        <w:spacing w:before="220"/>
        <w:ind w:firstLine="540"/>
        <w:jc w:val="both"/>
      </w:pPr>
      <w:r>
        <w:t>2.13. Входная группа - комплекс архитектурных и технических элементов, устанавливаемых на входе в здание, образующий единую законченную композицию, включающую в себя крыльцо (со ступенями), козырек, пандус, входные двери, тамбур.</w:t>
      </w:r>
    </w:p>
    <w:p w:rsidR="006D4DE1" w:rsidRDefault="006D4DE1">
      <w:pPr>
        <w:pStyle w:val="ConsPlusNormal"/>
        <w:spacing w:before="220"/>
        <w:ind w:firstLine="540"/>
        <w:jc w:val="both"/>
      </w:pPr>
      <w:r>
        <w:t>2.14. Временный нестационарный аттракцион - не предусматривающее устройство фундаментов и не связанное прочно с землей механическое, электрическое, пневматическое или иное оборудование для развлечения, размещаемое на срок не более 30 дней.</w:t>
      </w:r>
    </w:p>
    <w:p w:rsidR="006D4DE1" w:rsidRDefault="006D4DE1">
      <w:pPr>
        <w:pStyle w:val="ConsPlusNormal"/>
        <w:spacing w:before="220"/>
        <w:ind w:firstLine="540"/>
        <w:jc w:val="both"/>
      </w:pPr>
      <w:r>
        <w:t>2.15. Гараж - здание или сооружение, предназначенное для хранения, ремонта и технического обслуживания автомобилей.</w:t>
      </w:r>
    </w:p>
    <w:p w:rsidR="006D4DE1" w:rsidRDefault="006D4DE1">
      <w:pPr>
        <w:pStyle w:val="ConsPlusNormal"/>
        <w:spacing w:before="220"/>
        <w:ind w:firstLine="540"/>
        <w:jc w:val="both"/>
      </w:pPr>
      <w:r>
        <w:t>2.16. Газон - покров травянистой растительности, являющийся фоном для посадок деревьев и кустарников или самостоятельным элементом ландшафтной композиции.</w:t>
      </w:r>
    </w:p>
    <w:p w:rsidR="006D4DE1" w:rsidRDefault="006D4DE1">
      <w:pPr>
        <w:pStyle w:val="ConsPlusNormal"/>
        <w:spacing w:before="220"/>
        <w:ind w:firstLine="540"/>
        <w:jc w:val="both"/>
      </w:pPr>
      <w:r>
        <w:t>2.17. Глухая стена - наружная стена здания, строения, сооружения, в которой отсутствуют оконные и дверные проемы.</w:t>
      </w:r>
    </w:p>
    <w:p w:rsidR="006D4DE1" w:rsidRDefault="006D4DE1">
      <w:pPr>
        <w:pStyle w:val="ConsPlusNormal"/>
        <w:spacing w:before="220"/>
        <w:ind w:firstLine="540"/>
        <w:jc w:val="both"/>
      </w:pPr>
      <w:r>
        <w:t>2.18. Граффити - изображения или надписи, отображенные на стенах и других поверхностях посредством их повреждения либо выполненные красящими веществами посредством любого способа нанесения.</w:t>
      </w:r>
    </w:p>
    <w:p w:rsidR="006D4DE1" w:rsidRDefault="006D4DE1">
      <w:pPr>
        <w:pStyle w:val="ConsPlusNormal"/>
        <w:spacing w:before="220"/>
        <w:ind w:firstLine="540"/>
        <w:jc w:val="both"/>
      </w:pPr>
      <w:r>
        <w:t>2.19. Городская среда - совокупность конкретных основополагающих условий, созданных человеком и природой в границах города Мурманска, которые оказывают влияние на уровень и качество жизнедеятельности человека.</w:t>
      </w:r>
    </w:p>
    <w:p w:rsidR="006D4DE1" w:rsidRDefault="006D4DE1">
      <w:pPr>
        <w:pStyle w:val="ConsPlusNormal"/>
        <w:spacing w:before="220"/>
        <w:ind w:firstLine="540"/>
        <w:jc w:val="both"/>
      </w:pPr>
      <w:r>
        <w:t>2.20. Дизайн-проект средства размещения информации - комплект документов в текстовом и графическом виде, содержащий сведения о месторасположении и художественно-композиционном решении средства размещения информации и рекламы.</w:t>
      </w:r>
    </w:p>
    <w:p w:rsidR="006D4DE1" w:rsidRDefault="006D4DE1">
      <w:pPr>
        <w:pStyle w:val="ConsPlusNormal"/>
        <w:spacing w:before="220"/>
        <w:ind w:firstLine="540"/>
        <w:jc w:val="both"/>
      </w:pPr>
      <w:r>
        <w:t>2.21. 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6D4DE1" w:rsidRDefault="006D4DE1">
      <w:pPr>
        <w:pStyle w:val="ConsPlusNormal"/>
        <w:spacing w:before="220"/>
        <w:ind w:firstLine="540"/>
        <w:jc w:val="both"/>
      </w:pPr>
      <w:r>
        <w:t>2.22. Зеленые насаждения - деревья, кустарники, цветы и травянистая растительность естественного и искусственного происхождения, включая произрастающие на малозастроенной территории жилого, общественного делового, коммунального и производственного назначения.</w:t>
      </w:r>
    </w:p>
    <w:p w:rsidR="006D4DE1" w:rsidRDefault="006D4DE1">
      <w:pPr>
        <w:pStyle w:val="ConsPlusNormal"/>
        <w:spacing w:before="220"/>
        <w:ind w:firstLine="540"/>
        <w:jc w:val="both"/>
      </w:pPr>
      <w:r>
        <w:t xml:space="preserve">2.23. Земельный участок - объект права собственности и иных предусмотренных Земельным </w:t>
      </w:r>
      <w:hyperlink r:id="rId16" w:history="1">
        <w:r>
          <w:rPr>
            <w:color w:val="0000FF"/>
          </w:rPr>
          <w:t>кодексом</w:t>
        </w:r>
      </w:hyperlink>
      <w:r>
        <w:t xml:space="preserve"> Российской Федерации прав на землю, являющийся недвижимой вещью, которая представляет собой часть земной поверхности и имеет характеристики, позволяющие определить </w:t>
      </w:r>
      <w:r>
        <w:lastRenderedPageBreak/>
        <w:t>ее в качестве индивидуально определенной вещи.</w:t>
      </w:r>
    </w:p>
    <w:p w:rsidR="006D4DE1" w:rsidRDefault="006D4DE1">
      <w:pPr>
        <w:pStyle w:val="ConsPlusNormal"/>
        <w:spacing w:before="220"/>
        <w:ind w:firstLine="540"/>
        <w:jc w:val="both"/>
      </w:pPr>
      <w:r>
        <w:t>2.24. Земляные работы - работы, включающие в себя разработку грунта, его перемещение, укладку и уплотнение, приводящие в ходе производства работ к нарушению покрытий поверхности объекта благоустройства, нарушению целостности и места размещения элемента благоустройства, а также работы, связанные с размещением (строительством), реконструкцией, капитальным ремонтом, ремонтом линейных объектов и сооружений, объектов, не требующие получения разрешения на строительство, нестационарных торговых объектов, рекламных и информационных конструкций, ограждений и других элементов благоустройства.</w:t>
      </w:r>
    </w:p>
    <w:p w:rsidR="006D4DE1" w:rsidRDefault="006D4DE1">
      <w:pPr>
        <w:pStyle w:val="ConsPlusNormal"/>
        <w:spacing w:before="220"/>
        <w:ind w:firstLine="540"/>
        <w:jc w:val="both"/>
      </w:pPr>
      <w:r>
        <w:t>2.25. Зона отдыха - обустроенная территория, предназначенная для организации активного массового отдыха, купания и рекреации.</w:t>
      </w:r>
    </w:p>
    <w:p w:rsidR="006D4DE1" w:rsidRDefault="006D4DE1">
      <w:pPr>
        <w:pStyle w:val="ConsPlusNormal"/>
        <w:spacing w:before="220"/>
        <w:ind w:firstLine="540"/>
        <w:jc w:val="both"/>
      </w:pPr>
      <w:r>
        <w:t xml:space="preserve">2.26. Информационная табличка - информационная конструкция, предназначенная для размещения сведений, обязательных для распространения в соответствии с требованиями </w:t>
      </w:r>
      <w:hyperlink r:id="rId17" w:history="1">
        <w:r>
          <w:rPr>
            <w:color w:val="0000FF"/>
          </w:rPr>
          <w:t>Закона</w:t>
        </w:r>
      </w:hyperlink>
      <w:r>
        <w:t xml:space="preserve"> Российской Федерации от 07.02.1992 N 2300-1 "О защите прав потребителей".</w:t>
      </w:r>
    </w:p>
    <w:p w:rsidR="006D4DE1" w:rsidRDefault="006D4DE1">
      <w:pPr>
        <w:pStyle w:val="ConsPlusNormal"/>
        <w:spacing w:before="220"/>
        <w:ind w:firstLine="540"/>
        <w:jc w:val="both"/>
      </w:pPr>
      <w:r>
        <w:t>2.27. Информационная доска - информационная конструкция, предназначенная для размещения печатной рекламы и объявлений, устанавливаемая на элементах общего имущества многоквартирного дома.</w:t>
      </w:r>
    </w:p>
    <w:p w:rsidR="006D4DE1" w:rsidRDefault="006D4DE1">
      <w:pPr>
        <w:pStyle w:val="ConsPlusNormal"/>
        <w:spacing w:before="220"/>
        <w:ind w:firstLine="540"/>
        <w:jc w:val="both"/>
      </w:pPr>
      <w:r>
        <w:t>2.28. Информационный пилон - отдельно стоящая информационная конструкция, устанавливаемая в границах земельного участка, на котором расположены здания, строения и сооружения, являющиеся местом нахождения и осуществления деятельности юридического лица, которому указанные здания, строения, сооружения и земельный участок принадлежат на праве собственности или ином законном основании.</w:t>
      </w:r>
    </w:p>
    <w:p w:rsidR="006D4DE1" w:rsidRDefault="006D4DE1">
      <w:pPr>
        <w:pStyle w:val="ConsPlusNormal"/>
        <w:jc w:val="both"/>
      </w:pPr>
      <w:r>
        <w:t xml:space="preserve">(в ред. </w:t>
      </w:r>
      <w:hyperlink r:id="rId18"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2.29. Информационный пилон с ценовым табло автозаправочной станции - отдельно стоящая информационная конструкция, содержащая сведения о наименовании (фирменное наименование, коммерческое обозначение) автозаправочной станции, месте нахождения (месте осуществления деятельности) автозаправочной станции, видах, экологических классах реализуемого ими топлива и ценах на него, предоставляемых услугах, системах оплаты, устанавливаемая в границах земельного участка, на котором расположена эта автозаправочная станция.</w:t>
      </w:r>
    </w:p>
    <w:p w:rsidR="006D4DE1" w:rsidRDefault="006D4DE1">
      <w:pPr>
        <w:pStyle w:val="ConsPlusNormal"/>
        <w:spacing w:before="220"/>
        <w:ind w:firstLine="540"/>
        <w:jc w:val="both"/>
      </w:pPr>
      <w:r>
        <w:t>2.30. Информационная стела - элемент благоустройства и городской навигации в виде отдельно стоящей конструкции, сооружения, предусмотренный исключительно для установки на нем иных средств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w:t>
      </w:r>
    </w:p>
    <w:p w:rsidR="006D4DE1" w:rsidRDefault="006D4DE1">
      <w:pPr>
        <w:pStyle w:val="ConsPlusNormal"/>
        <w:spacing w:before="220"/>
        <w:ind w:firstLine="540"/>
        <w:jc w:val="both"/>
      </w:pPr>
      <w:r>
        <w:t>2.31. Карниз - протяженный выступающий элемент фасада, в основном горизонтальный, отделяющий плоскость крыши от вертикальной плоскости стены или разделяющий плоскость стены по выделенным горизонтальным линиям.</w:t>
      </w:r>
    </w:p>
    <w:p w:rsidR="006D4DE1" w:rsidRDefault="006D4DE1">
      <w:pPr>
        <w:pStyle w:val="ConsPlusNormal"/>
        <w:spacing w:before="220"/>
        <w:ind w:firstLine="540"/>
        <w:jc w:val="both"/>
      </w:pPr>
      <w:r>
        <w:t>2.32. Кернинг - избирательное изменение интервала между буквами в зависимости от их формы. Кернинг применяется для того, чтобы между любыми двумя буквами расстояние было визуально одинаковым.</w:t>
      </w:r>
    </w:p>
    <w:p w:rsidR="006D4DE1" w:rsidRDefault="006D4DE1">
      <w:pPr>
        <w:pStyle w:val="ConsPlusNormal"/>
        <w:spacing w:before="220"/>
        <w:ind w:firstLine="540"/>
        <w:jc w:val="both"/>
      </w:pPr>
      <w:r>
        <w:t>2.33. Козырек (навес) - ограждающий элемент, располагаемый на фасадах над входной группой в здание, строение, сооружение.</w:t>
      </w:r>
    </w:p>
    <w:p w:rsidR="006D4DE1" w:rsidRDefault="006D4DE1">
      <w:pPr>
        <w:pStyle w:val="ConsPlusNormal"/>
        <w:spacing w:before="220"/>
        <w:ind w:firstLine="540"/>
        <w:jc w:val="both"/>
      </w:pPr>
      <w:r>
        <w:t>2.34. Компенсационное озеленение - воспроизводство зеленых насаждений взамен уничтоженных.</w:t>
      </w:r>
    </w:p>
    <w:p w:rsidR="006D4DE1" w:rsidRDefault="006D4DE1">
      <w:pPr>
        <w:pStyle w:val="ConsPlusNormal"/>
        <w:spacing w:before="220"/>
        <w:ind w:firstLine="540"/>
        <w:jc w:val="both"/>
      </w:pPr>
      <w:r>
        <w:lastRenderedPageBreak/>
        <w:t>2.35. Консольная информационная конструкция (панель-кронштейн) - информационная конструкция, устанавливаемая на фасаде здания, строения, сооружения перпендикулярно к поверхности фасада и его конструктивным элементам.</w:t>
      </w:r>
    </w:p>
    <w:p w:rsidR="006D4DE1" w:rsidRDefault="006D4DE1">
      <w:pPr>
        <w:pStyle w:val="ConsPlusNormal"/>
        <w:spacing w:before="220"/>
        <w:ind w:firstLine="540"/>
        <w:jc w:val="both"/>
      </w:pPr>
      <w:r>
        <w:t>2.36. Контейнерное озеленение - благоустройство территории при помощи однолетних и многолетних растений в контейнерах.</w:t>
      </w:r>
    </w:p>
    <w:p w:rsidR="006D4DE1" w:rsidRDefault="006D4DE1">
      <w:pPr>
        <w:pStyle w:val="ConsPlusNormal"/>
        <w:spacing w:before="220"/>
        <w:ind w:firstLine="540"/>
        <w:jc w:val="both"/>
      </w:pPr>
      <w:r>
        <w:t>2.37.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D4DE1" w:rsidRDefault="006D4DE1">
      <w:pPr>
        <w:pStyle w:val="ConsPlusNormal"/>
        <w:spacing w:before="220"/>
        <w:ind w:firstLine="540"/>
        <w:jc w:val="both"/>
      </w:pPr>
      <w:r>
        <w:t>2.38. Крупногабаритные отходы - отходы производства и потребления, в том числе твердые коммунальные отходы (мебель, бытовая техника, отходы от текущего ремонта жилых помещений), размер которых не позволяет осуществить их складирование в контейнерах.</w:t>
      </w:r>
    </w:p>
    <w:p w:rsidR="006D4DE1" w:rsidRDefault="006D4DE1">
      <w:pPr>
        <w:pStyle w:val="ConsPlusNormal"/>
        <w:spacing w:before="220"/>
        <w:ind w:firstLine="540"/>
        <w:jc w:val="both"/>
      </w:pPr>
      <w:r>
        <w:t>2.39. Малые архитектурные формы - вспомогательные архитектурные сооружения, оборудование и художественно-декоративные элементы, обладающие собственными простыми функциями и дополняющие общую композицию архитектурного ансамбля застройки. К малым архитектурным формам относятся: элементы декоративного оформления, устройства для оформления мобильного и вертикального озеленения, техническое оборудование на территории города, а также игровое, спортивное, осветительное оборудование и иные подобные объекты. Проектирование и выбор малых архитектурных форм осуществляется с использованием каталогов сертифицированных изделий или на основании индивидуальных проектных разработок.</w:t>
      </w:r>
    </w:p>
    <w:p w:rsidR="006D4DE1" w:rsidRDefault="006D4DE1">
      <w:pPr>
        <w:pStyle w:val="ConsPlusNormal"/>
        <w:jc w:val="both"/>
      </w:pPr>
      <w:r>
        <w:t xml:space="preserve">(п. 2.39 в ред. </w:t>
      </w:r>
      <w:hyperlink r:id="rId19"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2.40. Малогабаритные мототранспортные средства - наземные: двухколесные или трехколесные экипажи с механическим двигателем (мотоциклы, мотороллеры, мопеды, мотоколяски).</w:t>
      </w:r>
    </w:p>
    <w:p w:rsidR="006D4DE1" w:rsidRDefault="006D4DE1">
      <w:pPr>
        <w:pStyle w:val="ConsPlusNormal"/>
        <w:spacing w:before="220"/>
        <w:ind w:firstLine="540"/>
        <w:jc w:val="both"/>
      </w:pPr>
      <w:r>
        <w:t>2.41. Маркиза - сборно-разборная конструкция для затенения фасадных элементов, в том числе витрин с их экспозициями, оконных проемов, террас, а также для защиты от дождя и ветра.</w:t>
      </w:r>
    </w:p>
    <w:p w:rsidR="006D4DE1" w:rsidRDefault="006D4DE1">
      <w:pPr>
        <w:pStyle w:val="ConsPlusNormal"/>
        <w:spacing w:before="220"/>
        <w:ind w:firstLine="540"/>
        <w:jc w:val="both"/>
      </w:pPr>
      <w:r>
        <w:t>2.42. Машино-место - площадь, необходимая для установки одного автомобиля на стоянке или в гараже.</w:t>
      </w:r>
    </w:p>
    <w:p w:rsidR="006D4DE1" w:rsidRDefault="006D4DE1">
      <w:pPr>
        <w:pStyle w:val="ConsPlusNormal"/>
        <w:spacing w:before="220"/>
        <w:ind w:firstLine="540"/>
        <w:jc w:val="both"/>
      </w:pPr>
      <w:r>
        <w:t>2.43. Маломобильные группы населения - инвалиды всех групп (категорий) и лица пожилого возраста, имеющие нарушение здоровья со стойким расстройством функций организма, приведшим к ограничению жизнедеятельности; граждане с малолетними детьми, в том числе использующие детские коляски; другие лица с ограниченными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6D4DE1" w:rsidRDefault="006D4DE1">
      <w:pPr>
        <w:pStyle w:val="ConsPlusNormal"/>
        <w:spacing w:before="220"/>
        <w:ind w:firstLine="540"/>
        <w:jc w:val="both"/>
      </w:pPr>
      <w:r>
        <w:t>2.44. Медиафасад - конструкция, являющаяся неотъемлемым элементом фасада здания (строения, сооружения) или органично в него интегрированная и предназначенная для размещения и демонстрации рекламы в формате видеоизображения.</w:t>
      </w:r>
    </w:p>
    <w:p w:rsidR="006D4DE1" w:rsidRDefault="006D4DE1">
      <w:pPr>
        <w:pStyle w:val="ConsPlusNormal"/>
        <w:spacing w:before="220"/>
        <w:ind w:firstLine="540"/>
        <w:jc w:val="both"/>
      </w:pPr>
      <w:r>
        <w:t>2.45. Мурал - разновидность монументального искусства, живопись на архитектурных сооружениях и других стационарных основаниях (разновидность стрит-арта, крупное изображение, нанесенное на стене).</w:t>
      </w:r>
    </w:p>
    <w:p w:rsidR="006D4DE1" w:rsidRDefault="006D4DE1">
      <w:pPr>
        <w:pStyle w:val="ConsPlusNormal"/>
        <w:spacing w:before="220"/>
        <w:ind w:firstLine="540"/>
        <w:jc w:val="both"/>
      </w:pPr>
      <w:r>
        <w:t>2.46. Навигационные модули - конструкции, устанавливаемые на собственных опорах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w:t>
      </w:r>
    </w:p>
    <w:p w:rsidR="006D4DE1" w:rsidRDefault="006D4DE1">
      <w:pPr>
        <w:pStyle w:val="ConsPlusNormal"/>
        <w:spacing w:before="220"/>
        <w:ind w:firstLine="540"/>
        <w:jc w:val="both"/>
      </w:pPr>
      <w:r>
        <w:lastRenderedPageBreak/>
        <w:t>2.47. Некапитальные нестационарные сооружения - временные сооружения, не связанные прочно с земельным участком (не предусматривающие устройство заглубленных фундаментов и подземных сооружений), вне зависимости от присоединения к инженерным сетям.</w:t>
      </w:r>
    </w:p>
    <w:p w:rsidR="006D4DE1" w:rsidRDefault="006D4DE1">
      <w:pPr>
        <w:pStyle w:val="ConsPlusNormal"/>
        <w:spacing w:before="220"/>
        <w:ind w:firstLine="540"/>
        <w:jc w:val="both"/>
      </w:pPr>
      <w:r>
        <w:t>2.48. Некапитальный гараж - временное сооружение либо временная конструкция (сварная, каркасная), не связанные прочно с земельным участком, без устройства заглубленных фундаментов для хранения личного автомобиля (мототранспортного средства).</w:t>
      </w:r>
    </w:p>
    <w:p w:rsidR="006D4DE1" w:rsidRDefault="006D4DE1">
      <w:pPr>
        <w:pStyle w:val="ConsPlusNormal"/>
        <w:spacing w:before="220"/>
        <w:ind w:firstLine="540"/>
        <w:jc w:val="both"/>
      </w:pPr>
      <w:r>
        <w:t xml:space="preserve">2.49. Несанкционированный снос (уничтожение) зеленых насаждений - снос зеленых насаждений, совершенный с нарушением </w:t>
      </w:r>
      <w:hyperlink r:id="rId20" w:history="1">
        <w:r>
          <w:rPr>
            <w:color w:val="0000FF"/>
          </w:rPr>
          <w:t>Порядка</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утвержденного решением Совета депутатов города Мурманска от 03.04.2008 N 48-587, а также иные действия, влекущие за собой прекращение роста зеленых насаждений.</w:t>
      </w:r>
    </w:p>
    <w:p w:rsidR="006D4DE1" w:rsidRDefault="006D4DE1">
      <w:pPr>
        <w:pStyle w:val="ConsPlusNormal"/>
        <w:spacing w:before="220"/>
        <w:ind w:firstLine="540"/>
        <w:jc w:val="both"/>
      </w:pPr>
      <w:r>
        <w:t>2.50. Озелененные территории - территории, поверхности которых заняты зелеными насаждениями.</w:t>
      </w:r>
    </w:p>
    <w:p w:rsidR="006D4DE1" w:rsidRDefault="006D4DE1">
      <w:pPr>
        <w:pStyle w:val="ConsPlusNormal"/>
        <w:spacing w:before="220"/>
        <w:ind w:firstLine="540"/>
        <w:jc w:val="both"/>
      </w:pPr>
      <w:r>
        <w:t>2.51. Озелененная территория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w:t>
      </w:r>
    </w:p>
    <w:p w:rsidR="006D4DE1" w:rsidRDefault="006D4DE1">
      <w:pPr>
        <w:pStyle w:val="ConsPlusNormal"/>
        <w:spacing w:before="220"/>
        <w:ind w:firstLine="540"/>
        <w:jc w:val="both"/>
      </w:pPr>
      <w:r>
        <w:t>2.52.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6D4DE1" w:rsidRDefault="006D4DE1">
      <w:pPr>
        <w:pStyle w:val="ConsPlusNormal"/>
        <w:spacing w:before="220"/>
        <w:ind w:firstLine="540"/>
        <w:jc w:val="both"/>
      </w:pPr>
      <w:r>
        <w:t>2.53.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D4DE1" w:rsidRDefault="006D4DE1">
      <w:pPr>
        <w:pStyle w:val="ConsPlusNormal"/>
        <w:spacing w:before="220"/>
        <w:ind w:firstLine="540"/>
        <w:jc w:val="both"/>
      </w:pPr>
      <w:r>
        <w:t>2.54. Парк - озелененная территория общего пользования от 10 га, представляющая собой самостоятельный архитектурно-ландшафтный объект.</w:t>
      </w:r>
    </w:p>
    <w:p w:rsidR="006D4DE1" w:rsidRDefault="006D4DE1">
      <w:pPr>
        <w:pStyle w:val="ConsPlusNormal"/>
        <w:spacing w:before="220"/>
        <w:ind w:firstLine="540"/>
        <w:jc w:val="both"/>
      </w:pPr>
      <w:r>
        <w:t>2.55. Повреждение зеленых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или иное воздействие.</w:t>
      </w:r>
    </w:p>
    <w:p w:rsidR="006D4DE1" w:rsidRDefault="006D4DE1">
      <w:pPr>
        <w:pStyle w:val="ConsPlusNormal"/>
        <w:spacing w:before="220"/>
        <w:ind w:firstLine="540"/>
        <w:jc w:val="both"/>
      </w:pPr>
      <w:r>
        <w:t>2.56. Пересадка зеленых насаждений - перенос зеленых насаждений с одного места и посадка их в другом месте.</w:t>
      </w:r>
    </w:p>
    <w:p w:rsidR="006D4DE1" w:rsidRDefault="006D4DE1">
      <w:pPr>
        <w:pStyle w:val="ConsPlusNormal"/>
        <w:spacing w:before="220"/>
        <w:ind w:firstLine="540"/>
        <w:jc w:val="both"/>
      </w:pPr>
      <w:r>
        <w:t>2.57.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D4DE1" w:rsidRDefault="006D4DE1">
      <w:pPr>
        <w:pStyle w:val="ConsPlusNormal"/>
        <w:spacing w:before="220"/>
        <w:ind w:firstLine="540"/>
        <w:jc w:val="both"/>
      </w:pPr>
      <w:r>
        <w:t>2.58. Правообладатели земельных участков - собственники земельных участков, землепользователи, землевладельцы и арендаторы земельных участков.</w:t>
      </w:r>
    </w:p>
    <w:p w:rsidR="006D4DE1" w:rsidRDefault="006D4DE1">
      <w:pPr>
        <w:pStyle w:val="ConsPlusNormal"/>
        <w:spacing w:before="220"/>
        <w:ind w:firstLine="540"/>
        <w:jc w:val="both"/>
      </w:pPr>
      <w:r>
        <w:lastRenderedPageBreak/>
        <w:t>2.59. Придомовая территория -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6D4DE1" w:rsidRDefault="006D4DE1">
      <w:pPr>
        <w:pStyle w:val="ConsPlusNormal"/>
        <w:spacing w:before="220"/>
        <w:ind w:firstLine="540"/>
        <w:jc w:val="both"/>
      </w:pPr>
      <w:r>
        <w:t>2.60.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6D4DE1" w:rsidRDefault="006D4DE1">
      <w:pPr>
        <w:pStyle w:val="ConsPlusNormal"/>
        <w:spacing w:before="220"/>
        <w:ind w:firstLine="540"/>
        <w:jc w:val="both"/>
      </w:pPr>
      <w:r>
        <w:t>2.61. Проемы (дверные, оконные, воротные) - элементы стеновой или кровельной конструкции, предназначенные для сообщения внутренних помещений с окружающим пространством, естественного освещения, вентиляции.</w:t>
      </w:r>
    </w:p>
    <w:p w:rsidR="006D4DE1" w:rsidRDefault="006D4DE1">
      <w:pPr>
        <w:pStyle w:val="ConsPlusNormal"/>
        <w:spacing w:before="220"/>
        <w:ind w:firstLine="540"/>
        <w:jc w:val="both"/>
      </w:pPr>
      <w:r>
        <w:t>2.62.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Мурманской области.</w:t>
      </w:r>
    </w:p>
    <w:p w:rsidR="006D4DE1" w:rsidRDefault="006D4DE1">
      <w:pPr>
        <w:pStyle w:val="ConsPlusNormal"/>
        <w:jc w:val="both"/>
      </w:pPr>
      <w:r>
        <w:t xml:space="preserve">(п. 2.62 введен </w:t>
      </w:r>
      <w:hyperlink r:id="rId21" w:history="1">
        <w:r>
          <w:rPr>
            <w:color w:val="0000FF"/>
          </w:rPr>
          <w:t>решением</w:t>
        </w:r>
      </w:hyperlink>
      <w:r>
        <w:t xml:space="preserve"> Совета депутатов города Мурманска от 27.06.2019 N 60-987)</w:t>
      </w:r>
    </w:p>
    <w:p w:rsidR="006D4DE1" w:rsidRDefault="006D4DE1">
      <w:pPr>
        <w:pStyle w:val="ConsPlusNormal"/>
        <w:spacing w:before="220"/>
        <w:ind w:firstLine="540"/>
        <w:jc w:val="both"/>
      </w:pPr>
      <w:hyperlink r:id="rId22" w:history="1">
        <w:r>
          <w:rPr>
            <w:color w:val="0000FF"/>
          </w:rPr>
          <w:t>2.63</w:t>
        </w:r>
      </w:hyperlink>
      <w: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6D4DE1" w:rsidRDefault="006D4DE1">
      <w:pPr>
        <w:pStyle w:val="ConsPlusNormal"/>
        <w:spacing w:before="220"/>
        <w:ind w:firstLine="540"/>
        <w:jc w:val="both"/>
      </w:pPr>
      <w:hyperlink r:id="rId23" w:history="1">
        <w:r>
          <w:rPr>
            <w:color w:val="0000FF"/>
          </w:rPr>
          <w:t>2.64</w:t>
        </w:r>
      </w:hyperlink>
      <w:r>
        <w:t>. Рекламная конструкция - используемые для распространения наружной рекламы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w:t>
      </w:r>
    </w:p>
    <w:p w:rsidR="006D4DE1" w:rsidRDefault="006D4DE1">
      <w:pPr>
        <w:pStyle w:val="ConsPlusNormal"/>
        <w:spacing w:before="220"/>
        <w:ind w:firstLine="540"/>
        <w:jc w:val="both"/>
      </w:pPr>
      <w:hyperlink r:id="rId24" w:history="1">
        <w:r>
          <w:rPr>
            <w:color w:val="0000FF"/>
          </w:rPr>
          <w:t>2.65</w:t>
        </w:r>
      </w:hyperlink>
      <w:r>
        <w:t>. Разукомплектованное транспортное средство - транспортное средство, находящееся в состоянии, при котором запрещена его дальнейшая эксплуатация в соответствии с действующими нормами и правилами, включая отсутствие предусмотренных конструкцией основных узлов (агрегатов), кузовных деталей элементов кузова (в том числе капот, крышка багажника, двери, стойки, крыша, фары, сигнальные огни, бампера, элементы облицовки), стекол, зеркал заднего вида, выхлопных систем, колес (покрышек).</w:t>
      </w:r>
    </w:p>
    <w:p w:rsidR="006D4DE1" w:rsidRDefault="006D4DE1">
      <w:pPr>
        <w:pStyle w:val="ConsPlusNormal"/>
        <w:spacing w:before="220"/>
        <w:ind w:firstLine="540"/>
        <w:jc w:val="both"/>
      </w:pPr>
      <w:hyperlink r:id="rId25" w:history="1">
        <w:r>
          <w:rPr>
            <w:color w:val="0000FF"/>
          </w:rPr>
          <w:t>2.66</w:t>
        </w:r>
      </w:hyperlink>
      <w:r>
        <w:t>. Сквер - озелененная территория общего пользования до 10 га,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6D4DE1" w:rsidRDefault="006D4DE1">
      <w:pPr>
        <w:pStyle w:val="ConsPlusNormal"/>
        <w:spacing w:before="220"/>
        <w:ind w:firstLine="540"/>
        <w:jc w:val="both"/>
      </w:pPr>
      <w:hyperlink r:id="rId26" w:history="1">
        <w:r>
          <w:rPr>
            <w:color w:val="0000FF"/>
          </w:rPr>
          <w:t>2.67</w:t>
        </w:r>
      </w:hyperlink>
      <w:r>
        <w:t>. Санитарно-защитная зона - устанавливаемая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6D4DE1" w:rsidRDefault="006D4DE1">
      <w:pPr>
        <w:pStyle w:val="ConsPlusNormal"/>
        <w:spacing w:before="220"/>
        <w:ind w:firstLine="540"/>
        <w:jc w:val="both"/>
      </w:pPr>
      <w:hyperlink r:id="rId27" w:history="1">
        <w:r>
          <w:rPr>
            <w:color w:val="0000FF"/>
          </w:rPr>
          <w:t>2.68</w:t>
        </w:r>
      </w:hyperlink>
      <w:r>
        <w:t>. Санитарная обрезка зеленых насаждений - обрезка зеленых насаждений в целях поддержания эстетического вида газонов, цветников, удаление поросли, сухих, аварийных, поврежденных побегов, сучьев, ветвей, стволов деревьев и кустарников в целях формирования их кроны, устранения их влияния на световой режим жилых и нежилых помещений, на эксплуатацию технических средств регулирования дорожного движения, линий электропередачи, линий радио и связи, а также обрезка зеленых насаждений, затрудняющих движение пешеходов, проведение обслуживания и ремонта коммуникаций, жилых и нежилых зданий и сооружений.</w:t>
      </w:r>
    </w:p>
    <w:p w:rsidR="006D4DE1" w:rsidRDefault="006D4DE1">
      <w:pPr>
        <w:pStyle w:val="ConsPlusNormal"/>
        <w:spacing w:before="220"/>
        <w:ind w:firstLine="540"/>
        <w:jc w:val="both"/>
      </w:pPr>
      <w:hyperlink r:id="rId28" w:history="1">
        <w:r>
          <w:rPr>
            <w:color w:val="0000FF"/>
          </w:rPr>
          <w:t>2.69</w:t>
        </w:r>
      </w:hyperlink>
      <w:r>
        <w:t xml:space="preserve">. Снос зеленых насаждений - спиливание, срубание, срезание, выкорчевывание или отделение иным способом всех стволов (в случае многоствольного зеленого насаждения) или ствола (в случае одноствольного зеленого насаждения) дерева или кустарника в соответствии с </w:t>
      </w:r>
      <w:hyperlink r:id="rId29" w:history="1">
        <w:r>
          <w:rPr>
            <w:color w:val="0000FF"/>
          </w:rPr>
          <w:t>Порядком</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6D4DE1" w:rsidRDefault="006D4DE1">
      <w:pPr>
        <w:pStyle w:val="ConsPlusNormal"/>
        <w:spacing w:before="220"/>
        <w:ind w:firstLine="540"/>
        <w:jc w:val="both"/>
      </w:pPr>
      <w:hyperlink r:id="rId30" w:history="1">
        <w:r>
          <w:rPr>
            <w:color w:val="0000FF"/>
          </w:rPr>
          <w:t>2.70</w:t>
        </w:r>
      </w:hyperlink>
      <w:r>
        <w:t>. Стоянка автомобилей - специальная открытая площадка, предназначенная только для хранения (стоянки) автомобилей (мототранспортных средств).</w:t>
      </w:r>
    </w:p>
    <w:p w:rsidR="006D4DE1" w:rsidRDefault="006D4DE1">
      <w:pPr>
        <w:pStyle w:val="ConsPlusNormal"/>
        <w:spacing w:before="220"/>
        <w:ind w:firstLine="540"/>
        <w:jc w:val="both"/>
      </w:pPr>
      <w:hyperlink r:id="rId31" w:history="1">
        <w:r>
          <w:rPr>
            <w:color w:val="0000FF"/>
          </w:rPr>
          <w:t>2.71</w:t>
        </w:r>
      </w:hyperlink>
      <w:r>
        <w:t>. Строительная площадка -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w:t>
      </w:r>
    </w:p>
    <w:p w:rsidR="006D4DE1" w:rsidRDefault="006D4DE1">
      <w:pPr>
        <w:pStyle w:val="ConsPlusNormal"/>
        <w:spacing w:before="220"/>
        <w:ind w:firstLine="540"/>
        <w:jc w:val="both"/>
      </w:pPr>
      <w:hyperlink r:id="rId32" w:history="1">
        <w:r>
          <w:rPr>
            <w:color w:val="0000FF"/>
          </w:rPr>
          <w:t>2.72</w:t>
        </w:r>
      </w:hyperlink>
      <w:r>
        <w:t>.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6D4DE1" w:rsidRDefault="006D4DE1">
      <w:pPr>
        <w:pStyle w:val="ConsPlusNormal"/>
        <w:spacing w:before="220"/>
        <w:ind w:firstLine="540"/>
        <w:jc w:val="both"/>
      </w:pPr>
      <w:hyperlink r:id="rId33" w:history="1">
        <w:r>
          <w:rPr>
            <w:color w:val="0000FF"/>
          </w:rPr>
          <w:t>2.73</w:t>
        </w:r>
      </w:hyperlink>
      <w:r>
        <w:t>. Содержание объектов и элементов благоустройства - комплекс организационно-технических мероприятий, направленных на 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6D4DE1" w:rsidRDefault="006D4DE1">
      <w:pPr>
        <w:pStyle w:val="ConsPlusNormal"/>
        <w:spacing w:before="220"/>
        <w:ind w:firstLine="540"/>
        <w:jc w:val="both"/>
      </w:pPr>
      <w:hyperlink r:id="rId34" w:history="1">
        <w:r>
          <w:rPr>
            <w:color w:val="0000FF"/>
          </w:rPr>
          <w:t>2.74</w:t>
        </w:r>
      </w:hyperlink>
      <w:r>
        <w:t>. Стрит-арт (уличное искусство) - направление в современном искусстве, особенностью которого является использование внутригородских территорий для различного рода арт-проектов. Основной частью стрит-арта является граффити, также к нему относятся некоммерческие постеры, трафареты, различные инсталляции.</w:t>
      </w:r>
    </w:p>
    <w:p w:rsidR="006D4DE1" w:rsidRDefault="006D4DE1">
      <w:pPr>
        <w:pStyle w:val="ConsPlusNormal"/>
        <w:spacing w:before="220"/>
        <w:ind w:firstLine="540"/>
        <w:jc w:val="both"/>
      </w:pPr>
      <w:hyperlink r:id="rId35" w:history="1">
        <w:r>
          <w:rPr>
            <w:color w:val="0000FF"/>
          </w:rPr>
          <w:t>2.75</w:t>
        </w:r>
      </w:hyperlink>
      <w:r>
        <w:t>. Сезонное кафе - специально оборудованное временное сооружение, в том числе при стационарном предприятии, представляющее собой площадку для размещения объекта общественного питания для дополнительного обслуживания потребителей с организацией (или без организации) их отдыха.</w:t>
      </w:r>
    </w:p>
    <w:p w:rsidR="006D4DE1" w:rsidRDefault="006D4DE1">
      <w:pPr>
        <w:pStyle w:val="ConsPlusNormal"/>
        <w:spacing w:before="220"/>
        <w:ind w:firstLine="540"/>
        <w:jc w:val="both"/>
      </w:pPr>
      <w:hyperlink r:id="rId36" w:history="1">
        <w:r>
          <w:rPr>
            <w:color w:val="0000FF"/>
          </w:rPr>
          <w:t>2.76</w:t>
        </w:r>
      </w:hyperlink>
      <w:r>
        <w:t>. Светодиодный экран - конструкция с использованием светодиодов или иных световых устройств, устанавливаемая на фасаде здания (строения, сооружения) и предназначенная для размещения и демонстрации рекламы в формате видеоизображения.</w:t>
      </w:r>
    </w:p>
    <w:p w:rsidR="006D4DE1" w:rsidRDefault="006D4DE1">
      <w:pPr>
        <w:pStyle w:val="ConsPlusNormal"/>
        <w:spacing w:before="220"/>
        <w:ind w:firstLine="540"/>
        <w:jc w:val="both"/>
      </w:pPr>
      <w:hyperlink r:id="rId37" w:history="1">
        <w:r>
          <w:rPr>
            <w:color w:val="0000FF"/>
          </w:rPr>
          <w:t>2.77</w:t>
        </w:r>
      </w:hyperlink>
      <w:r>
        <w:t>. Скатная крыша - крыша, имеющая уклон поверхности (или поверхностей) не менее 10 градусов.</w:t>
      </w:r>
    </w:p>
    <w:p w:rsidR="006D4DE1" w:rsidRDefault="006D4DE1">
      <w:pPr>
        <w:pStyle w:val="ConsPlusNormal"/>
        <w:spacing w:before="220"/>
        <w:ind w:firstLine="540"/>
        <w:jc w:val="both"/>
      </w:pPr>
      <w:hyperlink r:id="rId38" w:history="1">
        <w:r>
          <w:rPr>
            <w:color w:val="0000FF"/>
          </w:rPr>
          <w:t>2.78</w:t>
        </w:r>
      </w:hyperlink>
      <w:r>
        <w:t>.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рекламы.</w:t>
      </w:r>
    </w:p>
    <w:p w:rsidR="006D4DE1" w:rsidRDefault="006D4DE1">
      <w:pPr>
        <w:pStyle w:val="ConsPlusNormal"/>
        <w:spacing w:before="220"/>
        <w:ind w:firstLine="540"/>
        <w:jc w:val="both"/>
      </w:pPr>
      <w:hyperlink r:id="rId39" w:history="1">
        <w:r>
          <w:rPr>
            <w:color w:val="0000FF"/>
          </w:rPr>
          <w:t>2.79</w:t>
        </w:r>
      </w:hyperlink>
      <w:r>
        <w:t>. Средства размещения рекламы - средства стабильного территориального размещения, используемые для распространения наружной рекламы (см. также рекламная конструкция).</w:t>
      </w:r>
    </w:p>
    <w:p w:rsidR="006D4DE1" w:rsidRDefault="006D4DE1">
      <w:pPr>
        <w:pStyle w:val="ConsPlusNormal"/>
        <w:spacing w:before="220"/>
        <w:ind w:firstLine="540"/>
        <w:jc w:val="both"/>
      </w:pPr>
      <w:hyperlink r:id="rId40" w:history="1">
        <w:r>
          <w:rPr>
            <w:color w:val="0000FF"/>
          </w:rPr>
          <w:t>2.80</w:t>
        </w:r>
      </w:hyperlink>
      <w:r>
        <w:t>. Стенд - информационная плоскостная отдельно стоящая на собственной опоре конструкция.</w:t>
      </w:r>
    </w:p>
    <w:p w:rsidR="006D4DE1" w:rsidRDefault="006D4DE1">
      <w:pPr>
        <w:pStyle w:val="ConsPlusNormal"/>
        <w:spacing w:before="220"/>
        <w:ind w:firstLine="540"/>
        <w:jc w:val="both"/>
      </w:pPr>
      <w:hyperlink r:id="rId41" w:history="1">
        <w:r>
          <w:rPr>
            <w:color w:val="0000FF"/>
          </w:rPr>
          <w:t>2.81</w:t>
        </w:r>
      </w:hyperlink>
      <w:r>
        <w:t xml:space="preserve">. Территории города (далее также - территории) - земли и земельные участки, государственная собственность на которые не разграничена, а также находящиеся в федеральной собственности, собственности субъекта Российской Федерации, муниципальной собственности, собственности граждан и юридических лиц, расположенные в </w:t>
      </w:r>
      <w:hyperlink r:id="rId42" w:history="1">
        <w:r>
          <w:rPr>
            <w:color w:val="0000FF"/>
          </w:rPr>
          <w:t>границах</w:t>
        </w:r>
      </w:hyperlink>
      <w:r>
        <w:t xml:space="preserve"> муниципального образования город Мурманск, утвержденных Законом Мурманской области от 29.12.2004 N 582-01-ЗМО "Об утверждении границ муниципальных образований в Мурманской области".</w:t>
      </w:r>
    </w:p>
    <w:p w:rsidR="006D4DE1" w:rsidRDefault="006D4DE1">
      <w:pPr>
        <w:pStyle w:val="ConsPlusNormal"/>
        <w:spacing w:before="220"/>
        <w:ind w:firstLine="540"/>
        <w:jc w:val="both"/>
      </w:pPr>
      <w:hyperlink r:id="rId43" w:history="1">
        <w:r>
          <w:rPr>
            <w:color w:val="0000FF"/>
          </w:rPr>
          <w:t>2.82</w:t>
        </w:r>
      </w:hyperlink>
      <w:r>
        <w:t>. Территории жилого назначения - совокупность территорий, предназначенных для размещения жилых домов разных типов, отдельно стоящих, встроенных, пристроенных объектов социального и культурно-бытового обслуживания населения, учреждений дошкольного, начального и среднего образования, иных объектов капитального строительства, допустимых для размещения на территории жилого назначения градостроительными регламентами, объектов благоустройства территории и общественного пространства.</w:t>
      </w:r>
    </w:p>
    <w:p w:rsidR="006D4DE1" w:rsidRDefault="006D4DE1">
      <w:pPr>
        <w:pStyle w:val="ConsPlusNormal"/>
        <w:spacing w:before="220"/>
        <w:ind w:firstLine="540"/>
        <w:jc w:val="both"/>
      </w:pPr>
      <w:hyperlink r:id="rId44" w:history="1">
        <w:r>
          <w:rPr>
            <w:color w:val="0000FF"/>
          </w:rPr>
          <w:t>2.83</w:t>
        </w:r>
      </w:hyperlink>
      <w:r>
        <w:t>. Территории рекреационного назначения - территории города, занятые городскими лесами, скверами, парками, городскими садами, прудами, озерами, водохранилищами, пляжами, также иные территории, используемые и предназначенные для отдыха, туризма, занятий физической культурой и спортом.</w:t>
      </w:r>
    </w:p>
    <w:p w:rsidR="006D4DE1" w:rsidRDefault="006D4DE1">
      <w:pPr>
        <w:pStyle w:val="ConsPlusNormal"/>
        <w:spacing w:before="220"/>
        <w:ind w:firstLine="540"/>
        <w:jc w:val="both"/>
      </w:pPr>
      <w:hyperlink r:id="rId45" w:history="1">
        <w:r>
          <w:rPr>
            <w:color w:val="0000FF"/>
          </w:rPr>
          <w:t>2.84</w:t>
        </w:r>
      </w:hyperlink>
      <w:r>
        <w:t>. Территории производственного назначения - территории города,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6D4DE1" w:rsidRDefault="006D4DE1">
      <w:pPr>
        <w:pStyle w:val="ConsPlusNormal"/>
        <w:spacing w:before="220"/>
        <w:ind w:firstLine="540"/>
        <w:jc w:val="both"/>
      </w:pPr>
      <w:hyperlink r:id="rId46" w:history="1">
        <w:r>
          <w:rPr>
            <w:color w:val="0000FF"/>
          </w:rPr>
          <w:t>2.85</w:t>
        </w:r>
      </w:hyperlink>
      <w:r>
        <w:t>. Территории транспортных коммуникаций - территории города,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6D4DE1" w:rsidRDefault="006D4DE1">
      <w:pPr>
        <w:pStyle w:val="ConsPlusNormal"/>
        <w:spacing w:before="220"/>
        <w:ind w:firstLine="540"/>
        <w:jc w:val="both"/>
      </w:pPr>
      <w:hyperlink r:id="rId47" w:history="1">
        <w:r>
          <w:rPr>
            <w:color w:val="0000FF"/>
          </w:rPr>
          <w:t>2.86</w:t>
        </w:r>
      </w:hyperlink>
      <w:r>
        <w:t>. Территории инженерных коммуникаций - территории города, предназначенные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6D4DE1" w:rsidRDefault="006D4DE1">
      <w:pPr>
        <w:pStyle w:val="ConsPlusNormal"/>
        <w:spacing w:before="220"/>
        <w:ind w:firstLine="540"/>
        <w:jc w:val="both"/>
      </w:pPr>
      <w:r>
        <w:t>2.87.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4DE1" w:rsidRDefault="006D4DE1">
      <w:pPr>
        <w:pStyle w:val="ConsPlusNormal"/>
        <w:jc w:val="both"/>
      </w:pPr>
      <w:r>
        <w:t xml:space="preserve">(п. 2.87 введен </w:t>
      </w:r>
      <w:hyperlink r:id="rId48" w:history="1">
        <w:r>
          <w:rPr>
            <w:color w:val="0000FF"/>
          </w:rPr>
          <w:t>решением</w:t>
        </w:r>
      </w:hyperlink>
      <w:r>
        <w:t xml:space="preserve"> Совета депутатов города Мурманска от 27.06.2019 N 60-987)</w:t>
      </w:r>
    </w:p>
    <w:p w:rsidR="006D4DE1" w:rsidRDefault="006D4DE1">
      <w:pPr>
        <w:pStyle w:val="ConsPlusNormal"/>
        <w:spacing w:before="220"/>
        <w:ind w:firstLine="540"/>
        <w:jc w:val="both"/>
      </w:pPr>
      <w:hyperlink r:id="rId49" w:history="1">
        <w:r>
          <w:rPr>
            <w:color w:val="0000FF"/>
          </w:rPr>
          <w:t>2.88</w:t>
        </w:r>
      </w:hyperlink>
      <w:r>
        <w:t>. Территории общественного назначения - совокупность территорий объектов общественного назначения (в том числе делового, коммерческого назначения, социального и культурно-бытового обслуживания населения, объектов здравоохранения, образования и просвещения, культурного развития и религиозного использования, объектов благоустройства территории) и общественного пространства.</w:t>
      </w:r>
    </w:p>
    <w:p w:rsidR="006D4DE1" w:rsidRDefault="006D4DE1">
      <w:pPr>
        <w:pStyle w:val="ConsPlusNormal"/>
        <w:spacing w:before="220"/>
        <w:ind w:firstLine="540"/>
        <w:jc w:val="both"/>
      </w:pPr>
      <w:hyperlink r:id="rId50" w:history="1">
        <w:r>
          <w:rPr>
            <w:color w:val="0000FF"/>
          </w:rPr>
          <w:t>2.89</w:t>
        </w:r>
      </w:hyperlink>
      <w:r>
        <w:t>.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w:t>
      </w:r>
    </w:p>
    <w:p w:rsidR="006D4DE1" w:rsidRDefault="006D4DE1">
      <w:pPr>
        <w:pStyle w:val="ConsPlusNormal"/>
        <w:spacing w:before="220"/>
        <w:ind w:firstLine="540"/>
        <w:jc w:val="both"/>
      </w:pPr>
      <w:hyperlink r:id="rId51" w:history="1">
        <w:r>
          <w:rPr>
            <w:color w:val="0000FF"/>
          </w:rPr>
          <w:t>2.90</w:t>
        </w:r>
      </w:hyperlink>
      <w:r>
        <w:t>. Улично-дорожная сеть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6D4DE1" w:rsidRDefault="006D4DE1">
      <w:pPr>
        <w:pStyle w:val="ConsPlusNormal"/>
        <w:spacing w:before="220"/>
        <w:ind w:firstLine="540"/>
        <w:jc w:val="both"/>
      </w:pPr>
      <w:hyperlink r:id="rId52" w:history="1">
        <w:r>
          <w:rPr>
            <w:color w:val="0000FF"/>
          </w:rPr>
          <w:t>2.91</w:t>
        </w:r>
      </w:hyperlink>
      <w:r>
        <w:t xml:space="preserve">. Уборка территории - комплекс мероприятий, связанных с регулярной очисткой </w:t>
      </w:r>
      <w:r>
        <w:lastRenderedPageBreak/>
        <w:t>территорий с твердыми, мягкими, газонными и комбинированными видами покрытий, озелененных территорий и территорий открытого грунта от грязи, снега и наледи, трупов погибших (павших) животных, отходов производства и потребления с последующим их сбором и вывозом в специально отведенные для этого места.</w:t>
      </w:r>
    </w:p>
    <w:p w:rsidR="006D4DE1" w:rsidRDefault="006D4DE1">
      <w:pPr>
        <w:pStyle w:val="ConsPlusNormal"/>
        <w:spacing w:before="220"/>
        <w:ind w:firstLine="540"/>
        <w:jc w:val="both"/>
      </w:pPr>
      <w:hyperlink r:id="rId53" w:history="1">
        <w:r>
          <w:rPr>
            <w:color w:val="0000FF"/>
          </w:rPr>
          <w:t>2.92</w:t>
        </w:r>
      </w:hyperlink>
      <w:r>
        <w:t>. Фриз - декоративная композиция в виде горизонтальной полосы или ленты, увенчивающей или обрамляющей ту или иную часть архитектурного сооружения.</w:t>
      </w:r>
    </w:p>
    <w:p w:rsidR="006D4DE1" w:rsidRDefault="006D4DE1">
      <w:pPr>
        <w:pStyle w:val="ConsPlusNormal"/>
        <w:spacing w:before="220"/>
        <w:ind w:firstLine="540"/>
        <w:jc w:val="both"/>
      </w:pPr>
      <w:hyperlink r:id="rId54" w:history="1">
        <w:r>
          <w:rPr>
            <w:color w:val="0000FF"/>
          </w:rPr>
          <w:t>2.93</w:t>
        </w:r>
      </w:hyperlink>
      <w:r>
        <w:t>. Цветник - участок геометрической или свободной формы с высаженными одно-, двух- или многолетними цветочными растениями.</w:t>
      </w:r>
    </w:p>
    <w:p w:rsidR="006D4DE1" w:rsidRDefault="006D4DE1">
      <w:pPr>
        <w:pStyle w:val="ConsPlusNormal"/>
        <w:spacing w:before="220"/>
        <w:ind w:firstLine="540"/>
        <w:jc w:val="both"/>
      </w:pPr>
      <w:hyperlink r:id="rId55" w:history="1">
        <w:r>
          <w:rPr>
            <w:color w:val="0000FF"/>
          </w:rPr>
          <w:t>2.94</w:t>
        </w:r>
      </w:hyperlink>
      <w:r>
        <w:t>. Цветочницы, вазоны - небольшие емкости с растительным грунтом, в которые высаживаются цветочные растения.</w:t>
      </w:r>
    </w:p>
    <w:p w:rsidR="006D4DE1" w:rsidRDefault="006D4DE1">
      <w:pPr>
        <w:pStyle w:val="ConsPlusNormal"/>
        <w:spacing w:before="220"/>
        <w:ind w:firstLine="540"/>
        <w:jc w:val="both"/>
      </w:pPr>
      <w:hyperlink r:id="rId56" w:history="1">
        <w:r>
          <w:rPr>
            <w:color w:val="0000FF"/>
          </w:rPr>
          <w:t>2.95</w:t>
        </w:r>
      </w:hyperlink>
      <w:r>
        <w:t>. Штендер - переносная мобильная конструкция сборно-разборного или складного типа, предусмотренная для размещения информации.</w:t>
      </w:r>
    </w:p>
    <w:p w:rsidR="006D4DE1" w:rsidRDefault="006D4DE1">
      <w:pPr>
        <w:pStyle w:val="ConsPlusNormal"/>
        <w:jc w:val="both"/>
      </w:pPr>
    </w:p>
    <w:p w:rsidR="006D4DE1" w:rsidRDefault="006D4DE1">
      <w:pPr>
        <w:pStyle w:val="ConsPlusTitle"/>
        <w:jc w:val="center"/>
        <w:outlineLvl w:val="1"/>
      </w:pPr>
      <w:r>
        <w:t>Раздел 3. Формы и механизмы общественного участия в принятии</w:t>
      </w:r>
    </w:p>
    <w:p w:rsidR="006D4DE1" w:rsidRDefault="006D4DE1">
      <w:pPr>
        <w:pStyle w:val="ConsPlusTitle"/>
        <w:jc w:val="center"/>
      </w:pPr>
      <w:r>
        <w:t>решений и реализации проектов комплексного благоустройства</w:t>
      </w:r>
    </w:p>
    <w:p w:rsidR="006D4DE1" w:rsidRDefault="006D4DE1">
      <w:pPr>
        <w:pStyle w:val="ConsPlusTitle"/>
        <w:jc w:val="center"/>
      </w:pPr>
      <w:r>
        <w:t>и развития городской среды</w:t>
      </w:r>
    </w:p>
    <w:p w:rsidR="006D4DE1" w:rsidRDefault="006D4DE1">
      <w:pPr>
        <w:pStyle w:val="ConsPlusNormal"/>
        <w:jc w:val="both"/>
      </w:pPr>
    </w:p>
    <w:p w:rsidR="006D4DE1" w:rsidRDefault="006D4DE1">
      <w:pPr>
        <w:pStyle w:val="ConsPlusTitle"/>
        <w:jc w:val="center"/>
        <w:outlineLvl w:val="2"/>
      </w:pPr>
      <w:r>
        <w:t>3.1. Задачи, эффективность и формы общественного участия</w:t>
      </w:r>
    </w:p>
    <w:p w:rsidR="006D4DE1" w:rsidRDefault="006D4DE1">
      <w:pPr>
        <w:pStyle w:val="ConsPlusNormal"/>
        <w:jc w:val="both"/>
      </w:pPr>
    </w:p>
    <w:p w:rsidR="006D4DE1" w:rsidRDefault="006D4DE1">
      <w:pPr>
        <w:pStyle w:val="ConsPlusNormal"/>
        <w:ind w:firstLine="540"/>
        <w:jc w:val="both"/>
      </w:pPr>
      <w: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6D4DE1" w:rsidRDefault="006D4DE1">
      <w:pPr>
        <w:pStyle w:val="ConsPlusNormal"/>
        <w:spacing w:before="220"/>
        <w:ind w:firstLine="540"/>
        <w:jc w:val="both"/>
      </w:pPr>
      <w:r>
        <w:t>3.1.2. Участие в развитии городской среды создает новые возможности для общения, творчества и повышает субъективное восприятие качества жизни.</w:t>
      </w:r>
    </w:p>
    <w:p w:rsidR="006D4DE1" w:rsidRDefault="006D4DE1">
      <w:pPr>
        <w:pStyle w:val="ConsPlusNormal"/>
        <w:spacing w:before="220"/>
        <w:ind w:firstLine="540"/>
        <w:jc w:val="both"/>
      </w:pPr>
      <w: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D4DE1" w:rsidRDefault="006D4DE1">
      <w:pPr>
        <w:pStyle w:val="ConsPlusNormal"/>
        <w:spacing w:before="220"/>
        <w:ind w:firstLine="540"/>
        <w:jc w:val="both"/>
      </w:pPr>
      <w:r>
        <w:t>3.1.4.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6D4DE1" w:rsidRDefault="006D4DE1">
      <w:pPr>
        <w:pStyle w:val="ConsPlusNormal"/>
        <w:spacing w:before="220"/>
        <w:ind w:firstLine="540"/>
        <w:jc w:val="both"/>
      </w:pPr>
      <w:r>
        <w:t>3.1.5. Общественное участие граждан, проживающих на территории города Мурманска, их представителей, общественных объединений и иных организаций, интересы которых затрагиваются проектом комплексного благоустройства и развития городской среды (далее - граждане и заинтересованные лица), осуществляется путем инициирования проектов благоустройства, участия в обсуждении проектных решений.</w:t>
      </w:r>
    </w:p>
    <w:p w:rsidR="006D4DE1" w:rsidRDefault="006D4DE1">
      <w:pPr>
        <w:pStyle w:val="ConsPlusNormal"/>
        <w:spacing w:before="220"/>
        <w:ind w:firstLine="540"/>
        <w:jc w:val="both"/>
      </w:pPr>
      <w:r>
        <w:t>Участие граждан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6D4DE1" w:rsidRDefault="006D4DE1">
      <w:pPr>
        <w:pStyle w:val="ConsPlusNormal"/>
        <w:spacing w:before="220"/>
        <w:ind w:firstLine="540"/>
        <w:jc w:val="both"/>
      </w:pPr>
      <w:r>
        <w:t xml:space="preserve">3.1.6. Для осуществления участия граждан и заинтересованных лиц в процессе принятия решений и реализации проектов комплексного благоустройства и развития городской среды </w:t>
      </w:r>
      <w:r>
        <w:lastRenderedPageBreak/>
        <w:t>используются следующие формы:</w:t>
      </w:r>
    </w:p>
    <w:p w:rsidR="006D4DE1" w:rsidRDefault="006D4DE1">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6D4DE1" w:rsidRDefault="006D4DE1">
      <w:pPr>
        <w:pStyle w:val="ConsPlusNormal"/>
        <w:spacing w:before="220"/>
        <w:ind w:firstLine="540"/>
        <w:jc w:val="both"/>
      </w:pPr>
      <w:r>
        <w:t>- определение основных видов активностей, функциональных зон и их взаимного расположения на выбранной территории;</w:t>
      </w:r>
    </w:p>
    <w:p w:rsidR="006D4DE1" w:rsidRDefault="006D4DE1">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D4DE1" w:rsidRDefault="006D4DE1">
      <w:pPr>
        <w:pStyle w:val="ConsPlusNormal"/>
        <w:spacing w:before="220"/>
        <w:ind w:firstLine="540"/>
        <w:jc w:val="both"/>
      </w:pPr>
      <w:r>
        <w:t>- консультации в выборе типов покрытий с учетом функционального зонирования территории;</w:t>
      </w:r>
    </w:p>
    <w:p w:rsidR="006D4DE1" w:rsidRDefault="006D4DE1">
      <w:pPr>
        <w:pStyle w:val="ConsPlusNormal"/>
        <w:spacing w:before="220"/>
        <w:ind w:firstLine="540"/>
        <w:jc w:val="both"/>
      </w:pPr>
      <w:r>
        <w:t>- консультации по предполагаемым типам озеленения;</w:t>
      </w:r>
    </w:p>
    <w:p w:rsidR="006D4DE1" w:rsidRDefault="006D4DE1">
      <w:pPr>
        <w:pStyle w:val="ConsPlusNormal"/>
        <w:spacing w:before="220"/>
        <w:ind w:firstLine="540"/>
        <w:jc w:val="both"/>
      </w:pPr>
      <w:r>
        <w:t>- консультации по предполагаемым типам освещения и осветительного оборудования;</w:t>
      </w:r>
    </w:p>
    <w:p w:rsidR="006D4DE1" w:rsidRDefault="006D4DE1">
      <w:pPr>
        <w:pStyle w:val="ConsPlusNormal"/>
        <w:spacing w:before="220"/>
        <w:ind w:firstLine="540"/>
        <w:jc w:val="both"/>
      </w:pPr>
      <w:r>
        <w:t>- участие в разработке проекта, обсуждение решений с архитекторами, проектировщиками и другими профильными специалистами;</w:t>
      </w:r>
    </w:p>
    <w:p w:rsidR="006D4DE1" w:rsidRDefault="006D4DE1">
      <w:pPr>
        <w:pStyle w:val="ConsPlusNormal"/>
        <w:spacing w:before="220"/>
        <w:ind w:firstLine="540"/>
        <w:jc w:val="both"/>
      </w:pPr>
      <w:r>
        <w:t>- одобрение проектных решений с участниками процесса проектирования и будущими пользователями, включая граждан, собственников соседних территорий и других заинтересованных сторон;</w:t>
      </w:r>
    </w:p>
    <w:p w:rsidR="006D4DE1" w:rsidRDefault="006D4DE1">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D4DE1" w:rsidRDefault="006D4DE1">
      <w:pPr>
        <w:pStyle w:val="ConsPlusNormal"/>
        <w:spacing w:before="220"/>
        <w:ind w:firstLine="540"/>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D4DE1" w:rsidRDefault="006D4DE1">
      <w:pPr>
        <w:pStyle w:val="ConsPlusNormal"/>
        <w:spacing w:before="220"/>
        <w:ind w:firstLine="540"/>
        <w:jc w:val="both"/>
      </w:pPr>
      <w:r>
        <w:t>3.1.7. Допускается применение нескольких форм общественного участия граждан и заинтересованных лиц в обсуждении одного проектного решения. При этом необходимо учитывать мнение граждан и заинтересованных лиц, полученное по результатам всех используемых форм общественного участия граждан и заинтересованных лиц в обсуждении проектного решения.</w:t>
      </w:r>
    </w:p>
    <w:p w:rsidR="006D4DE1" w:rsidRDefault="006D4DE1">
      <w:pPr>
        <w:pStyle w:val="ConsPlusNormal"/>
        <w:spacing w:before="220"/>
        <w:ind w:firstLine="540"/>
        <w:jc w:val="both"/>
      </w:pPr>
      <w:r>
        <w:t>3.1.8. Выбор формы (форм) общественного участия граждан и заинтересованных лиц в обсуждении проектного решения осуществляется организатором общественного участия граждан и заинтересованных лиц, в том числе администрацией города Мурманска, уполномоченными структурными подразделениями администрации города Мурманска.</w:t>
      </w:r>
    </w:p>
    <w:p w:rsidR="006D4DE1" w:rsidRDefault="006D4DE1">
      <w:pPr>
        <w:pStyle w:val="ConsPlusNormal"/>
        <w:spacing w:before="220"/>
        <w:ind w:firstLine="540"/>
        <w:jc w:val="both"/>
      </w:pPr>
      <w:r>
        <w:t>3.1.9. При реализации проектов комплексного благоустройства и развития городской среды администрация города Мурманска, уполномоченные структурные подразделения администрации города Мурманска обеспечивают информирование общественности о планирующихся изменениях и возможности участия в этом процессе граждан и заинтересованных лиц.</w:t>
      </w:r>
    </w:p>
    <w:p w:rsidR="006D4DE1" w:rsidRDefault="006D4DE1">
      <w:pPr>
        <w:pStyle w:val="ConsPlusNormal"/>
        <w:jc w:val="both"/>
      </w:pPr>
    </w:p>
    <w:p w:rsidR="006D4DE1" w:rsidRDefault="006D4DE1">
      <w:pPr>
        <w:pStyle w:val="ConsPlusTitle"/>
        <w:jc w:val="center"/>
        <w:outlineLvl w:val="2"/>
      </w:pPr>
      <w:r>
        <w:t>3.2. Основные решения</w:t>
      </w:r>
    </w:p>
    <w:p w:rsidR="006D4DE1" w:rsidRDefault="006D4DE1">
      <w:pPr>
        <w:pStyle w:val="ConsPlusNormal"/>
        <w:jc w:val="both"/>
      </w:pPr>
    </w:p>
    <w:p w:rsidR="006D4DE1" w:rsidRDefault="006D4DE1">
      <w:pPr>
        <w:pStyle w:val="ConsPlusNormal"/>
        <w:ind w:firstLine="540"/>
        <w:jc w:val="both"/>
      </w:pPr>
      <w:r>
        <w:t>3.2.1.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D4DE1" w:rsidRDefault="006D4DE1">
      <w:pPr>
        <w:pStyle w:val="ConsPlusNormal"/>
        <w:spacing w:before="220"/>
        <w:ind w:firstLine="540"/>
        <w:jc w:val="both"/>
      </w:pPr>
      <w:r>
        <w:lastRenderedPageBreak/>
        <w:t>3.2.2. Разработка внутренних правил, регулирующих процесс общественного участия.</w:t>
      </w:r>
    </w:p>
    <w:p w:rsidR="006D4DE1" w:rsidRDefault="006D4DE1">
      <w:pPr>
        <w:pStyle w:val="ConsPlusNormal"/>
        <w:spacing w:before="220"/>
        <w:ind w:firstLine="540"/>
        <w:jc w:val="both"/>
      </w:pPr>
      <w:r>
        <w:t>3.2.3.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D4DE1" w:rsidRDefault="006D4DE1">
      <w:pPr>
        <w:pStyle w:val="ConsPlusNormal"/>
        <w:jc w:val="both"/>
      </w:pPr>
    </w:p>
    <w:p w:rsidR="006D4DE1" w:rsidRDefault="006D4DE1">
      <w:pPr>
        <w:pStyle w:val="ConsPlusTitle"/>
        <w:jc w:val="center"/>
        <w:outlineLvl w:val="2"/>
      </w:pPr>
      <w:r>
        <w:t>3.3. Механизмы общественного участия</w:t>
      </w:r>
    </w:p>
    <w:p w:rsidR="006D4DE1" w:rsidRDefault="006D4DE1">
      <w:pPr>
        <w:pStyle w:val="ConsPlusNormal"/>
        <w:jc w:val="both"/>
      </w:pPr>
    </w:p>
    <w:p w:rsidR="006D4DE1" w:rsidRDefault="006D4DE1">
      <w:pPr>
        <w:pStyle w:val="ConsPlusNormal"/>
        <w:ind w:firstLine="540"/>
        <w:jc w:val="both"/>
      </w:pPr>
      <w:r>
        <w:t>3.3.1. Механизмы общественного участия граждан и заинтересованных лиц:</w:t>
      </w:r>
    </w:p>
    <w:p w:rsidR="006D4DE1" w:rsidRDefault="006D4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4DE1">
        <w:trPr>
          <w:jc w:val="center"/>
        </w:trPr>
        <w:tc>
          <w:tcPr>
            <w:tcW w:w="9294" w:type="dxa"/>
            <w:tcBorders>
              <w:top w:val="nil"/>
              <w:left w:val="single" w:sz="24" w:space="0" w:color="CED3F1"/>
              <w:bottom w:val="nil"/>
              <w:right w:val="single" w:sz="24" w:space="0" w:color="F4F3F8"/>
            </w:tcBorders>
            <w:shd w:val="clear" w:color="auto" w:fill="F4F3F8"/>
          </w:tcPr>
          <w:p w:rsidR="006D4DE1" w:rsidRDefault="006D4DE1">
            <w:pPr>
              <w:pStyle w:val="ConsPlusNormal"/>
              <w:jc w:val="both"/>
            </w:pPr>
            <w:r>
              <w:rPr>
                <w:color w:val="392C69"/>
              </w:rPr>
              <w:t>КонсультантПлюс: примечание.</w:t>
            </w:r>
          </w:p>
          <w:p w:rsidR="006D4DE1" w:rsidRDefault="006D4DE1">
            <w:pPr>
              <w:pStyle w:val="ConsPlusNormal"/>
              <w:jc w:val="both"/>
            </w:pPr>
            <w:r>
              <w:rPr>
                <w:color w:val="392C69"/>
              </w:rPr>
              <w:t>В официальном тексте документа, видимо, допущена опечатка: Федеральный закон N 212-ФЗ принят 21.07.2014, а не 21.07.2017.</w:t>
            </w:r>
          </w:p>
        </w:tc>
      </w:tr>
    </w:tbl>
    <w:p w:rsidR="006D4DE1" w:rsidRDefault="006D4DE1">
      <w:pPr>
        <w:pStyle w:val="ConsPlusNormal"/>
        <w:spacing w:before="280"/>
        <w:ind w:firstLine="540"/>
        <w:jc w:val="both"/>
      </w:pPr>
      <w:r>
        <w:t xml:space="preserve">-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7" w:history="1">
        <w:r>
          <w:rPr>
            <w:color w:val="0000FF"/>
          </w:rPr>
          <w:t>законом</w:t>
        </w:r>
      </w:hyperlink>
      <w:r>
        <w:t xml:space="preserve"> от 21.07.2017 N 212-ФЗ "Об основах общественного контроля в Российской Федерации";</w:t>
      </w:r>
    </w:p>
    <w:p w:rsidR="006D4DE1" w:rsidRDefault="006D4DE1">
      <w:pPr>
        <w:pStyle w:val="ConsPlusNormal"/>
        <w:spacing w:before="220"/>
        <w:ind w:firstLine="540"/>
        <w:jc w:val="both"/>
      </w:pPr>
      <w:r>
        <w:t>- использование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D4DE1" w:rsidRDefault="006D4DE1">
      <w:pPr>
        <w:pStyle w:val="ConsPlusNormal"/>
        <w:spacing w:before="220"/>
        <w:ind w:firstLine="540"/>
        <w:jc w:val="both"/>
      </w:pPr>
      <w:r>
        <w:t>- создание условий для проведения общественного контроля над процессом эксплуатации территории.</w:t>
      </w:r>
    </w:p>
    <w:p w:rsidR="006D4DE1" w:rsidRDefault="006D4DE1">
      <w:pPr>
        <w:pStyle w:val="ConsPlusNormal"/>
        <w:spacing w:before="220"/>
        <w:ind w:firstLine="540"/>
        <w:jc w:val="both"/>
      </w:pPr>
      <w:r>
        <w:t>3.3.2. На каждом этапе проектирования администрацией города Мурманска, уполномоченными структурными подразделениями администрации города Мурманска выбираются наиболее простые и понятные для всех заинтересованных в проекте сторон механизмы, наиболее подходящие для конкретной ситуации.</w:t>
      </w:r>
    </w:p>
    <w:p w:rsidR="006D4DE1" w:rsidRDefault="006D4DE1">
      <w:pPr>
        <w:pStyle w:val="ConsPlusNormal"/>
        <w:jc w:val="both"/>
      </w:pPr>
    </w:p>
    <w:p w:rsidR="006D4DE1" w:rsidRDefault="006D4DE1">
      <w:pPr>
        <w:pStyle w:val="ConsPlusTitle"/>
        <w:jc w:val="center"/>
        <w:outlineLvl w:val="2"/>
      </w:pPr>
      <w:r>
        <w:t>3.4. Участие лиц, осуществляющих предпринимательскую</w:t>
      </w:r>
    </w:p>
    <w:p w:rsidR="006D4DE1" w:rsidRDefault="006D4DE1">
      <w:pPr>
        <w:pStyle w:val="ConsPlusTitle"/>
        <w:jc w:val="center"/>
      </w:pPr>
      <w:r>
        <w:t>деятельность, в реализации комплексных проектов</w:t>
      </w:r>
    </w:p>
    <w:p w:rsidR="006D4DE1" w:rsidRDefault="006D4DE1">
      <w:pPr>
        <w:pStyle w:val="ConsPlusTitle"/>
        <w:jc w:val="center"/>
      </w:pPr>
      <w:r>
        <w:t>по благоустройству и созданию комфортной городской среды</w:t>
      </w:r>
    </w:p>
    <w:p w:rsidR="006D4DE1" w:rsidRDefault="006D4DE1">
      <w:pPr>
        <w:pStyle w:val="ConsPlusNormal"/>
        <w:jc w:val="both"/>
      </w:pPr>
    </w:p>
    <w:p w:rsidR="006D4DE1" w:rsidRDefault="006D4DE1">
      <w:pPr>
        <w:pStyle w:val="ConsPlusNormal"/>
        <w:ind w:firstLine="540"/>
        <w:jc w:val="both"/>
      </w:pPr>
      <w:r>
        <w:t>3.4.1. Участие лиц, осуществляющих предпринимательскую деятельность, в реализации комплексных проектов благоустройства заключается:</w:t>
      </w:r>
    </w:p>
    <w:p w:rsidR="006D4DE1" w:rsidRDefault="006D4DE1">
      <w:pPr>
        <w:pStyle w:val="ConsPlusNormal"/>
        <w:spacing w:before="220"/>
        <w:ind w:firstLine="540"/>
        <w:jc w:val="both"/>
      </w:pPr>
      <w:r>
        <w:t>- в создании и предоставлении разного рода услуг и сервисов для посетителей общественных пространств;</w:t>
      </w:r>
    </w:p>
    <w:p w:rsidR="006D4DE1" w:rsidRDefault="006D4DE1">
      <w:pPr>
        <w:pStyle w:val="ConsPlusNormal"/>
        <w:spacing w:before="220"/>
        <w:ind w:firstLine="540"/>
        <w:jc w:val="both"/>
      </w:pPr>
      <w:r>
        <w:t>- в приведении фасадов принадлежащих или арендуемых объектов, в том числе размещенных на них рекламных и информационных конструкций, в соответствие с требованиями проектных решений;</w:t>
      </w:r>
    </w:p>
    <w:p w:rsidR="006D4DE1" w:rsidRDefault="006D4DE1">
      <w:pPr>
        <w:pStyle w:val="ConsPlusNormal"/>
        <w:spacing w:before="220"/>
        <w:ind w:firstLine="540"/>
        <w:jc w:val="both"/>
      </w:pPr>
      <w:r>
        <w:t>- в строительстве, реконструкции, реставрации объектов недвижимости;</w:t>
      </w:r>
    </w:p>
    <w:p w:rsidR="006D4DE1" w:rsidRDefault="006D4DE1">
      <w:pPr>
        <w:pStyle w:val="ConsPlusNormal"/>
        <w:spacing w:before="220"/>
        <w:ind w:firstLine="540"/>
        <w:jc w:val="both"/>
      </w:pPr>
      <w:r>
        <w:t>- в производстве или размещении элементов благоустройства;</w:t>
      </w:r>
    </w:p>
    <w:p w:rsidR="006D4DE1" w:rsidRDefault="006D4DE1">
      <w:pPr>
        <w:pStyle w:val="ConsPlusNormal"/>
        <w:spacing w:before="220"/>
        <w:ind w:firstLine="540"/>
        <w:jc w:val="both"/>
      </w:pPr>
      <w:r>
        <w:t xml:space="preserve">- в комплексном благоустройстве отдельных территорий, прилегающих к территориям, </w:t>
      </w:r>
      <w:r>
        <w:lastRenderedPageBreak/>
        <w:t>благоустраиваемым за счет средств муниципального образования;</w:t>
      </w:r>
    </w:p>
    <w:p w:rsidR="006D4DE1" w:rsidRDefault="006D4DE1">
      <w:pPr>
        <w:pStyle w:val="ConsPlusNormal"/>
        <w:spacing w:before="220"/>
        <w:ind w:firstLine="540"/>
        <w:jc w:val="both"/>
      </w:pPr>
      <w:r>
        <w:t>- в организации мероприятий, обеспечивающих приток посетителей на создаваемые общественные пространства;</w:t>
      </w:r>
    </w:p>
    <w:p w:rsidR="006D4DE1" w:rsidRDefault="006D4DE1">
      <w:pPr>
        <w:pStyle w:val="ConsPlusNormal"/>
        <w:spacing w:before="220"/>
        <w:ind w:firstLine="540"/>
        <w:jc w:val="both"/>
      </w:pPr>
      <w:r>
        <w:t>- в организации уборки благоустроенных территорий, предоставлении средств для подготовки проектной документации или проведения творческих конкурсов на разработку архитектурных концепций общественных пространств.</w:t>
      </w:r>
    </w:p>
    <w:p w:rsidR="006D4DE1" w:rsidRDefault="006D4DE1">
      <w:pPr>
        <w:pStyle w:val="ConsPlusNormal"/>
        <w:spacing w:before="220"/>
        <w:ind w:firstLine="540"/>
        <w:jc w:val="both"/>
      </w:pPr>
      <w:r>
        <w:t>3.4.2.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D4DE1" w:rsidRDefault="006D4DE1">
      <w:pPr>
        <w:pStyle w:val="ConsPlusNormal"/>
        <w:spacing w:before="220"/>
        <w:ind w:firstLine="540"/>
        <w:jc w:val="both"/>
      </w:pPr>
      <w:r>
        <w:t>3.4.3. 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
    <w:p w:rsidR="006D4DE1" w:rsidRDefault="006D4DE1">
      <w:pPr>
        <w:pStyle w:val="ConsPlusNormal"/>
        <w:spacing w:before="220"/>
        <w:ind w:firstLine="540"/>
        <w:jc w:val="both"/>
      </w:pPr>
      <w:r>
        <w:t>3.4.4. Порядок общественного участия граждан и заинтересованных лиц в процессе принятия решений и реализации проектов комплексного благоустройства определяется постановлением администрации города Мурманска.</w:t>
      </w:r>
    </w:p>
    <w:p w:rsidR="006D4DE1" w:rsidRDefault="006D4DE1">
      <w:pPr>
        <w:pStyle w:val="ConsPlusNormal"/>
        <w:jc w:val="both"/>
      </w:pPr>
    </w:p>
    <w:p w:rsidR="006D4DE1" w:rsidRDefault="006D4DE1">
      <w:pPr>
        <w:pStyle w:val="ConsPlusTitle"/>
        <w:jc w:val="center"/>
        <w:outlineLvl w:val="1"/>
      </w:pPr>
      <w:r>
        <w:t>Раздел 4. Положения для проектирования территорий</w:t>
      </w:r>
    </w:p>
    <w:p w:rsidR="006D4DE1" w:rsidRDefault="006D4DE1">
      <w:pPr>
        <w:pStyle w:val="ConsPlusTitle"/>
        <w:jc w:val="center"/>
      </w:pPr>
      <w:r>
        <w:t>различного функционального назначения</w:t>
      </w:r>
    </w:p>
    <w:p w:rsidR="006D4DE1" w:rsidRDefault="006D4DE1">
      <w:pPr>
        <w:pStyle w:val="ConsPlusNormal"/>
        <w:jc w:val="both"/>
      </w:pPr>
    </w:p>
    <w:p w:rsidR="006D4DE1" w:rsidRDefault="006D4DE1">
      <w:pPr>
        <w:pStyle w:val="ConsPlusTitle"/>
        <w:jc w:val="center"/>
        <w:outlineLvl w:val="2"/>
      </w:pPr>
      <w:r>
        <w:t>4.1. Территории общественного назначения</w:t>
      </w:r>
    </w:p>
    <w:p w:rsidR="006D4DE1" w:rsidRDefault="006D4DE1">
      <w:pPr>
        <w:pStyle w:val="ConsPlusNormal"/>
        <w:jc w:val="both"/>
      </w:pPr>
    </w:p>
    <w:p w:rsidR="006D4DE1" w:rsidRDefault="006D4DE1">
      <w:pPr>
        <w:pStyle w:val="ConsPlusNormal"/>
        <w:ind w:firstLine="540"/>
        <w:jc w:val="both"/>
      </w:pPr>
      <w:r>
        <w:t>4.1.1. При подготовке проектной документации по благоустройству территорий общественного назначения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достижение стилевого единства объектов и элементов благоустройства с окружающей средой территории муниципального образования город Мурманск.</w:t>
      </w:r>
    </w:p>
    <w:p w:rsidR="006D4DE1" w:rsidRDefault="006D4DE1">
      <w:pPr>
        <w:pStyle w:val="ConsPlusNormal"/>
        <w:spacing w:before="220"/>
        <w:ind w:firstLine="540"/>
        <w:jc w:val="both"/>
      </w:pPr>
      <w:r>
        <w:t>Проектирование объектов и элементов благоустройства территории осуществляется в соответствии с требованиями настоящих Правил.</w:t>
      </w:r>
    </w:p>
    <w:p w:rsidR="006D4DE1" w:rsidRDefault="006D4DE1">
      <w:pPr>
        <w:pStyle w:val="ConsPlusNormal"/>
        <w:spacing w:before="220"/>
        <w:ind w:firstLine="540"/>
        <w:jc w:val="both"/>
      </w:pPr>
      <w:r>
        <w:t>4.1.2. Проектная документация по благоустройству территорий общественного назначения разрабатывается с учетом предварительных исследований, определяющих потребности жителей и возможные виды деятельности на данной территории.</w:t>
      </w:r>
    </w:p>
    <w:p w:rsidR="006D4DE1" w:rsidRDefault="006D4DE1">
      <w:pPr>
        <w:pStyle w:val="ConsPlusNormal"/>
        <w:spacing w:before="220"/>
        <w:ind w:firstLine="540"/>
        <w:jc w:val="both"/>
      </w:pPr>
      <w:r>
        <w:t>К реализации принимается проектная документация, обеспечивающая высокий уровень комфорта пребывания, визуальную привлекательность среды, экологическую обоснованность, рассматривающая общественные пространства как места коммуникации и общения, способные привлекать посетителей, и обеспечивающая наличие возможностей для развития предпринимательства.</w:t>
      </w:r>
    </w:p>
    <w:p w:rsidR="006D4DE1" w:rsidRDefault="006D4DE1">
      <w:pPr>
        <w:pStyle w:val="ConsPlusNormal"/>
        <w:spacing w:before="220"/>
        <w:ind w:firstLine="540"/>
        <w:jc w:val="both"/>
      </w:pPr>
      <w:r>
        <w:t>4.1.3. Обязательный перечень элементов благоустройства на земельных участках объектов капитального строительства, размещаемых на территории общественного назначения, включает: твердые виды покрытий проездов, тротуаров, элементы сопряжения поверхностей, озеленение, урны или контейнеры, осветительное оборудование, приобъектные стоянки (парковки) автомобилей. Для организаций, назначение которых связано с приемом посетителей, необходимо предусматривать обязательное размещение скамей.</w:t>
      </w:r>
    </w:p>
    <w:p w:rsidR="006D4DE1" w:rsidRDefault="006D4DE1">
      <w:pPr>
        <w:pStyle w:val="ConsPlusNormal"/>
        <w:spacing w:before="220"/>
        <w:ind w:firstLine="540"/>
        <w:jc w:val="both"/>
      </w:pPr>
      <w:r>
        <w:t>Дополнительные элементы 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6D4DE1" w:rsidRDefault="006D4DE1">
      <w:pPr>
        <w:pStyle w:val="ConsPlusNormal"/>
        <w:spacing w:before="220"/>
        <w:ind w:firstLine="540"/>
        <w:jc w:val="both"/>
      </w:pPr>
      <w:r>
        <w:lastRenderedPageBreak/>
        <w:t>4.1.4. Объекты капитального строительства с ограниченным или закрытым режимом посещения (в том числе дипломатические представительства, медицинские и образовательные организации) должны огораживаться в границах предоставленного земельного участка.</w:t>
      </w:r>
    </w:p>
    <w:p w:rsidR="006D4DE1" w:rsidRDefault="006D4DE1">
      <w:pPr>
        <w:pStyle w:val="ConsPlusNormal"/>
        <w:spacing w:before="220"/>
        <w:ind w:firstLine="540"/>
        <w:jc w:val="both"/>
      </w:pPr>
      <w:r>
        <w:t>4.1.5. Перечень элементов благоустройства на территориях общественного назначения включает: твердые виды покрытий проездов, тротуаров, элементы сопряжения поверхностей, озеленение, скамьи, урны, контейнеры, уличное техническое оборудование, элементы освещения, водные устройства.</w:t>
      </w:r>
    </w:p>
    <w:p w:rsidR="006D4DE1" w:rsidRDefault="006D4DE1">
      <w:pPr>
        <w:pStyle w:val="ConsPlusNormal"/>
        <w:jc w:val="both"/>
      </w:pPr>
      <w:r>
        <w:t xml:space="preserve">(в ред. </w:t>
      </w:r>
      <w:hyperlink r:id="rId58"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Не допускается размещение сплошных ограждений и площадок для установки мусоросборников со стороны улиц общегородского и районного значения.</w:t>
      </w:r>
    </w:p>
    <w:p w:rsidR="006D4DE1" w:rsidRDefault="006D4DE1">
      <w:pPr>
        <w:pStyle w:val="ConsPlusNormal"/>
        <w:spacing w:before="220"/>
        <w:ind w:firstLine="540"/>
        <w:jc w:val="both"/>
      </w:pPr>
      <w:r>
        <w:t>4.1.6. Размещение некапитальных нестационарных сооружений, памятных (мемориальных) объектов и объектов городской скульптуры, рекламных и информационных конструкций, ограждений на территории общественного назначения осуществляется в порядке, установленном настоящими Правилами.</w:t>
      </w:r>
    </w:p>
    <w:p w:rsidR="006D4DE1" w:rsidRDefault="006D4DE1">
      <w:pPr>
        <w:pStyle w:val="ConsPlusNormal"/>
        <w:spacing w:before="220"/>
        <w:ind w:firstLine="540"/>
        <w:jc w:val="both"/>
      </w:pPr>
      <w:r>
        <w:t xml:space="preserve">4.1.7. Исключен. - </w:t>
      </w:r>
      <w:hyperlink r:id="rId59" w:history="1">
        <w:r>
          <w:rPr>
            <w:color w:val="0000FF"/>
          </w:rPr>
          <w:t>Решение</w:t>
        </w:r>
      </w:hyperlink>
      <w:r>
        <w:t xml:space="preserve"> Совета депутатов города Мурманска от 27.06.2019 N 60-987.</w:t>
      </w:r>
    </w:p>
    <w:p w:rsidR="006D4DE1" w:rsidRDefault="006D4DE1">
      <w:pPr>
        <w:pStyle w:val="ConsPlusNormal"/>
        <w:jc w:val="both"/>
      </w:pPr>
    </w:p>
    <w:p w:rsidR="006D4DE1" w:rsidRDefault="006D4DE1">
      <w:pPr>
        <w:pStyle w:val="ConsPlusTitle"/>
        <w:jc w:val="center"/>
        <w:outlineLvl w:val="2"/>
      </w:pPr>
      <w:r>
        <w:t>4.2. Территории жилого назначения</w:t>
      </w:r>
    </w:p>
    <w:p w:rsidR="006D4DE1" w:rsidRDefault="006D4DE1">
      <w:pPr>
        <w:pStyle w:val="ConsPlusNormal"/>
        <w:jc w:val="both"/>
      </w:pPr>
    </w:p>
    <w:p w:rsidR="006D4DE1" w:rsidRDefault="006D4DE1">
      <w:pPr>
        <w:pStyle w:val="ConsPlusNormal"/>
        <w:ind w:firstLine="540"/>
        <w:jc w:val="both"/>
      </w:pPr>
      <w:r>
        <w:t>4.2.1. Проектирование благоустройства на земельных участках (придомовой территории) многоквартирных домов производится при наличии:</w:t>
      </w:r>
    </w:p>
    <w:p w:rsidR="006D4DE1" w:rsidRDefault="006D4DE1">
      <w:pPr>
        <w:pStyle w:val="ConsPlusNormal"/>
        <w:spacing w:before="220"/>
        <w:ind w:firstLine="540"/>
        <w:jc w:val="both"/>
      </w:pPr>
      <w:r>
        <w:t>- установленных в соответствии с требованиями земельного законодательства и законодательства о градостроительной деятельности границ и размера земельного участка, на котором расположен многоквартирный дом;</w:t>
      </w:r>
    </w:p>
    <w:p w:rsidR="006D4DE1" w:rsidRDefault="006D4DE1">
      <w:pPr>
        <w:pStyle w:val="ConsPlusNormal"/>
        <w:spacing w:before="220"/>
        <w:ind w:firstLine="540"/>
        <w:jc w:val="both"/>
      </w:pPr>
      <w:r>
        <w:t>- положительного решения общего собрания собственников помещений многоквартирного дома о благоустройстве придомовой территории, оформленного протоколом собрания собственников.</w:t>
      </w:r>
    </w:p>
    <w:p w:rsidR="006D4DE1" w:rsidRDefault="006D4DE1">
      <w:pPr>
        <w:pStyle w:val="ConsPlusNormal"/>
        <w:spacing w:before="220"/>
        <w:ind w:firstLine="540"/>
        <w:jc w:val="both"/>
      </w:pPr>
      <w:r>
        <w:t>Проектная документация по благоустройству подлежит согласованию с владельцами сетей инженерно-технического обеспечения, а также иными организациями, чьи интересы могут быть затронуты при производстве работ по благоустройству.</w:t>
      </w:r>
    </w:p>
    <w:p w:rsidR="006D4DE1" w:rsidRDefault="006D4DE1">
      <w:pPr>
        <w:pStyle w:val="ConsPlusNormal"/>
        <w:spacing w:before="220"/>
        <w:ind w:firstLine="540"/>
        <w:jc w:val="both"/>
      </w:pPr>
      <w:r>
        <w:t>4.2.2. Обязательный перечень элементов благоустройства придомовой территории включает: твердые виды покрытий проездов, пешеходные коммуникации, площадки для игр детей дошкольного возраста, площадки для отдыха взрослого населения, контейнерные площадки, стоянки (парковки) автомобилей для гостевого автотранспорта и транспорта жильцов, озеленение, осветительное оборудование.</w:t>
      </w:r>
    </w:p>
    <w:p w:rsidR="006D4DE1" w:rsidRDefault="006D4DE1">
      <w:pPr>
        <w:pStyle w:val="ConsPlusNormal"/>
        <w:spacing w:before="220"/>
        <w:ind w:firstLine="540"/>
        <w:jc w:val="both"/>
      </w:pPr>
      <w:r>
        <w:t>Если размеры придомовой территории позволяют, в границах земельного участка многоквартирного дома должно быть предусмотрено размещение спортивных площадок и площадок для игр детей школьного возраста, площадок для выгула собак.</w:t>
      </w:r>
    </w:p>
    <w:p w:rsidR="006D4DE1" w:rsidRDefault="006D4DE1">
      <w:pPr>
        <w:pStyle w:val="ConsPlusNormal"/>
        <w:spacing w:before="220"/>
        <w:ind w:firstLine="540"/>
        <w:jc w:val="both"/>
      </w:pPr>
      <w:r>
        <w:t>4.2.3. Озеленение придомовой территории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D4DE1" w:rsidRDefault="006D4DE1">
      <w:pPr>
        <w:pStyle w:val="ConsPlusNormal"/>
        <w:spacing w:before="220"/>
        <w:ind w:firstLine="540"/>
        <w:jc w:val="both"/>
      </w:pPr>
      <w:r>
        <w:t>4.2.4. Не допускается размещение сплошных ограждений и площадок (детских, спортивных, для установки мусоросборников) со стороны улиц общегородского и районного значения.</w:t>
      </w:r>
    </w:p>
    <w:p w:rsidR="006D4DE1" w:rsidRDefault="006D4DE1">
      <w:pPr>
        <w:pStyle w:val="ConsPlusNormal"/>
        <w:spacing w:before="220"/>
        <w:ind w:firstLine="540"/>
        <w:jc w:val="both"/>
      </w:pPr>
      <w:r>
        <w:lastRenderedPageBreak/>
        <w:t>4.2.5. Обязательный перечень элементов благоустройства на земельных участках объектов капитального строительства, размещаемых на территории жилого назначения, включает: твердые виды покрытия проездов, тротуаров, элементы сопряжения поверхностей, озеленение, урны или контейнеры, осветительное оборудование, стоянки (парковки) автомобилей.</w:t>
      </w:r>
    </w:p>
    <w:p w:rsidR="006D4DE1" w:rsidRDefault="006D4DE1">
      <w:pPr>
        <w:pStyle w:val="ConsPlusNormal"/>
        <w:spacing w:before="220"/>
        <w:ind w:firstLine="540"/>
        <w:jc w:val="both"/>
      </w:pPr>
      <w:r>
        <w:t>Для организаций, назначение которых связано с приемом посетителей, необходимо предусматривать обязательное размещение скамей.</w:t>
      </w:r>
    </w:p>
    <w:p w:rsidR="006D4DE1" w:rsidRDefault="006D4DE1">
      <w:pPr>
        <w:pStyle w:val="ConsPlusNormal"/>
        <w:spacing w:before="220"/>
        <w:ind w:firstLine="540"/>
        <w:jc w:val="both"/>
      </w:pPr>
      <w:r>
        <w:t>Дополнительные элементы благоустройства территории специализированных учреждений проектируются в соответствии с заданием на проектирование и отраслевой специализацией.</w:t>
      </w:r>
    </w:p>
    <w:p w:rsidR="006D4DE1" w:rsidRDefault="006D4DE1">
      <w:pPr>
        <w:pStyle w:val="ConsPlusNormal"/>
        <w:spacing w:before="220"/>
        <w:ind w:firstLine="540"/>
        <w:jc w:val="both"/>
      </w:pPr>
      <w:r>
        <w:t>4.2.6. Территории дошкольных образовательных,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 огораживаются в границах предоставленного земельного участка.</w:t>
      </w:r>
    </w:p>
    <w:p w:rsidR="006D4DE1" w:rsidRDefault="006D4DE1">
      <w:pPr>
        <w:pStyle w:val="ConsPlusNormal"/>
        <w:spacing w:before="220"/>
        <w:ind w:firstLine="540"/>
        <w:jc w:val="both"/>
      </w:pPr>
      <w:r>
        <w:t>4.2.7. Общественные пространства на территориях жилого назначения формируются системой пешеходных коммуникаций, системой участков учреждений обслуживания жилой застройки и озелененных территорий общего пользования.</w:t>
      </w:r>
    </w:p>
    <w:p w:rsidR="006D4DE1" w:rsidRDefault="006D4DE1">
      <w:pPr>
        <w:pStyle w:val="ConsPlusNormal"/>
        <w:spacing w:before="220"/>
        <w:ind w:firstLine="540"/>
        <w:jc w:val="both"/>
      </w:pPr>
      <w:r>
        <w:t>4.2.8. Перечень элементов благоустройства на территории пешеходных коммуникаций и участках учреждений обслуживания включает: твердые виды покрытий, элементы сопряжения поверхностей, урны, контейнеры для мусора, элементы освещения, стоянки (парковки) автомобилей (на участках учреждений обслуживания).</w:t>
      </w:r>
    </w:p>
    <w:p w:rsidR="006D4DE1" w:rsidRDefault="006D4DE1">
      <w:pPr>
        <w:pStyle w:val="ConsPlusNormal"/>
        <w:spacing w:before="220"/>
        <w:ind w:firstLine="540"/>
        <w:jc w:val="both"/>
      </w:pPr>
      <w:r>
        <w:t>4.2.9. Размещение некапитальных нестационарных сооружений, памятных (мемориальных) объектов и объектов городской скульптуры, ограждений, рекламных конструкций на территории жилого назначения осуществляется в порядке, установленном настоящими Правилами.</w:t>
      </w:r>
    </w:p>
    <w:p w:rsidR="006D4DE1" w:rsidRDefault="006D4DE1">
      <w:pPr>
        <w:pStyle w:val="ConsPlusNormal"/>
        <w:spacing w:before="220"/>
        <w:ind w:firstLine="540"/>
        <w:jc w:val="both"/>
      </w:pPr>
      <w:r>
        <w:t>4.2.10. Общественные пространства на территориях жилого назначения подразделяются на зоны, предназначенные для выполнения определенных функций:</w:t>
      </w:r>
    </w:p>
    <w:p w:rsidR="006D4DE1" w:rsidRDefault="006D4DE1">
      <w:pPr>
        <w:pStyle w:val="ConsPlusNormal"/>
        <w:spacing w:before="220"/>
        <w:ind w:firstLine="540"/>
        <w:jc w:val="both"/>
      </w:pPr>
      <w:r>
        <w:t>а) общественная функция (организация пешеходных потоков на территориях, прилегающих к общественным учреждениям -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w:t>
      </w:r>
    </w:p>
    <w:p w:rsidR="006D4DE1" w:rsidRDefault="006D4DE1">
      <w:pPr>
        <w:pStyle w:val="ConsPlusNormal"/>
        <w:spacing w:before="220"/>
        <w:ind w:firstLine="540"/>
        <w:jc w:val="both"/>
      </w:pPr>
      <w:r>
        <w:t>б) коммерческая функция (организация пешеходных потоков на территориях, прилегающих к объектам торговли, общественного питания и иным объектам коммерческой недвижимости);</w:t>
      </w:r>
    </w:p>
    <w:p w:rsidR="006D4DE1" w:rsidRDefault="006D4DE1">
      <w:pPr>
        <w:pStyle w:val="ConsPlusNormal"/>
        <w:spacing w:before="220"/>
        <w:ind w:firstLine="540"/>
        <w:jc w:val="both"/>
      </w:pPr>
      <w:r>
        <w:t>в) транспортная функция (организация пешеходных потоков на территориях, прилегающих к объектам общественного транспорта, стоянкам (парковкам) автомобилей, а также транзитных пешеходных потоков);</w:t>
      </w:r>
    </w:p>
    <w:p w:rsidR="006D4DE1" w:rsidRDefault="006D4DE1">
      <w:pPr>
        <w:pStyle w:val="ConsPlusNormal"/>
        <w:spacing w:before="220"/>
        <w:ind w:firstLine="540"/>
        <w:jc w:val="both"/>
      </w:pPr>
      <w:r>
        <w:t>г) рекреационная функция (организация пешеходных потоков на территориях, прилегающих к паркам, скверам, детским и спортивным площадкам, аттракционам, пляжам и иным объектам спортивно-рекреационного назначения);</w:t>
      </w:r>
    </w:p>
    <w:p w:rsidR="006D4DE1" w:rsidRDefault="006D4DE1">
      <w:pPr>
        <w:pStyle w:val="ConsPlusNormal"/>
        <w:spacing w:before="220"/>
        <w:ind w:firstLine="540"/>
        <w:jc w:val="both"/>
      </w:pPr>
      <w:r>
        <w:t>д) событийная функция (организация пешеходных потоков в периоды массового скопления людей, в том числе во время праздников, народных гуляний, митингов, спортивных мероприятий). В качестве особого случая событийной функции выделяется мемориальная (ритуальная) функция, предусматривающая массовые собрания людей перед важными мемориальными объектами (в том числе перед памятником, храмом).</w:t>
      </w:r>
    </w:p>
    <w:p w:rsidR="006D4DE1" w:rsidRDefault="006D4DE1">
      <w:pPr>
        <w:pStyle w:val="ConsPlusNormal"/>
        <w:spacing w:before="220"/>
        <w:ind w:firstLine="540"/>
        <w:jc w:val="both"/>
      </w:pPr>
      <w:r>
        <w:t xml:space="preserve">4.2.11. При невозможности одновременного размещения в общественных пространствах на </w:t>
      </w:r>
      <w:r>
        <w:lastRenderedPageBreak/>
        <w:t>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и (или) надземные стоянки автомобилей).</w:t>
      </w:r>
    </w:p>
    <w:p w:rsidR="006D4DE1" w:rsidRDefault="006D4DE1">
      <w:pPr>
        <w:pStyle w:val="ConsPlusNormal"/>
        <w:spacing w:before="220"/>
        <w:ind w:firstLine="540"/>
        <w:jc w:val="both"/>
      </w:pPr>
      <w:r>
        <w:t>4.2.12. Для обеспечения безопасности общественных пространств на территориях жилого назначения обеспечивается их просматриваемость со стороны окон жилых домов, а также со стороны прилегающих общественных пространств в сочетании с освещенностью.</w:t>
      </w:r>
    </w:p>
    <w:p w:rsidR="006D4DE1" w:rsidRDefault="006D4DE1">
      <w:pPr>
        <w:pStyle w:val="ConsPlusNormal"/>
        <w:spacing w:before="220"/>
        <w:ind w:firstLine="540"/>
        <w:jc w:val="both"/>
      </w:pPr>
      <w:r>
        <w:t>4.2.13. Проектирование объектов и элементов благоустройства территории осуществляется в соответствии с требованиями настоящих Правил.</w:t>
      </w:r>
    </w:p>
    <w:p w:rsidR="006D4DE1" w:rsidRDefault="006D4DE1">
      <w:pPr>
        <w:pStyle w:val="ConsPlusNormal"/>
        <w:spacing w:before="220"/>
        <w:ind w:firstLine="540"/>
        <w:jc w:val="both"/>
      </w:pPr>
      <w:r>
        <w:t xml:space="preserve">4.2.14. Исключен. - </w:t>
      </w:r>
      <w:hyperlink r:id="rId60" w:history="1">
        <w:r>
          <w:rPr>
            <w:color w:val="0000FF"/>
          </w:rPr>
          <w:t>Решение</w:t>
        </w:r>
      </w:hyperlink>
      <w:r>
        <w:t xml:space="preserve"> Совета депутатов города Мурманска от 27.06.2019 N 60-987.</w:t>
      </w:r>
    </w:p>
    <w:p w:rsidR="006D4DE1" w:rsidRDefault="006D4DE1">
      <w:pPr>
        <w:pStyle w:val="ConsPlusNormal"/>
        <w:jc w:val="both"/>
      </w:pPr>
    </w:p>
    <w:p w:rsidR="006D4DE1" w:rsidRDefault="006D4DE1">
      <w:pPr>
        <w:pStyle w:val="ConsPlusTitle"/>
        <w:jc w:val="center"/>
        <w:outlineLvl w:val="2"/>
      </w:pPr>
      <w:r>
        <w:t>4.3. Территории рекреационного назначения</w:t>
      </w:r>
    </w:p>
    <w:p w:rsidR="006D4DE1" w:rsidRDefault="006D4DE1">
      <w:pPr>
        <w:pStyle w:val="ConsPlusNormal"/>
        <w:jc w:val="both"/>
      </w:pPr>
    </w:p>
    <w:p w:rsidR="006D4DE1" w:rsidRDefault="006D4DE1">
      <w:pPr>
        <w:pStyle w:val="ConsPlusNormal"/>
        <w:ind w:firstLine="540"/>
        <w:jc w:val="both"/>
      </w:pPr>
      <w:r>
        <w:t>4.3.1.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в обязательном порядке следует обеспечивать приоритет природоохранных факторов: защиту от высоких техногенных и рекреационных нагрузок города, для крупных объектов рекреации - сохранение природного, естественного характера ландшафта.</w:t>
      </w:r>
    </w:p>
    <w:p w:rsidR="006D4DE1" w:rsidRDefault="006D4DE1">
      <w:pPr>
        <w:pStyle w:val="ConsPlusNormal"/>
        <w:spacing w:before="220"/>
        <w:ind w:firstLine="540"/>
        <w:jc w:val="both"/>
      </w:pPr>
      <w:r>
        <w:t>4.3.2. При проектировании объектов рекреации предусматривается:</w:t>
      </w:r>
    </w:p>
    <w:p w:rsidR="006D4DE1" w:rsidRDefault="006D4DE1">
      <w:pPr>
        <w:pStyle w:val="ConsPlusNormal"/>
        <w:spacing w:before="220"/>
        <w:ind w:firstLine="540"/>
        <w:jc w:val="both"/>
      </w:pPr>
      <w:r>
        <w:t>- для лесопарков - создание экосистем, способных к устойчивому функционированию, функциональное зонирование территории в зависимости от ценности ландшафтов и насаждений с установлением предельной рекреационной нагрузки, установление режимов использования и мероприятий благоустройства для различных зон лесопарка;</w:t>
      </w:r>
    </w:p>
    <w:p w:rsidR="006D4DE1" w:rsidRDefault="006D4DE1">
      <w:pPr>
        <w:pStyle w:val="ConsPlusNormal"/>
        <w:spacing w:before="220"/>
        <w:ind w:firstLine="540"/>
        <w:jc w:val="both"/>
      </w:pPr>
      <w:r>
        <w:t>- для парков и садов - реконструкцию планировочной структуры (в том числе изменение плотности дорожной сети), разреживание участков с повышенной плотностью насаждений, санитарную обрезку деревьев и растений малоценных видов, их замену на декоративно-лиственные деревья и кустарники, организацию площадок отдыха, детских площадок;</w:t>
      </w:r>
    </w:p>
    <w:p w:rsidR="006D4DE1" w:rsidRDefault="006D4DE1">
      <w:pPr>
        <w:pStyle w:val="ConsPlusNormal"/>
        <w:spacing w:before="220"/>
        <w:ind w:firstLine="540"/>
        <w:jc w:val="both"/>
      </w:pPr>
      <w:r>
        <w:t>- для бульваров и скверов - формирование групп со сложной вертикальной структурой, санитарную обрезку деревьев, создание и увеличение расстояний между краем проезжей части и ближайшим рядом деревьев.</w:t>
      </w:r>
    </w:p>
    <w:p w:rsidR="006D4DE1" w:rsidRDefault="006D4DE1">
      <w:pPr>
        <w:pStyle w:val="ConsPlusNormal"/>
        <w:spacing w:before="220"/>
        <w:ind w:firstLine="540"/>
        <w:jc w:val="both"/>
      </w:pPr>
      <w:r>
        <w:t>4.3.3. При проектировании зон отдыха в прибрежной части водоемов площадь пляжа и протяженность береговой линии пляжей принимается по расчету в зависимости от количества посетителей.</w:t>
      </w:r>
    </w:p>
    <w:p w:rsidR="006D4DE1" w:rsidRDefault="006D4DE1">
      <w:pPr>
        <w:pStyle w:val="ConsPlusNormal"/>
        <w:spacing w:before="220"/>
        <w:ind w:firstLine="540"/>
        <w:jc w:val="both"/>
      </w:pPr>
      <w:r>
        <w:t>4.3.4. Обязательный перечень элементов благоустройства территории рекреационного назначения включает: твердые виды покрытий проездов, комбинированные виды покрытий пешеходных дорожек (плитка, утопленная в газон), озеленение, скамьи, урны, малые контейнеры, оборудование пляжа (навесы от солнца, лежаки, кабинки для переодевания), туалетные кабины.</w:t>
      </w:r>
    </w:p>
    <w:p w:rsidR="006D4DE1" w:rsidRDefault="006D4DE1">
      <w:pPr>
        <w:pStyle w:val="ConsPlusNormal"/>
        <w:spacing w:before="220"/>
        <w:ind w:firstLine="540"/>
        <w:jc w:val="both"/>
      </w:pPr>
      <w:r>
        <w:t>Размещение ограждений, уличного технического оборудования, некапитальных нестационарных сооружений осуществляется с соответствии с настоящими Правилами.</w:t>
      </w:r>
    </w:p>
    <w:p w:rsidR="006D4DE1" w:rsidRDefault="006D4DE1">
      <w:pPr>
        <w:pStyle w:val="ConsPlusNormal"/>
        <w:spacing w:before="220"/>
        <w:ind w:firstLine="540"/>
        <w:jc w:val="both"/>
      </w:pPr>
      <w:r>
        <w:t xml:space="preserve">4.3.5. Исключен. - </w:t>
      </w:r>
      <w:hyperlink r:id="rId61" w:history="1">
        <w:r>
          <w:rPr>
            <w:color w:val="0000FF"/>
          </w:rPr>
          <w:t>Решение</w:t>
        </w:r>
      </w:hyperlink>
      <w:r>
        <w:t xml:space="preserve"> Совета депутатов города Мурманска от 27.06.2019 N 60-987.</w:t>
      </w:r>
    </w:p>
    <w:p w:rsidR="006D4DE1" w:rsidRDefault="006D4DE1">
      <w:pPr>
        <w:pStyle w:val="ConsPlusNormal"/>
        <w:jc w:val="both"/>
      </w:pPr>
    </w:p>
    <w:p w:rsidR="006D4DE1" w:rsidRDefault="006D4DE1">
      <w:pPr>
        <w:pStyle w:val="ConsPlusTitle"/>
        <w:jc w:val="center"/>
        <w:outlineLvl w:val="2"/>
      </w:pPr>
      <w:r>
        <w:t>4.4. Запреты, установленные для использования территорий</w:t>
      </w:r>
    </w:p>
    <w:p w:rsidR="006D4DE1" w:rsidRDefault="006D4DE1">
      <w:pPr>
        <w:pStyle w:val="ConsPlusTitle"/>
        <w:jc w:val="center"/>
      </w:pPr>
      <w:r>
        <w:t>различного функционального назначения</w:t>
      </w:r>
    </w:p>
    <w:p w:rsidR="006D4DE1" w:rsidRDefault="006D4DE1">
      <w:pPr>
        <w:pStyle w:val="ConsPlusNormal"/>
        <w:jc w:val="center"/>
      </w:pPr>
      <w:r>
        <w:t xml:space="preserve">(введен </w:t>
      </w:r>
      <w:hyperlink r:id="rId62" w:history="1">
        <w:r>
          <w:rPr>
            <w:color w:val="0000FF"/>
          </w:rPr>
          <w:t>решением</w:t>
        </w:r>
      </w:hyperlink>
      <w:r>
        <w:t xml:space="preserve"> Совета депутатов города Мурманска</w:t>
      </w:r>
    </w:p>
    <w:p w:rsidR="006D4DE1" w:rsidRDefault="006D4DE1">
      <w:pPr>
        <w:pStyle w:val="ConsPlusNormal"/>
        <w:jc w:val="center"/>
      </w:pPr>
      <w:r>
        <w:t>от 27.06.2019 N 60-987)</w:t>
      </w:r>
    </w:p>
    <w:p w:rsidR="006D4DE1" w:rsidRDefault="006D4DE1">
      <w:pPr>
        <w:pStyle w:val="ConsPlusNormal"/>
        <w:jc w:val="both"/>
      </w:pPr>
    </w:p>
    <w:p w:rsidR="006D4DE1" w:rsidRDefault="006D4DE1">
      <w:pPr>
        <w:pStyle w:val="ConsPlusNormal"/>
        <w:ind w:firstLine="540"/>
        <w:jc w:val="both"/>
      </w:pPr>
      <w:r>
        <w:t>4.4.1. На территории города Мурманска запрещается:</w:t>
      </w:r>
    </w:p>
    <w:p w:rsidR="006D4DE1" w:rsidRDefault="006D4DE1">
      <w:pPr>
        <w:pStyle w:val="ConsPlusNormal"/>
        <w:spacing w:before="220"/>
        <w:ind w:firstLine="540"/>
        <w:jc w:val="both"/>
      </w:pPr>
      <w:r>
        <w:t>- самовольное строительство зданий и (или) сооружений, а также строительство и (или) размещение объектов, не требующих получения разрешения на строительство;</w:t>
      </w:r>
    </w:p>
    <w:p w:rsidR="006D4DE1" w:rsidRDefault="006D4DE1">
      <w:pPr>
        <w:pStyle w:val="ConsPlusNormal"/>
        <w:spacing w:before="220"/>
        <w:ind w:firstLine="540"/>
        <w:jc w:val="both"/>
      </w:pPr>
      <w:r>
        <w:t>- самовольное использование земель или земельных участков без получения на это необходимых разрешений;</w:t>
      </w:r>
    </w:p>
    <w:p w:rsidR="006D4DE1" w:rsidRDefault="006D4DE1">
      <w:pPr>
        <w:pStyle w:val="ConsPlusNormal"/>
        <w:spacing w:before="220"/>
        <w:ind w:firstLine="540"/>
        <w:jc w:val="both"/>
      </w:pPr>
      <w:r>
        <w:t>- использование земельных участков не по целевому назначению;</w:t>
      </w:r>
    </w:p>
    <w:p w:rsidR="006D4DE1" w:rsidRDefault="006D4DE1">
      <w:pPr>
        <w:pStyle w:val="ConsPlusNormal"/>
        <w:spacing w:before="220"/>
        <w:ind w:firstLine="540"/>
        <w:jc w:val="both"/>
      </w:pPr>
      <w: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с нарушением требований, определенных уполномоченными федеральными органами исполнительной власти, уполномоченными органами исполнительной власти Мурманской области или уполномоченными органами местного самоуправления в соответствии с федеральными законами;</w:t>
      </w:r>
    </w:p>
    <w:p w:rsidR="006D4DE1" w:rsidRDefault="006D4DE1">
      <w:pPr>
        <w:pStyle w:val="ConsPlusNormal"/>
        <w:spacing w:before="220"/>
        <w:ind w:firstLine="540"/>
        <w:jc w:val="both"/>
      </w:pPr>
      <w:r>
        <w:t>- использование земельных участков в границах особых экономических зон в нарушение требований, определенных органами управления особыми экономическими зонами.</w:t>
      </w:r>
    </w:p>
    <w:p w:rsidR="006D4DE1" w:rsidRDefault="006D4DE1">
      <w:pPr>
        <w:pStyle w:val="ConsPlusNormal"/>
        <w:jc w:val="both"/>
      </w:pPr>
    </w:p>
    <w:p w:rsidR="006D4DE1" w:rsidRDefault="006D4DE1">
      <w:pPr>
        <w:pStyle w:val="ConsPlusTitle"/>
        <w:jc w:val="center"/>
        <w:outlineLvl w:val="1"/>
      </w:pPr>
      <w:r>
        <w:t>Раздел 5. Положения для проектирования отдельных объектов</w:t>
      </w:r>
    </w:p>
    <w:p w:rsidR="006D4DE1" w:rsidRDefault="006D4DE1">
      <w:pPr>
        <w:pStyle w:val="ConsPlusTitle"/>
        <w:jc w:val="center"/>
      </w:pPr>
      <w:r>
        <w:t>и элементов благоустройства</w:t>
      </w:r>
    </w:p>
    <w:p w:rsidR="006D4DE1" w:rsidRDefault="006D4DE1">
      <w:pPr>
        <w:pStyle w:val="ConsPlusNormal"/>
        <w:jc w:val="both"/>
      </w:pPr>
    </w:p>
    <w:p w:rsidR="006D4DE1" w:rsidRDefault="006D4DE1">
      <w:pPr>
        <w:pStyle w:val="ConsPlusTitle"/>
        <w:jc w:val="center"/>
        <w:outlineLvl w:val="2"/>
      </w:pPr>
      <w:r>
        <w:t>5.1. Объекты благоустройства</w:t>
      </w:r>
    </w:p>
    <w:p w:rsidR="006D4DE1" w:rsidRDefault="006D4DE1">
      <w:pPr>
        <w:pStyle w:val="ConsPlusNormal"/>
        <w:jc w:val="both"/>
      </w:pPr>
    </w:p>
    <w:p w:rsidR="006D4DE1" w:rsidRDefault="006D4DE1">
      <w:pPr>
        <w:pStyle w:val="ConsPlusNormal"/>
        <w:ind w:firstLine="540"/>
        <w:jc w:val="both"/>
      </w:pP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D4DE1" w:rsidRDefault="006D4DE1">
      <w:pPr>
        <w:pStyle w:val="ConsPlusNormal"/>
        <w:spacing w:before="220"/>
        <w:ind w:firstLine="540"/>
        <w:jc w:val="both"/>
      </w:pPr>
      <w:r>
        <w:t>- детские, спортивные площадки и площадки для отдыха;</w:t>
      </w:r>
    </w:p>
    <w:p w:rsidR="006D4DE1" w:rsidRDefault="006D4DE1">
      <w:pPr>
        <w:pStyle w:val="ConsPlusNormal"/>
        <w:spacing w:before="220"/>
        <w:ind w:firstLine="540"/>
        <w:jc w:val="both"/>
      </w:pPr>
      <w:r>
        <w:t>- площадки для выгула и дрессировки собак;</w:t>
      </w:r>
    </w:p>
    <w:p w:rsidR="006D4DE1" w:rsidRDefault="006D4DE1">
      <w:pPr>
        <w:pStyle w:val="ConsPlusNormal"/>
        <w:spacing w:before="220"/>
        <w:ind w:firstLine="540"/>
        <w:jc w:val="both"/>
      </w:pPr>
      <w:r>
        <w:t>- площадки автостоянок;</w:t>
      </w:r>
    </w:p>
    <w:p w:rsidR="006D4DE1" w:rsidRDefault="006D4DE1">
      <w:pPr>
        <w:pStyle w:val="ConsPlusNormal"/>
        <w:spacing w:before="220"/>
        <w:ind w:firstLine="540"/>
        <w:jc w:val="both"/>
      </w:pPr>
      <w:r>
        <w:t>- улицы (в том числе пешеходные) и дороги;</w:t>
      </w:r>
    </w:p>
    <w:p w:rsidR="006D4DE1" w:rsidRDefault="006D4DE1">
      <w:pPr>
        <w:pStyle w:val="ConsPlusNormal"/>
        <w:spacing w:before="220"/>
        <w:ind w:firstLine="540"/>
        <w:jc w:val="both"/>
      </w:pPr>
      <w:r>
        <w:t>- парки, скверы, иные зеленые зоны;</w:t>
      </w:r>
    </w:p>
    <w:p w:rsidR="006D4DE1" w:rsidRDefault="006D4DE1">
      <w:pPr>
        <w:pStyle w:val="ConsPlusNormal"/>
        <w:spacing w:before="220"/>
        <w:ind w:firstLine="540"/>
        <w:jc w:val="both"/>
      </w:pPr>
      <w:r>
        <w:t>- площади, набережные и другие территории;</w:t>
      </w:r>
    </w:p>
    <w:p w:rsidR="006D4DE1" w:rsidRDefault="006D4DE1">
      <w:pPr>
        <w:pStyle w:val="ConsPlusNormal"/>
        <w:spacing w:before="220"/>
        <w:ind w:firstLine="540"/>
        <w:jc w:val="both"/>
      </w:pPr>
      <w:r>
        <w:t>- технические зоны транспортных, инженерных коммуникаций, водоохранные зоны.</w:t>
      </w:r>
    </w:p>
    <w:p w:rsidR="006D4DE1" w:rsidRDefault="006D4DE1">
      <w:pPr>
        <w:pStyle w:val="ConsPlusNormal"/>
        <w:jc w:val="both"/>
      </w:pPr>
    </w:p>
    <w:p w:rsidR="006D4DE1" w:rsidRDefault="006D4DE1">
      <w:pPr>
        <w:pStyle w:val="ConsPlusTitle"/>
        <w:jc w:val="center"/>
        <w:outlineLvl w:val="3"/>
      </w:pPr>
      <w:r>
        <w:t>5.1.1. Детские площадки</w:t>
      </w:r>
    </w:p>
    <w:p w:rsidR="006D4DE1" w:rsidRDefault="006D4DE1">
      <w:pPr>
        <w:pStyle w:val="ConsPlusNormal"/>
        <w:jc w:val="both"/>
      </w:pPr>
    </w:p>
    <w:p w:rsidR="006D4DE1" w:rsidRDefault="006D4DE1">
      <w:pPr>
        <w:pStyle w:val="ConsPlusNormal"/>
        <w:ind w:firstLine="540"/>
        <w:jc w:val="both"/>
      </w:pPr>
      <w:r>
        <w:t>5.1.1.1. Детские площадки предназначены для игр и активного отдыха детей разных возрастов.</w:t>
      </w:r>
    </w:p>
    <w:p w:rsidR="006D4DE1" w:rsidRDefault="006D4DE1">
      <w:pPr>
        <w:pStyle w:val="ConsPlusNormal"/>
        <w:spacing w:before="220"/>
        <w:ind w:firstLine="540"/>
        <w:jc w:val="both"/>
      </w:pPr>
      <w:r>
        <w:t>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группам. Для детей и подростков предусматривается организация спортивных площадок для занятия физкультурой.</w:t>
      </w:r>
    </w:p>
    <w:p w:rsidR="006D4DE1" w:rsidRDefault="006D4DE1">
      <w:pPr>
        <w:pStyle w:val="ConsPlusNormal"/>
        <w:spacing w:before="220"/>
        <w:ind w:firstLine="540"/>
        <w:jc w:val="both"/>
      </w:pPr>
      <w:r>
        <w:t>5.1.1.2. Детские площадки изолируются от транзитного пешеходного движения, проездов, разворотных площадок, площадок для установки мусоросборников, площадок для постоянного и временного хранения автотранспортных средств.</w:t>
      </w:r>
    </w:p>
    <w:p w:rsidR="006D4DE1" w:rsidRDefault="006D4DE1">
      <w:pPr>
        <w:pStyle w:val="ConsPlusNormal"/>
        <w:spacing w:before="220"/>
        <w:ind w:firstLine="540"/>
        <w:jc w:val="both"/>
      </w:pPr>
      <w:r>
        <w:lastRenderedPageBreak/>
        <w:t>Не допускается организация подходов к детским площадкам с проезжей части улиц и дорог.</w:t>
      </w:r>
    </w:p>
    <w:p w:rsidR="006D4DE1" w:rsidRDefault="006D4DE1">
      <w:pPr>
        <w:pStyle w:val="ConsPlusNormal"/>
        <w:spacing w:before="220"/>
        <w:ind w:firstLine="540"/>
        <w:jc w:val="both"/>
      </w:pPr>
      <w:r>
        <w:t>Перечень элементов благоустройства территории на детской площадке включает в себя: мягкие виды покрытий, специализированные виды противоударных покрытий, элементы сопряжения поверхности площадки с газоном, озеленение, игровое оборудование, скамьи и урны, осветительное оборудование.</w:t>
      </w:r>
    </w:p>
    <w:p w:rsidR="006D4DE1" w:rsidRDefault="006D4DE1">
      <w:pPr>
        <w:pStyle w:val="ConsPlusNormal"/>
        <w:spacing w:before="220"/>
        <w:ind w:firstLine="540"/>
        <w:jc w:val="both"/>
      </w:pPr>
      <w:r>
        <w:t xml:space="preserve">При условии изоляции детских площадок зелеными насаждениями (деревья, кустарники) минимальное расстояние от границ детских площадок до автомобильных стоянок принимаются согласно требованиям </w:t>
      </w:r>
      <w:hyperlink r:id="rId63"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 до контейнерных площадок - 15 м, до отстойно-разворотных площадок на конечных остановках маршрутов городского пассажирского транспорта - не менее 50 м.</w:t>
      </w:r>
    </w:p>
    <w:p w:rsidR="006D4DE1" w:rsidRDefault="006D4DE1">
      <w:pPr>
        <w:pStyle w:val="ConsPlusNormal"/>
        <w:spacing w:before="220"/>
        <w:ind w:firstLine="540"/>
        <w:jc w:val="both"/>
      </w:pPr>
      <w:r>
        <w:t xml:space="preserve">5.1.1.3. Расстояния от площадок для игр детей дошкольного и школьного возраста до окон жилых и общественных зданий принимаются в соответствии с требованиями </w:t>
      </w:r>
      <w:hyperlink r:id="rId64" w:history="1">
        <w:r>
          <w:rPr>
            <w:color w:val="0000FF"/>
          </w:rPr>
          <w:t>СП 42.13330.2016</w:t>
        </w:r>
      </w:hyperlink>
      <w:r>
        <w:t xml:space="preserve"> "СНиП 2.07.01-89* "Градостроительство. Планировка и застройка городских и сельских поселений", утвержденного приказом Минстроя России от 30.12.2016 N 1034/пр.</w:t>
      </w:r>
    </w:p>
    <w:p w:rsidR="006D4DE1" w:rsidRDefault="006D4DE1">
      <w:pPr>
        <w:pStyle w:val="ConsPlusNormal"/>
        <w:spacing w:before="220"/>
        <w:ind w:firstLine="540"/>
        <w:jc w:val="both"/>
      </w:pPr>
      <w:r>
        <w:t>Площадки для игр детей дошкольного и школьного возраста должны размещаться на участке жилой застройки, площадки для игр детей младшего и среднего школьного возраста - на озелененных территориях жилой группы или микрорайона.</w:t>
      </w:r>
    </w:p>
    <w:p w:rsidR="006D4DE1" w:rsidRDefault="006D4DE1">
      <w:pPr>
        <w:pStyle w:val="ConsPlusNormal"/>
        <w:spacing w:before="220"/>
        <w:ind w:firstLine="540"/>
        <w:jc w:val="both"/>
      </w:pPr>
      <w:r>
        <w:t>5.1.1.4. Площадки для игр детей на территориях жилого назначения проектируются из расчета 0,5-0,7 кв. м на 1 жителя. Размеры и условия размещения площадок принимаются в зависимости от возрастных групп детей и места размещения жилой застройки в городе Мурманске.</w:t>
      </w:r>
    </w:p>
    <w:p w:rsidR="006D4DE1" w:rsidRDefault="006D4DE1">
      <w:pPr>
        <w:pStyle w:val="ConsPlusNormal"/>
        <w:spacing w:before="220"/>
        <w:ind w:firstLine="540"/>
        <w:jc w:val="both"/>
      </w:pPr>
      <w:r>
        <w:t>5.1.1.5. Площадки для игр детей дошкольного возраста могут иметь незначительные размеры (50-75 кв. м), размещаться отдельно или совмещаться с площадками для отдыха взрослых. В этом случае общую площадь площадки необходимо принимать не менее 80 кв. м.</w:t>
      </w:r>
    </w:p>
    <w:p w:rsidR="006D4DE1" w:rsidRDefault="006D4DE1">
      <w:pPr>
        <w:pStyle w:val="ConsPlusNormal"/>
        <w:spacing w:before="220"/>
        <w:ind w:firstLine="540"/>
        <w:jc w:val="both"/>
      </w:pPr>
      <w:r>
        <w:t>5.1.1.6. Оптимальная площадь детских площадок составляет:</w:t>
      </w:r>
    </w:p>
    <w:p w:rsidR="006D4DE1" w:rsidRDefault="006D4DE1">
      <w:pPr>
        <w:pStyle w:val="ConsPlusNormal"/>
        <w:spacing w:before="220"/>
        <w:ind w:firstLine="540"/>
        <w:jc w:val="both"/>
      </w:pPr>
      <w:r>
        <w:t>- для детей дошкольного возраста - 70 - 150 кв. м;</w:t>
      </w:r>
    </w:p>
    <w:p w:rsidR="006D4DE1" w:rsidRDefault="006D4DE1">
      <w:pPr>
        <w:pStyle w:val="ConsPlusNormal"/>
        <w:spacing w:before="220"/>
        <w:ind w:firstLine="540"/>
        <w:jc w:val="both"/>
      </w:pPr>
      <w:r>
        <w:t>- для детей школьного возраста - 100 - 300 кв. м;</w:t>
      </w:r>
    </w:p>
    <w:p w:rsidR="006D4DE1" w:rsidRDefault="006D4DE1">
      <w:pPr>
        <w:pStyle w:val="ConsPlusNormal"/>
        <w:spacing w:before="220"/>
        <w:ind w:firstLine="540"/>
        <w:jc w:val="both"/>
      </w:pPr>
      <w:r>
        <w:t>- комплексных площадок для игр - 900 - 1600 кв. м.</w:t>
      </w:r>
    </w:p>
    <w:p w:rsidR="006D4DE1" w:rsidRDefault="006D4DE1">
      <w:pPr>
        <w:pStyle w:val="ConsPlusNormal"/>
        <w:spacing w:before="220"/>
        <w:ind w:firstLine="540"/>
        <w:jc w:val="both"/>
      </w:pPr>
      <w:r>
        <w:t>При этом возможно объединение площадок для игр детей дошкольного возраста с площадками для отдыха взрослых. В этом случае общая площадь площадки принимается не менее 150 кв. м.</w:t>
      </w:r>
    </w:p>
    <w:p w:rsidR="006D4DE1" w:rsidRDefault="006D4DE1">
      <w:pPr>
        <w:pStyle w:val="ConsPlusNormal"/>
        <w:spacing w:before="220"/>
        <w:ind w:firstLine="540"/>
        <w:jc w:val="both"/>
      </w:pPr>
      <w:r>
        <w:t>Соседствующие детские площадки и площадки для отдыха разделяются густыми зелеными насаждениями и (или) декоративными стенками.</w:t>
      </w:r>
    </w:p>
    <w:p w:rsidR="006D4DE1" w:rsidRDefault="006D4DE1">
      <w:pPr>
        <w:pStyle w:val="ConsPlusNormal"/>
        <w:spacing w:before="220"/>
        <w:ind w:firstLine="540"/>
        <w:jc w:val="both"/>
      </w:pPr>
      <w:r>
        <w:t>5.1.1.7. В условиях существующей застройки размеры площадок и расстояние от площадок до зданий и (или) сооружений принимаются с учетом территориальных возможностей.</w:t>
      </w:r>
    </w:p>
    <w:p w:rsidR="006D4DE1" w:rsidRDefault="006D4DE1">
      <w:pPr>
        <w:pStyle w:val="ConsPlusNormal"/>
        <w:spacing w:before="220"/>
        <w:ind w:firstLine="540"/>
        <w:jc w:val="both"/>
      </w:pPr>
      <w:r>
        <w:t>5.1.1.8. При реконструкции детских площадок исключается наличие на их территориях выступающих корней или нависающих низких веток, камней крупных фракций, остатков старого, срезанного оборудования (стойки, фундаменты), находящегося над поверхностью земли, незаглубленных в землю металлических перемычек (как правило, у турников и качелей). При реконструкции территорий, прилегающих к детским площадкам, детские площадки должны быть изолированы от мест ведения работ и складирования строительных материалов.</w:t>
      </w:r>
    </w:p>
    <w:p w:rsidR="006D4DE1" w:rsidRDefault="006D4DE1">
      <w:pPr>
        <w:pStyle w:val="ConsPlusNormal"/>
        <w:spacing w:before="220"/>
        <w:ind w:firstLine="540"/>
        <w:jc w:val="both"/>
      </w:pPr>
      <w:r>
        <w:lastRenderedPageBreak/>
        <w:t>5.1.1.9.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детских площадках в местах расположения игрового оборудования и в других местах, где существует возможность падения детей.</w:t>
      </w:r>
    </w:p>
    <w:p w:rsidR="006D4DE1" w:rsidRDefault="006D4DE1">
      <w:pPr>
        <w:pStyle w:val="ConsPlusNormal"/>
        <w:spacing w:before="220"/>
        <w:ind w:firstLine="540"/>
        <w:jc w:val="both"/>
      </w:pPr>
      <w:r>
        <w:t>Места установки скамеек оборудуются твердыми видами покрытия или фундаментом в соответствии с требованиями настоящих Правил.</w:t>
      </w:r>
    </w:p>
    <w:p w:rsidR="006D4DE1" w:rsidRDefault="006D4DE1">
      <w:pPr>
        <w:pStyle w:val="ConsPlusNormal"/>
        <w:spacing w:before="220"/>
        <w:ind w:firstLine="540"/>
        <w:jc w:val="both"/>
      </w:pPr>
      <w:r>
        <w:t>При травяном покрытии площадок предусматриваются пешеходные дорожки к оборудованию с твердым, мягким или комбинированным видами покрытия.</w:t>
      </w:r>
    </w:p>
    <w:p w:rsidR="006D4DE1" w:rsidRDefault="006D4DE1">
      <w:pPr>
        <w:pStyle w:val="ConsPlusNormal"/>
        <w:spacing w:before="220"/>
        <w:ind w:firstLine="540"/>
        <w:jc w:val="both"/>
      </w:pPr>
      <w:r>
        <w:t>5.1.1.10. Для сопряжения поверхностей площадки и газона применяются садовые бортовые камни со скошенными или закругленными краями.</w:t>
      </w:r>
    </w:p>
    <w:p w:rsidR="006D4DE1" w:rsidRDefault="006D4DE1">
      <w:pPr>
        <w:pStyle w:val="ConsPlusNormal"/>
        <w:spacing w:before="220"/>
        <w:ind w:firstLine="540"/>
        <w:jc w:val="both"/>
      </w:pPr>
      <w:r>
        <w:t xml:space="preserve">5.1.1.11. Размещение игрового оборудования проектируется с учетом требований, указанных в </w:t>
      </w:r>
      <w:hyperlink w:anchor="P1834" w:history="1">
        <w:r>
          <w:rPr>
            <w:color w:val="0000FF"/>
          </w:rPr>
          <w:t>таблице N 5</w:t>
        </w:r>
      </w:hyperlink>
      <w:r>
        <w:t xml:space="preserve"> приложения N 1 к Правилам. Площадки, на которых предусмотрено размещение спортивно-игровых комплексов, оборудуются стендом с правилами поведения на площадке и пользования спортивно-игровым оборудованием.</w:t>
      </w:r>
    </w:p>
    <w:p w:rsidR="006D4DE1" w:rsidRDefault="006D4DE1">
      <w:pPr>
        <w:pStyle w:val="ConsPlusNormal"/>
        <w:spacing w:before="220"/>
        <w:ind w:firstLine="540"/>
        <w:jc w:val="both"/>
      </w:pPr>
      <w:r>
        <w:t>5.1.1.12.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от поверхности площадки.</w:t>
      </w:r>
    </w:p>
    <w:p w:rsidR="006D4DE1" w:rsidRDefault="006D4DE1">
      <w:pPr>
        <w:pStyle w:val="ConsPlusNormal"/>
        <w:jc w:val="both"/>
      </w:pPr>
    </w:p>
    <w:p w:rsidR="006D4DE1" w:rsidRDefault="006D4DE1">
      <w:pPr>
        <w:pStyle w:val="ConsPlusTitle"/>
        <w:jc w:val="center"/>
        <w:outlineLvl w:val="3"/>
      </w:pPr>
      <w:r>
        <w:t>5.1.2. Спортивные площадки</w:t>
      </w:r>
    </w:p>
    <w:p w:rsidR="006D4DE1" w:rsidRDefault="006D4DE1">
      <w:pPr>
        <w:pStyle w:val="ConsPlusNormal"/>
        <w:jc w:val="both"/>
      </w:pPr>
    </w:p>
    <w:p w:rsidR="006D4DE1" w:rsidRDefault="006D4DE1">
      <w:pPr>
        <w:pStyle w:val="ConsPlusNormal"/>
        <w:ind w:firstLine="540"/>
        <w:jc w:val="both"/>
      </w:pPr>
      <w:r>
        <w:t>5.1.2.1. Спортивные площадки предназначены для занятий физкультурой и спортом всех возрастных групп населения. Размещение спортивных площадок предусматривается на территориях жилого и рекреационного назначения, участках спортивных сооружений, на территориях земельных участков общеобразовательных и профессиональных образовательных организаций, организаций дополнительного образования и дополнительного профессионального образования.</w:t>
      </w:r>
    </w:p>
    <w:p w:rsidR="006D4DE1" w:rsidRDefault="006D4DE1">
      <w:pPr>
        <w:pStyle w:val="ConsPlusNormal"/>
        <w:spacing w:before="220"/>
        <w:ind w:firstLine="540"/>
        <w:jc w:val="both"/>
      </w:pPr>
      <w:r>
        <w:t xml:space="preserve">Проектирование спортивных площадок осуществляется в зависимости от специализации площадки. Расстояния от границ спортивных площадок до стоянок автомобилей следует принимать согласно требованиям </w:t>
      </w:r>
      <w:hyperlink r:id="rId65"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w:t>
      </w:r>
    </w:p>
    <w:p w:rsidR="006D4DE1" w:rsidRDefault="006D4DE1">
      <w:pPr>
        <w:pStyle w:val="ConsPlusNormal"/>
        <w:spacing w:before="220"/>
        <w:ind w:firstLine="540"/>
        <w:jc w:val="both"/>
      </w:pPr>
      <w:r>
        <w:t>5.1.2.2. Озеленение площадок размещается по периметру, быстрорастущие деревья высаживаются на расстоянии не менее 2 м от края площадки. Не допускается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площадок допускается применение вертикального озеленения.</w:t>
      </w:r>
    </w:p>
    <w:p w:rsidR="006D4DE1" w:rsidRDefault="006D4DE1">
      <w:pPr>
        <w:pStyle w:val="ConsPlusNormal"/>
        <w:spacing w:before="220"/>
        <w:ind w:firstLine="540"/>
        <w:jc w:val="both"/>
      </w:pPr>
      <w:r>
        <w:t>5.1.2.3. Размещение и проектирование благоустройства спортивных площадок на территории участков общеобразовательных организаций осуществляются с учетом обслуживания населения прилегающей жилой застройки. Минимальное расстояние от границ спортивных площадок до окон жилых домов устанавливается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проектируются площадью не менее 150 кв. м, школьного возраста (на 100 детей) - не менее 250 кв. м.</w:t>
      </w:r>
    </w:p>
    <w:p w:rsidR="006D4DE1" w:rsidRDefault="006D4DE1">
      <w:pPr>
        <w:pStyle w:val="ConsPlusNormal"/>
        <w:spacing w:before="220"/>
        <w:ind w:firstLine="540"/>
        <w:jc w:val="both"/>
      </w:pPr>
      <w:r>
        <w:t>5.1.2.4. Обязательный перечень элементов благоустройства территории на спортивной площадке включает: мягкие или газонные виды покрытий, спортивное оборудование. Выполняется озеленение и ограждение площадки.</w:t>
      </w:r>
    </w:p>
    <w:p w:rsidR="006D4DE1" w:rsidRDefault="006D4DE1">
      <w:pPr>
        <w:pStyle w:val="ConsPlusNormal"/>
        <w:spacing w:before="220"/>
        <w:ind w:firstLine="540"/>
        <w:jc w:val="both"/>
      </w:pPr>
      <w:r>
        <w:lastRenderedPageBreak/>
        <w:t>5.1.2.5. Площадки оборудуются по периметру сетчатым ограждением высотой 2,5 - 3 м, а в местах примыкания спортивных площадок друг к другу - высотой не менее 1,2 м.</w:t>
      </w:r>
    </w:p>
    <w:p w:rsidR="006D4DE1" w:rsidRDefault="006D4DE1">
      <w:pPr>
        <w:pStyle w:val="ConsPlusNormal"/>
        <w:jc w:val="both"/>
      </w:pPr>
    </w:p>
    <w:p w:rsidR="006D4DE1" w:rsidRDefault="006D4DE1">
      <w:pPr>
        <w:pStyle w:val="ConsPlusTitle"/>
        <w:jc w:val="center"/>
        <w:outlineLvl w:val="3"/>
      </w:pPr>
      <w:r>
        <w:t>5.1.3. Площадки для отдыха</w:t>
      </w:r>
    </w:p>
    <w:p w:rsidR="006D4DE1" w:rsidRDefault="006D4DE1">
      <w:pPr>
        <w:pStyle w:val="ConsPlusNormal"/>
        <w:jc w:val="both"/>
      </w:pPr>
    </w:p>
    <w:p w:rsidR="006D4DE1" w:rsidRDefault="006D4DE1">
      <w:pPr>
        <w:pStyle w:val="ConsPlusNormal"/>
        <w:ind w:firstLine="540"/>
        <w:jc w:val="both"/>
      </w:pPr>
      <w:r>
        <w:t>5.1.3.1. Площадки для отдыха и проведения досуга взрослого населения необходимо размещать на участках жилой застройки, на озелененных территориях жилой группы и микрорайона, в парках, скверах, бульварах.</w:t>
      </w:r>
    </w:p>
    <w:p w:rsidR="006D4DE1" w:rsidRDefault="006D4DE1">
      <w:pPr>
        <w:pStyle w:val="ConsPlusNormal"/>
        <w:spacing w:before="220"/>
        <w:ind w:firstLine="540"/>
        <w:jc w:val="both"/>
      </w:pPr>
      <w:r>
        <w:t xml:space="preserve">Расстояние от границы площадки для отдыха до стоянок принимается согласно требованиям </w:t>
      </w:r>
      <w:hyperlink r:id="rId66"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санитарного врача Российской Федерации от 25.09.2007 N 74,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до площадок шумных настольных игр - не менее 25 м.</w:t>
      </w:r>
    </w:p>
    <w:p w:rsidR="006D4DE1" w:rsidRDefault="006D4DE1">
      <w:pPr>
        <w:pStyle w:val="ConsPlusNormal"/>
        <w:spacing w:before="220"/>
        <w:ind w:firstLine="540"/>
        <w:jc w:val="both"/>
      </w:pPr>
      <w:r>
        <w:t>5.1.3.2. Обязательный перечень элементов благоустройства на площадке отдыха включает в себя: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D4DE1" w:rsidRDefault="006D4DE1">
      <w:pPr>
        <w:pStyle w:val="ConsPlusNormal"/>
        <w:spacing w:before="220"/>
        <w:ind w:firstLine="540"/>
        <w:jc w:val="both"/>
      </w:pPr>
      <w:r>
        <w:t>5.1.3.3. Функционирование осветительного оборудования обеспечивается в режиме освещения территории, на которой расположена площадка.</w:t>
      </w:r>
    </w:p>
    <w:p w:rsidR="006D4DE1" w:rsidRDefault="006D4DE1">
      <w:pPr>
        <w:pStyle w:val="ConsPlusNormal"/>
        <w:spacing w:before="220"/>
        <w:ind w:firstLine="540"/>
        <w:jc w:val="both"/>
      </w:pPr>
      <w:r>
        <w:t>5.1.3.4. Площадки для отдыха на жилых территориях необходимо проектировать из расчета 0,1-0,2 кв. м на жителя. Оптимальный размер площадки - 50 - 100 кв. м, минимальный размер площадки отдыха - 15 - 20 кв. м. Допускается совмещение площадок для отдыха с детскими площадками. На территориях парков возможна организация площадок-лужаек для отдыха на траве.</w:t>
      </w:r>
    </w:p>
    <w:p w:rsidR="006D4DE1" w:rsidRDefault="006D4DE1">
      <w:pPr>
        <w:pStyle w:val="ConsPlusNormal"/>
        <w:spacing w:before="220"/>
        <w:ind w:firstLine="540"/>
        <w:jc w:val="both"/>
      </w:pPr>
      <w:r>
        <w:t>5.1.3.5. При совмещении площадок для отдыха и детских площадок не допускается устройство твердых видов покрытия в зоне детских игр.</w:t>
      </w:r>
    </w:p>
    <w:p w:rsidR="006D4DE1" w:rsidRDefault="006D4DE1">
      <w:pPr>
        <w:pStyle w:val="ConsPlusNormal"/>
        <w:spacing w:before="220"/>
        <w:ind w:firstLine="540"/>
        <w:jc w:val="both"/>
      </w:pPr>
      <w:r>
        <w:t>5.1.3.6. Необходимо применять периметральное озеленение, одиночные посадки деревьев и кустарников, цветники, мобильное озеленение. Площадки-лужайки должны быть окружены группами деревьев и кустарников, покрытие - из устойчивых к вытаптыванию видов трав.</w:t>
      </w:r>
    </w:p>
    <w:p w:rsidR="006D4DE1" w:rsidRDefault="006D4DE1">
      <w:pPr>
        <w:pStyle w:val="ConsPlusNormal"/>
        <w:spacing w:before="220"/>
        <w:ind w:firstLine="540"/>
        <w:jc w:val="both"/>
      </w:pPr>
      <w:r>
        <w:t>5.1.3.7. Минимальный размер площадки для отдыха с установкой одного стола со скамьями для настольных игр устанавливается в пределах 12 - 15 кв. м.</w:t>
      </w:r>
    </w:p>
    <w:p w:rsidR="006D4DE1" w:rsidRDefault="006D4DE1">
      <w:pPr>
        <w:pStyle w:val="ConsPlusNormal"/>
        <w:jc w:val="both"/>
      </w:pPr>
    </w:p>
    <w:p w:rsidR="006D4DE1" w:rsidRDefault="006D4DE1">
      <w:pPr>
        <w:pStyle w:val="ConsPlusTitle"/>
        <w:jc w:val="center"/>
        <w:outlineLvl w:val="3"/>
      </w:pPr>
      <w:r>
        <w:t>5.1.4. Площадки для выгула собак</w:t>
      </w:r>
    </w:p>
    <w:p w:rsidR="006D4DE1" w:rsidRDefault="006D4DE1">
      <w:pPr>
        <w:pStyle w:val="ConsPlusNormal"/>
        <w:jc w:val="both"/>
      </w:pPr>
    </w:p>
    <w:p w:rsidR="006D4DE1" w:rsidRDefault="006D4DE1">
      <w:pPr>
        <w:pStyle w:val="ConsPlusNormal"/>
        <w:ind w:firstLine="540"/>
        <w:jc w:val="both"/>
      </w:pPr>
      <w:r>
        <w:t>5.1.4.1. Площадки для выгула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6D4DE1" w:rsidRDefault="006D4DE1">
      <w:pPr>
        <w:pStyle w:val="ConsPlusNormal"/>
        <w:spacing w:before="220"/>
        <w:ind w:firstLine="540"/>
        <w:jc w:val="both"/>
      </w:pPr>
      <w:r>
        <w:t>Площадки для выгула собак размещаются на территориях, свободных от зеленых насаждений, под линиями электропередач с напряжением не более 110 кВ. Территории, разрешенные для свободного выгула собак, определяются администрацией города.</w:t>
      </w:r>
    </w:p>
    <w:p w:rsidR="006D4DE1" w:rsidRDefault="006D4DE1">
      <w:pPr>
        <w:pStyle w:val="ConsPlusNormal"/>
        <w:spacing w:before="220"/>
        <w:ind w:firstLine="540"/>
        <w:jc w:val="both"/>
      </w:pPr>
      <w:r>
        <w:t xml:space="preserve">5.1.4.2. Для устройства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w:t>
      </w:r>
      <w:r>
        <w:lastRenderedPageBreak/>
        <w:t>в том числе тротуарной плиткой, утопленной в газон. Подход к площадке следует оборудовать твердым видом покрытия.</w:t>
      </w:r>
    </w:p>
    <w:p w:rsidR="006D4DE1" w:rsidRDefault="006D4DE1">
      <w:pPr>
        <w:pStyle w:val="ConsPlusNormal"/>
        <w:spacing w:before="220"/>
        <w:ind w:firstLine="540"/>
        <w:jc w:val="both"/>
      </w:pPr>
      <w:r>
        <w:t>5.1.4.3. На территории площадки размещается информационный стенд с правилами пользования площадкой.</w:t>
      </w:r>
    </w:p>
    <w:p w:rsidR="006D4DE1" w:rsidRDefault="006D4DE1">
      <w:pPr>
        <w:pStyle w:val="ConsPlusNormal"/>
        <w:spacing w:before="220"/>
        <w:ind w:firstLine="540"/>
        <w:jc w:val="both"/>
      </w:pPr>
      <w:r>
        <w:t>5.1.4.4. Размеры проектируемых площадок для выгула собак, размещаемых на территориях жилого назначения, должны быть площадью 400 - 600 кв. м, на прочих территориях - до 800 кв. м. В условиях сложившейся застройки разрешено принимать уменьшенный размер площадок, исходя из имеющихся территориальных возможностей.</w:t>
      </w:r>
    </w:p>
    <w:p w:rsidR="006D4DE1" w:rsidRDefault="006D4DE1">
      <w:pPr>
        <w:pStyle w:val="ConsPlusNormal"/>
        <w:spacing w:before="220"/>
        <w:ind w:firstLine="540"/>
        <w:jc w:val="both"/>
      </w:pPr>
      <w:r>
        <w:t>Доступность площадок на территории микрорайонов с плотной жилой застройкой - не более 600 м.</w:t>
      </w:r>
    </w:p>
    <w:p w:rsidR="006D4DE1" w:rsidRDefault="006D4DE1">
      <w:pPr>
        <w:pStyle w:val="ConsPlusNormal"/>
        <w:spacing w:before="220"/>
        <w:ind w:firstLine="540"/>
        <w:jc w:val="both"/>
      </w:pPr>
      <w:r>
        <w:t>Расстояние от границы площадки до окон жилых и общественных зданий должно составлять не менее 25 м, а до участков образовательных организаций, детских, спортивных площадок, площадок отдыха - не менее 40 м.</w:t>
      </w:r>
    </w:p>
    <w:p w:rsidR="006D4DE1" w:rsidRDefault="006D4DE1">
      <w:pPr>
        <w:pStyle w:val="ConsPlusNormal"/>
        <w:spacing w:before="220"/>
        <w:ind w:firstLine="540"/>
        <w:jc w:val="both"/>
      </w:pPr>
      <w:r>
        <w:t>5.1.4.5. Перечень элементов благоустройства территории на площадке для выгула собак включает: ограждение, не менее одной скамьи и одной урны, осветительное оборудование и информационные конструкции.</w:t>
      </w:r>
    </w:p>
    <w:p w:rsidR="006D4DE1" w:rsidRDefault="006D4DE1">
      <w:pPr>
        <w:pStyle w:val="ConsPlusNormal"/>
        <w:spacing w:before="220"/>
        <w:ind w:firstLine="540"/>
        <w:jc w:val="both"/>
      </w:pPr>
      <w:r>
        <w:t>Предусматривается периметральное озеленение. Озеленение проектируется из плотных посадок высокого кустарника в виде живой изгороди.</w:t>
      </w:r>
    </w:p>
    <w:p w:rsidR="006D4DE1" w:rsidRDefault="006D4DE1">
      <w:pPr>
        <w:pStyle w:val="ConsPlusNormal"/>
        <w:spacing w:before="220"/>
        <w:ind w:firstLine="540"/>
        <w:jc w:val="both"/>
      </w:pPr>
      <w:r>
        <w:t>5.1.4.6.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D4DE1" w:rsidRDefault="006D4DE1">
      <w:pPr>
        <w:pStyle w:val="ConsPlusNormal"/>
        <w:jc w:val="both"/>
      </w:pPr>
    </w:p>
    <w:p w:rsidR="006D4DE1" w:rsidRDefault="006D4DE1">
      <w:pPr>
        <w:pStyle w:val="ConsPlusTitle"/>
        <w:jc w:val="center"/>
        <w:outlineLvl w:val="3"/>
      </w:pPr>
      <w:r>
        <w:t>5.1.5. Площадки для дрессировки собак</w:t>
      </w:r>
    </w:p>
    <w:p w:rsidR="006D4DE1" w:rsidRDefault="006D4DE1">
      <w:pPr>
        <w:pStyle w:val="ConsPlusNormal"/>
        <w:jc w:val="both"/>
      </w:pPr>
    </w:p>
    <w:p w:rsidR="006D4DE1" w:rsidRDefault="006D4DE1">
      <w:pPr>
        <w:pStyle w:val="ConsPlusNormal"/>
        <w:ind w:firstLine="540"/>
        <w:jc w:val="both"/>
      </w:pPr>
      <w:r>
        <w:t>5.1.5.1. Площадки для дрессировки собак должны быть размещены на удалении от застройки жилого и общественного назначения не менее чем на 50 м. Условия размещения площадок на территориях природного комплекса определяются администрацией города Мурманска.</w:t>
      </w:r>
    </w:p>
    <w:p w:rsidR="006D4DE1" w:rsidRDefault="006D4DE1">
      <w:pPr>
        <w:pStyle w:val="ConsPlusNormal"/>
        <w:spacing w:before="220"/>
        <w:ind w:firstLine="540"/>
        <w:jc w:val="both"/>
      </w:pPr>
      <w:r>
        <w:t>Размер площадки должен составлять не менее 2000 кв. м.</w:t>
      </w:r>
    </w:p>
    <w:p w:rsidR="006D4DE1" w:rsidRDefault="006D4DE1">
      <w:pPr>
        <w:pStyle w:val="ConsPlusNormal"/>
        <w:spacing w:before="220"/>
        <w:ind w:firstLine="540"/>
        <w:jc w:val="both"/>
      </w:pPr>
      <w:r>
        <w:t>5.1.5.2. Обязательный перечень элементов благоустройства территории на площадке для дрессировки собак включает: мягкие или газонные виды покрытий, ограждение, скамьи и урны (не менее двух на площадку), информационный стенд, осветительное оборудование, специальное тренировочное оборудование.</w:t>
      </w:r>
    </w:p>
    <w:p w:rsidR="006D4DE1" w:rsidRDefault="006D4DE1">
      <w:pPr>
        <w:pStyle w:val="ConsPlusNormal"/>
        <w:spacing w:before="220"/>
        <w:ind w:firstLine="540"/>
        <w:jc w:val="both"/>
      </w:pPr>
      <w:r>
        <w:t>5.1.5.3.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должно быть удобным для регулярной уборки и обновления.</w:t>
      </w:r>
    </w:p>
    <w:p w:rsidR="006D4DE1" w:rsidRDefault="006D4DE1">
      <w:pPr>
        <w:pStyle w:val="ConsPlusNormal"/>
        <w:spacing w:before="220"/>
        <w:ind w:firstLine="540"/>
        <w:jc w:val="both"/>
      </w:pPr>
      <w:r>
        <w:t>5.1.5.4.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D4DE1" w:rsidRDefault="006D4DE1">
      <w:pPr>
        <w:pStyle w:val="ConsPlusNormal"/>
        <w:spacing w:before="220"/>
        <w:ind w:firstLine="540"/>
        <w:jc w:val="both"/>
      </w:pPr>
      <w:r>
        <w:t>5.1.5.5. Ограждение площадки выполняется из легкой металлической сетки высотой не менее 2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6D4DE1" w:rsidRDefault="006D4DE1">
      <w:pPr>
        <w:pStyle w:val="ConsPlusNormal"/>
        <w:jc w:val="both"/>
      </w:pPr>
    </w:p>
    <w:p w:rsidR="006D4DE1" w:rsidRDefault="006D4DE1">
      <w:pPr>
        <w:pStyle w:val="ConsPlusTitle"/>
        <w:jc w:val="center"/>
        <w:outlineLvl w:val="3"/>
      </w:pPr>
      <w:r>
        <w:t>5.1.6. Площадки автостоянок</w:t>
      </w:r>
    </w:p>
    <w:p w:rsidR="006D4DE1" w:rsidRDefault="006D4DE1">
      <w:pPr>
        <w:pStyle w:val="ConsPlusNormal"/>
        <w:jc w:val="both"/>
      </w:pPr>
    </w:p>
    <w:p w:rsidR="006D4DE1" w:rsidRDefault="006D4DE1">
      <w:pPr>
        <w:pStyle w:val="ConsPlusNormal"/>
        <w:ind w:firstLine="540"/>
        <w:jc w:val="both"/>
      </w:pPr>
      <w:r>
        <w:t>5.1.6.1. Размещение стоянок автомобилей осуществляется в соответствии с проектной документацией, разработанной с учетом градостроительных требований, требований технических регламентов и санитарно-эпидемиологических норм и правил.</w:t>
      </w:r>
    </w:p>
    <w:p w:rsidR="006D4DE1" w:rsidRDefault="006D4DE1">
      <w:pPr>
        <w:pStyle w:val="ConsPlusNormal"/>
        <w:spacing w:before="220"/>
        <w:ind w:firstLine="540"/>
        <w:jc w:val="both"/>
      </w:pPr>
      <w:r>
        <w:t>5.1.6.2. Обязательный перечень элементов благоустройства территории на открытых площадках автостоянок включает: твердые виды покрытий проездов, тротуаров, элементы сопряжения поверхностей, разделительные элементы, освещение и информационное оборудование. Дополнительно площадки автостоянок оборудуются урнами или малыми мусорными контейнерами, информационными конструкциями.</w:t>
      </w:r>
    </w:p>
    <w:p w:rsidR="006D4DE1" w:rsidRDefault="006D4DE1">
      <w:pPr>
        <w:pStyle w:val="ConsPlusNormal"/>
        <w:spacing w:before="220"/>
        <w:ind w:firstLine="540"/>
        <w:jc w:val="both"/>
      </w:pPr>
      <w:r>
        <w:t>5.1.6.3. Покрытие площадок проектируются аналогично покрытию транспортных проездов. При проектировании территорий общественного, жилого и производственного назначений допускается устройство экологических парковок с естественным травяным покрытием и использованием газонной решетки.</w:t>
      </w:r>
    </w:p>
    <w:p w:rsidR="006D4DE1" w:rsidRDefault="006D4DE1">
      <w:pPr>
        <w:pStyle w:val="ConsPlusNormal"/>
        <w:spacing w:before="220"/>
        <w:ind w:firstLine="540"/>
        <w:jc w:val="both"/>
      </w:pPr>
      <w:r>
        <w:t>5.1.6.4. Сопряжение покрытия площадки с проездом необходимо выполнять в одном уровне без укладки бортового камня, с газоном - в соответствии с требованиями настоящих Правил.</w:t>
      </w:r>
    </w:p>
    <w:p w:rsidR="006D4DE1" w:rsidRDefault="006D4DE1">
      <w:pPr>
        <w:pStyle w:val="ConsPlusNormal"/>
        <w:spacing w:before="220"/>
        <w:ind w:firstLine="540"/>
        <w:jc w:val="both"/>
      </w:pPr>
      <w:r>
        <w:t>5.1.6.5. Разделительные элементы на площадках выполняются в виде дорожной разметки, озелененных полос (газонов), контейнерного озеленения.</w:t>
      </w:r>
    </w:p>
    <w:p w:rsidR="006D4DE1" w:rsidRDefault="006D4DE1">
      <w:pPr>
        <w:pStyle w:val="ConsPlusNormal"/>
        <w:spacing w:before="220"/>
        <w:ind w:firstLine="540"/>
        <w:jc w:val="both"/>
      </w:pPr>
      <w:r>
        <w:t xml:space="preserve">5.1.6.6. Освещение территории стоянок должно обеспечивать выполнение требований </w:t>
      </w:r>
      <w:hyperlink w:anchor="P648" w:history="1">
        <w:r>
          <w:rPr>
            <w:color w:val="0000FF"/>
          </w:rPr>
          <w:t>пункта 5.2.9</w:t>
        </w:r>
      </w:hyperlink>
      <w:r>
        <w:t xml:space="preserve"> настоящих Правил.</w:t>
      </w:r>
    </w:p>
    <w:p w:rsidR="006D4DE1" w:rsidRDefault="006D4DE1">
      <w:pPr>
        <w:pStyle w:val="ConsPlusNormal"/>
        <w:spacing w:before="220"/>
        <w:ind w:firstLine="540"/>
        <w:jc w:val="both"/>
      </w:pPr>
      <w:r>
        <w:t>5.1.6.7. Разрешается установка на территориях стоянок автомобилей некапитальных объектов для дежурства персонала общей площадью не более 10,0 кв. м, выполненных из конструкций облегченного типа.</w:t>
      </w:r>
    </w:p>
    <w:p w:rsidR="006D4DE1" w:rsidRDefault="006D4DE1">
      <w:pPr>
        <w:pStyle w:val="ConsPlusNormal"/>
        <w:spacing w:before="220"/>
        <w:ind w:firstLine="540"/>
        <w:jc w:val="both"/>
      </w:pPr>
      <w:r>
        <w:t>5.1.6.8. Вдоль границ площадки предусматривается озеленение в виде густого высокорастущего кустарника и деревьев.</w:t>
      </w:r>
    </w:p>
    <w:p w:rsidR="006D4DE1" w:rsidRDefault="006D4DE1">
      <w:pPr>
        <w:pStyle w:val="ConsPlusNormal"/>
        <w:spacing w:before="220"/>
        <w:ind w:firstLine="540"/>
        <w:jc w:val="both"/>
      </w:pPr>
      <w:r>
        <w:t>5.1.6.9. На площадках стоянок автомобилей предусматриваются: выезды и въезды, пешеходные дорожки. Подъездные пути к площадкам не должны пересекаться с основными направлениями пешеходных путей. Не допускается организация транзитных пешеходных путей через площадки стоянок автомобилей. Въезды и выезды должны иметь закругления бортов по кромке тротуаров или газонов радиусом не менее 6 м.</w:t>
      </w:r>
    </w:p>
    <w:p w:rsidR="006D4DE1" w:rsidRDefault="006D4DE1">
      <w:pPr>
        <w:pStyle w:val="ConsPlusNormal"/>
        <w:spacing w:before="220"/>
        <w:ind w:firstLine="540"/>
        <w:jc w:val="both"/>
      </w:pPr>
      <w:r>
        <w:t xml:space="preserve">5.1.6.10. Подъезды к стоянкам оборудуются специальными знаками, обозначающими место расположения автостоянок, а также разметкой согласно требованиям </w:t>
      </w:r>
      <w:hyperlink r:id="rId67"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N 120-ст).</w:t>
      </w:r>
    </w:p>
    <w:p w:rsidR="006D4DE1" w:rsidRDefault="006D4DE1">
      <w:pPr>
        <w:pStyle w:val="ConsPlusNormal"/>
        <w:spacing w:before="220"/>
        <w:ind w:firstLine="540"/>
        <w:jc w:val="both"/>
      </w:pPr>
      <w:r>
        <w:t xml:space="preserve">5.1.6.11. Исключен. - </w:t>
      </w:r>
      <w:hyperlink r:id="rId68" w:history="1">
        <w:r>
          <w:rPr>
            <w:color w:val="0000FF"/>
          </w:rPr>
          <w:t>Решение</w:t>
        </w:r>
      </w:hyperlink>
      <w:r>
        <w:t xml:space="preserve"> Совета депутатов города Мурманска от 27.06.2019 N 60-987.</w:t>
      </w:r>
    </w:p>
    <w:p w:rsidR="006D4DE1" w:rsidRDefault="006D4DE1">
      <w:pPr>
        <w:pStyle w:val="ConsPlusNormal"/>
        <w:spacing w:before="220"/>
        <w:ind w:firstLine="540"/>
        <w:jc w:val="both"/>
      </w:pPr>
      <w:r>
        <w:t>5.1.6.11. Габариты машино-места на стоянке следует принимать (с учетом минимально допустимых зазоров безопасности) - 5,3 x 2,5 м, а для инвалидов, пользующихся креслами-колясками, - 6,2 x 3,6 м.</w:t>
      </w:r>
    </w:p>
    <w:p w:rsidR="006D4DE1" w:rsidRDefault="006D4DE1">
      <w:pPr>
        <w:pStyle w:val="ConsPlusNormal"/>
        <w:spacing w:before="220"/>
        <w:ind w:firstLine="540"/>
        <w:jc w:val="both"/>
      </w:pPr>
      <w:r>
        <w:t>5.1.6.12. На пешеходных дорожках необходимо предусматривать съезд - бордюрный пандус на уровень проезда (не менее одного на участок).</w:t>
      </w:r>
    </w:p>
    <w:p w:rsidR="006D4DE1" w:rsidRDefault="006D4DE1">
      <w:pPr>
        <w:pStyle w:val="ConsPlusNormal"/>
        <w:spacing w:before="220"/>
        <w:ind w:firstLine="540"/>
        <w:jc w:val="both"/>
      </w:pPr>
      <w:r>
        <w:t xml:space="preserve">5.1.6.13. В границах земельных участков многоквартирных домов и объектов общественного назначения стоянки автомобилей являются одним из обязательных элементов благоустройства. В границах земельного участка многоквартирного размещаются стоянки автомобилей для гостевого </w:t>
      </w:r>
      <w:r>
        <w:lastRenderedPageBreak/>
        <w:t>автотранспорта и транспорта жильцов; в границах земельного участка объекта общественного назначения - для размещения гостевого, служебного автотранспорта, стоянки машин на период разгрузки товара.</w:t>
      </w:r>
    </w:p>
    <w:p w:rsidR="006D4DE1" w:rsidRDefault="006D4DE1">
      <w:pPr>
        <w:pStyle w:val="ConsPlusNormal"/>
        <w:spacing w:before="220"/>
        <w:ind w:firstLine="540"/>
        <w:jc w:val="both"/>
      </w:pPr>
      <w:r>
        <w:t>5.1.6.14. В границах красных линий улично-дорожной сети и на примыкании к проезжей части автомобильной дороги общего пользования местного значения (при отсутствии красных линий) размещаются стоянки (парковки) общего пользования, которые являются элементом обустройства автомобильных дорог.</w:t>
      </w:r>
    </w:p>
    <w:p w:rsidR="006D4DE1" w:rsidRDefault="006D4DE1">
      <w:pPr>
        <w:pStyle w:val="ConsPlusNormal"/>
        <w:spacing w:before="220"/>
        <w:ind w:firstLine="540"/>
        <w:jc w:val="both"/>
      </w:pPr>
      <w:r>
        <w:t>5.1.6.15. Перечень элементов благоустройства территории на площадках для размещения гаражей и некапитальных гаражей (далее - гараж): твердые виды покрытий проездов и тротуаров, осветительное оборудование, урны и контейнеры.</w:t>
      </w:r>
    </w:p>
    <w:p w:rsidR="006D4DE1" w:rsidRDefault="006D4DE1">
      <w:pPr>
        <w:pStyle w:val="ConsPlusNormal"/>
        <w:spacing w:before="220"/>
        <w:ind w:firstLine="540"/>
        <w:jc w:val="both"/>
      </w:pPr>
      <w:r>
        <w:t>5.1.6.16. Высота гаража должна быть на 0,5 м выше наиболее высокого подвижного состава, но не более 4,5 м, ширина 4 - 4,5 м, длина 6 - 8 м. В ряду гаражей должны размещаться гаражи одного типоразмера и конфигурации кровли.</w:t>
      </w:r>
    </w:p>
    <w:p w:rsidR="006D4DE1" w:rsidRDefault="006D4DE1">
      <w:pPr>
        <w:pStyle w:val="ConsPlusNormal"/>
        <w:spacing w:before="220"/>
        <w:ind w:firstLine="540"/>
        <w:jc w:val="both"/>
      </w:pPr>
      <w:r>
        <w:t xml:space="preserve">5.1.6.17. Разрыв от гаражей и открытых стоянок автомобилей до жилых домов и общественных зданий, а также до участков общеобразовательных, дошкольных образовательных организаций, территории лечебных учреждений стационарного типа, открытых спортивных сооружений общего пользования, мест отдыха населения принимается в соответствии с требованиями </w:t>
      </w:r>
      <w:hyperlink r:id="rId69"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 </w:t>
      </w:r>
      <w:hyperlink r:id="rId70" w:history="1">
        <w:r>
          <w:rPr>
            <w:color w:val="0000FF"/>
          </w:rPr>
          <w:t>СП 113.13330.2012</w:t>
        </w:r>
      </w:hyperlink>
      <w:r>
        <w:t>. "Свод правил. Стоянки автомобилей. Актуализированная редакция СНиП 21-02-99*", утвержденным приказом Минстроя Российской Федерации от 07.11.2016 N 776/пр.</w:t>
      </w:r>
    </w:p>
    <w:p w:rsidR="006D4DE1" w:rsidRDefault="006D4DE1">
      <w:pPr>
        <w:pStyle w:val="ConsPlusNormal"/>
        <w:spacing w:before="220"/>
        <w:ind w:firstLine="540"/>
        <w:jc w:val="both"/>
      </w:pPr>
      <w:r>
        <w:t>5.1.6.18. Размещение стоянок автомобилей в зоне остановочных пунктов общественного городского транспорта не допускается. Заезды на стоянки автомобилей организуются не ближе 30 м от конца или начала посадочной площадки остановки общественного транспорта.</w:t>
      </w:r>
    </w:p>
    <w:p w:rsidR="006D4DE1" w:rsidRDefault="006D4DE1">
      <w:pPr>
        <w:pStyle w:val="ConsPlusNormal"/>
        <w:jc w:val="both"/>
      </w:pPr>
    </w:p>
    <w:p w:rsidR="006D4DE1" w:rsidRDefault="006D4DE1">
      <w:pPr>
        <w:pStyle w:val="ConsPlusTitle"/>
        <w:jc w:val="center"/>
        <w:outlineLvl w:val="3"/>
      </w:pPr>
      <w:r>
        <w:t>5.1.7. Улицы (в том числе пешеходные) и дороги</w:t>
      </w:r>
    </w:p>
    <w:p w:rsidR="006D4DE1" w:rsidRDefault="006D4DE1">
      <w:pPr>
        <w:pStyle w:val="ConsPlusNormal"/>
        <w:jc w:val="both"/>
      </w:pPr>
    </w:p>
    <w:p w:rsidR="006D4DE1" w:rsidRDefault="006D4DE1">
      <w:pPr>
        <w:pStyle w:val="ConsPlusNormal"/>
        <w:ind w:firstLine="540"/>
        <w:jc w:val="both"/>
      </w:pPr>
      <w:r>
        <w:t>5.1.7.1. Улицы и дороги на территории города Мурманска по назначению и транспортным характеристикам подразделяются на автомобильные дороги общего пользования федерального, регионального и местного значения, проезды на дворовых территориях, ведомственные и частные автомобильные дороги.</w:t>
      </w:r>
    </w:p>
    <w:p w:rsidR="006D4DE1" w:rsidRDefault="006D4DE1">
      <w:pPr>
        <w:pStyle w:val="ConsPlusNormal"/>
        <w:spacing w:before="220"/>
        <w:ind w:firstLine="540"/>
        <w:jc w:val="both"/>
      </w:pPr>
      <w:r>
        <w:t xml:space="preserve">В соответствии с </w:t>
      </w:r>
      <w:hyperlink r:id="rId71" w:history="1">
        <w:r>
          <w:rPr>
            <w:color w:val="0000FF"/>
          </w:rPr>
          <w:t>таблицей N 7</w:t>
        </w:r>
      </w:hyperlink>
      <w:r>
        <w:t xml:space="preserve"> СП 42.13330.2016 "СНиП 2.07.01-89* "Градостроительство. Планировка и застройка городских и сельских поселений", утвержденного приказом Минрегиона России от 28.12.2010 N 820, улицы и дороги на территории города Мурманска подразделяются на улицы общегородского и районного значения (магистральные), улицы и дороги местного значения.</w:t>
      </w:r>
    </w:p>
    <w:p w:rsidR="006D4DE1" w:rsidRDefault="006D4DE1">
      <w:pPr>
        <w:pStyle w:val="ConsPlusNormal"/>
        <w:spacing w:before="220"/>
        <w:ind w:firstLine="540"/>
        <w:jc w:val="both"/>
      </w:pPr>
      <w:bookmarkStart w:id="2" w:name="P424"/>
      <w:bookmarkEnd w:id="2"/>
      <w:r>
        <w:t>5.1.7.2. Обязательный перечень элементов благоустройства территорий улиц и дорог включает: твердые виды покрытий дорожного полотна и тротуаров, элементы сопряжения поверхностей, озеленение вдоль улиц и дорог,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На улицах и дорогах, по которым предусмотрен пропуск общественного пассажирского транспорта, остановочных пунктах следует размещать дополнительный элемент благоустройства - остановочные павильоны.</w:t>
      </w:r>
    </w:p>
    <w:p w:rsidR="006D4DE1" w:rsidRDefault="006D4DE1">
      <w:pPr>
        <w:pStyle w:val="ConsPlusNormal"/>
        <w:spacing w:before="220"/>
        <w:ind w:firstLine="540"/>
        <w:jc w:val="both"/>
      </w:pPr>
      <w:r>
        <w:t>Проектирование благоустройства производится на отдельную улицу или площадь, часть улицы или площади, транспортное сооружение.</w:t>
      </w:r>
    </w:p>
    <w:p w:rsidR="006D4DE1" w:rsidRDefault="006D4DE1">
      <w:pPr>
        <w:pStyle w:val="ConsPlusNormal"/>
        <w:spacing w:before="220"/>
        <w:ind w:firstLine="540"/>
        <w:jc w:val="both"/>
      </w:pPr>
      <w:r>
        <w:t xml:space="preserve">5.1.7.3. Виды и конструкции дорожного покрытия проектируются с учетом категории улицы и </w:t>
      </w:r>
      <w:r>
        <w:lastRenderedPageBreak/>
        <w:t xml:space="preserve">обеспечения безопасности движения. Для покрытий улиц и дорог используются материалы, указанные в </w:t>
      </w:r>
      <w:hyperlink w:anchor="P2164" w:history="1">
        <w:r>
          <w:rPr>
            <w:color w:val="0000FF"/>
          </w:rPr>
          <w:t>приложении N 4</w:t>
        </w:r>
      </w:hyperlink>
      <w:r>
        <w:t xml:space="preserve"> к Правилам.</w:t>
      </w:r>
    </w:p>
    <w:p w:rsidR="006D4DE1" w:rsidRDefault="006D4DE1">
      <w:pPr>
        <w:pStyle w:val="ConsPlusNormal"/>
        <w:spacing w:before="220"/>
        <w:ind w:firstLine="540"/>
        <w:jc w:val="both"/>
      </w:pPr>
      <w:r>
        <w:t xml:space="preserve">5.1.7.4. Для проектирования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Проектирование размещения зеленых насаждений у поворотов и остановок при нерегулируемом движении осуществляется согласно Правилам. Предусматривается увеличение буферных зон между краем проезжей части и ближайшим рядом деревьев: за пределами зоны риска возможно высаживать специально выращиваемые для таких объектов растения. Расстояние посадки деревьев в зависимости от категории улицы определяется </w:t>
      </w:r>
      <w:hyperlink w:anchor="P1863" w:history="1">
        <w:r>
          <w:rPr>
            <w:color w:val="0000FF"/>
          </w:rPr>
          <w:t>таблицей N 7</w:t>
        </w:r>
      </w:hyperlink>
      <w:r>
        <w:t xml:space="preserve"> приложения N 1 к Правилам.</w:t>
      </w:r>
    </w:p>
    <w:p w:rsidR="006D4DE1" w:rsidRDefault="006D4DE1">
      <w:pPr>
        <w:pStyle w:val="ConsPlusNormal"/>
        <w:spacing w:before="220"/>
        <w:ind w:firstLine="540"/>
        <w:jc w:val="both"/>
      </w:pPr>
      <w:r>
        <w:t xml:space="preserve">5.1.7.5.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w:t>
      </w:r>
      <w:hyperlink r:id="rId72" w:history="1">
        <w:r>
          <w:rPr>
            <w:color w:val="0000FF"/>
          </w:rPr>
          <w:t>ГОСТ 26804-2012</w:t>
        </w:r>
      </w:hyperlink>
      <w:r>
        <w:t xml:space="preserve"> "Межгосударственный стандарт. Ограждения дорожные металлические барьерного типа. Технические условия", утвержденным приказом Росстандарта от 27.12.2012 N 2165-ст.</w:t>
      </w:r>
    </w:p>
    <w:p w:rsidR="006D4DE1" w:rsidRDefault="006D4DE1">
      <w:pPr>
        <w:pStyle w:val="ConsPlusNormal"/>
        <w:spacing w:before="220"/>
        <w:ind w:firstLine="540"/>
        <w:jc w:val="both"/>
      </w:pPr>
      <w:r>
        <w:t>5.1.7.6. Для освещения дорог на участках между пересечениями, на эстакадах, мостах и путепроводах опоры светильников должны располагаться:</w:t>
      </w:r>
    </w:p>
    <w:p w:rsidR="006D4DE1" w:rsidRDefault="006D4DE1">
      <w:pPr>
        <w:pStyle w:val="ConsPlusNormal"/>
        <w:spacing w:before="220"/>
        <w:ind w:firstLine="540"/>
        <w:jc w:val="both"/>
      </w:pPr>
      <w:r>
        <w:t>- с двухсторонней расстановкой (симметрично или в шахматном порядке);</w:t>
      </w:r>
    </w:p>
    <w:p w:rsidR="006D4DE1" w:rsidRDefault="006D4DE1">
      <w:pPr>
        <w:pStyle w:val="ConsPlusNormal"/>
        <w:spacing w:before="220"/>
        <w:ind w:firstLine="540"/>
        <w:jc w:val="both"/>
      </w:pPr>
      <w:r>
        <w:t>- по оси разделительной полосы;</w:t>
      </w:r>
    </w:p>
    <w:p w:rsidR="006D4DE1" w:rsidRDefault="006D4DE1">
      <w:pPr>
        <w:pStyle w:val="ConsPlusNormal"/>
        <w:spacing w:before="220"/>
        <w:ind w:firstLine="540"/>
        <w:jc w:val="both"/>
      </w:pPr>
      <w:r>
        <w:t>-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Допускается размещение устройств праздничного освещения.</w:t>
      </w:r>
    </w:p>
    <w:p w:rsidR="006D4DE1" w:rsidRDefault="006D4DE1">
      <w:pPr>
        <w:pStyle w:val="ConsPlusNormal"/>
        <w:spacing w:before="220"/>
        <w:ind w:firstLine="540"/>
        <w:jc w:val="both"/>
      </w:pPr>
      <w:r>
        <w:t>5.1.7.7. Для установки остановочного павильона предусматривают уширение посадочной площадки до 5 м и более. Расстояние от края проезжей части (остановочной площадки) до ближайшей грани павильона устанавливается не менее 3 м. В остановочных павильонах должны быть установлены скамья и урна для мусора. Остановочный павильон должен быть надежно закреплен и быть устойчивым к опрокидыванию.</w:t>
      </w:r>
    </w:p>
    <w:p w:rsidR="006D4DE1" w:rsidRDefault="006D4DE1">
      <w:pPr>
        <w:pStyle w:val="ConsPlusNormal"/>
        <w:spacing w:before="220"/>
        <w:ind w:firstLine="540"/>
        <w:jc w:val="both"/>
      </w:pPr>
      <w:r>
        <w:t>5.1.7.8. Пешеходные переходы должны размещаться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 наземные либо вне уровня проезжей части улицы - надземные и подземные.</w:t>
      </w:r>
    </w:p>
    <w:p w:rsidR="006D4DE1" w:rsidRDefault="006D4DE1">
      <w:pPr>
        <w:pStyle w:val="ConsPlusNormal"/>
        <w:spacing w:before="220"/>
        <w:ind w:firstLine="540"/>
        <w:jc w:val="both"/>
      </w:pPr>
      <w:r>
        <w:t xml:space="preserve">5.1.7.9. Пешеходный переход оборудуется в соответствии с требованиями </w:t>
      </w:r>
      <w:hyperlink r:id="rId73"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Федерального агентства по техническому регулированию и метрологии от 15.12.2004 N 120-ст, и </w:t>
      </w:r>
      <w:hyperlink r:id="rId74" w:history="1">
        <w:r>
          <w:rPr>
            <w:color w:val="0000FF"/>
          </w:rPr>
          <w:t>ГОСТ 32944-2014</w:t>
        </w:r>
      </w:hyperlink>
      <w:r>
        <w:t xml:space="preserve"> "Дороги автомобильные общего пользования. Пешеходные переходы. Классификация. Общие требования", утвержденного приказом Федерального агентства по техническому регулированию и метрологии от 31.08.2016 N 990-ст.</w:t>
      </w:r>
    </w:p>
    <w:p w:rsidR="006D4DE1" w:rsidRDefault="006D4DE1">
      <w:pPr>
        <w:pStyle w:val="ConsPlusNormal"/>
        <w:spacing w:before="220"/>
        <w:ind w:firstLine="540"/>
        <w:jc w:val="both"/>
      </w:pPr>
      <w:r>
        <w:t>5.1.7.10. Обязательный перечень элементов благоустройства территории пешеходных переходов включает: дорожную разметку, дорожные знаки, пандусы для съезда с уровня тротуара на уровень проезжей части, ограждение, осветительное оборудование.</w:t>
      </w:r>
    </w:p>
    <w:p w:rsidR="006D4DE1" w:rsidRDefault="006D4DE1">
      <w:pPr>
        <w:pStyle w:val="ConsPlusNormal"/>
        <w:jc w:val="both"/>
      </w:pPr>
    </w:p>
    <w:p w:rsidR="006D4DE1" w:rsidRDefault="006D4DE1">
      <w:pPr>
        <w:pStyle w:val="ConsPlusTitle"/>
        <w:jc w:val="center"/>
        <w:outlineLvl w:val="3"/>
      </w:pPr>
      <w:r>
        <w:t>5.1.8. Пешеходные коммуникации</w:t>
      </w:r>
    </w:p>
    <w:p w:rsidR="006D4DE1" w:rsidRDefault="006D4DE1">
      <w:pPr>
        <w:pStyle w:val="ConsPlusNormal"/>
        <w:jc w:val="both"/>
      </w:pPr>
    </w:p>
    <w:p w:rsidR="006D4DE1" w:rsidRDefault="006D4DE1">
      <w:pPr>
        <w:pStyle w:val="ConsPlusNormal"/>
        <w:ind w:firstLine="540"/>
        <w:jc w:val="both"/>
      </w:pPr>
      <w:r>
        <w:t xml:space="preserve">5.1.8.1. Пешеходные коммуникации обеспечивают пешеходные связи и предназначены для </w:t>
      </w:r>
      <w:r>
        <w:lastRenderedPageBreak/>
        <w:t>передвижения пешеходов на территории города Мурманска.</w:t>
      </w:r>
    </w:p>
    <w:p w:rsidR="006D4DE1" w:rsidRDefault="006D4DE1">
      <w:pPr>
        <w:pStyle w:val="ConsPlusNormal"/>
        <w:spacing w:before="220"/>
        <w:ind w:firstLine="540"/>
        <w:jc w:val="both"/>
      </w:pPr>
      <w:r>
        <w:t>5.1.8.2. При проектировании пешеходных коммуникаций на территории города Мурманска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высокий уровень благоустройства и озеленения.</w:t>
      </w:r>
    </w:p>
    <w:p w:rsidR="006D4DE1" w:rsidRDefault="006D4DE1">
      <w:pPr>
        <w:pStyle w:val="ConsPlusNormal"/>
        <w:spacing w:before="220"/>
        <w:ind w:firstLine="540"/>
        <w:jc w:val="both"/>
      </w:pPr>
      <w:r>
        <w:t>5.1.8.3. Перед проектированием пешеходных коммуникаций составляется карта фактических пешеходных маршрутов со схемами движения пешеходных маршрутов, соединяющих основные точки притяжения людей.</w:t>
      </w:r>
    </w:p>
    <w:p w:rsidR="006D4DE1" w:rsidRDefault="006D4DE1">
      <w:pPr>
        <w:pStyle w:val="ConsPlusNormal"/>
        <w:spacing w:before="220"/>
        <w:ind w:firstLine="540"/>
        <w:jc w:val="both"/>
      </w:pPr>
      <w:r>
        <w:t xml:space="preserve">5.1.8.4. Требования к покрытиям и конструкциям пешеходных коммуникаций устанавливаются с возможностью их всесезонной эксплуатации, а при ширине пешеходных коммуникаций 2,25 м и более - возможностью проезда специализированных транспортных средств. Проектирование ограждений пешеходных коммуникаций, расположенных на верхних бровках откосов и террас, производится согласно </w:t>
      </w:r>
      <w:hyperlink w:anchor="P837" w:history="1">
        <w:r>
          <w:rPr>
            <w:color w:val="0000FF"/>
          </w:rPr>
          <w:t>пункту 5.3.9</w:t>
        </w:r>
      </w:hyperlink>
      <w:r>
        <w:t xml:space="preserve"> настоящих Правил.</w:t>
      </w:r>
    </w:p>
    <w:p w:rsidR="006D4DE1" w:rsidRDefault="006D4DE1">
      <w:pPr>
        <w:pStyle w:val="ConsPlusNormal"/>
        <w:spacing w:before="220"/>
        <w:ind w:firstLine="540"/>
        <w:jc w:val="both"/>
      </w:pPr>
      <w:r>
        <w:t>5.1.8.5. Пешеходные коммуникации должны быть оборудованы освещением.</w:t>
      </w:r>
    </w:p>
    <w:p w:rsidR="006D4DE1" w:rsidRDefault="006D4DE1">
      <w:pPr>
        <w:pStyle w:val="ConsPlusNormal"/>
        <w:spacing w:before="220"/>
        <w:ind w:firstLine="540"/>
        <w:jc w:val="both"/>
      </w:pPr>
      <w:r>
        <w:t>5.1.8.6. При планировании пешеходных коммуникаций предусматриваются места для кратковременного отдыха населения.</w:t>
      </w:r>
    </w:p>
    <w:p w:rsidR="006D4DE1" w:rsidRDefault="006D4DE1">
      <w:pPr>
        <w:pStyle w:val="ConsPlusNormal"/>
        <w:spacing w:before="220"/>
        <w:ind w:firstLine="540"/>
        <w:jc w:val="both"/>
      </w:pPr>
      <w:r>
        <w:t>5.1.8.7. Пешеходные маршруты следует озеленять.</w:t>
      </w:r>
    </w:p>
    <w:p w:rsidR="006D4DE1" w:rsidRDefault="006D4DE1">
      <w:pPr>
        <w:pStyle w:val="ConsPlusNormal"/>
        <w:spacing w:before="220"/>
        <w:ind w:firstLine="540"/>
        <w:jc w:val="both"/>
      </w:pPr>
      <w: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6D4DE1" w:rsidRDefault="006D4DE1">
      <w:pPr>
        <w:pStyle w:val="ConsPlusNormal"/>
        <w:spacing w:before="220"/>
        <w:ind w:firstLine="540"/>
        <w:jc w:val="both"/>
      </w:pPr>
      <w:r>
        <w:t>5.1.8.8. При проектировании пешеходных коммуникаций продольный уклон должен приниматься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требуется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требуется предусматривать устройство лестниц и пандусов.</w:t>
      </w:r>
    </w:p>
    <w:p w:rsidR="006D4DE1" w:rsidRDefault="006D4DE1">
      <w:pPr>
        <w:pStyle w:val="ConsPlusNormal"/>
        <w:spacing w:before="220"/>
        <w:ind w:firstLine="540"/>
        <w:jc w:val="both"/>
      </w:pPr>
      <w:r>
        <w:t>5.1.8.9. Трассировка основных пешеходных коммуникаций осуществляется вдоль улиц и дорог (тротуары) или независимо от них.</w:t>
      </w:r>
    </w:p>
    <w:p w:rsidR="006D4DE1" w:rsidRDefault="006D4DE1">
      <w:pPr>
        <w:pStyle w:val="ConsPlusNormal"/>
        <w:spacing w:before="220"/>
        <w:ind w:firstLine="540"/>
        <w:jc w:val="both"/>
      </w:pPr>
      <w:r>
        <w:t xml:space="preserve">Ширина основных пешеходных коммуникаций рассчитывается в соответствии с </w:t>
      </w:r>
      <w:hyperlink w:anchor="P1884" w:history="1">
        <w:r>
          <w:rPr>
            <w:color w:val="0000FF"/>
          </w:rPr>
          <w:t>приложением N 2</w:t>
        </w:r>
      </w:hyperlink>
      <w:r>
        <w:t xml:space="preserve"> к Правилам.</w:t>
      </w:r>
    </w:p>
    <w:p w:rsidR="006D4DE1" w:rsidRDefault="006D4DE1">
      <w:pPr>
        <w:pStyle w:val="ConsPlusNormal"/>
        <w:spacing w:before="220"/>
        <w:ind w:firstLine="540"/>
        <w:jc w:val="both"/>
      </w:pPr>
      <w:r>
        <w:t>5.1.8.10. На дорожках скверов, бульваров, садов города Мурманска предусматриваются твердые виды покрытия с элементами сопряжения, в том числе мощение плиткой.</w:t>
      </w:r>
    </w:p>
    <w:p w:rsidR="006D4DE1" w:rsidRDefault="006D4DE1">
      <w:pPr>
        <w:pStyle w:val="ConsPlusNormal"/>
        <w:spacing w:before="220"/>
        <w:ind w:firstLine="540"/>
        <w:jc w:val="both"/>
      </w:pPr>
      <w:r>
        <w:t>5.1.8.11.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6D4DE1" w:rsidRDefault="006D4DE1">
      <w:pPr>
        <w:pStyle w:val="ConsPlusNormal"/>
        <w:spacing w:before="220"/>
        <w:ind w:firstLine="540"/>
        <w:jc w:val="both"/>
      </w:pPr>
      <w:r>
        <w:t xml:space="preserve">5.1.8.12. Режим разрешения либо запрета на парковку на элементах улично-дорожной сети </w:t>
      </w:r>
      <w:r>
        <w:lastRenderedPageBreak/>
        <w:t>определяется с учетом их пропускной способности с применением методов транспортного моделирования.</w:t>
      </w:r>
    </w:p>
    <w:p w:rsidR="006D4DE1" w:rsidRDefault="006D4DE1">
      <w:pPr>
        <w:pStyle w:val="ConsPlusNormal"/>
        <w:spacing w:before="220"/>
        <w:ind w:firstLine="540"/>
        <w:jc w:val="both"/>
      </w:pPr>
      <w:r>
        <w:t>5.1.8.13. При планировании протяженных пешеходных зон производится оценка возможности сохранения движения автомобильного транспорта при условии исключения транзитного движения и постоянной парковки.</w:t>
      </w:r>
    </w:p>
    <w:p w:rsidR="006D4DE1" w:rsidRDefault="006D4DE1">
      <w:pPr>
        <w:pStyle w:val="ConsPlusNormal"/>
        <w:spacing w:before="220"/>
        <w:ind w:firstLine="540"/>
        <w:jc w:val="both"/>
      </w:pPr>
      <w:r>
        <w:t>5.1.8.14. В случае необходимости расширения тротуаров допускается устройство пешеходных галерей в составе прилегающей застройки.</w:t>
      </w:r>
    </w:p>
    <w:p w:rsidR="006D4DE1" w:rsidRDefault="006D4DE1">
      <w:pPr>
        <w:pStyle w:val="ConsPlusNormal"/>
        <w:spacing w:before="220"/>
        <w:ind w:firstLine="540"/>
        <w:jc w:val="both"/>
      </w:pPr>
      <w:r>
        <w:t>5.1.8.15. Общая ширина пешеходной коммуникации в случае размещения на ней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p w:rsidR="006D4DE1" w:rsidRDefault="006D4DE1">
      <w:pPr>
        <w:pStyle w:val="ConsPlusNormal"/>
        <w:jc w:val="both"/>
      </w:pPr>
    </w:p>
    <w:p w:rsidR="006D4DE1" w:rsidRDefault="006D4DE1">
      <w:pPr>
        <w:pStyle w:val="ConsPlusTitle"/>
        <w:jc w:val="center"/>
        <w:outlineLvl w:val="3"/>
      </w:pPr>
      <w:r>
        <w:t>5.1.9. Пешеходные зоны</w:t>
      </w:r>
    </w:p>
    <w:p w:rsidR="006D4DE1" w:rsidRDefault="006D4DE1">
      <w:pPr>
        <w:pStyle w:val="ConsPlusNormal"/>
        <w:jc w:val="both"/>
      </w:pPr>
    </w:p>
    <w:p w:rsidR="006D4DE1" w:rsidRDefault="006D4DE1">
      <w:pPr>
        <w:pStyle w:val="ConsPlusNormal"/>
        <w:ind w:firstLine="540"/>
        <w:jc w:val="both"/>
      </w:pPr>
      <w:r>
        <w:t>5.1.9.1. Пешеходные зоны создаются во всех районах на территории города Мурманска,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6D4DE1" w:rsidRDefault="006D4DE1">
      <w:pPr>
        <w:pStyle w:val="ConsPlusNormal"/>
        <w:spacing w:before="220"/>
        <w:ind w:firstLine="540"/>
        <w:jc w:val="both"/>
      </w:pPr>
      <w:r>
        <w:t>5.1.9.2. Благоустроенная пешеходная зона обеспечивает комфорт и безопасность пребывания населения. Для ее формирования производится осмотр территории с выявлением основных точек притяжения людей.</w:t>
      </w:r>
    </w:p>
    <w:p w:rsidR="006D4DE1" w:rsidRDefault="006D4DE1">
      <w:pPr>
        <w:pStyle w:val="ConsPlusNormal"/>
        <w:spacing w:before="220"/>
        <w:ind w:firstLine="540"/>
        <w:jc w:val="both"/>
      </w:pPr>
      <w:r>
        <w:t>5.1.9.3. Благоустройство пешеходной зоны осуществляется с учетом комфортности пребывания и доступности для маломобильных групп населения.</w:t>
      </w:r>
    </w:p>
    <w:p w:rsidR="006D4DE1" w:rsidRDefault="006D4DE1">
      <w:pPr>
        <w:pStyle w:val="ConsPlusNormal"/>
        <w:spacing w:before="220"/>
        <w:ind w:firstLine="540"/>
        <w:jc w:val="both"/>
      </w:pPr>
      <w:r>
        <w:t>5.1.9.4. При создании велосипедных путей обеспечиваются связи всех территорий города, создающие условия для беспрепятственного передвижения на велосипеде.</w:t>
      </w:r>
    </w:p>
    <w:p w:rsidR="006D4DE1" w:rsidRDefault="006D4DE1">
      <w:pPr>
        <w:pStyle w:val="ConsPlusNormal"/>
        <w:spacing w:before="220"/>
        <w:ind w:firstLine="540"/>
        <w:jc w:val="both"/>
      </w:pPr>
      <w:r>
        <w:t>5.1.9.5. Типология объектов велосипедной инфраструктуры зависит от их функции (транспортная или рекреационная), роли в масштабе города Мурманска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города Мурманска, до полного отсутствия выделенных велодорожек или велополос на местных улицах и проездах, где скоростной режим не превышает 30 км/ч.</w:t>
      </w:r>
    </w:p>
    <w:p w:rsidR="006D4DE1" w:rsidRDefault="006D4DE1">
      <w:pPr>
        <w:pStyle w:val="ConsPlusNormal"/>
        <w:spacing w:before="220"/>
        <w:ind w:firstLine="540"/>
        <w:jc w:val="both"/>
      </w:pPr>
      <w:r>
        <w:t>5.1.9.6.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6D4DE1" w:rsidRDefault="006D4DE1">
      <w:pPr>
        <w:pStyle w:val="ConsPlusNormal"/>
        <w:spacing w:before="220"/>
        <w:ind w:firstLine="540"/>
        <w:jc w:val="both"/>
      </w:pPr>
      <w:r>
        <w:t>5.1.9.7.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w:t>
      </w:r>
    </w:p>
    <w:p w:rsidR="006D4DE1" w:rsidRDefault="006D4DE1">
      <w:pPr>
        <w:pStyle w:val="ConsPlusNormal"/>
        <w:spacing w:before="220"/>
        <w:ind w:firstLine="540"/>
        <w:jc w:val="both"/>
      </w:pPr>
      <w:r>
        <w:t>5.1.9.8. На велодорожках, размещаемых вдоль улиц и дорог, предусматривается освещение, на рекреационных территориях - озеленение вдоль велодорожек.</w:t>
      </w:r>
    </w:p>
    <w:p w:rsidR="006D4DE1" w:rsidRDefault="006D4DE1">
      <w:pPr>
        <w:pStyle w:val="ConsPlusNormal"/>
        <w:spacing w:before="220"/>
        <w:ind w:firstLine="540"/>
        <w:jc w:val="both"/>
      </w:pPr>
      <w:r>
        <w:t>Зеленые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6D4DE1" w:rsidRDefault="006D4DE1">
      <w:pPr>
        <w:pStyle w:val="ConsPlusNormal"/>
        <w:spacing w:before="220"/>
        <w:ind w:firstLine="540"/>
        <w:jc w:val="both"/>
      </w:pPr>
      <w:r>
        <w:t>5.1.9.9. Для эффективного использования велосипедного передвижения применяются следующие меры:</w:t>
      </w:r>
    </w:p>
    <w:p w:rsidR="006D4DE1" w:rsidRDefault="006D4DE1">
      <w:pPr>
        <w:pStyle w:val="ConsPlusNormal"/>
        <w:spacing w:before="220"/>
        <w:ind w:firstLine="540"/>
        <w:jc w:val="both"/>
      </w:pPr>
      <w:r>
        <w:lastRenderedPageBreak/>
        <w:t>- маршруты велодорожек, интегрированные в единую замкнутую систему;</w:t>
      </w:r>
    </w:p>
    <w:p w:rsidR="006D4DE1" w:rsidRDefault="006D4DE1">
      <w:pPr>
        <w:pStyle w:val="ConsPlusNormal"/>
        <w:spacing w:before="220"/>
        <w:ind w:firstLine="540"/>
        <w:jc w:val="both"/>
      </w:pPr>
      <w: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6D4DE1" w:rsidRDefault="006D4DE1">
      <w:pPr>
        <w:pStyle w:val="ConsPlusNormal"/>
        <w:spacing w:before="220"/>
        <w:ind w:firstLine="540"/>
        <w:jc w:val="both"/>
      </w:pPr>
      <w:r>
        <w:t>- организация безбарьерной среды в зонах перепада высот на маршруте;</w:t>
      </w:r>
    </w:p>
    <w:p w:rsidR="006D4DE1" w:rsidRDefault="006D4DE1">
      <w:pPr>
        <w:pStyle w:val="ConsPlusNormal"/>
        <w:spacing w:before="220"/>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6D4DE1" w:rsidRDefault="006D4DE1">
      <w:pPr>
        <w:pStyle w:val="ConsPlusNormal"/>
        <w:spacing w:before="220"/>
        <w:ind w:firstLine="540"/>
        <w:jc w:val="both"/>
      </w:pPr>
      <w:r>
        <w:t>- безопасные велопарковки с ответственным хранением в зонах ТПУ и остановок внеуличного транспорта.</w:t>
      </w:r>
    </w:p>
    <w:p w:rsidR="006D4DE1" w:rsidRDefault="006D4DE1">
      <w:pPr>
        <w:pStyle w:val="ConsPlusNormal"/>
        <w:jc w:val="both"/>
      </w:pPr>
    </w:p>
    <w:p w:rsidR="006D4DE1" w:rsidRDefault="006D4DE1">
      <w:pPr>
        <w:pStyle w:val="ConsPlusTitle"/>
        <w:jc w:val="center"/>
        <w:outlineLvl w:val="3"/>
      </w:pPr>
      <w:r>
        <w:t>5.1.10. Парки</w:t>
      </w:r>
    </w:p>
    <w:p w:rsidR="006D4DE1" w:rsidRDefault="006D4DE1">
      <w:pPr>
        <w:pStyle w:val="ConsPlusNormal"/>
        <w:jc w:val="both"/>
      </w:pPr>
    </w:p>
    <w:p w:rsidR="006D4DE1" w:rsidRDefault="006D4DE1">
      <w:pPr>
        <w:pStyle w:val="ConsPlusNormal"/>
        <w:ind w:firstLine="540"/>
        <w:jc w:val="both"/>
      </w:pPr>
      <w:r>
        <w:t>На территории города Мурманска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необходимо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D4DE1" w:rsidRDefault="006D4DE1">
      <w:pPr>
        <w:pStyle w:val="ConsPlusNormal"/>
        <w:spacing w:before="220"/>
        <w:ind w:firstLine="540"/>
        <w:jc w:val="both"/>
      </w:pPr>
      <w:r>
        <w:t>5.1.10.1. Многофункциональный парк.</w:t>
      </w:r>
    </w:p>
    <w:p w:rsidR="006D4DE1" w:rsidRDefault="006D4DE1">
      <w:pPr>
        <w:pStyle w:val="ConsPlusNormal"/>
        <w:spacing w:before="220"/>
        <w:ind w:firstLine="540"/>
        <w:jc w:val="both"/>
      </w:pPr>
      <w:r>
        <w:t>5.1.10.1.1.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D4DE1" w:rsidRDefault="006D4DE1">
      <w:pPr>
        <w:pStyle w:val="ConsPlusNormal"/>
        <w:spacing w:before="220"/>
        <w:ind w:firstLine="540"/>
        <w:jc w:val="both"/>
      </w:pPr>
      <w:r>
        <w:t>5.1.10.1.2.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w:t>
      </w:r>
    </w:p>
    <w:p w:rsidR="006D4DE1" w:rsidRDefault="006D4DE1">
      <w:pPr>
        <w:pStyle w:val="ConsPlusNormal"/>
        <w:spacing w:before="220"/>
        <w:ind w:firstLine="540"/>
        <w:jc w:val="both"/>
      </w:pPr>
      <w:r>
        <w:t>5.1.10.1.3. На территории многофункционального парка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D4DE1" w:rsidRDefault="006D4DE1">
      <w:pPr>
        <w:pStyle w:val="ConsPlusNormal"/>
        <w:spacing w:before="220"/>
        <w:ind w:firstLine="540"/>
        <w:jc w:val="both"/>
      </w:pPr>
      <w:r>
        <w:t>5.1.10.1.4. Благоустройство и плотность дорожек в различных зонах парка соответствуют допустимой рекреационной нагрузке (</w:t>
      </w:r>
      <w:hyperlink w:anchor="P1711" w:history="1">
        <w:r>
          <w:rPr>
            <w:color w:val="0000FF"/>
          </w:rPr>
          <w:t>таблицы N 1</w:t>
        </w:r>
      </w:hyperlink>
      <w:r>
        <w:t xml:space="preserve">, </w:t>
      </w:r>
      <w:hyperlink w:anchor="P1736" w:history="1">
        <w:r>
          <w:rPr>
            <w:color w:val="0000FF"/>
          </w:rPr>
          <w:t>2</w:t>
        </w:r>
      </w:hyperlink>
      <w:r>
        <w:t xml:space="preserve"> приложения N 1 к Правилам). Назначение и размеры площадок, вместимость парковых сооружений проектируются с учетом </w:t>
      </w:r>
      <w:hyperlink w:anchor="P1925" w:history="1">
        <w:r>
          <w:rPr>
            <w:color w:val="0000FF"/>
          </w:rPr>
          <w:t>приложения N 3</w:t>
        </w:r>
      </w:hyperlink>
      <w:r>
        <w:t xml:space="preserve"> к Правилам.</w:t>
      </w:r>
    </w:p>
    <w:p w:rsidR="006D4DE1" w:rsidRDefault="006D4DE1">
      <w:pPr>
        <w:pStyle w:val="ConsPlusNormal"/>
        <w:spacing w:before="220"/>
        <w:ind w:firstLine="540"/>
        <w:jc w:val="both"/>
      </w:pPr>
      <w:r>
        <w:t>5.1.10.1.5. Обязательный перечень элементов благоустройства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туалетные кабины и малые контейнеры, ограждение (парка в целом, зон аттракционов, отдельных площадок или зеленых насаждений), оборудование площадок, уличное техническое оборудование, осветительное оборудование, оборудование архитектурно-декоративного освещения, информационное оборудование.</w:t>
      </w:r>
    </w:p>
    <w:p w:rsidR="006D4DE1" w:rsidRDefault="006D4DE1">
      <w:pPr>
        <w:pStyle w:val="ConsPlusNormal"/>
        <w:spacing w:before="220"/>
        <w:ind w:firstLine="540"/>
        <w:jc w:val="both"/>
      </w:pPr>
      <w:r>
        <w:t>5.1.10.1.6. Необходимо применять различные виды и приемы озеленения, создание декоративных композиций из деревьев, кустарников, цветочного оформления, экзотических видов растений.</w:t>
      </w:r>
    </w:p>
    <w:p w:rsidR="006D4DE1" w:rsidRDefault="006D4DE1">
      <w:pPr>
        <w:pStyle w:val="ConsPlusNormal"/>
        <w:spacing w:before="220"/>
        <w:ind w:firstLine="540"/>
        <w:jc w:val="both"/>
      </w:pPr>
      <w:r>
        <w:t>5.1.10.1.7. Допускается размещение некапитальных нестационарных объектов.</w:t>
      </w:r>
    </w:p>
    <w:p w:rsidR="006D4DE1" w:rsidRDefault="006D4DE1">
      <w:pPr>
        <w:pStyle w:val="ConsPlusNormal"/>
        <w:spacing w:before="220"/>
        <w:ind w:firstLine="540"/>
        <w:jc w:val="both"/>
      </w:pPr>
      <w:r>
        <w:lastRenderedPageBreak/>
        <w:t>5.1.10.2. Специализированные парки.</w:t>
      </w:r>
    </w:p>
    <w:p w:rsidR="006D4DE1" w:rsidRDefault="006D4DE1">
      <w:pPr>
        <w:pStyle w:val="ConsPlusNormal"/>
        <w:spacing w:before="220"/>
        <w:ind w:firstLine="540"/>
        <w:jc w:val="both"/>
      </w:pPr>
      <w:r>
        <w:t>5.1.10.2.1. Специализированные парки города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6D4DE1" w:rsidRDefault="006D4DE1">
      <w:pPr>
        <w:pStyle w:val="ConsPlusNormal"/>
        <w:spacing w:before="220"/>
        <w:ind w:firstLine="540"/>
        <w:jc w:val="both"/>
      </w:pPr>
      <w:r>
        <w:t>5.1.10.2.2. Обязательный перечень элементов благоустройства территории специализированных парков включает: твердые виды покрытия основных дорожек, элементы сопряжения поверхностей, скамьи, урны, информационные конструкции (схема парка). Допускается размещение ограждения, туалетных кабин.</w:t>
      </w:r>
    </w:p>
    <w:p w:rsidR="006D4DE1" w:rsidRDefault="006D4DE1">
      <w:pPr>
        <w:pStyle w:val="ConsPlusNormal"/>
        <w:spacing w:before="220"/>
        <w:ind w:firstLine="540"/>
        <w:jc w:val="both"/>
      </w:pPr>
      <w:r>
        <w:t>5.1.10.3. Парк жилого района.</w:t>
      </w:r>
    </w:p>
    <w:p w:rsidR="006D4DE1" w:rsidRDefault="006D4DE1">
      <w:pPr>
        <w:pStyle w:val="ConsPlusNormal"/>
        <w:spacing w:before="220"/>
        <w:ind w:firstLine="540"/>
        <w:jc w:val="both"/>
      </w:pPr>
      <w:r>
        <w:t>5.1.10.3.1. Парк жилого района предназначен для организации активного и тихого отдыха населения жилого района.</w:t>
      </w:r>
    </w:p>
    <w:p w:rsidR="006D4DE1" w:rsidRDefault="006D4DE1">
      <w:pPr>
        <w:pStyle w:val="ConsPlusNormal"/>
        <w:spacing w:before="220"/>
        <w:ind w:firstLine="540"/>
        <w:jc w:val="both"/>
      </w:pPr>
      <w:r>
        <w:t>5.1.10.3.2. На территории парка жилого района предусматривается: система аллей и дорожек, площадки (детские, тихого и активного отдыха, спортивные).</w:t>
      </w:r>
    </w:p>
    <w:p w:rsidR="006D4DE1" w:rsidRDefault="006D4DE1">
      <w:pPr>
        <w:pStyle w:val="ConsPlusNormal"/>
        <w:spacing w:before="220"/>
        <w:ind w:firstLine="540"/>
        <w:jc w:val="both"/>
      </w:pPr>
      <w:r>
        <w:t>5.1.10.3.3.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6D4DE1" w:rsidRDefault="006D4DE1">
      <w:pPr>
        <w:pStyle w:val="ConsPlusNormal"/>
        <w:spacing w:before="220"/>
        <w:ind w:firstLine="540"/>
        <w:jc w:val="both"/>
      </w:pPr>
      <w:r>
        <w:t>5.1.10.3.4. Обязательный перечень элементов благоустройства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оборудование площадок, осветительное оборудование.</w:t>
      </w:r>
    </w:p>
    <w:p w:rsidR="006D4DE1" w:rsidRDefault="006D4DE1">
      <w:pPr>
        <w:pStyle w:val="ConsPlusNormal"/>
        <w:spacing w:before="220"/>
        <w:ind w:firstLine="540"/>
        <w:jc w:val="both"/>
      </w:pPr>
      <w:r>
        <w:t>5.1.10.3.5. Необходимо предусматривать ограждение территории парка, размещение уличного технического оборудования.</w:t>
      </w:r>
    </w:p>
    <w:p w:rsidR="006D4DE1" w:rsidRDefault="006D4DE1">
      <w:pPr>
        <w:pStyle w:val="ConsPlusNormal"/>
        <w:jc w:val="both"/>
      </w:pPr>
    </w:p>
    <w:p w:rsidR="006D4DE1" w:rsidRDefault="006D4DE1">
      <w:pPr>
        <w:pStyle w:val="ConsPlusTitle"/>
        <w:jc w:val="center"/>
        <w:outlineLvl w:val="3"/>
      </w:pPr>
      <w:r>
        <w:t>5.1.11. Бульвары и скверы</w:t>
      </w:r>
    </w:p>
    <w:p w:rsidR="006D4DE1" w:rsidRDefault="006D4DE1">
      <w:pPr>
        <w:pStyle w:val="ConsPlusNormal"/>
        <w:jc w:val="both"/>
      </w:pPr>
    </w:p>
    <w:p w:rsidR="006D4DE1" w:rsidRDefault="006D4DE1">
      <w:pPr>
        <w:pStyle w:val="ConsPlusNormal"/>
        <w:ind w:firstLine="540"/>
        <w:jc w:val="both"/>
      </w:pPr>
      <w:r>
        <w:t>5.1.11.1. Бульвары и скверы предназначены для организации отдыха и прогулок, транзитных пешеходных передвижений.</w:t>
      </w:r>
    </w:p>
    <w:p w:rsidR="006D4DE1" w:rsidRDefault="006D4DE1">
      <w:pPr>
        <w:pStyle w:val="ConsPlusNormal"/>
        <w:spacing w:before="220"/>
        <w:ind w:firstLine="540"/>
        <w:jc w:val="both"/>
      </w:pPr>
      <w:r>
        <w:t>5.1.11.2. Обязательный перечень элементов благоустройства территории включает: твердые виды покрытий дорожек и площадок, элементы сопряжения поверхностей, озеленение, скамьи, урны или малые контейнеры, осветительное оборудование, установки архитектурного освещения.</w:t>
      </w:r>
    </w:p>
    <w:p w:rsidR="006D4DE1" w:rsidRDefault="006D4DE1">
      <w:pPr>
        <w:pStyle w:val="ConsPlusNormal"/>
        <w:spacing w:before="220"/>
        <w:ind w:firstLine="540"/>
        <w:jc w:val="both"/>
      </w:pPr>
      <w:r>
        <w:t>5.1.11.3. Покрытие дорожек проектируется преимущественно в виде плиточного мощения с определением колористического решения покрытия, предусматривается размещение элементов декоративно-прикладного оформления, низких декоративных ограждений.</w:t>
      </w:r>
    </w:p>
    <w:p w:rsidR="006D4DE1" w:rsidRDefault="006D4DE1">
      <w:pPr>
        <w:pStyle w:val="ConsPlusNormal"/>
        <w:spacing w:before="220"/>
        <w:ind w:firstLine="540"/>
        <w:jc w:val="both"/>
      </w:pPr>
      <w:r>
        <w:t>5.1.11.4.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предусматриваются широкие видовые разрывы с установкой фонтанов и разбивкой цветников. На бульварах вдоль набережных необходимо устраивать площадки отдыха, обращенные к зеркалу воды. При озеленении скверов используются приемы зрительного расширения озеленяемого пространства.</w:t>
      </w:r>
    </w:p>
    <w:p w:rsidR="006D4DE1" w:rsidRDefault="006D4DE1">
      <w:pPr>
        <w:pStyle w:val="ConsPlusNormal"/>
        <w:spacing w:before="220"/>
        <w:ind w:firstLine="540"/>
        <w:jc w:val="both"/>
      </w:pPr>
      <w:r>
        <w:t>5.1.11.5. Допускается размещение уличного технического оборудования.</w:t>
      </w:r>
    </w:p>
    <w:p w:rsidR="006D4DE1" w:rsidRDefault="006D4DE1">
      <w:pPr>
        <w:pStyle w:val="ConsPlusNormal"/>
        <w:jc w:val="both"/>
      </w:pPr>
    </w:p>
    <w:p w:rsidR="006D4DE1" w:rsidRDefault="006D4DE1">
      <w:pPr>
        <w:pStyle w:val="ConsPlusTitle"/>
        <w:jc w:val="center"/>
        <w:outlineLvl w:val="3"/>
      </w:pPr>
      <w:r>
        <w:lastRenderedPageBreak/>
        <w:t>5.1.12. Озелененные территории санитарно-защитных зон</w:t>
      </w:r>
    </w:p>
    <w:p w:rsidR="006D4DE1" w:rsidRDefault="006D4DE1">
      <w:pPr>
        <w:pStyle w:val="ConsPlusNormal"/>
        <w:jc w:val="both"/>
      </w:pPr>
    </w:p>
    <w:p w:rsidR="006D4DE1" w:rsidRDefault="006D4DE1">
      <w:pPr>
        <w:pStyle w:val="ConsPlusNormal"/>
        <w:ind w:firstLine="540"/>
        <w:jc w:val="both"/>
      </w:pPr>
      <w:r>
        <w:t xml:space="preserve">5.1.12.1.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w:t>
      </w:r>
      <w:hyperlink r:id="rId75"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25.09.2007 N 74.</w:t>
      </w:r>
    </w:p>
    <w:p w:rsidR="006D4DE1" w:rsidRDefault="006D4DE1">
      <w:pPr>
        <w:pStyle w:val="ConsPlusNormal"/>
        <w:spacing w:before="220"/>
        <w:ind w:firstLine="540"/>
        <w:jc w:val="both"/>
      </w:pPr>
      <w:r>
        <w:t>5.1.12.2.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элементы защиты зеленых насаждений и участков озеленения.</w:t>
      </w:r>
    </w:p>
    <w:p w:rsidR="006D4DE1" w:rsidRDefault="006D4DE1">
      <w:pPr>
        <w:pStyle w:val="ConsPlusNormal"/>
        <w:jc w:val="both"/>
      </w:pPr>
    </w:p>
    <w:p w:rsidR="006D4DE1" w:rsidRDefault="006D4DE1">
      <w:pPr>
        <w:pStyle w:val="ConsPlusTitle"/>
        <w:jc w:val="center"/>
        <w:outlineLvl w:val="3"/>
      </w:pPr>
      <w:r>
        <w:t>5.1.13. Площади</w:t>
      </w:r>
    </w:p>
    <w:p w:rsidR="006D4DE1" w:rsidRDefault="006D4DE1">
      <w:pPr>
        <w:pStyle w:val="ConsPlusNormal"/>
        <w:jc w:val="both"/>
      </w:pPr>
    </w:p>
    <w:p w:rsidR="006D4DE1" w:rsidRDefault="006D4DE1">
      <w:pPr>
        <w:pStyle w:val="ConsPlusNormal"/>
        <w:ind w:firstLine="540"/>
        <w:jc w:val="both"/>
      </w:pPr>
      <w:r>
        <w:t>5.1.13.1.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других),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6D4DE1" w:rsidRDefault="006D4DE1">
      <w:pPr>
        <w:pStyle w:val="ConsPlusNormal"/>
        <w:spacing w:before="220"/>
        <w:ind w:firstLine="540"/>
        <w:jc w:val="both"/>
      </w:pPr>
      <w:r>
        <w:t>5.1.13.2. Территории площади включают: проезжую часть, пешеходную часть, участки и территории озеленения.</w:t>
      </w:r>
    </w:p>
    <w:p w:rsidR="006D4DE1" w:rsidRDefault="006D4DE1">
      <w:pPr>
        <w:pStyle w:val="ConsPlusNormal"/>
        <w:spacing w:before="220"/>
        <w:ind w:firstLine="540"/>
        <w:jc w:val="both"/>
      </w:pPr>
      <w:r>
        <w:t xml:space="preserve">5.1.13.3. Обязательный перечень элементов благоустройства территории площади устанавливается в соответствии с </w:t>
      </w:r>
      <w:hyperlink w:anchor="P424" w:history="1">
        <w:r>
          <w:rPr>
            <w:color w:val="0000FF"/>
          </w:rPr>
          <w:t>пунктом 5.1.7.2</w:t>
        </w:r>
      </w:hyperlink>
      <w:r>
        <w:t xml:space="preserve"> настоящих Правил. В зависимости от функционального назначения на площади размещаются дополнительные элементы благоустройства: памятные (мемориальные) объекты и объекты городской скульптуры, водные устройства (фонтаны), остановочные павильоны, некапитальные нестационарные объекты, рекламные конструкции.</w:t>
      </w:r>
    </w:p>
    <w:p w:rsidR="006D4DE1" w:rsidRDefault="006D4DE1">
      <w:pPr>
        <w:pStyle w:val="ConsPlusNormal"/>
        <w:spacing w:before="220"/>
        <w:ind w:firstLine="540"/>
        <w:jc w:val="both"/>
      </w:pPr>
      <w:r>
        <w:t>5.1.13.4. Виды покрытия пешеходной части площади должны предусматривать возможность проезда автомобилей специального назначения, временной парковки легковых автомобилей.</w:t>
      </w:r>
    </w:p>
    <w:p w:rsidR="006D4DE1" w:rsidRDefault="006D4DE1">
      <w:pPr>
        <w:pStyle w:val="ConsPlusNormal"/>
        <w:spacing w:before="220"/>
        <w:ind w:firstLine="540"/>
        <w:jc w:val="both"/>
      </w:pPr>
      <w:r>
        <w:t xml:space="preserve">5.1.13.5. Места возможного проезда и временной парковки автомобилей на пешеходной части площади выделяются мобильным озеленением (контейнеры, вазоны), переносными ограждениями. Ширина прохода проектируется в соответствии с </w:t>
      </w:r>
      <w:hyperlink w:anchor="P1884" w:history="1">
        <w:r>
          <w:rPr>
            <w:color w:val="0000FF"/>
          </w:rPr>
          <w:t>приложением N 2</w:t>
        </w:r>
      </w:hyperlink>
      <w:r>
        <w:t xml:space="preserve"> к Правилам.</w:t>
      </w:r>
    </w:p>
    <w:p w:rsidR="006D4DE1" w:rsidRDefault="006D4DE1">
      <w:pPr>
        <w:pStyle w:val="ConsPlusNormal"/>
        <w:spacing w:before="220"/>
        <w:ind w:firstLine="540"/>
        <w:jc w:val="both"/>
      </w:pPr>
      <w:r>
        <w:t>5.1.13.6. При озеленении площади используется периметральное озеленение, зеленые насаждения в центре площади (сквер или "островок безопасности"), а также совмещение этих приемов. В условиях исторической среды города Мурманска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путем посадки низких кустарников и (или) посадкой многолетних трав.</w:t>
      </w:r>
    </w:p>
    <w:p w:rsidR="006D4DE1" w:rsidRDefault="006D4DE1">
      <w:pPr>
        <w:pStyle w:val="ConsPlusNormal"/>
        <w:jc w:val="both"/>
      </w:pPr>
    </w:p>
    <w:p w:rsidR="006D4DE1" w:rsidRDefault="006D4DE1">
      <w:pPr>
        <w:pStyle w:val="ConsPlusTitle"/>
        <w:jc w:val="center"/>
        <w:outlineLvl w:val="3"/>
      </w:pPr>
      <w:r>
        <w:t>5.1.14. Технические зоны транспортных, инженерных</w:t>
      </w:r>
    </w:p>
    <w:p w:rsidR="006D4DE1" w:rsidRDefault="006D4DE1">
      <w:pPr>
        <w:pStyle w:val="ConsPlusTitle"/>
        <w:jc w:val="center"/>
      </w:pPr>
      <w:r>
        <w:t>коммуникаций, водоохранные зоны</w:t>
      </w:r>
    </w:p>
    <w:p w:rsidR="006D4DE1" w:rsidRDefault="006D4DE1">
      <w:pPr>
        <w:pStyle w:val="ConsPlusNormal"/>
        <w:jc w:val="both"/>
      </w:pPr>
    </w:p>
    <w:p w:rsidR="006D4DE1" w:rsidRDefault="006D4DE1">
      <w:pPr>
        <w:pStyle w:val="ConsPlusNormal"/>
        <w:ind w:firstLine="540"/>
        <w:jc w:val="both"/>
      </w:pPr>
      <w:r>
        <w:t>5.1.14.1. На территории города Мурманска предусматриваются следующие виды технических (охранных) зон, выделяемых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6D4DE1" w:rsidRDefault="006D4DE1">
      <w:pPr>
        <w:pStyle w:val="ConsPlusNormal"/>
        <w:spacing w:before="220"/>
        <w:ind w:firstLine="540"/>
        <w:jc w:val="both"/>
      </w:pPr>
      <w:r>
        <w:t xml:space="preserve">5.1.14.2. На территории технических (охранных) зон магистральных коллекторов и </w:t>
      </w:r>
      <w:r>
        <w:lastRenderedPageBreak/>
        <w:t>трубопроводов, кабелей высокого, низкого напряжения и слабых токов, линий высоковольтных передач не допускается устройство площадок (детских, для отдыха, установки мусоросборников), возведение любых видов сооружений, в том числе нестационарных, кроме технических, имеющих отношение к обслуживанию и эксплуатации проходящих в технической зоне коммуникаций. Размещение иных объектов и элементов благоустройства допускается по согласованию с владельцами инженерных сетей.</w:t>
      </w:r>
    </w:p>
    <w:p w:rsidR="006D4DE1" w:rsidRDefault="006D4DE1">
      <w:pPr>
        <w:pStyle w:val="ConsPlusNormal"/>
        <w:spacing w:before="220"/>
        <w:ind w:firstLine="540"/>
        <w:jc w:val="both"/>
      </w:pPr>
      <w:r>
        <w:t xml:space="preserve">5.1.14.3. Проектирование благоустройства полосы отвода железной дороги осуществляется с учетом требований </w:t>
      </w:r>
      <w:hyperlink r:id="rId76" w:history="1">
        <w:r>
          <w:rPr>
            <w:color w:val="0000FF"/>
          </w:rPr>
          <w:t>Порядка</w:t>
        </w:r>
      </w:hyperlink>
      <w:r>
        <w:t xml:space="preserve"> установления и использования полос отвода и охранных зон железных дорог, утвержденного постановлением Правительства Российской Федерации от 12.10.2006 N 611.</w:t>
      </w:r>
    </w:p>
    <w:p w:rsidR="006D4DE1" w:rsidRDefault="006D4DE1">
      <w:pPr>
        <w:pStyle w:val="ConsPlusNormal"/>
        <w:spacing w:before="220"/>
        <w:ind w:firstLine="540"/>
        <w:jc w:val="both"/>
      </w:pPr>
      <w:r>
        <w:t>5.1.14.4. 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6D4DE1" w:rsidRDefault="006D4DE1">
      <w:pPr>
        <w:pStyle w:val="ConsPlusNormal"/>
        <w:jc w:val="both"/>
      </w:pPr>
    </w:p>
    <w:p w:rsidR="006D4DE1" w:rsidRDefault="006D4DE1">
      <w:pPr>
        <w:pStyle w:val="ConsPlusTitle"/>
        <w:jc w:val="center"/>
        <w:outlineLvl w:val="3"/>
      </w:pPr>
      <w:r>
        <w:t>5.1.15. Стоянки маломерных судов</w:t>
      </w:r>
    </w:p>
    <w:p w:rsidR="006D4DE1" w:rsidRDefault="006D4DE1">
      <w:pPr>
        <w:pStyle w:val="ConsPlusNormal"/>
        <w:jc w:val="both"/>
      </w:pPr>
    </w:p>
    <w:p w:rsidR="006D4DE1" w:rsidRDefault="006D4DE1">
      <w:pPr>
        <w:pStyle w:val="ConsPlusNormal"/>
        <w:ind w:firstLine="540"/>
        <w:jc w:val="both"/>
      </w:pPr>
      <w:r>
        <w:t>Размещение стоянок маломерных судов и береговых баз производится в соответствии с проектной документацией.</w:t>
      </w:r>
    </w:p>
    <w:p w:rsidR="006D4DE1" w:rsidRDefault="006D4DE1">
      <w:pPr>
        <w:pStyle w:val="ConsPlusNormal"/>
        <w:jc w:val="both"/>
      </w:pPr>
    </w:p>
    <w:p w:rsidR="006D4DE1" w:rsidRDefault="006D4DE1">
      <w:pPr>
        <w:pStyle w:val="ConsPlusTitle"/>
        <w:jc w:val="center"/>
        <w:outlineLvl w:val="2"/>
      </w:pPr>
      <w:r>
        <w:t>5.2. Элементы благоустройства</w:t>
      </w:r>
    </w:p>
    <w:p w:rsidR="006D4DE1" w:rsidRDefault="006D4DE1">
      <w:pPr>
        <w:pStyle w:val="ConsPlusNormal"/>
        <w:jc w:val="both"/>
      </w:pPr>
    </w:p>
    <w:p w:rsidR="006D4DE1" w:rsidRDefault="006D4DE1">
      <w:pPr>
        <w:pStyle w:val="ConsPlusNormal"/>
        <w:ind w:firstLine="540"/>
        <w:jc w:val="both"/>
      </w:pPr>
      <w:r>
        <w:t>К элементам благоустройства относятся:</w:t>
      </w:r>
    </w:p>
    <w:p w:rsidR="006D4DE1" w:rsidRDefault="006D4DE1">
      <w:pPr>
        <w:pStyle w:val="ConsPlusNormal"/>
        <w:spacing w:before="220"/>
        <w:ind w:firstLine="540"/>
        <w:jc w:val="both"/>
      </w:pPr>
      <w:r>
        <w:t>- элементы озеленения;</w:t>
      </w:r>
    </w:p>
    <w:p w:rsidR="006D4DE1" w:rsidRDefault="006D4DE1">
      <w:pPr>
        <w:pStyle w:val="ConsPlusNormal"/>
        <w:spacing w:before="220"/>
        <w:ind w:firstLine="540"/>
        <w:jc w:val="both"/>
      </w:pPr>
      <w:r>
        <w:t>- покрытия и сопряжения поверхностей;</w:t>
      </w:r>
    </w:p>
    <w:p w:rsidR="006D4DE1" w:rsidRDefault="006D4DE1">
      <w:pPr>
        <w:pStyle w:val="ConsPlusNormal"/>
        <w:spacing w:before="220"/>
        <w:ind w:firstLine="540"/>
        <w:jc w:val="both"/>
      </w:pPr>
      <w:r>
        <w:t>- ограждения (заборы);</w:t>
      </w:r>
    </w:p>
    <w:p w:rsidR="006D4DE1" w:rsidRDefault="006D4DE1">
      <w:pPr>
        <w:pStyle w:val="ConsPlusNormal"/>
        <w:spacing w:before="220"/>
        <w:ind w:firstLine="540"/>
        <w:jc w:val="both"/>
      </w:pPr>
      <w:r>
        <w:t>- водные устройства;</w:t>
      </w:r>
    </w:p>
    <w:p w:rsidR="006D4DE1" w:rsidRDefault="006D4DE1">
      <w:pPr>
        <w:pStyle w:val="ConsPlusNormal"/>
        <w:spacing w:before="220"/>
        <w:ind w:firstLine="540"/>
        <w:jc w:val="both"/>
      </w:pPr>
      <w:r>
        <w:t>- уличное коммунально-бытовое и техническое оборудование;</w:t>
      </w:r>
    </w:p>
    <w:p w:rsidR="006D4DE1" w:rsidRDefault="006D4DE1">
      <w:pPr>
        <w:pStyle w:val="ConsPlusNormal"/>
        <w:spacing w:before="220"/>
        <w:ind w:firstLine="540"/>
        <w:jc w:val="both"/>
      </w:pPr>
      <w:r>
        <w:t>- игровое и спортивное оборудование;</w:t>
      </w:r>
    </w:p>
    <w:p w:rsidR="006D4DE1" w:rsidRDefault="006D4DE1">
      <w:pPr>
        <w:pStyle w:val="ConsPlusNormal"/>
        <w:spacing w:before="220"/>
        <w:ind w:firstLine="540"/>
        <w:jc w:val="both"/>
      </w:pPr>
      <w:r>
        <w:t>- элементы освещения;</w:t>
      </w:r>
    </w:p>
    <w:p w:rsidR="006D4DE1" w:rsidRDefault="006D4DE1">
      <w:pPr>
        <w:pStyle w:val="ConsPlusNormal"/>
        <w:spacing w:before="220"/>
        <w:ind w:firstLine="540"/>
        <w:jc w:val="both"/>
      </w:pPr>
      <w:r>
        <w:t>- рекламные конструкции и средства размещения информации (информационные конструкции);</w:t>
      </w:r>
    </w:p>
    <w:p w:rsidR="006D4DE1" w:rsidRDefault="006D4DE1">
      <w:pPr>
        <w:pStyle w:val="ConsPlusNormal"/>
        <w:spacing w:before="220"/>
        <w:ind w:firstLine="540"/>
        <w:jc w:val="both"/>
      </w:pPr>
      <w:r>
        <w:t>- малые архитектурные формы и городская мебель;</w:t>
      </w:r>
    </w:p>
    <w:p w:rsidR="006D4DE1" w:rsidRDefault="006D4DE1">
      <w:pPr>
        <w:pStyle w:val="ConsPlusNormal"/>
        <w:spacing w:before="220"/>
        <w:ind w:firstLine="540"/>
        <w:jc w:val="both"/>
      </w:pPr>
      <w:r>
        <w:t>- некапитальные нестационарные сооружения;</w:t>
      </w:r>
    </w:p>
    <w:p w:rsidR="006D4DE1" w:rsidRDefault="006D4DE1">
      <w:pPr>
        <w:pStyle w:val="ConsPlusNormal"/>
        <w:spacing w:before="220"/>
        <w:ind w:firstLine="540"/>
        <w:jc w:val="both"/>
      </w:pPr>
      <w:r>
        <w:t>- памятные (мемориальные) объекты и объекты городской скульптуры;</w:t>
      </w:r>
    </w:p>
    <w:p w:rsidR="006D4DE1" w:rsidRDefault="006D4DE1">
      <w:pPr>
        <w:pStyle w:val="ConsPlusNormal"/>
        <w:spacing w:before="220"/>
        <w:ind w:firstLine="540"/>
        <w:jc w:val="both"/>
      </w:pPr>
      <w:r>
        <w:t>- элементы, используемые в качестве составных частей благоустройства (в том числе контейнерные площадки, стоянки транспортных средств (парковки), детские, спортивные площадки, площадки для отдыха), необходимые для эксплуатации объекта капитального строительства;</w:t>
      </w:r>
    </w:p>
    <w:p w:rsidR="006D4DE1" w:rsidRDefault="006D4DE1">
      <w:pPr>
        <w:pStyle w:val="ConsPlusNormal"/>
        <w:spacing w:before="220"/>
        <w:ind w:firstLine="540"/>
        <w:jc w:val="both"/>
      </w:pPr>
      <w:r>
        <w:t>- знаки информирования об объектах притяжения.</w:t>
      </w:r>
    </w:p>
    <w:p w:rsidR="006D4DE1" w:rsidRDefault="006D4DE1">
      <w:pPr>
        <w:pStyle w:val="ConsPlusNormal"/>
        <w:jc w:val="both"/>
      </w:pPr>
    </w:p>
    <w:p w:rsidR="006D4DE1" w:rsidRDefault="006D4DE1">
      <w:pPr>
        <w:pStyle w:val="ConsPlusTitle"/>
        <w:jc w:val="center"/>
        <w:outlineLvl w:val="3"/>
      </w:pPr>
      <w:r>
        <w:t>5.2.1. Элементы озеленения</w:t>
      </w:r>
    </w:p>
    <w:p w:rsidR="006D4DE1" w:rsidRDefault="006D4DE1">
      <w:pPr>
        <w:pStyle w:val="ConsPlusNormal"/>
        <w:jc w:val="both"/>
      </w:pPr>
    </w:p>
    <w:p w:rsidR="006D4DE1" w:rsidRDefault="006D4DE1">
      <w:pPr>
        <w:pStyle w:val="ConsPlusNormal"/>
        <w:ind w:firstLine="540"/>
        <w:jc w:val="both"/>
      </w:pPr>
      <w:r>
        <w:t xml:space="preserve">5.2.1.1. При создании элементов озеленения учитываются принципы организации </w:t>
      </w:r>
      <w:r>
        <w:lastRenderedPageBreak/>
        <w:t>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точек притяжения людей.</w:t>
      </w:r>
    </w:p>
    <w:p w:rsidR="006D4DE1" w:rsidRDefault="006D4DE1">
      <w:pPr>
        <w:pStyle w:val="ConsPlusNormal"/>
        <w:spacing w:before="220"/>
        <w:ind w:firstLine="540"/>
        <w:jc w:val="both"/>
      </w:pPr>
      <w:r>
        <w:t>5.2.1.2. При проектировании озелененных пространств для всех жителей обеспечивается возможность доступа к неурбанизированным ландшафтам, занятия спортом, физический комфорт и улучшение визуальных и экологических характеристик городской среды, учитываются факторы биоразнообразия и непрерывности озелененных элементов городской среды.</w:t>
      </w:r>
    </w:p>
    <w:p w:rsidR="006D4DE1" w:rsidRDefault="006D4DE1">
      <w:pPr>
        <w:pStyle w:val="ConsPlusNormal"/>
        <w:spacing w:before="220"/>
        <w:ind w:firstLine="540"/>
        <w:jc w:val="both"/>
      </w:pPr>
      <w:r>
        <w:t>5.2.1.3. Озелененные территории организовываются на территории города Мурманска по принципу шаговой доступности. Поддерживается инициатива населения и других заинтересованных лиц по улучшению зеленых зон и других элементов природной среды в городе Мурманске.</w:t>
      </w:r>
    </w:p>
    <w:p w:rsidR="006D4DE1" w:rsidRDefault="006D4DE1">
      <w:pPr>
        <w:pStyle w:val="ConsPlusNormal"/>
        <w:spacing w:before="220"/>
        <w:ind w:firstLine="540"/>
        <w:jc w:val="both"/>
      </w:pPr>
      <w:r>
        <w:t xml:space="preserve">5.2.1.4. Проектная документация объектов озеленения готовится в строгом соответствии с местными </w:t>
      </w:r>
      <w:hyperlink r:id="rId77" w:history="1">
        <w:r>
          <w:rPr>
            <w:color w:val="0000FF"/>
          </w:rPr>
          <w:t>нормативами</w:t>
        </w:r>
      </w:hyperlink>
      <w:r>
        <w:t xml:space="preserve"> градостроительного проектирования муниципального образования город Мурманск, утвержденными решением Совета депутатов города Мурманска от 03.12.2012 N 55-750.</w:t>
      </w:r>
    </w:p>
    <w:p w:rsidR="006D4DE1" w:rsidRDefault="006D4DE1">
      <w:pPr>
        <w:pStyle w:val="ConsPlusNormal"/>
        <w:spacing w:before="220"/>
        <w:ind w:firstLine="540"/>
        <w:jc w:val="both"/>
      </w:pPr>
      <w:r>
        <w:t>5.2.1.5. Капитальный ремонт архитектурно-ландшафтных объектов осуществляется на основании соответствующей проектной документации.</w:t>
      </w:r>
    </w:p>
    <w:p w:rsidR="006D4DE1" w:rsidRDefault="006D4DE1">
      <w:pPr>
        <w:pStyle w:val="ConsPlusNormal"/>
        <w:spacing w:before="220"/>
        <w:ind w:firstLine="540"/>
        <w:jc w:val="both"/>
      </w:pPr>
      <w:r>
        <w:t>5.2.1.6. Новые посадки деревьев и кустарников, других зеленых насаждений, клумб, цветников, газонов, иных элементов озеленения на территории всех видов назначения осуществляются в соответствии с Планом озеленения территории города Мурманска.</w:t>
      </w:r>
    </w:p>
    <w:p w:rsidR="006D4DE1" w:rsidRDefault="006D4DE1">
      <w:pPr>
        <w:pStyle w:val="ConsPlusNormal"/>
        <w:jc w:val="both"/>
      </w:pPr>
    </w:p>
    <w:p w:rsidR="006D4DE1" w:rsidRDefault="006D4DE1">
      <w:pPr>
        <w:pStyle w:val="ConsPlusTitle"/>
        <w:jc w:val="center"/>
        <w:outlineLvl w:val="3"/>
      </w:pPr>
      <w:r>
        <w:t>5.2.2. Покрытия</w:t>
      </w:r>
    </w:p>
    <w:p w:rsidR="006D4DE1" w:rsidRDefault="006D4DE1">
      <w:pPr>
        <w:pStyle w:val="ConsPlusNormal"/>
        <w:jc w:val="both"/>
      </w:pPr>
    </w:p>
    <w:p w:rsidR="006D4DE1" w:rsidRDefault="006D4DE1">
      <w:pPr>
        <w:pStyle w:val="ConsPlusNormal"/>
        <w:ind w:firstLine="540"/>
        <w:jc w:val="both"/>
      </w:pPr>
      <w:r>
        <w:t>5.2.2.1. В рамках решения задачи обеспечения качества городской среды определяются следующие виды покрытий:</w:t>
      </w:r>
    </w:p>
    <w:p w:rsidR="006D4DE1" w:rsidRDefault="006D4DE1">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подобных им материалов;</w:t>
      </w:r>
    </w:p>
    <w:p w:rsidR="006D4DE1" w:rsidRDefault="006D4DE1">
      <w:pPr>
        <w:pStyle w:val="ConsPlusNormal"/>
        <w:spacing w:before="220"/>
        <w:ind w:firstLine="540"/>
        <w:jc w:val="both"/>
      </w:pPr>
      <w:r>
        <w:t>- мягкие (некапитальные) -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w:t>
      </w:r>
    </w:p>
    <w:p w:rsidR="006D4DE1" w:rsidRDefault="006D4DE1">
      <w:pPr>
        <w:pStyle w:val="ConsPlusNormal"/>
        <w:spacing w:before="220"/>
        <w:ind w:firstLine="540"/>
        <w:jc w:val="both"/>
      </w:pPr>
      <w:r>
        <w:t>- газонные - выполняемые по специальным технологиям подготовки и посадки травяного покрова;</w:t>
      </w:r>
    </w:p>
    <w:p w:rsidR="006D4DE1" w:rsidRDefault="006D4DE1">
      <w:pPr>
        <w:pStyle w:val="ConsPlusNormal"/>
        <w:spacing w:before="220"/>
        <w:ind w:firstLine="540"/>
        <w:jc w:val="both"/>
      </w:pPr>
      <w:r>
        <w:t>- комбинированные - представляющие сочетания покрытий, указанных выше.</w:t>
      </w:r>
    </w:p>
    <w:p w:rsidR="006D4DE1" w:rsidRDefault="006D4DE1">
      <w:pPr>
        <w:pStyle w:val="ConsPlusNormal"/>
        <w:spacing w:before="220"/>
        <w:ind w:firstLine="540"/>
        <w:jc w:val="both"/>
      </w:pPr>
      <w:r>
        <w:t>5.2.2.2.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6D4DE1" w:rsidRDefault="006D4DE1">
      <w:pPr>
        <w:pStyle w:val="ConsPlusNormal"/>
        <w:spacing w:before="220"/>
        <w:ind w:firstLine="540"/>
        <w:jc w:val="both"/>
      </w:pPr>
      <w:r>
        <w:t>5.2.2.3. Покрытия поверхностей обеспечивают на территории города условия безопасного и комфортного передвижения, а также формируют архитектурно-художественный облик среды.</w:t>
      </w:r>
    </w:p>
    <w:p w:rsidR="006D4DE1" w:rsidRDefault="006D4DE1">
      <w:pPr>
        <w:pStyle w:val="ConsPlusNormal"/>
        <w:spacing w:before="220"/>
        <w:ind w:firstLine="540"/>
        <w:jc w:val="both"/>
      </w:pPr>
      <w:r>
        <w:t xml:space="preserve">5.2.2.4. Применяемый в проекте вид покрытия должен устанавливаться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проектировании отдельных элементов благоустройства (детских и спортивных площадок, дорожек и других); газонных и </w:t>
      </w:r>
      <w:r>
        <w:lastRenderedPageBreak/>
        <w:t>комбинированных как наиболее экологичных.</w:t>
      </w:r>
    </w:p>
    <w:p w:rsidR="006D4DE1" w:rsidRDefault="006D4DE1">
      <w:pPr>
        <w:pStyle w:val="ConsPlusNormal"/>
        <w:spacing w:before="220"/>
        <w:ind w:firstLine="540"/>
        <w:jc w:val="both"/>
      </w:pPr>
      <w:r>
        <w:t>5.2.2.5.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шлифованных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D4DE1" w:rsidRDefault="006D4DE1">
      <w:pPr>
        <w:pStyle w:val="ConsPlusNormal"/>
        <w:spacing w:before="220"/>
        <w:ind w:firstLine="540"/>
        <w:jc w:val="both"/>
      </w:pPr>
      <w:r>
        <w:t>5.2.2.6. Необходимо предусматривать уклон поверхности твердых видов покрытия, обеспечивающий сток поверхностных вод.</w:t>
      </w:r>
    </w:p>
    <w:p w:rsidR="006D4DE1" w:rsidRDefault="006D4DE1">
      <w:pPr>
        <w:pStyle w:val="ConsPlusNormal"/>
        <w:spacing w:before="220"/>
        <w:ind w:firstLine="540"/>
        <w:jc w:val="both"/>
      </w:pPr>
      <w:r>
        <w:t>5.2.2.7. На территории общественных пространств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 покрытия с ощутимым изменением фактуры поверхностного слоя. Если на тактильном покрытии имеются продольные бороздки шириной более 15 мм и глубиной более 6 мм, они не должны располагаться вдоль направления движения.</w:t>
      </w:r>
    </w:p>
    <w:p w:rsidR="006D4DE1" w:rsidRDefault="006D4DE1">
      <w:pPr>
        <w:pStyle w:val="ConsPlusNormal"/>
        <w:spacing w:before="220"/>
        <w:ind w:firstLine="540"/>
        <w:jc w:val="both"/>
      </w:pPr>
      <w:r>
        <w:t>5.2.2.8. Для деревьев, расположенных в мощении, при отсутствии иных видов защиты (приствольных решеток, бортовых камней, периметральных скамеек) должно предусматриваться выполнение защитных видов покрытий в радиусе не менее 0,5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D4DE1" w:rsidRDefault="006D4DE1">
      <w:pPr>
        <w:pStyle w:val="ConsPlusNormal"/>
        <w:jc w:val="both"/>
      </w:pPr>
    </w:p>
    <w:p w:rsidR="006D4DE1" w:rsidRDefault="006D4DE1">
      <w:pPr>
        <w:pStyle w:val="ConsPlusTitle"/>
        <w:jc w:val="center"/>
        <w:outlineLvl w:val="3"/>
      </w:pPr>
      <w:r>
        <w:t>5.2.3. Сопряжения поверхностей</w:t>
      </w:r>
    </w:p>
    <w:p w:rsidR="006D4DE1" w:rsidRDefault="006D4DE1">
      <w:pPr>
        <w:pStyle w:val="ConsPlusNormal"/>
        <w:jc w:val="both"/>
      </w:pPr>
    </w:p>
    <w:p w:rsidR="006D4DE1" w:rsidRDefault="006D4DE1">
      <w:pPr>
        <w:pStyle w:val="ConsPlusNormal"/>
        <w:ind w:firstLine="540"/>
        <w:jc w:val="both"/>
      </w:pPr>
      <w:r>
        <w:t>К элементам сопряжения поверхностей относятся различные виды бортовых камней, пандусы, ступени, лестницы.</w:t>
      </w:r>
    </w:p>
    <w:p w:rsidR="006D4DE1" w:rsidRDefault="006D4DE1">
      <w:pPr>
        <w:pStyle w:val="ConsPlusNormal"/>
        <w:spacing w:before="220"/>
        <w:ind w:firstLine="540"/>
        <w:jc w:val="both"/>
      </w:pPr>
      <w:r>
        <w:t>5.2.3.1. Бортовые камни.</w:t>
      </w:r>
    </w:p>
    <w:p w:rsidR="006D4DE1" w:rsidRDefault="006D4DE1">
      <w:pPr>
        <w:pStyle w:val="ConsPlusNormal"/>
        <w:spacing w:before="220"/>
        <w:ind w:firstLine="540"/>
        <w:jc w:val="both"/>
      </w:pPr>
      <w:r>
        <w:t>5.2.3.1.1. На стыке тротуара и проезжей части должны быть установлены дорожные бортовые камни. Бортовые камни должны устанавливаться с нормативным превышением над уровнем проезжей части не менее 150 мм, которое должно сохраняться и в случае ремонта покрытий поверхностей.</w:t>
      </w:r>
    </w:p>
    <w:p w:rsidR="006D4DE1" w:rsidRDefault="006D4DE1">
      <w:pPr>
        <w:pStyle w:val="ConsPlusNormal"/>
        <w:spacing w:before="220"/>
        <w:ind w:firstLine="540"/>
        <w:jc w:val="both"/>
      </w:pPr>
      <w:r>
        <w:t>5.2.3.1.2. При сопряжении покрытия пешеходных коммуникаций с газоном допускается установка садового бортового камня с превышением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6D4DE1" w:rsidRDefault="006D4DE1">
      <w:pPr>
        <w:pStyle w:val="ConsPlusNormal"/>
        <w:spacing w:before="220"/>
        <w:ind w:firstLine="540"/>
        <w:jc w:val="both"/>
      </w:pPr>
      <w:r>
        <w:t>5.2.3.2. Ступени, лестницы, пандусы.</w:t>
      </w:r>
    </w:p>
    <w:p w:rsidR="006D4DE1" w:rsidRDefault="006D4DE1">
      <w:pPr>
        <w:pStyle w:val="ConsPlusNormal"/>
        <w:spacing w:before="220"/>
        <w:ind w:firstLine="540"/>
        <w:jc w:val="both"/>
      </w:pPr>
      <w:r>
        <w:t>5.2.3.2.1. При проектировании открытых лестниц на перепадах рельефа высота ступеней составляет не более 120 мм, ширина - не менее 400 мм и уклон - 10 - 20 промилле в сторону вышележащей ступени. После каждых 10 - 12 ступеней выполняется устройство площадки длиной не менее 1,5 м.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Мурманска высота ступеней должна быть увеличена до 150 мм, а ширина ступеней и длина площадки уменьшена до 300 мм и 1 м соответственно.</w:t>
      </w:r>
    </w:p>
    <w:p w:rsidR="006D4DE1" w:rsidRDefault="006D4DE1">
      <w:pPr>
        <w:pStyle w:val="ConsPlusNormal"/>
        <w:spacing w:before="220"/>
        <w:ind w:firstLine="540"/>
        <w:jc w:val="both"/>
      </w:pPr>
      <w:r>
        <w:t xml:space="preserve">5.2.3.2.2.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 сооружение, обеспечивающее съезд с пешеходного пути на проезжую часть через </w:t>
      </w:r>
      <w:r>
        <w:lastRenderedPageBreak/>
        <w:t>сниженный или утопленный бортовой камень.</w:t>
      </w:r>
    </w:p>
    <w:p w:rsidR="006D4DE1" w:rsidRDefault="006D4DE1">
      <w:pPr>
        <w:pStyle w:val="ConsPlusNormal"/>
        <w:spacing w:before="220"/>
        <w:ind w:firstLine="540"/>
        <w:jc w:val="both"/>
      </w:pPr>
      <w:r>
        <w:t>5.2.3.2.3. Пандус выполняется в соответствии с требованиями "</w:t>
      </w:r>
      <w:hyperlink r:id="rId78" w:history="1">
        <w:r>
          <w:rPr>
            <w:color w:val="0000FF"/>
          </w:rPr>
          <w:t>СП 59.13330.2016</w:t>
        </w:r>
      </w:hyperlink>
      <w:r>
        <w:t xml:space="preserve">. Свод правил. Доступность зданий и сооружений для маломобильных групп населения. Актуализированная редакция СНиП 35-01-2001", утвержденным приказом Минстроя России от 14.11.2016 N 798/пр. Зависимость уклона пандуса от высоты подъема определяется в соответствии с </w:t>
      </w:r>
      <w:hyperlink w:anchor="P1768" w:history="1">
        <w:r>
          <w:rPr>
            <w:color w:val="0000FF"/>
          </w:rPr>
          <w:t>таблицей N 3</w:t>
        </w:r>
      </w:hyperlink>
      <w:r>
        <w:t xml:space="preserve"> приложения N 1 к Правилам. Уклон бордюрного пандуса принимается 1:12.</w:t>
      </w:r>
    </w:p>
    <w:p w:rsidR="006D4DE1" w:rsidRDefault="006D4DE1">
      <w:pPr>
        <w:pStyle w:val="ConsPlusNormal"/>
        <w:spacing w:before="220"/>
        <w:ind w:firstLine="540"/>
        <w:jc w:val="both"/>
      </w:pPr>
      <w:r>
        <w:t>5.2.3.2.4. При повороте пандуса или его протяженности более 9 м не реже чем через каждые 9 м должны быть предусмотрены горизонтальные площадки размером 1,5 x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необходимо выполнять отличающимися от окружающих поверхностей текстурой и цветом.</w:t>
      </w:r>
    </w:p>
    <w:p w:rsidR="006D4DE1" w:rsidRDefault="006D4DE1">
      <w:pPr>
        <w:pStyle w:val="ConsPlusNormal"/>
        <w:spacing w:before="220"/>
        <w:ind w:firstLine="540"/>
        <w:jc w:val="both"/>
      </w:pPr>
      <w:r>
        <w:t>5.2.3.2.5. По обеим сторонам лестницы или пандуса должны быть предусмотрены поручни на высоте 700 - 900 мм круглого или прямоугольного сечения, удобного для охвата рукой, и отстоящие от стены на 40 мм. При ширине лестниц 2,5 м и более должны быть предусмотрены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w:t>
      </w:r>
    </w:p>
    <w:p w:rsidR="006D4DE1" w:rsidRDefault="006D4DE1">
      <w:pPr>
        <w:pStyle w:val="ConsPlusNormal"/>
        <w:spacing w:before="220"/>
        <w:ind w:firstLine="540"/>
        <w:jc w:val="both"/>
      </w:pPr>
      <w:r>
        <w:t>5.2.3.2.6.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должны выполняться мероприятия по укреплению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D4DE1" w:rsidRDefault="006D4DE1">
      <w:pPr>
        <w:pStyle w:val="ConsPlusNormal"/>
        <w:jc w:val="both"/>
      </w:pPr>
    </w:p>
    <w:p w:rsidR="006D4DE1" w:rsidRDefault="006D4DE1">
      <w:pPr>
        <w:pStyle w:val="ConsPlusTitle"/>
        <w:jc w:val="center"/>
        <w:outlineLvl w:val="3"/>
      </w:pPr>
      <w:r>
        <w:t>5.2.4. Ограждения (заборы)</w:t>
      </w:r>
    </w:p>
    <w:p w:rsidR="006D4DE1" w:rsidRDefault="006D4DE1">
      <w:pPr>
        <w:pStyle w:val="ConsPlusNormal"/>
        <w:jc w:val="both"/>
      </w:pPr>
    </w:p>
    <w:p w:rsidR="006D4DE1" w:rsidRDefault="006D4DE1">
      <w:pPr>
        <w:pStyle w:val="ConsPlusNormal"/>
        <w:ind w:firstLine="540"/>
        <w:jc w:val="both"/>
      </w:pPr>
      <w:r>
        <w:t>5.2.4.1. В рамках решения задачи обеспечения качества городской среды должны применяться различные виды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6D4DE1" w:rsidRDefault="006D4DE1">
      <w:pPr>
        <w:pStyle w:val="ConsPlusNormal"/>
        <w:spacing w:before="220"/>
        <w:ind w:firstLine="540"/>
        <w:jc w:val="both"/>
      </w:pPr>
      <w:r>
        <w:t xml:space="preserve">5.2.4.2. Проектирование ограждений производится в зависимости от их местоположения и назначения согласно ГОСТ 26804-2012 "Межгосударственный стандарт. Ограждения дорожные металлические барьерного типа. Технические условия", введен в действие </w:t>
      </w:r>
      <w:hyperlink r:id="rId79" w:history="1">
        <w:r>
          <w:rPr>
            <w:color w:val="0000FF"/>
          </w:rPr>
          <w:t>приказом</w:t>
        </w:r>
      </w:hyperlink>
      <w:r>
        <w:t xml:space="preserve"> Росстандарта от 27.12.2012 N 2165-ст, </w:t>
      </w:r>
      <w:hyperlink r:id="rId80"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Ростехрегулирования от 15.12.2004 N 120-ст, каталогам сертифицированных изделий, проектам индивидуального проектирования.</w:t>
      </w:r>
    </w:p>
    <w:p w:rsidR="006D4DE1" w:rsidRDefault="006D4DE1">
      <w:pPr>
        <w:pStyle w:val="ConsPlusNormal"/>
        <w:spacing w:before="220"/>
        <w:ind w:firstLine="540"/>
        <w:jc w:val="both"/>
      </w:pPr>
      <w:r>
        <w:t>5.2.4.3. Ограждение территорий объектов культурного наследия должно выполняться в соответствии с требованиями нормативных документов, установленными для данных территорий.</w:t>
      </w:r>
    </w:p>
    <w:p w:rsidR="006D4DE1" w:rsidRDefault="006D4DE1">
      <w:pPr>
        <w:pStyle w:val="ConsPlusNormal"/>
        <w:spacing w:before="220"/>
        <w:ind w:firstLine="540"/>
        <w:jc w:val="both"/>
      </w:pPr>
      <w:r>
        <w:t>5.2.4.4. На территориях общественного, жилого, рекреационного назначения применяются декоративные металлические ограждения, запрещается применение сплошных, глухих и железобетонных ограждений, в том числе при проектировании ограждений многоквартирных домов.</w:t>
      </w:r>
    </w:p>
    <w:p w:rsidR="006D4DE1" w:rsidRDefault="006D4DE1">
      <w:pPr>
        <w:pStyle w:val="ConsPlusNormal"/>
        <w:spacing w:before="220"/>
        <w:ind w:firstLine="540"/>
        <w:jc w:val="both"/>
      </w:pPr>
      <w:r>
        <w:t>5.2.4.5. При создании и благоустройстве ограждений учитываются:</w:t>
      </w:r>
    </w:p>
    <w:p w:rsidR="006D4DE1" w:rsidRDefault="006D4DE1">
      <w:pPr>
        <w:pStyle w:val="ConsPlusNormal"/>
        <w:spacing w:before="220"/>
        <w:ind w:firstLine="540"/>
        <w:jc w:val="both"/>
      </w:pPr>
      <w:r>
        <w:t>- разграничение зеленой зоны (газоны, клумбы, парки) с маршрутами пешеходов и транспорта;</w:t>
      </w:r>
    </w:p>
    <w:p w:rsidR="006D4DE1" w:rsidRDefault="006D4DE1">
      <w:pPr>
        <w:pStyle w:val="ConsPlusNormal"/>
        <w:spacing w:before="220"/>
        <w:ind w:firstLine="540"/>
        <w:jc w:val="both"/>
      </w:pPr>
      <w:r>
        <w:lastRenderedPageBreak/>
        <w:t>- проектирование дорожек и тротуаров с учетом потоков людей и маршрутов;</w:t>
      </w:r>
    </w:p>
    <w:p w:rsidR="006D4DE1" w:rsidRDefault="006D4DE1">
      <w:pPr>
        <w:pStyle w:val="ConsPlusNormal"/>
        <w:spacing w:before="220"/>
        <w:ind w:firstLine="540"/>
        <w:jc w:val="both"/>
      </w:pPr>
      <w:r>
        <w:t>- разграничение зеленых зон и транзитных путей с помощью применения приемов разноуровневой высоты или создания зеленых кустовых ограждений;</w:t>
      </w:r>
    </w:p>
    <w:p w:rsidR="006D4DE1" w:rsidRDefault="006D4DE1">
      <w:pPr>
        <w:pStyle w:val="ConsPlusNormal"/>
        <w:spacing w:before="220"/>
        <w:ind w:firstLine="540"/>
        <w:jc w:val="both"/>
      </w:pPr>
      <w:r>
        <w:t>- проектирование изменения высоты и геометрии бордюрного камня с учетом сезонных снежных отвалов;</w:t>
      </w:r>
    </w:p>
    <w:p w:rsidR="006D4DE1" w:rsidRDefault="006D4DE1">
      <w:pPr>
        <w:pStyle w:val="ConsPlusNormal"/>
        <w:spacing w:before="220"/>
        <w:ind w:firstLine="540"/>
        <w:jc w:val="both"/>
      </w:pPr>
      <w:r>
        <w:t>- использование бордюрного камня;</w:t>
      </w:r>
    </w:p>
    <w:p w:rsidR="006D4DE1" w:rsidRDefault="006D4DE1">
      <w:pPr>
        <w:pStyle w:val="ConsPlusNormal"/>
        <w:spacing w:before="220"/>
        <w:ind w:firstLine="540"/>
        <w:jc w:val="both"/>
      </w:pPr>
      <w:r>
        <w:t>- замена зеленых зон мощением в случаях, когда ограждение не имеет смысла ввиду небольшого объема зоны или архитектурных особенностей места;</w:t>
      </w:r>
    </w:p>
    <w:p w:rsidR="006D4DE1" w:rsidRDefault="006D4DE1">
      <w:pPr>
        <w:pStyle w:val="ConsPlusNormal"/>
        <w:spacing w:before="220"/>
        <w:ind w:firstLine="540"/>
        <w:jc w:val="both"/>
      </w:pPr>
      <w:r>
        <w:t>- использование (в особенности на границах зеленых зон) многолетних всесезонных кустистых растений;</w:t>
      </w:r>
    </w:p>
    <w:p w:rsidR="006D4DE1" w:rsidRDefault="006D4DE1">
      <w:pPr>
        <w:pStyle w:val="ConsPlusNormal"/>
        <w:spacing w:before="220"/>
        <w:ind w:firstLine="540"/>
        <w:jc w:val="both"/>
      </w:pPr>
      <w:r>
        <w:t>- использование цветового оформления ограждений, согласованного структурным подразделением администрации города Мурманска, уполномоченным в сфере градостроительства и территориального развития, с учетом натуральных цветов материалов (камень, металл, дерево и подобные) и цветов - черный, белый, серый.</w:t>
      </w:r>
    </w:p>
    <w:p w:rsidR="006D4DE1" w:rsidRDefault="006D4DE1">
      <w:pPr>
        <w:pStyle w:val="ConsPlusNormal"/>
        <w:spacing w:before="220"/>
        <w:ind w:firstLine="540"/>
        <w:jc w:val="both"/>
      </w:pPr>
      <w:r>
        <w:t>5.2.4.6.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 (или) строительные работы.</w:t>
      </w:r>
    </w:p>
    <w:p w:rsidR="006D4DE1" w:rsidRDefault="006D4DE1">
      <w:pPr>
        <w:pStyle w:val="ConsPlusNormal"/>
        <w:spacing w:before="220"/>
        <w:ind w:firstLine="540"/>
        <w:jc w:val="both"/>
      </w:pPr>
      <w:r>
        <w:t>5.2.4.7.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приствольные ограждения высотой не менее 0,9 м и более, диаметром не менее 0,8 м и более в зависимости от возраста, породы дерева и прочих характеристик.</w:t>
      </w:r>
    </w:p>
    <w:p w:rsidR="006D4DE1" w:rsidRDefault="006D4DE1">
      <w:pPr>
        <w:pStyle w:val="ConsPlusNormal"/>
        <w:spacing w:before="220"/>
        <w:ind w:firstLine="540"/>
        <w:jc w:val="both"/>
      </w:pPr>
      <w:r>
        <w:t>5.2.4.8.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города Мурманска сети пешеходных маршрутов, защиты от негативного воздействия на газоны и зеленые насаждения общего пользования с учетом требований безопасности.</w:t>
      </w:r>
    </w:p>
    <w:p w:rsidR="006D4DE1" w:rsidRDefault="006D4DE1">
      <w:pPr>
        <w:pStyle w:val="ConsPlusNormal"/>
        <w:spacing w:before="220"/>
        <w:ind w:firstLine="540"/>
        <w:jc w:val="both"/>
      </w:pPr>
      <w:r>
        <w:t>5.2.4.9. При установке ограждений учитывается следующее:</w:t>
      </w:r>
    </w:p>
    <w:p w:rsidR="006D4DE1" w:rsidRDefault="006D4DE1">
      <w:pPr>
        <w:pStyle w:val="ConsPlusNormal"/>
        <w:spacing w:before="220"/>
        <w:ind w:firstLine="540"/>
        <w:jc w:val="both"/>
      </w:pPr>
      <w:r>
        <w:t>- прочность, обеспечивающая защиту пешеходов от наезда автомобилей;</w:t>
      </w:r>
    </w:p>
    <w:p w:rsidR="006D4DE1" w:rsidRDefault="006D4DE1">
      <w:pPr>
        <w:pStyle w:val="ConsPlusNormal"/>
        <w:spacing w:before="220"/>
        <w:ind w:firstLine="540"/>
        <w:jc w:val="both"/>
      </w:pPr>
      <w:r>
        <w:t>- модульность, позволяющая создавать конструкции любой формы.</w:t>
      </w:r>
    </w:p>
    <w:p w:rsidR="006D4DE1" w:rsidRDefault="006D4DE1">
      <w:pPr>
        <w:pStyle w:val="ConsPlusNormal"/>
        <w:jc w:val="both"/>
      </w:pPr>
    </w:p>
    <w:p w:rsidR="006D4DE1" w:rsidRDefault="006D4DE1">
      <w:pPr>
        <w:pStyle w:val="ConsPlusTitle"/>
        <w:jc w:val="center"/>
        <w:outlineLvl w:val="3"/>
      </w:pPr>
      <w:r>
        <w:t>5.2.5. Водные устройства</w:t>
      </w:r>
    </w:p>
    <w:p w:rsidR="006D4DE1" w:rsidRDefault="006D4DE1">
      <w:pPr>
        <w:pStyle w:val="ConsPlusNormal"/>
        <w:jc w:val="both"/>
      </w:pPr>
    </w:p>
    <w:p w:rsidR="006D4DE1" w:rsidRDefault="006D4DE1">
      <w:pPr>
        <w:pStyle w:val="ConsPlusNormal"/>
        <w:ind w:firstLine="540"/>
        <w:jc w:val="both"/>
      </w:pPr>
      <w:r>
        <w:t>5.2.5.1.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D4DE1" w:rsidRDefault="006D4DE1">
      <w:pPr>
        <w:pStyle w:val="ConsPlusNormal"/>
        <w:spacing w:before="220"/>
        <w:ind w:firstLine="540"/>
        <w:jc w:val="both"/>
      </w:pPr>
      <w:r>
        <w:t>5.2.5.2. К водным устройствам относятся фонтаны, питьевые фонтанчики, бюветы,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всех видов требуется снабжать водосливными трубами, отводящими избыток воды в дренажную сеть и ливневую канализацию.</w:t>
      </w:r>
    </w:p>
    <w:p w:rsidR="006D4DE1" w:rsidRDefault="006D4DE1">
      <w:pPr>
        <w:pStyle w:val="ConsPlusNormal"/>
        <w:spacing w:before="220"/>
        <w:ind w:firstLine="540"/>
        <w:jc w:val="both"/>
      </w:pPr>
      <w:r>
        <w:lastRenderedPageBreak/>
        <w:t>5.2.5.3. Питьевые фонтанчики могут быть как типовыми, так и выполненными по специально разработанному проекту.</w:t>
      </w:r>
    </w:p>
    <w:p w:rsidR="006D4DE1" w:rsidRDefault="006D4DE1">
      <w:pPr>
        <w:pStyle w:val="ConsPlusNormal"/>
        <w:spacing w:before="220"/>
        <w:ind w:firstLine="540"/>
        <w:jc w:val="both"/>
      </w:pPr>
      <w:r>
        <w:t>5.2.5.4.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Используются приемы цветового и светового оформления.</w:t>
      </w:r>
    </w:p>
    <w:p w:rsidR="006D4DE1" w:rsidRDefault="006D4DE1">
      <w:pPr>
        <w:pStyle w:val="ConsPlusNormal"/>
        <w:jc w:val="both"/>
      </w:pPr>
    </w:p>
    <w:p w:rsidR="006D4DE1" w:rsidRDefault="006D4DE1">
      <w:pPr>
        <w:pStyle w:val="ConsPlusTitle"/>
        <w:jc w:val="center"/>
        <w:outlineLvl w:val="3"/>
      </w:pPr>
      <w:r>
        <w:t>5.2.6. Уличное коммунально-бытовое оборудование</w:t>
      </w:r>
    </w:p>
    <w:p w:rsidR="006D4DE1" w:rsidRDefault="006D4DE1">
      <w:pPr>
        <w:pStyle w:val="ConsPlusNormal"/>
        <w:jc w:val="both"/>
      </w:pPr>
    </w:p>
    <w:p w:rsidR="006D4DE1" w:rsidRDefault="006D4DE1">
      <w:pPr>
        <w:pStyle w:val="ConsPlusNormal"/>
        <w:ind w:firstLine="540"/>
        <w:jc w:val="both"/>
      </w:pPr>
      <w:r>
        <w:t>5.2.6.1.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D4DE1" w:rsidRDefault="006D4DE1">
      <w:pPr>
        <w:pStyle w:val="ConsPlusNormal"/>
        <w:spacing w:before="220"/>
        <w:ind w:firstLine="540"/>
        <w:jc w:val="both"/>
      </w:pPr>
      <w:r>
        <w:t>5.2.6.2. Уличное коммунально-бытовое оборудование представляется различными видами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(отсутствие острых углов),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6D4DE1" w:rsidRDefault="006D4DE1">
      <w:pPr>
        <w:pStyle w:val="ConsPlusNormal"/>
        <w:spacing w:before="220"/>
        <w:ind w:firstLine="540"/>
        <w:jc w:val="both"/>
      </w:pPr>
      <w:r>
        <w:t>5.2.6.3. Для складирования коммунальных отходов на улицах, площадях, объектах рекреации должны применяться малогабаритные (малые) контейнеры (менее 0,5 куб. м) и (или) урны с установкой их у скамей, некапитальных нестационарных сооружений и уличного технического оборудования, ориентированных на продажу продуктов питания, у входов в объекты торговли и общественного питания, другие организации общественного назначения, подземные переходы, жилые дома и сооружения транспорта (вокзалы).</w:t>
      </w:r>
    </w:p>
    <w:p w:rsidR="006D4DE1" w:rsidRDefault="006D4DE1">
      <w:pPr>
        <w:pStyle w:val="ConsPlusNormal"/>
        <w:spacing w:before="220"/>
        <w:ind w:firstLine="540"/>
        <w:jc w:val="both"/>
      </w:pPr>
      <w:r>
        <w:t>5.2.6.4. Количество и объем контейнеров определяется в соответствии с требованиями законодательства об отходах производства и потребления.</w:t>
      </w:r>
    </w:p>
    <w:p w:rsidR="006D4DE1" w:rsidRDefault="006D4DE1">
      <w:pPr>
        <w:pStyle w:val="ConsPlusNormal"/>
        <w:spacing w:before="220"/>
        <w:ind w:firstLine="540"/>
        <w:jc w:val="both"/>
      </w:pPr>
      <w:r>
        <w:t>5.2.6.5. Сбор отходов осуществляется в контейнеры различного вида и объема закрытого способа хранения.</w:t>
      </w:r>
    </w:p>
    <w:p w:rsidR="006D4DE1" w:rsidRDefault="006D4DE1">
      <w:pPr>
        <w:pStyle w:val="ConsPlusNormal"/>
        <w:jc w:val="both"/>
      </w:pPr>
    </w:p>
    <w:p w:rsidR="006D4DE1" w:rsidRDefault="006D4DE1">
      <w:pPr>
        <w:pStyle w:val="ConsPlusTitle"/>
        <w:jc w:val="center"/>
        <w:outlineLvl w:val="3"/>
      </w:pPr>
      <w:r>
        <w:t>5.2.7. Уличное техническое оборудование</w:t>
      </w:r>
    </w:p>
    <w:p w:rsidR="006D4DE1" w:rsidRDefault="006D4DE1">
      <w:pPr>
        <w:pStyle w:val="ConsPlusNormal"/>
        <w:jc w:val="both"/>
      </w:pPr>
    </w:p>
    <w:p w:rsidR="006D4DE1" w:rsidRDefault="006D4DE1">
      <w:pPr>
        <w:pStyle w:val="ConsPlusNormal"/>
        <w:ind w:firstLine="540"/>
        <w:jc w:val="both"/>
      </w:pPr>
      <w:r>
        <w:t>5.2.7.1. К уличному техническому оборудованию относятся в том числе: укрытия таксофонов, банкоматы, интерактивные информационные терминалы, почтовые ящики, автоматы самообслуживания, элементы инженерного оборудования, подъемные платформы для инвалидных колясок, вентиляционные шахты подземных коммуникаций, шкафы телефонной связи.</w:t>
      </w:r>
    </w:p>
    <w:p w:rsidR="006D4DE1" w:rsidRDefault="006D4DE1">
      <w:pPr>
        <w:pStyle w:val="ConsPlusNormal"/>
        <w:spacing w:before="220"/>
        <w:ind w:firstLine="540"/>
        <w:jc w:val="both"/>
      </w:pPr>
      <w:r>
        <w:t>5.2.7.2.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6D4DE1" w:rsidRDefault="006D4DE1">
      <w:pPr>
        <w:pStyle w:val="ConsPlusNormal"/>
        <w:spacing w:before="220"/>
        <w:ind w:firstLine="540"/>
        <w:jc w:val="both"/>
      </w:pPr>
      <w:r>
        <w:t xml:space="preserve">5.2.7.3. Установка уличного технического оборудования должна обеспечивать удобный подход к оборудованию и соответствовать требованиям </w:t>
      </w:r>
      <w:hyperlink r:id="rId81" w:history="1">
        <w:r>
          <w:rPr>
            <w:color w:val="0000FF"/>
          </w:rPr>
          <w:t>СП 59.13330.2016</w:t>
        </w:r>
      </w:hyperlink>
      <w:r>
        <w:t>. "СНиП 35-01-2001 "Доступность зданий и сооружений для маломобильных групп населения", утвержденного приказом Минстроя России от 14.11.2016 N 798/пр.</w:t>
      </w:r>
    </w:p>
    <w:p w:rsidR="006D4DE1" w:rsidRDefault="006D4DE1">
      <w:pPr>
        <w:pStyle w:val="ConsPlusNormal"/>
        <w:spacing w:before="220"/>
        <w:ind w:firstLine="540"/>
        <w:jc w:val="both"/>
      </w:pPr>
      <w:r>
        <w:t xml:space="preserve">5.2.7.4. Выполнение оформления элементов оборудования должно осуществляться без </w:t>
      </w:r>
      <w:r>
        <w:lastRenderedPageBreak/>
        <w:t>нарушения уровня благоустройства формируемой среды, ухудшения условий передвижения.</w:t>
      </w:r>
    </w:p>
    <w:p w:rsidR="006D4DE1" w:rsidRDefault="006D4DE1">
      <w:pPr>
        <w:pStyle w:val="ConsPlusNormal"/>
        <w:jc w:val="both"/>
      </w:pPr>
    </w:p>
    <w:p w:rsidR="006D4DE1" w:rsidRDefault="006D4DE1">
      <w:pPr>
        <w:pStyle w:val="ConsPlusTitle"/>
        <w:jc w:val="center"/>
        <w:outlineLvl w:val="3"/>
      </w:pPr>
      <w:r>
        <w:t>5.2.8. Игровое и спортивное оборудование</w:t>
      </w:r>
    </w:p>
    <w:p w:rsidR="006D4DE1" w:rsidRDefault="006D4DE1">
      <w:pPr>
        <w:pStyle w:val="ConsPlusNormal"/>
        <w:jc w:val="both"/>
      </w:pPr>
    </w:p>
    <w:p w:rsidR="006D4DE1" w:rsidRDefault="006D4DE1">
      <w:pPr>
        <w:pStyle w:val="ConsPlusNormal"/>
        <w:ind w:firstLine="540"/>
        <w:jc w:val="both"/>
      </w:pPr>
      <w:r>
        <w:t>5.2.8.1.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точек притяжения людей.</w:t>
      </w:r>
    </w:p>
    <w:p w:rsidR="006D4DE1" w:rsidRDefault="006D4DE1">
      <w:pPr>
        <w:pStyle w:val="ConsPlusNormal"/>
        <w:spacing w:before="220"/>
        <w:ind w:firstLine="540"/>
        <w:jc w:val="both"/>
      </w:pPr>
      <w:r>
        <w:t>5.2.8.2. Игровое и спортивное оборудование на территории города Мурманска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w:t>
      </w:r>
      <w:hyperlink w:anchor="P1784" w:history="1">
        <w:r>
          <w:rPr>
            <w:color w:val="0000FF"/>
          </w:rPr>
          <w:t>таблица N 4</w:t>
        </w:r>
      </w:hyperlink>
      <w:r>
        <w:t xml:space="preserve"> приложения N 1 к Правилам).</w:t>
      </w:r>
    </w:p>
    <w:p w:rsidR="006D4DE1" w:rsidRDefault="006D4DE1">
      <w:pPr>
        <w:pStyle w:val="ConsPlusNormal"/>
        <w:spacing w:before="220"/>
        <w:ind w:firstLine="540"/>
        <w:jc w:val="both"/>
      </w:pPr>
      <w:r>
        <w:t>5.2.8.3. Игровое оборудование.</w:t>
      </w:r>
    </w:p>
    <w:p w:rsidR="006D4DE1" w:rsidRDefault="006D4DE1">
      <w:pPr>
        <w:pStyle w:val="ConsPlusNormal"/>
        <w:spacing w:before="220"/>
        <w:ind w:firstLine="540"/>
        <w:jc w:val="both"/>
      </w:pPr>
      <w:r>
        <w:t>5.2.8.3.1.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Целесообразно применять модульное оборудование, обеспечивающее варианты сочетаний элементов.</w:t>
      </w:r>
    </w:p>
    <w:p w:rsidR="006D4DE1" w:rsidRDefault="006D4DE1">
      <w:pPr>
        <w:pStyle w:val="ConsPlusNormal"/>
        <w:spacing w:before="220"/>
        <w:ind w:firstLine="540"/>
        <w:jc w:val="both"/>
      </w:pPr>
      <w:r>
        <w:t>5.2.8.3.2. Должны быть предусмотрены следующие требования к материалу игрового оборудования и условиям его обработки:</w:t>
      </w:r>
    </w:p>
    <w:p w:rsidR="006D4DE1" w:rsidRDefault="006D4DE1">
      <w:pPr>
        <w:pStyle w:val="ConsPlusNormal"/>
        <w:spacing w:before="220"/>
        <w:ind w:firstLine="540"/>
        <w:jc w:val="both"/>
      </w:pPr>
      <w:r>
        <w:t>- деревянное оборудование должно выполняться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D4DE1" w:rsidRDefault="006D4DE1">
      <w:pPr>
        <w:pStyle w:val="ConsPlusNormal"/>
        <w:spacing w:before="220"/>
        <w:ind w:firstLine="540"/>
        <w:jc w:val="both"/>
      </w:pPr>
      <w:r>
        <w:t>- металл применяется преимущественно для несущих конструкций оборудования; металлические конструкции должны иметь надежные соединения и соответствующую обработку (влагостойкая покраска, антикоррозийное покрытие); целесообразно применять конструкции из металлопластика;</w:t>
      </w:r>
    </w:p>
    <w:p w:rsidR="006D4DE1" w:rsidRDefault="006D4DE1">
      <w:pPr>
        <w:pStyle w:val="ConsPlusNormal"/>
        <w:spacing w:before="220"/>
        <w:ind w:firstLine="540"/>
        <w:jc w:val="both"/>
      </w:pPr>
      <w:r>
        <w:t>- бетонные и железобетонные элементы оборудования должны иметь гладкие поверхности;</w:t>
      </w:r>
    </w:p>
    <w:p w:rsidR="006D4DE1" w:rsidRDefault="006D4DE1">
      <w:pPr>
        <w:pStyle w:val="ConsPlusNormal"/>
        <w:spacing w:before="220"/>
        <w:ind w:firstLine="540"/>
        <w:jc w:val="both"/>
      </w:pPr>
      <w: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6D4DE1" w:rsidRDefault="006D4DE1">
      <w:pPr>
        <w:pStyle w:val="ConsPlusNormal"/>
        <w:spacing w:before="220"/>
        <w:ind w:firstLine="540"/>
        <w:jc w:val="both"/>
      </w:pPr>
      <w:r>
        <w:t>5.2.8.3.3. В требования к конструкциям игрового оборудования включается информация о наличии открытых острых углов конструкций, возможностях застревания частей тела ребенка, попадания под элементы оборудования в состоянии движения.</w:t>
      </w:r>
    </w:p>
    <w:p w:rsidR="006D4DE1" w:rsidRDefault="006D4DE1">
      <w:pPr>
        <w:pStyle w:val="ConsPlusNormal"/>
        <w:spacing w:before="220"/>
        <w:ind w:firstLine="540"/>
        <w:jc w:val="both"/>
      </w:pPr>
      <w:r>
        <w:t>Поручни оборудования должны полностью охватываться рукой ребенка.</w:t>
      </w:r>
    </w:p>
    <w:p w:rsidR="006D4DE1" w:rsidRDefault="006D4DE1">
      <w:pPr>
        <w:pStyle w:val="ConsPlusNormal"/>
        <w:spacing w:before="220"/>
        <w:ind w:firstLine="540"/>
        <w:jc w:val="both"/>
      </w:pPr>
      <w:r>
        <w:t>Для оказания экстренной помощи детям в комплексах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6D4DE1" w:rsidRDefault="006D4DE1">
      <w:pPr>
        <w:pStyle w:val="ConsPlusNormal"/>
        <w:spacing w:before="220"/>
        <w:ind w:firstLine="540"/>
        <w:jc w:val="both"/>
      </w:pPr>
      <w:r>
        <w:t xml:space="preserve">5.2.8.3.4. При размещении игрового оборудования на детских игровых площадках соблюдаются минимальные расстояния безопасности в соответствии с </w:t>
      </w:r>
      <w:hyperlink w:anchor="P1847" w:history="1">
        <w:r>
          <w:rPr>
            <w:color w:val="0000FF"/>
          </w:rPr>
          <w:t>таблицей N 6</w:t>
        </w:r>
      </w:hyperlink>
      <w:r>
        <w:t xml:space="preserve"> приложения N 1 к Правилам. В пределах указанных расстояний на территориях площадок не допускается размещение других видов игрового оборудования, скамей, урн, камней крупной фракции, бортовых камней и твердых видов покрытия, а также наличие веток, стволов, корней деревьев. Требования к игровому оборудованию установлены </w:t>
      </w:r>
      <w:hyperlink w:anchor="P1834" w:history="1">
        <w:r>
          <w:rPr>
            <w:color w:val="0000FF"/>
          </w:rPr>
          <w:t>таблицей N 5</w:t>
        </w:r>
      </w:hyperlink>
      <w:r>
        <w:t xml:space="preserve"> приложения N 1 к Правилам.</w:t>
      </w:r>
    </w:p>
    <w:p w:rsidR="006D4DE1" w:rsidRDefault="006D4DE1">
      <w:pPr>
        <w:pStyle w:val="ConsPlusNormal"/>
        <w:spacing w:before="220"/>
        <w:ind w:firstLine="540"/>
        <w:jc w:val="both"/>
      </w:pPr>
      <w:r>
        <w:lastRenderedPageBreak/>
        <w:t>5.2.8.4. Спортивное оборудование.</w:t>
      </w:r>
    </w:p>
    <w:p w:rsidR="006D4DE1" w:rsidRDefault="006D4DE1">
      <w:pPr>
        <w:pStyle w:val="ConsPlusNormal"/>
        <w:spacing w:before="220"/>
        <w:ind w:firstLine="540"/>
        <w:jc w:val="both"/>
      </w:pPr>
      <w: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6D4DE1" w:rsidRDefault="006D4DE1">
      <w:pPr>
        <w:pStyle w:val="ConsPlusNormal"/>
        <w:jc w:val="both"/>
      </w:pPr>
    </w:p>
    <w:p w:rsidR="006D4DE1" w:rsidRDefault="006D4DE1">
      <w:pPr>
        <w:pStyle w:val="ConsPlusTitle"/>
        <w:jc w:val="center"/>
        <w:outlineLvl w:val="3"/>
      </w:pPr>
      <w:bookmarkStart w:id="3" w:name="P648"/>
      <w:bookmarkEnd w:id="3"/>
      <w:r>
        <w:t>5.2.9. Элементы освещения</w:t>
      </w:r>
    </w:p>
    <w:p w:rsidR="006D4DE1" w:rsidRDefault="006D4DE1">
      <w:pPr>
        <w:pStyle w:val="ConsPlusNormal"/>
        <w:jc w:val="both"/>
      </w:pPr>
    </w:p>
    <w:p w:rsidR="006D4DE1" w:rsidRDefault="006D4DE1">
      <w:pPr>
        <w:pStyle w:val="ConsPlusNormal"/>
        <w:ind w:firstLine="540"/>
        <w:jc w:val="both"/>
      </w:pPr>
      <w:r>
        <w:t>5.2.9.1.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точках притяжения людей.</w:t>
      </w:r>
    </w:p>
    <w:p w:rsidR="006D4DE1" w:rsidRDefault="006D4DE1">
      <w:pPr>
        <w:pStyle w:val="ConsPlusNormal"/>
        <w:spacing w:before="220"/>
        <w:ind w:firstLine="540"/>
        <w:jc w:val="both"/>
      </w:pPr>
      <w:r>
        <w:t>5.2.9.2.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города Мурманска и формирования системы светопространственных ансамблей.</w:t>
      </w:r>
    </w:p>
    <w:p w:rsidR="006D4DE1" w:rsidRDefault="006D4DE1">
      <w:pPr>
        <w:pStyle w:val="ConsPlusNormal"/>
        <w:spacing w:before="220"/>
        <w:ind w:firstLine="540"/>
        <w:jc w:val="both"/>
      </w:pPr>
      <w:r>
        <w:t>5.2.9.3.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обеспечиваются:</w:t>
      </w:r>
    </w:p>
    <w:p w:rsidR="006D4DE1" w:rsidRDefault="006D4DE1">
      <w:pPr>
        <w:pStyle w:val="ConsPlusNormal"/>
        <w:spacing w:before="220"/>
        <w:ind w:firstLine="540"/>
        <w:jc w:val="both"/>
      </w:pPr>
      <w:r>
        <w:t xml:space="preserve">-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w:t>
      </w:r>
      <w:hyperlink r:id="rId82" w:history="1">
        <w:r>
          <w:rPr>
            <w:color w:val="0000FF"/>
          </w:rPr>
          <w:t>СП 52.13330.2016</w:t>
        </w:r>
      </w:hyperlink>
      <w:r>
        <w:t xml:space="preserve"> "СНиП 23-05-95 "Естественное и искусственное освещение", утвержденного приказом Минстроя России от 07.11.2016 N 777/пр;</w:t>
      </w:r>
    </w:p>
    <w:p w:rsidR="006D4DE1" w:rsidRDefault="006D4DE1">
      <w:pPr>
        <w:pStyle w:val="ConsPlusNormal"/>
        <w:spacing w:before="220"/>
        <w:ind w:firstLine="540"/>
        <w:jc w:val="both"/>
      </w:pPr>
      <w:r>
        <w:t xml:space="preserve">- надежность работы установок согласно </w:t>
      </w:r>
      <w:hyperlink r:id="rId83" w:history="1">
        <w:r>
          <w:rPr>
            <w:color w:val="0000FF"/>
          </w:rPr>
          <w:t>Правилам</w:t>
        </w:r>
      </w:hyperlink>
      <w:r>
        <w:t xml:space="preserve"> устройства электроустановок, утвержденным приказом Минэнерго от 08.07.2002 N 204 (далее - ПУЭ), безопасность населения, обслуживающего персонала и, в необходимых случаях, защищенность от вандализма;</w:t>
      </w:r>
    </w:p>
    <w:p w:rsidR="006D4DE1" w:rsidRDefault="006D4DE1">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6D4DE1" w:rsidRDefault="006D4DE1">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 суток;</w:t>
      </w:r>
    </w:p>
    <w:p w:rsidR="006D4DE1" w:rsidRDefault="006D4DE1">
      <w:pPr>
        <w:pStyle w:val="ConsPlusNormal"/>
        <w:spacing w:before="220"/>
        <w:ind w:firstLine="540"/>
        <w:jc w:val="both"/>
      </w:pPr>
      <w:r>
        <w:t>- удобство обслуживания и управления при разных режимах работы установок.</w:t>
      </w:r>
    </w:p>
    <w:p w:rsidR="006D4DE1" w:rsidRDefault="006D4DE1">
      <w:pPr>
        <w:pStyle w:val="ConsPlusNormal"/>
        <w:spacing w:before="220"/>
        <w:ind w:firstLine="540"/>
        <w:jc w:val="both"/>
      </w:pPr>
      <w:r>
        <w:t>5.2.9.4. Функциональное освещение.</w:t>
      </w:r>
    </w:p>
    <w:p w:rsidR="006D4DE1" w:rsidRDefault="006D4DE1">
      <w:pPr>
        <w:pStyle w:val="ConsPlusNormal"/>
        <w:spacing w:before="220"/>
        <w:ind w:firstLine="540"/>
        <w:jc w:val="both"/>
      </w:pPr>
      <w:r>
        <w:t>5.2.9.4.1.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как правило, подразделяют на обычные, высокомачтовые, парапетные, газонные и встроенные.</w:t>
      </w:r>
    </w:p>
    <w:p w:rsidR="006D4DE1" w:rsidRDefault="006D4DE1">
      <w:pPr>
        <w:pStyle w:val="ConsPlusNormal"/>
        <w:spacing w:before="220"/>
        <w:ind w:firstLine="540"/>
        <w:jc w:val="both"/>
      </w:pPr>
      <w:r>
        <w:t>5.2.9.4.2. 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6D4DE1" w:rsidRDefault="006D4DE1">
      <w:pPr>
        <w:pStyle w:val="ConsPlusNormal"/>
        <w:spacing w:before="220"/>
        <w:ind w:firstLine="540"/>
        <w:jc w:val="both"/>
      </w:pPr>
      <w:r>
        <w:t>5.2.9.4.3. Высокомачтовые установки необходимо использовать для освещения обширных пространств, транспортных развязок и магистралей, открытых паркингов.</w:t>
      </w:r>
    </w:p>
    <w:p w:rsidR="006D4DE1" w:rsidRDefault="006D4DE1">
      <w:pPr>
        <w:pStyle w:val="ConsPlusNormal"/>
        <w:spacing w:before="220"/>
        <w:ind w:firstLine="540"/>
        <w:jc w:val="both"/>
      </w:pPr>
      <w:r>
        <w:t>В высокомачтовых установках осветительные приборы (прожекторы или другие светильники) должны располагаться на опорах на высоте 20 м и более.</w:t>
      </w:r>
    </w:p>
    <w:p w:rsidR="006D4DE1" w:rsidRDefault="006D4DE1">
      <w:pPr>
        <w:pStyle w:val="ConsPlusNormal"/>
        <w:spacing w:before="220"/>
        <w:ind w:firstLine="540"/>
        <w:jc w:val="both"/>
      </w:pPr>
      <w:r>
        <w:lastRenderedPageBreak/>
        <w:t>5.2.9.4.4. 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6D4DE1" w:rsidRDefault="006D4DE1">
      <w:pPr>
        <w:pStyle w:val="ConsPlusNormal"/>
        <w:spacing w:before="220"/>
        <w:ind w:firstLine="540"/>
        <w:jc w:val="both"/>
      </w:pPr>
      <w:r>
        <w:t>5.2.9.4.5.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D4DE1" w:rsidRDefault="006D4DE1">
      <w:pPr>
        <w:pStyle w:val="ConsPlusNormal"/>
        <w:spacing w:before="220"/>
        <w:ind w:firstLine="540"/>
        <w:jc w:val="both"/>
      </w:pPr>
      <w:r>
        <w:t>5.2.9.4.6. Светильники, встроенные в ступени, подпорные стенки, ограждения,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6D4DE1" w:rsidRDefault="006D4DE1">
      <w:pPr>
        <w:pStyle w:val="ConsPlusNormal"/>
        <w:spacing w:before="220"/>
        <w:ind w:firstLine="540"/>
        <w:jc w:val="both"/>
      </w:pPr>
      <w:r>
        <w:t>5.2.9.5. Архитектурное освещение.</w:t>
      </w:r>
    </w:p>
    <w:p w:rsidR="006D4DE1" w:rsidRDefault="006D4DE1">
      <w:pPr>
        <w:pStyle w:val="ConsPlusNormal"/>
        <w:spacing w:before="220"/>
        <w:ind w:firstLine="540"/>
        <w:jc w:val="both"/>
      </w:pPr>
      <w:r>
        <w:t>5.2.9.5.1. Архитектурное освещение применяется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6D4DE1" w:rsidRDefault="006D4DE1">
      <w:pPr>
        <w:pStyle w:val="ConsPlusNormal"/>
        <w:spacing w:before="220"/>
        <w:ind w:firstLine="540"/>
        <w:jc w:val="both"/>
      </w:pPr>
      <w:r>
        <w:t>5.2.9.5.2.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6D4DE1" w:rsidRDefault="006D4DE1">
      <w:pPr>
        <w:pStyle w:val="ConsPlusNormal"/>
        <w:spacing w:before="220"/>
        <w:ind w:firstLine="540"/>
        <w:jc w:val="both"/>
      </w:pPr>
      <w:r>
        <w:t>5.2.9.5.3. В целях архитектурного освещения разрешено использовать также установки функционального освещения - для монтажа прожекторов, нацеливаемых на фасады зданий, сооружений, зеленых насаждений, для иллюминации, элементы которых могут крепиться на опорах уличных светильников.</w:t>
      </w:r>
    </w:p>
    <w:p w:rsidR="006D4DE1" w:rsidRDefault="006D4DE1">
      <w:pPr>
        <w:pStyle w:val="ConsPlusNormal"/>
        <w:spacing w:before="220"/>
        <w:ind w:firstLine="540"/>
        <w:jc w:val="both"/>
      </w:pPr>
      <w:r>
        <w:t>5.2.9.6. Световая информация.</w:t>
      </w:r>
    </w:p>
    <w:p w:rsidR="006D4DE1" w:rsidRDefault="006D4DE1">
      <w:pPr>
        <w:pStyle w:val="ConsPlusNormal"/>
        <w:spacing w:before="220"/>
        <w:ind w:firstLine="540"/>
        <w:jc w:val="both"/>
      </w:pPr>
      <w:r>
        <w:t>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правилам дорожного движения. При проектировании и размещении световой информации учитываются габариты, формы и светоцветовые параметры элементов размещаемой информации, обеспечивающие четкость восприятия с расчетных расстояний и гармоничность светового ансамбля, не противоречащие правилам дорожного движения и не нарушающие комфортность проживания населения.</w:t>
      </w:r>
    </w:p>
    <w:p w:rsidR="006D4DE1" w:rsidRDefault="006D4DE1">
      <w:pPr>
        <w:pStyle w:val="ConsPlusNormal"/>
        <w:spacing w:before="220"/>
        <w:ind w:firstLine="540"/>
        <w:jc w:val="both"/>
      </w:pPr>
      <w:r>
        <w:t>5.2.9.7. Источники света.</w:t>
      </w:r>
    </w:p>
    <w:p w:rsidR="006D4DE1" w:rsidRDefault="006D4DE1">
      <w:pPr>
        <w:pStyle w:val="ConsPlusNormal"/>
        <w:spacing w:before="220"/>
        <w:ind w:firstLine="540"/>
        <w:jc w:val="both"/>
      </w:pPr>
      <w:r>
        <w:t>5.2.9.7.1. 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высококачественные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D4DE1" w:rsidRDefault="006D4DE1">
      <w:pPr>
        <w:pStyle w:val="ConsPlusNormal"/>
        <w:spacing w:before="220"/>
        <w:ind w:firstLine="540"/>
        <w:jc w:val="both"/>
      </w:pPr>
      <w:r>
        <w:t>5.2.9.7.2.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D4DE1" w:rsidRDefault="006D4DE1">
      <w:pPr>
        <w:pStyle w:val="ConsPlusNormal"/>
        <w:spacing w:before="220"/>
        <w:ind w:firstLine="540"/>
        <w:jc w:val="both"/>
      </w:pPr>
      <w:r>
        <w:lastRenderedPageBreak/>
        <w:t>5.2.9.7.3. В установках архитектурного освещения и световой информации применяются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 территории города или световом ансамбле.</w:t>
      </w:r>
    </w:p>
    <w:p w:rsidR="006D4DE1" w:rsidRDefault="006D4DE1">
      <w:pPr>
        <w:pStyle w:val="ConsPlusNormal"/>
        <w:spacing w:before="220"/>
        <w:ind w:firstLine="540"/>
        <w:jc w:val="both"/>
      </w:pPr>
      <w:r>
        <w:t>5.2.9.7.4. Крепление источников света, осветительных приборов, других устройств в установках световой информации должно обеспечивать надежность соединений при нормативных ветровых, снеговых и вибрационных нагрузках. Установки световой информации не должны являться источниками шумов, вибраций, опасных электромагнитных излучений.</w:t>
      </w:r>
    </w:p>
    <w:p w:rsidR="006D4DE1" w:rsidRDefault="006D4DE1">
      <w:pPr>
        <w:pStyle w:val="ConsPlusNormal"/>
        <w:spacing w:before="220"/>
        <w:ind w:firstLine="540"/>
        <w:jc w:val="both"/>
      </w:pPr>
      <w:r>
        <w:t>5.2.9.8. Освещение транспортных и пешеходных зон.</w:t>
      </w:r>
    </w:p>
    <w:p w:rsidR="006D4DE1" w:rsidRDefault="006D4DE1">
      <w:pPr>
        <w:pStyle w:val="ConsPlusNormal"/>
        <w:spacing w:before="220"/>
        <w:ind w:firstLine="540"/>
        <w:jc w:val="both"/>
      </w:pPr>
      <w:r>
        <w:t>5.2.9.8.1.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газонных установках, а также на фасадах (типа бра и плафонов) и на опорах с венчающими и консольными приборами. Установка последних осуществляется на озелененных территориях или на фоне освещенных фасадов зданий, сооружений, склонов рельефа.</w:t>
      </w:r>
    </w:p>
    <w:p w:rsidR="006D4DE1" w:rsidRDefault="006D4DE1">
      <w:pPr>
        <w:pStyle w:val="ConsPlusNormal"/>
        <w:spacing w:before="220"/>
        <w:ind w:firstLine="540"/>
        <w:jc w:val="both"/>
      </w:pPr>
      <w:r>
        <w:t>5.2.9.8.2. Выбор типа, расположения и способа установки светильников в установках функционального освещения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6D4DE1" w:rsidRDefault="006D4DE1">
      <w:pPr>
        <w:pStyle w:val="ConsPlusNormal"/>
        <w:spacing w:before="220"/>
        <w:ind w:firstLine="540"/>
        <w:jc w:val="both"/>
      </w:pPr>
      <w:r>
        <w:t>5.2.9.8.3. При проектировании и установке опор светильников для освещения проезжей части автомобильных дорог общего пользования располагать их на расстоянии не менее 0,6 м от лицевой грани бортового камня до цоколя опоры. На уличной сети при условии отсутствия автобусного и (или) троллейбусного движения, а также регулярного движения грузовых машин расстояние допускается уменьшать до 0,3 м. Необходимо учитывать, что опора не должна находиться между пожарным гидрантом и проезжей частью улиц и дорог.</w:t>
      </w:r>
    </w:p>
    <w:p w:rsidR="006D4DE1" w:rsidRDefault="006D4DE1">
      <w:pPr>
        <w:pStyle w:val="ConsPlusNormal"/>
        <w:spacing w:before="220"/>
        <w:ind w:firstLine="540"/>
        <w:jc w:val="both"/>
      </w:pPr>
      <w:r>
        <w:t>5.2.9.8.4. Установка опор на пересечениях автомобильных дорог осуществляется до начала закругления тротуаров и не ближе 1,5 м от различного рода въездов, не нарушая единого строя линии их установки.</w:t>
      </w:r>
    </w:p>
    <w:p w:rsidR="006D4DE1" w:rsidRDefault="006D4DE1">
      <w:pPr>
        <w:pStyle w:val="ConsPlusNormal"/>
        <w:spacing w:before="220"/>
        <w:ind w:firstLine="540"/>
        <w:jc w:val="both"/>
      </w:pPr>
      <w:r>
        <w:t>5.2.9.9. Режимы работы осветительных установок.</w:t>
      </w:r>
    </w:p>
    <w:p w:rsidR="006D4DE1" w:rsidRDefault="006D4DE1">
      <w:pPr>
        <w:pStyle w:val="ConsPlusNormal"/>
        <w:spacing w:before="220"/>
        <w:ind w:firstLine="540"/>
        <w:jc w:val="both"/>
      </w:pPr>
      <w:r>
        <w:t>5.2.9.9.1. 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города Мурманска в темное время суток предусматриваются следующие режимы их работы:</w:t>
      </w:r>
    </w:p>
    <w:p w:rsidR="006D4DE1" w:rsidRDefault="006D4DE1">
      <w:pPr>
        <w:pStyle w:val="ConsPlusNormal"/>
        <w:spacing w:before="220"/>
        <w:ind w:firstLine="540"/>
        <w:jc w:val="both"/>
      </w:pPr>
      <w: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6D4DE1" w:rsidRDefault="006D4DE1">
      <w:pPr>
        <w:pStyle w:val="ConsPlusNormal"/>
        <w:spacing w:before="220"/>
        <w:ind w:firstLine="540"/>
        <w:jc w:val="both"/>
      </w:pPr>
      <w:r>
        <w:t>- ночной дежурный режим, когда в установках функционального и архитектурного освещения, световой информации отключается часть осветительных приборов, допустимая нормами освещенности и распоряжениями администрации города Мурманска;</w:t>
      </w:r>
    </w:p>
    <w:p w:rsidR="006D4DE1" w:rsidRDefault="006D4DE1">
      <w:pPr>
        <w:pStyle w:val="ConsPlusNormal"/>
        <w:spacing w:before="220"/>
        <w:ind w:firstLine="540"/>
        <w:jc w:val="both"/>
      </w:pPr>
      <w:r>
        <w:t xml:space="preserve">- праздничный режим, когда функционируют все стационарные и временные осветительные </w:t>
      </w:r>
      <w:r>
        <w:lastRenderedPageBreak/>
        <w:t>установки трех групп в часы суток и дни недели, определяемые администрацией города Мурманска;</w:t>
      </w:r>
    </w:p>
    <w:p w:rsidR="006D4DE1" w:rsidRDefault="006D4DE1">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периоды (зимой, осенью).</w:t>
      </w:r>
    </w:p>
    <w:p w:rsidR="006D4DE1" w:rsidRDefault="006D4DE1">
      <w:pPr>
        <w:pStyle w:val="ConsPlusNormal"/>
        <w:spacing w:before="220"/>
        <w:ind w:firstLine="540"/>
        <w:jc w:val="both"/>
      </w:pPr>
      <w:r>
        <w:t xml:space="preserve">5.2.9.9.2.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должно производится в соответствии с </w:t>
      </w:r>
      <w:hyperlink r:id="rId84" w:history="1">
        <w:r>
          <w:rPr>
            <w:color w:val="0000FF"/>
          </w:rPr>
          <w:t>графиком</w:t>
        </w:r>
      </w:hyperlink>
      <w:r>
        <w:t xml:space="preserve"> включения-отключения наружного освещения, утвержденным постановлением администрации города Мурманска.</w:t>
      </w:r>
    </w:p>
    <w:p w:rsidR="006D4DE1" w:rsidRDefault="006D4DE1">
      <w:pPr>
        <w:pStyle w:val="ConsPlusNormal"/>
        <w:jc w:val="both"/>
      </w:pPr>
      <w:r>
        <w:t xml:space="preserve">(в ред. </w:t>
      </w:r>
      <w:hyperlink r:id="rId85" w:history="1">
        <w:r>
          <w:rPr>
            <w:color w:val="0000FF"/>
          </w:rPr>
          <w:t>решения</w:t>
        </w:r>
      </w:hyperlink>
      <w:r>
        <w:t xml:space="preserve"> Совета депутатов города Мурманска от 27.06.2019 N 60-987)</w:t>
      </w:r>
    </w:p>
    <w:p w:rsidR="006D4DE1" w:rsidRDefault="006D4DE1">
      <w:pPr>
        <w:pStyle w:val="ConsPlusNormal"/>
        <w:jc w:val="both"/>
      </w:pPr>
    </w:p>
    <w:p w:rsidR="006D4DE1" w:rsidRDefault="006D4DE1">
      <w:pPr>
        <w:pStyle w:val="ConsPlusTitle"/>
        <w:jc w:val="center"/>
        <w:outlineLvl w:val="3"/>
      </w:pPr>
      <w:r>
        <w:t>5.2.10. Рекламные конструкции и средства</w:t>
      </w:r>
    </w:p>
    <w:p w:rsidR="006D4DE1" w:rsidRDefault="006D4DE1">
      <w:pPr>
        <w:pStyle w:val="ConsPlusTitle"/>
        <w:jc w:val="center"/>
      </w:pPr>
      <w:r>
        <w:t>размещения информации</w:t>
      </w:r>
    </w:p>
    <w:p w:rsidR="006D4DE1" w:rsidRDefault="006D4DE1">
      <w:pPr>
        <w:pStyle w:val="ConsPlusNormal"/>
        <w:jc w:val="both"/>
      </w:pPr>
    </w:p>
    <w:p w:rsidR="006D4DE1" w:rsidRDefault="006D4DE1">
      <w:pPr>
        <w:pStyle w:val="ConsPlusNormal"/>
        <w:ind w:firstLine="540"/>
        <w:jc w:val="both"/>
      </w:pPr>
      <w:r>
        <w:t>5.2.10.1. В рамках решения задачи обеспечения качества городской среды на территории города Мурманска размещаются следующие средства размещения информации (информационные конструкции):</w:t>
      </w:r>
    </w:p>
    <w:p w:rsidR="006D4DE1" w:rsidRDefault="006D4DE1">
      <w:pPr>
        <w:pStyle w:val="ConsPlusNormal"/>
        <w:spacing w:before="220"/>
        <w:ind w:firstLine="540"/>
        <w:jc w:val="both"/>
      </w:pPr>
      <w:r>
        <w:t>- указатели, содержащие информацию об управлении дорожным движением, и указатели дорожного ориентирования, знаки дорожного движения, знаки направления движения с цветографическими схемами (дорожные информационные конструкции);</w:t>
      </w:r>
    </w:p>
    <w:p w:rsidR="006D4DE1" w:rsidRDefault="006D4DE1">
      <w:pPr>
        <w:pStyle w:val="ConsPlusNormal"/>
        <w:spacing w:before="220"/>
        <w:ind w:firstLine="540"/>
        <w:jc w:val="both"/>
      </w:pPr>
      <w:r>
        <w:t>- 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6D4DE1" w:rsidRDefault="006D4DE1">
      <w:pPr>
        <w:pStyle w:val="ConsPlusNormal"/>
        <w:spacing w:before="220"/>
        <w:ind w:firstLine="540"/>
        <w:jc w:val="both"/>
      </w:pPr>
      <w:r>
        <w:t>- конструкции с информацией о проведении строительных, дорожных, аварийных и других работ, размещаемые в целях безопасности и информирования населения (строительные информационные конструкции);</w:t>
      </w:r>
    </w:p>
    <w:p w:rsidR="006D4DE1" w:rsidRDefault="006D4DE1">
      <w:pPr>
        <w:pStyle w:val="ConsPlusNormal"/>
        <w:spacing w:before="220"/>
        <w:ind w:firstLine="540"/>
        <w:jc w:val="both"/>
      </w:pPr>
      <w:r>
        <w:t>- 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 (элементы городской навигации);</w:t>
      </w:r>
    </w:p>
    <w:p w:rsidR="006D4DE1" w:rsidRDefault="006D4DE1">
      <w:pPr>
        <w:pStyle w:val="ConsPlusNormal"/>
        <w:spacing w:before="220"/>
        <w:ind w:firstLine="540"/>
        <w:jc w:val="both"/>
      </w:pPr>
      <w:r>
        <w:t>- конструкции, предназначенные исключительно для праздничного оформления города Мурманска, различного рода декоративные элементы (мягкое стяговое оформление, флаги, световые установки, транспаранты-перетяжки, настенные панно, гирлянды). Оформление производится в соответствии с его концепцией, разработанной администрацией города;</w:t>
      </w:r>
    </w:p>
    <w:p w:rsidR="006D4DE1" w:rsidRDefault="006D4DE1">
      <w:pPr>
        <w:pStyle w:val="ConsPlusNormal"/>
        <w:spacing w:before="220"/>
        <w:ind w:firstLine="540"/>
        <w:jc w:val="both"/>
      </w:pPr>
      <w:r>
        <w:t>- конструкции с информацией, не содержащей сведений рекламного характера, предназначенные исключительно для информирования населения и гостей города о предстоящих общегородских событиях и мероприятиях;</w:t>
      </w:r>
    </w:p>
    <w:p w:rsidR="006D4DE1" w:rsidRDefault="006D4DE1">
      <w:pPr>
        <w:pStyle w:val="ConsPlusNormal"/>
        <w:spacing w:before="220"/>
        <w:ind w:firstLine="540"/>
        <w:jc w:val="both"/>
      </w:pPr>
      <w:r>
        <w:t>- конструкции и указатели сведений в целях информирования третьих лиц о наименовании юридического лица, индивидуального предпринимателя (в том числе, не совпадающем с фирменным наименованием), виде деятельности, типе, профиле юридического лица, индивидуального предпринимателя и коммерческом обозначении данных лиц (далее - вывеска);</w:t>
      </w:r>
    </w:p>
    <w:p w:rsidR="006D4DE1" w:rsidRDefault="006D4DE1">
      <w:pPr>
        <w:pStyle w:val="ConsPlusNormal"/>
        <w:spacing w:before="220"/>
        <w:ind w:firstLine="540"/>
        <w:jc w:val="both"/>
      </w:pPr>
      <w:r>
        <w:t>- доски объявлений, установленные на элементах общего имущества многоквартирных домов;</w:t>
      </w:r>
    </w:p>
    <w:p w:rsidR="006D4DE1" w:rsidRDefault="006D4DE1">
      <w:pPr>
        <w:pStyle w:val="ConsPlusNormal"/>
        <w:spacing w:before="220"/>
        <w:ind w:firstLine="540"/>
        <w:jc w:val="both"/>
      </w:pPr>
      <w:r>
        <w:t>- информационный пилон, информационный пилон с ценовым табло автозаправочной станции.</w:t>
      </w:r>
    </w:p>
    <w:p w:rsidR="006D4DE1" w:rsidRDefault="006D4DE1">
      <w:pPr>
        <w:pStyle w:val="ConsPlusNormal"/>
        <w:spacing w:before="220"/>
        <w:ind w:firstLine="540"/>
        <w:jc w:val="both"/>
      </w:pPr>
      <w:r>
        <w:lastRenderedPageBreak/>
        <w:t>5.2.10.2. Средства размещения информации должны отвечать требованиям безопасности.</w:t>
      </w:r>
    </w:p>
    <w:p w:rsidR="006D4DE1" w:rsidRDefault="006D4DE1">
      <w:pPr>
        <w:pStyle w:val="ConsPlusNormal"/>
        <w:spacing w:before="220"/>
        <w:ind w:firstLine="540"/>
        <w:jc w:val="both"/>
      </w:pPr>
      <w:r>
        <w:t>Размещение средств размещения информации допускается исключительно при наличии дизайн-проекта, согласованного структурным подразделением администрации города Мурманска, уполномоченным в сфере градостроительства и территориального развития, и согласия собственника (правообладателя) объекта, на котором предполагается установка данной конструкции.</w:t>
      </w:r>
    </w:p>
    <w:p w:rsidR="006D4DE1" w:rsidRDefault="006D4DE1">
      <w:pPr>
        <w:pStyle w:val="ConsPlusNormal"/>
        <w:spacing w:before="220"/>
        <w:ind w:firstLine="540"/>
        <w:jc w:val="both"/>
      </w:pPr>
      <w:r>
        <w:t xml:space="preserve">5.2.10.3. Архитектурно-художественные требования информационного и рекламного оформления зданий, строений, сооружений и объектов благоустройства на территории города Мурманска установлены </w:t>
      </w:r>
      <w:hyperlink w:anchor="P920" w:history="1">
        <w:r>
          <w:rPr>
            <w:color w:val="0000FF"/>
          </w:rPr>
          <w:t>разделом 8</w:t>
        </w:r>
      </w:hyperlink>
      <w:r>
        <w:t xml:space="preserve"> настоящих Правил.</w:t>
      </w:r>
    </w:p>
    <w:p w:rsidR="006D4DE1" w:rsidRDefault="006D4DE1">
      <w:pPr>
        <w:pStyle w:val="ConsPlusNormal"/>
        <w:spacing w:before="220"/>
        <w:ind w:firstLine="540"/>
        <w:jc w:val="both"/>
      </w:pPr>
      <w:r>
        <w:t xml:space="preserve">5.2.10.4. Распространение наружной рекламы должно осуществляться владельцем рекламной конструкции с соблюдением требований </w:t>
      </w:r>
      <w:hyperlink r:id="rId86" w:history="1">
        <w:r>
          <w:rPr>
            <w:color w:val="0000FF"/>
          </w:rPr>
          <w:t>статьи 19</w:t>
        </w:r>
      </w:hyperlink>
      <w:r>
        <w:t xml:space="preserve"> Федерального закона от 13.03.2006 N 38-ФЗ "О рекламе".</w:t>
      </w:r>
    </w:p>
    <w:p w:rsidR="006D4DE1" w:rsidRDefault="006D4DE1">
      <w:pPr>
        <w:pStyle w:val="ConsPlusNormal"/>
        <w:spacing w:before="220"/>
        <w:ind w:firstLine="540"/>
        <w:jc w:val="both"/>
      </w:pPr>
      <w:r>
        <w:t>5.2.10.5. Рекламные конструкции и (или) средства размещения информации (далее - информационные конструкции) размещаются на фасадах, крышах, иных конструктивных элементах зданий и (или) сооружений общественного или жилого назначения, а также на объектах благоустройства в виде отдельно стоящих временных сооружений.</w:t>
      </w:r>
    </w:p>
    <w:p w:rsidR="006D4DE1" w:rsidRDefault="006D4DE1">
      <w:pPr>
        <w:pStyle w:val="ConsPlusNormal"/>
        <w:spacing w:before="220"/>
        <w:ind w:firstLine="540"/>
        <w:jc w:val="both"/>
      </w:pPr>
      <w:r>
        <w:t xml:space="preserve">5.2.10.6. Рекламные и информационные конструкции должны быть спроектированы, изготовлены и установлены в соответствии с </w:t>
      </w:r>
      <w:hyperlink w:anchor="P920" w:history="1">
        <w:r>
          <w:rPr>
            <w:color w:val="0000FF"/>
          </w:rPr>
          <w:t>разделом 8</w:t>
        </w:r>
      </w:hyperlink>
      <w:r>
        <w:t xml:space="preserve"> настоящих Правил и требованиями Жилищного </w:t>
      </w:r>
      <w:hyperlink r:id="rId87" w:history="1">
        <w:r>
          <w:rPr>
            <w:color w:val="0000FF"/>
          </w:rPr>
          <w:t>кодекса</w:t>
        </w:r>
      </w:hyperlink>
      <w:r>
        <w:t xml:space="preserve"> Российской Федерации от 29.12.2004 N 188-ФЗ.</w:t>
      </w:r>
    </w:p>
    <w:p w:rsidR="006D4DE1" w:rsidRDefault="006D4DE1">
      <w:pPr>
        <w:pStyle w:val="ConsPlusNormal"/>
        <w:spacing w:before="220"/>
        <w:ind w:firstLine="540"/>
        <w:jc w:val="both"/>
      </w:pPr>
      <w:r>
        <w:t>Конструктивные элементы жесткости и крепления (болтовые соединения, элементы опор, технологические косынки) рекламных и информационных конструкций должны быть закрыты декоративными элементами.</w:t>
      </w:r>
    </w:p>
    <w:p w:rsidR="006D4DE1" w:rsidRDefault="006D4DE1">
      <w:pPr>
        <w:pStyle w:val="ConsPlusNormal"/>
        <w:spacing w:before="220"/>
        <w:ind w:firstLine="540"/>
        <w:jc w:val="both"/>
      </w:pPr>
      <w:r>
        <w:t xml:space="preserve">5.2.10.7. Рекламные и информационные конструкции должны отвечать санитарно-гигиеническим требованиям, требованиям противопожарной безопасности, архитектурно-художественным требованиям информационного и рекламного оформления зданий, строений, сооружений и объектов благоустройства на территории города Мурманска, установленным </w:t>
      </w:r>
      <w:hyperlink w:anchor="P920" w:history="1">
        <w:r>
          <w:rPr>
            <w:color w:val="0000FF"/>
          </w:rPr>
          <w:t>разделом 8</w:t>
        </w:r>
      </w:hyperlink>
      <w:r>
        <w:t xml:space="preserve"> настоящих Правил, характеру сложившейся городской среды и условиям эксплуатации.</w:t>
      </w:r>
    </w:p>
    <w:p w:rsidR="006D4DE1" w:rsidRDefault="006D4DE1">
      <w:pPr>
        <w:pStyle w:val="ConsPlusNormal"/>
        <w:spacing w:before="220"/>
        <w:ind w:firstLine="540"/>
        <w:jc w:val="both"/>
      </w:pPr>
      <w:r>
        <w:t>5.2.10.8. Размещение рекламных и (или) информационных конструкций на объектах благоустройства не должно мешать пешеходному движению, нарушать противопожарные требования, условия инсоляции территорий, ухудшать визуальное восприятие городской среды и застроенных территорий. Установка конструкций, расположенных на земельных участках, должна соответствовать требованиям нормативных актов по безопасности движения транспорта.</w:t>
      </w:r>
    </w:p>
    <w:p w:rsidR="006D4DE1" w:rsidRDefault="006D4DE1">
      <w:pPr>
        <w:pStyle w:val="ConsPlusNormal"/>
        <w:spacing w:before="220"/>
        <w:ind w:firstLine="540"/>
        <w:jc w:val="both"/>
      </w:pPr>
      <w:r>
        <w:t xml:space="preserve">5.2.10.9. Размещение рекламных и (или) информационных конструкций в границах охранных зон памятников историко-культурного наследия, а также на объектах культурного наследия (памятников истории и культуры) народов Российской Федерации и (или) выявленных объектах культурного наследия, осуществляется с учетом требований Федерального </w:t>
      </w:r>
      <w:hyperlink r:id="rId88" w:history="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6D4DE1" w:rsidRDefault="006D4DE1">
      <w:pPr>
        <w:pStyle w:val="ConsPlusNormal"/>
        <w:spacing w:before="220"/>
        <w:ind w:firstLine="540"/>
        <w:jc w:val="both"/>
      </w:pPr>
      <w:r>
        <w:t>5.2.10.10. В зонах особо охраняемых природных территорий для установления параметров и условий размещения рекламных и (или) информационных конструкций должно быть получено разрешение (согласование) уполномоченного органа в области охраны окружающей среды.</w:t>
      </w:r>
    </w:p>
    <w:p w:rsidR="006D4DE1" w:rsidRDefault="006D4DE1">
      <w:pPr>
        <w:pStyle w:val="ConsPlusNormal"/>
        <w:spacing w:before="220"/>
        <w:ind w:firstLine="540"/>
        <w:jc w:val="both"/>
      </w:pPr>
      <w:r>
        <w:t xml:space="preserve">5.2.10.11. Собственник (правообладатель) объекта недвижимости, на котором установлена (размещена) рекламная или информационная конструкция, и лицо, установившее такую конструкцию, несут персональную ответственность за неисправности и аварийные ситуации, возникшие из-за нарушения ими условий монтажа и эксплуатации конструкции, за причинение </w:t>
      </w:r>
      <w:r>
        <w:lastRenderedPageBreak/>
        <w:t>вреда в результате ненадлежащей установки и эксплуатации конструкции.</w:t>
      </w:r>
    </w:p>
    <w:p w:rsidR="006D4DE1" w:rsidRDefault="006D4DE1">
      <w:pPr>
        <w:pStyle w:val="ConsPlusNormal"/>
        <w:spacing w:before="220"/>
        <w:ind w:firstLine="540"/>
        <w:jc w:val="both"/>
      </w:pPr>
      <w:r>
        <w:t>5.2.10.12. После проведения работ по демонтажу рекламной или информационной конструкции ее правообладатель обязан в течение 3 рабочих дней со дня выполнения работ выполнить полное комплексное восстановление нарушенных покрытий поверхностей, фасадов и кровель зданий и сооружений, объектов и элементов благоустройства, на которых была установлена (размещена) рекламная или информационная конструкция.</w:t>
      </w:r>
    </w:p>
    <w:p w:rsidR="006D4DE1" w:rsidRDefault="006D4DE1">
      <w:pPr>
        <w:pStyle w:val="ConsPlusNormal"/>
        <w:spacing w:before="220"/>
        <w:ind w:firstLine="540"/>
        <w:jc w:val="both"/>
      </w:pPr>
      <w:r>
        <w:t>5.2.10.13. Размещение (расклейка, вывешивание) газет, афиш, объявлений, листовок, плакатов с любыми текстовыми или графическими элементами, материалами рекламного, информационного и агитационного характера разрешается только на специально установленных стендах.</w:t>
      </w:r>
    </w:p>
    <w:p w:rsidR="006D4DE1" w:rsidRDefault="006D4DE1">
      <w:pPr>
        <w:pStyle w:val="ConsPlusNormal"/>
        <w:spacing w:before="220"/>
        <w:ind w:firstLine="540"/>
        <w:jc w:val="both"/>
      </w:pPr>
      <w:bookmarkStart w:id="4" w:name="P718"/>
      <w:bookmarkEnd w:id="4"/>
      <w:r>
        <w:t>5.2.10.14. На территории города Мурманска запрещается:</w:t>
      </w:r>
    </w:p>
    <w:p w:rsidR="006D4DE1" w:rsidRDefault="006D4DE1">
      <w:pPr>
        <w:pStyle w:val="ConsPlusNormal"/>
        <w:spacing w:before="220"/>
        <w:ind w:firstLine="540"/>
        <w:jc w:val="both"/>
      </w:pPr>
      <w:r>
        <w:t>- установка и эксплуатация рекламных и (или) информационных конструкций, которые изменяют собой архитектуру здания, загораживают архитектурные элементы фасадов (в том числе лепнину, переплеты, колонны, барельефы, оконные и дверные проемы, арки, колоннады, балюстрады, эркеры);</w:t>
      </w:r>
    </w:p>
    <w:p w:rsidR="006D4DE1" w:rsidRDefault="006D4DE1">
      <w:pPr>
        <w:pStyle w:val="ConsPlusNormal"/>
        <w:spacing w:before="220"/>
        <w:ind w:firstLine="540"/>
        <w:jc w:val="both"/>
      </w:pPr>
      <w:r>
        <w:t>- установка и эксплуатация рекламных и информационных конструкций на объектах незавершенного строительства, малых архитектурных формах, ограждениях (за исключением строительных и дорожных информационных конструкций), лестницах, нестационарных объектах, гаражах, опорах наружного освещения и контактной сети, в арках зданий и (или) сооружений, на посадочных площадках остановочных пунктов, в охранных зонах коллекторов и трубопроводов, кабелей высокого и низкого напряжения и слабых токов, линий высоковольтных передач;</w:t>
      </w:r>
    </w:p>
    <w:p w:rsidR="006D4DE1" w:rsidRDefault="006D4DE1">
      <w:pPr>
        <w:pStyle w:val="ConsPlusNormal"/>
        <w:spacing w:before="220"/>
        <w:ind w:firstLine="540"/>
        <w:jc w:val="both"/>
      </w:pPr>
      <w:r>
        <w:t>- установка и эксплуатация рекламных конструкций, не являющихся техническим средством стабильного территориального размещения, в том числе переносных рекламных установок (штендеров, щитов, стендов), а также распространение наружной рекламы без использования рекламных конструкций;</w:t>
      </w:r>
    </w:p>
    <w:p w:rsidR="006D4DE1" w:rsidRDefault="006D4DE1">
      <w:pPr>
        <w:pStyle w:val="ConsPlusNormal"/>
        <w:spacing w:before="220"/>
        <w:ind w:firstLine="540"/>
        <w:jc w:val="both"/>
      </w:pPr>
      <w:r>
        <w:t>- распространение наружной рекламы с использованием проекционного и иного предназначенного для проекции рекламы оборудования, не являющегося техническим средством стабильного территориального размещения;</w:t>
      </w:r>
    </w:p>
    <w:p w:rsidR="006D4DE1" w:rsidRDefault="006D4DE1">
      <w:pPr>
        <w:pStyle w:val="ConsPlusNormal"/>
        <w:spacing w:before="220"/>
        <w:ind w:firstLine="540"/>
        <w:jc w:val="both"/>
      </w:pPr>
      <w:r>
        <w:t>- распространение информации с использованием картона, ткани любого способа крепления с любыми текстовыми или графическими элементами и другими материалами информационного и агитационного характера;</w:t>
      </w:r>
    </w:p>
    <w:p w:rsidR="006D4DE1" w:rsidRDefault="006D4DE1">
      <w:pPr>
        <w:pStyle w:val="ConsPlusNormal"/>
        <w:spacing w:before="220"/>
        <w:ind w:firstLine="540"/>
        <w:jc w:val="both"/>
      </w:pPr>
      <w:r>
        <w:t>- размещение (расклейка, вывешивание) газет, афиш, объявлений, листовок, плакатов с любыми текстовыми или графическими элементами, материалами рекламного, информационного и агитационного характера в не предназначенных для этих целей местах;</w:t>
      </w:r>
    </w:p>
    <w:p w:rsidR="006D4DE1" w:rsidRDefault="006D4DE1">
      <w:pPr>
        <w:pStyle w:val="ConsPlusNormal"/>
        <w:spacing w:before="220"/>
        <w:ind w:firstLine="540"/>
        <w:jc w:val="both"/>
      </w:pPr>
      <w:r>
        <w:t xml:space="preserve">- нанесение краской графических надписей и (или) текстовых материалов рекламного, информационного (за исключением домовых указателей, информации предупреждающей об опасности) и агитационного характера на объектах незавершенного строительства, малых архитектурных формах, на ограждениях, лестницах, нестационарных объектах, гаражах, опорах наружного освещения и контактной сети, технических средствах организации дорожного движения, на стенах зданий и (или) сооружений (в том числе на балконах и лоджиях), остеклении зданий и сооружений, подпорных стенах, столбах, деревьях, распределительных щитах, остановочных павильонах, на всех видах покрытий тротуаров и проезжей части (за исключением графических надписей, связанных с организацией дорожного движения), а также в других местах. Требования настоящего абзаца не распространяются на оформление уличным искусством в соответствии с требованиями </w:t>
      </w:r>
      <w:hyperlink w:anchor="P730" w:history="1">
        <w:r>
          <w:rPr>
            <w:color w:val="0000FF"/>
          </w:rPr>
          <w:t>пункта 5.2.10.17</w:t>
        </w:r>
      </w:hyperlink>
      <w:r>
        <w:t xml:space="preserve"> настоящих Правил.</w:t>
      </w:r>
    </w:p>
    <w:p w:rsidR="006D4DE1" w:rsidRDefault="006D4DE1">
      <w:pPr>
        <w:pStyle w:val="ConsPlusNormal"/>
        <w:spacing w:before="220"/>
        <w:ind w:firstLine="540"/>
        <w:jc w:val="both"/>
      </w:pPr>
      <w:r>
        <w:lastRenderedPageBreak/>
        <w:t xml:space="preserve">5.2.10.15. Собственники объектов либо организации, эксплуатирующие объекты, осуществляют их очистку от графических рисунков и надписей, щитов, стендов, картона, ткани, газет, афиш, объявлений, листовок, плакатов, осуществляют демонтаж рекламных и информационных конструкций, штендеров, аэростатов и надувных пневмофигур, проекционного и иного предназначенного для проекции рекламы оборудования, размещенного (нанесенного) на таких объектах в нарушение требований </w:t>
      </w:r>
      <w:hyperlink w:anchor="P718" w:history="1">
        <w:r>
          <w:rPr>
            <w:color w:val="0000FF"/>
          </w:rPr>
          <w:t>пункта 5.2.10.14</w:t>
        </w:r>
      </w:hyperlink>
      <w:r>
        <w:t xml:space="preserve"> настоящих Правил.</w:t>
      </w:r>
    </w:p>
    <w:p w:rsidR="006D4DE1" w:rsidRDefault="006D4DE1">
      <w:pPr>
        <w:pStyle w:val="ConsPlusNormal"/>
        <w:spacing w:before="220"/>
        <w:ind w:firstLine="540"/>
        <w:jc w:val="both"/>
      </w:pPr>
      <w:r>
        <w:t>5.2.10.16. Организация навигации.</w:t>
      </w:r>
    </w:p>
    <w:p w:rsidR="006D4DE1" w:rsidRDefault="006D4DE1">
      <w:pPr>
        <w:pStyle w:val="ConsPlusNormal"/>
        <w:spacing w:before="220"/>
        <w:ind w:firstLine="540"/>
        <w:jc w:val="both"/>
      </w:pPr>
      <w:r>
        <w:t>5.2.10.16.1. Элементы городской навигации должны размещаются в удобных местах, не вызывая визуальный шум и не перекрывая архитектурные элементы зданий.</w:t>
      </w:r>
    </w:p>
    <w:p w:rsidR="006D4DE1" w:rsidRDefault="006D4DE1">
      <w:pPr>
        <w:pStyle w:val="ConsPlusNormal"/>
        <w:spacing w:before="220"/>
        <w:ind w:firstLine="540"/>
        <w:jc w:val="both"/>
      </w:pPr>
      <w:r>
        <w:t xml:space="preserve">5.2.10.16.2. Установка навигационных модулей осуществляется в соответствии с требованиями </w:t>
      </w:r>
      <w:hyperlink w:anchor="P920" w:history="1">
        <w:r>
          <w:rPr>
            <w:color w:val="0000FF"/>
          </w:rPr>
          <w:t>раздела 8</w:t>
        </w:r>
      </w:hyperlink>
      <w:r>
        <w:t xml:space="preserve"> настоящих Правил.</w:t>
      </w:r>
    </w:p>
    <w:p w:rsidR="006D4DE1" w:rsidRDefault="006D4DE1">
      <w:pPr>
        <w:pStyle w:val="ConsPlusNormal"/>
        <w:spacing w:before="220"/>
        <w:ind w:firstLine="540"/>
        <w:jc w:val="both"/>
      </w:pPr>
      <w:bookmarkStart w:id="5" w:name="P730"/>
      <w:bookmarkEnd w:id="5"/>
      <w:r>
        <w:t>5.2.10.17. Организация уличного искусства (стрит-арт, граффити, мурали).</w:t>
      </w:r>
    </w:p>
    <w:p w:rsidR="006D4DE1" w:rsidRDefault="006D4DE1">
      <w:pPr>
        <w:pStyle w:val="ConsPlusNormal"/>
        <w:spacing w:before="220"/>
        <w:ind w:firstLine="540"/>
        <w:jc w:val="both"/>
      </w:pPr>
      <w:r>
        <w:t>5.2.10.17.1. Разрешается использование оформления уличным искусством стен, заборов и других поверхностей при наличии согласия собственника(ов) этих объектов, собственников помещений в многоквартирном доме, на котором планируется нанесение изображений, а также при согласовании эскиза изображения структурным 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r>
        <w:t>5.2.10.17.2. Оформление уличным искусством допускается на глухих (торцевых) стенах жилых домов, глухих заборах и брандмауэрах, подпорных стенках, ограждениях вокруг контейнерных площадок, мусорных контейнеров, гаражах, сооружениях инженерной инфраструктуры (комплектных трансформаторных подстанций, котельных и иных подобных сооружениях).</w:t>
      </w:r>
    </w:p>
    <w:p w:rsidR="006D4DE1" w:rsidRDefault="006D4DE1">
      <w:pPr>
        <w:pStyle w:val="ConsPlusNormal"/>
        <w:spacing w:before="220"/>
        <w:ind w:firstLine="540"/>
        <w:jc w:val="both"/>
      </w:pPr>
      <w:r>
        <w:t>5.2.10.17.3. Не допускается оформление уличным искусством, содержащим:</w:t>
      </w:r>
    </w:p>
    <w:p w:rsidR="006D4DE1" w:rsidRDefault="006D4DE1">
      <w:pPr>
        <w:pStyle w:val="ConsPlusNormal"/>
        <w:spacing w:before="220"/>
        <w:ind w:firstLine="540"/>
        <w:jc w:val="both"/>
      </w:pPr>
      <w:r>
        <w:t>- рекламу (в том числе политическую), а также предвыборную агитацию и агитацию по вопросам референдума;</w:t>
      </w:r>
    </w:p>
    <w:p w:rsidR="006D4DE1" w:rsidRDefault="006D4DE1">
      <w:pPr>
        <w:pStyle w:val="ConsPlusNormal"/>
        <w:spacing w:before="220"/>
        <w:ind w:firstLine="540"/>
        <w:jc w:val="both"/>
      </w:pPr>
      <w:r>
        <w:t>- некорректные сравнения и высказывания;</w:t>
      </w:r>
    </w:p>
    <w:p w:rsidR="006D4DE1" w:rsidRDefault="006D4DE1">
      <w:pPr>
        <w:pStyle w:val="ConsPlusNormal"/>
        <w:spacing w:before="220"/>
        <w:ind w:firstLine="540"/>
        <w:jc w:val="both"/>
      </w:pPr>
      <w:r>
        <w:t>- изображения и высказывания, порочащие честь, достоинство или деловую репутацию граждан либо юридических лиц;</w:t>
      </w:r>
    </w:p>
    <w:p w:rsidR="006D4DE1" w:rsidRDefault="006D4DE1">
      <w:pPr>
        <w:pStyle w:val="ConsPlusNormal"/>
        <w:spacing w:before="220"/>
        <w:ind w:firstLine="540"/>
        <w:jc w:val="both"/>
      </w:pPr>
      <w:r>
        <w:t>- изображения и высказывания, побуждающие к совершению противоправных действий;</w:t>
      </w:r>
    </w:p>
    <w:p w:rsidR="006D4DE1" w:rsidRDefault="006D4DE1">
      <w:pPr>
        <w:pStyle w:val="ConsPlusNormal"/>
        <w:spacing w:before="220"/>
        <w:ind w:firstLine="540"/>
        <w:jc w:val="both"/>
      </w:pPr>
      <w:r>
        <w:t>- изображения и высказывания, пропагандирующие войну, разжигание национальной и религиозной вражды, культ насилия или жестокости;</w:t>
      </w:r>
    </w:p>
    <w:p w:rsidR="006D4DE1" w:rsidRDefault="006D4DE1">
      <w:pPr>
        <w:pStyle w:val="ConsPlusNormal"/>
        <w:spacing w:before="220"/>
        <w:ind w:firstLine="540"/>
        <w:jc w:val="both"/>
      </w:pPr>
      <w:r>
        <w:t>- изображения порнографического характера.</w:t>
      </w:r>
    </w:p>
    <w:p w:rsidR="006D4DE1" w:rsidRDefault="006D4DE1">
      <w:pPr>
        <w:pStyle w:val="ConsPlusNormal"/>
        <w:spacing w:before="220"/>
        <w:ind w:firstLine="540"/>
        <w:jc w:val="both"/>
      </w:pPr>
      <w:r>
        <w:t>5.2.10.17.4. Не допускается оформление уличным искусством:</w:t>
      </w:r>
    </w:p>
    <w:p w:rsidR="006D4DE1" w:rsidRDefault="006D4DE1">
      <w:pPr>
        <w:pStyle w:val="ConsPlusNormal"/>
        <w:spacing w:before="220"/>
        <w:ind w:firstLine="540"/>
        <w:jc w:val="both"/>
      </w:pPr>
      <w:r>
        <w:t>- объектов культурного наследия (памятников истории и культуры) народов Российской Федерации;</w:t>
      </w:r>
    </w:p>
    <w:p w:rsidR="006D4DE1" w:rsidRDefault="006D4DE1">
      <w:pPr>
        <w:pStyle w:val="ConsPlusNormal"/>
        <w:spacing w:before="220"/>
        <w:ind w:firstLine="540"/>
        <w:jc w:val="both"/>
      </w:pPr>
      <w:r>
        <w:t>- выявленных объектов культурного наследия;</w:t>
      </w:r>
    </w:p>
    <w:p w:rsidR="006D4DE1" w:rsidRDefault="006D4DE1">
      <w:pPr>
        <w:pStyle w:val="ConsPlusNormal"/>
        <w:spacing w:before="220"/>
        <w:ind w:firstLine="540"/>
        <w:jc w:val="both"/>
      </w:pPr>
      <w:r>
        <w:t>- зданий 1953 года постройки или более раннего года постройки;</w:t>
      </w:r>
    </w:p>
    <w:p w:rsidR="006D4DE1" w:rsidRDefault="006D4DE1">
      <w:pPr>
        <w:pStyle w:val="ConsPlusNormal"/>
        <w:spacing w:before="220"/>
        <w:ind w:firstLine="540"/>
        <w:jc w:val="both"/>
      </w:pPr>
      <w:r>
        <w:t>- зданий, фасады которых ориентированы на улицы общегородского значения;</w:t>
      </w:r>
    </w:p>
    <w:p w:rsidR="006D4DE1" w:rsidRDefault="006D4DE1">
      <w:pPr>
        <w:pStyle w:val="ConsPlusNormal"/>
        <w:spacing w:before="220"/>
        <w:ind w:firstLine="540"/>
        <w:jc w:val="both"/>
      </w:pPr>
      <w:r>
        <w:t>- зданий, признанных аварийными и подлежащими сносу;</w:t>
      </w:r>
    </w:p>
    <w:p w:rsidR="006D4DE1" w:rsidRDefault="006D4DE1">
      <w:pPr>
        <w:pStyle w:val="ConsPlusNormal"/>
        <w:spacing w:before="220"/>
        <w:ind w:firstLine="540"/>
        <w:jc w:val="both"/>
      </w:pPr>
      <w:r>
        <w:lastRenderedPageBreak/>
        <w:t>- объектов незавершенного строительства.</w:t>
      </w:r>
    </w:p>
    <w:p w:rsidR="006D4DE1" w:rsidRDefault="006D4DE1">
      <w:pPr>
        <w:pStyle w:val="ConsPlusNormal"/>
        <w:jc w:val="both"/>
      </w:pPr>
    </w:p>
    <w:p w:rsidR="006D4DE1" w:rsidRDefault="006D4DE1">
      <w:pPr>
        <w:pStyle w:val="ConsPlusTitle"/>
        <w:jc w:val="center"/>
        <w:outlineLvl w:val="3"/>
      </w:pPr>
      <w:r>
        <w:t>5.2.11. Малые архитектурные формы и городская мебель</w:t>
      </w:r>
    </w:p>
    <w:p w:rsidR="006D4DE1" w:rsidRDefault="006D4DE1">
      <w:pPr>
        <w:pStyle w:val="ConsPlusNormal"/>
        <w:jc w:val="both"/>
      </w:pPr>
    </w:p>
    <w:p w:rsidR="006D4DE1" w:rsidRDefault="006D4DE1">
      <w:pPr>
        <w:pStyle w:val="ConsPlusNormal"/>
        <w:ind w:firstLine="540"/>
        <w:jc w:val="both"/>
      </w:pPr>
      <w:r>
        <w:t>5.2.11.1. Территории жилой застройки, общественные зоны, скверы, улицы, бульвары, парки, площадки для отдыха оборудуются малыми архитектурными формами (далее - МАФ). МАФ могут быть стационарными и мобильными.</w:t>
      </w:r>
    </w:p>
    <w:p w:rsidR="006D4DE1" w:rsidRDefault="006D4DE1">
      <w:pPr>
        <w:pStyle w:val="ConsPlusNormal"/>
        <w:spacing w:before="220"/>
        <w:ind w:firstLine="540"/>
        <w:jc w:val="both"/>
      </w:pPr>
      <w:r>
        <w:t>5.2.11.2. В рамках решения задачи обеспечения качества городской среды при создании и благоустройстве МАФ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6D4DE1" w:rsidRDefault="006D4DE1">
      <w:pPr>
        <w:pStyle w:val="ConsPlusNormal"/>
        <w:spacing w:before="220"/>
        <w:ind w:firstLine="540"/>
        <w:jc w:val="both"/>
      </w:pPr>
      <w:r>
        <w:t>5.2.11.3. Материалы и дизайн объектов подбираются с учетом условий эксплуатации. При проектировании и выборе МАФ используются каталоги сертифицированных изделий.</w:t>
      </w:r>
    </w:p>
    <w:p w:rsidR="006D4DE1" w:rsidRDefault="006D4DE1">
      <w:pPr>
        <w:pStyle w:val="ConsPlusNormal"/>
        <w:spacing w:before="220"/>
        <w:ind w:firstLine="540"/>
        <w:jc w:val="both"/>
      </w:pPr>
      <w:r>
        <w:t>5.2.11.4. При проектировании, выборе МАФ необходимо учитывать:</w:t>
      </w:r>
    </w:p>
    <w:p w:rsidR="006D4DE1" w:rsidRDefault="006D4DE1">
      <w:pPr>
        <w:pStyle w:val="ConsPlusNormal"/>
        <w:spacing w:before="220"/>
        <w:ind w:firstLine="540"/>
        <w:jc w:val="both"/>
      </w:pPr>
      <w:r>
        <w:t>- соответствие материалов и конструкции МАФ климатическим условиям и назначению;</w:t>
      </w:r>
    </w:p>
    <w:p w:rsidR="006D4DE1" w:rsidRDefault="006D4DE1">
      <w:pPr>
        <w:pStyle w:val="ConsPlusNormal"/>
        <w:spacing w:before="220"/>
        <w:ind w:firstLine="540"/>
        <w:jc w:val="both"/>
      </w:pPr>
      <w:r>
        <w:t>- антивандальную защищенность - от разрушения, оклейки, нанесения надписей и изображений;</w:t>
      </w:r>
    </w:p>
    <w:p w:rsidR="006D4DE1" w:rsidRDefault="006D4DE1">
      <w:pPr>
        <w:pStyle w:val="ConsPlusNormal"/>
        <w:spacing w:before="220"/>
        <w:ind w:firstLine="540"/>
        <w:jc w:val="both"/>
      </w:pPr>
      <w:r>
        <w:t>- возможность ремонта или замены деталей;</w:t>
      </w:r>
    </w:p>
    <w:p w:rsidR="006D4DE1" w:rsidRDefault="006D4DE1">
      <w:pPr>
        <w:pStyle w:val="ConsPlusNormal"/>
        <w:spacing w:before="220"/>
        <w:ind w:firstLine="540"/>
        <w:jc w:val="both"/>
      </w:pPr>
      <w:r>
        <w:t>- удобство обслуживания, а также механизированной и ручной очистки территории рядом с МАФ и под конструкцией;</w:t>
      </w:r>
    </w:p>
    <w:p w:rsidR="006D4DE1" w:rsidRDefault="006D4DE1">
      <w:pPr>
        <w:pStyle w:val="ConsPlusNormal"/>
        <w:spacing w:before="220"/>
        <w:ind w:firstLine="540"/>
        <w:jc w:val="both"/>
      </w:pPr>
      <w:r>
        <w:t>- эргономичность конструкций (высоту и наклон спинки, высоту урн и прочее);</w:t>
      </w:r>
    </w:p>
    <w:p w:rsidR="006D4DE1" w:rsidRDefault="006D4DE1">
      <w:pPr>
        <w:pStyle w:val="ConsPlusNormal"/>
        <w:spacing w:before="220"/>
        <w:ind w:firstLine="540"/>
        <w:jc w:val="both"/>
      </w:pPr>
      <w:r>
        <w:t>- безопасность для потенциальных пользователей;</w:t>
      </w:r>
    </w:p>
    <w:p w:rsidR="006D4DE1" w:rsidRDefault="006D4DE1">
      <w:pPr>
        <w:pStyle w:val="ConsPlusNormal"/>
        <w:spacing w:before="220"/>
        <w:ind w:firstLine="540"/>
        <w:jc w:val="both"/>
      </w:pPr>
      <w:r>
        <w:t>- стилистическое сочетание с другими МАФ и архитектурными решениями окружающей застройки;</w:t>
      </w:r>
    </w:p>
    <w:p w:rsidR="006D4DE1" w:rsidRDefault="006D4DE1">
      <w:pPr>
        <w:pStyle w:val="ConsPlusNormal"/>
        <w:spacing w:before="220"/>
        <w:ind w:firstLine="540"/>
        <w:jc w:val="both"/>
      </w:pPr>
      <w: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дворовых территорий многоквартирных домов.</w:t>
      </w:r>
    </w:p>
    <w:p w:rsidR="006D4DE1" w:rsidRDefault="006D4DE1">
      <w:pPr>
        <w:pStyle w:val="ConsPlusNormal"/>
        <w:spacing w:before="220"/>
        <w:ind w:firstLine="540"/>
        <w:jc w:val="both"/>
      </w:pPr>
      <w:r>
        <w:t>5.2.11.5. Общие требования к установке МАФ:</w:t>
      </w:r>
    </w:p>
    <w:p w:rsidR="006D4DE1" w:rsidRDefault="006D4DE1">
      <w:pPr>
        <w:pStyle w:val="ConsPlusNormal"/>
        <w:spacing w:before="220"/>
        <w:ind w:firstLine="540"/>
        <w:jc w:val="both"/>
      </w:pPr>
      <w:r>
        <w:t>- расположение, не создающее препятствий для пешеходов;</w:t>
      </w:r>
    </w:p>
    <w:p w:rsidR="006D4DE1" w:rsidRDefault="006D4DE1">
      <w:pPr>
        <w:pStyle w:val="ConsPlusNormal"/>
        <w:spacing w:before="220"/>
        <w:ind w:firstLine="540"/>
        <w:jc w:val="both"/>
      </w:pPr>
      <w:r>
        <w:t>- компактная установка на минимальной площади в местах большого скопления людей;</w:t>
      </w:r>
    </w:p>
    <w:p w:rsidR="006D4DE1" w:rsidRDefault="006D4DE1">
      <w:pPr>
        <w:pStyle w:val="ConsPlusNormal"/>
        <w:spacing w:before="220"/>
        <w:ind w:firstLine="540"/>
        <w:jc w:val="both"/>
      </w:pPr>
      <w:r>
        <w:t>- устойчивость конструкции;</w:t>
      </w:r>
    </w:p>
    <w:p w:rsidR="006D4DE1" w:rsidRDefault="006D4DE1">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6D4DE1" w:rsidRDefault="006D4DE1">
      <w:pPr>
        <w:pStyle w:val="ConsPlusNormal"/>
        <w:spacing w:before="220"/>
        <w:ind w:firstLine="540"/>
        <w:jc w:val="both"/>
      </w:pPr>
      <w:r>
        <w:t>- наличие в каждой конкретной зоне МАФ требуемых типов для такой зоны.</w:t>
      </w:r>
    </w:p>
    <w:p w:rsidR="006D4DE1" w:rsidRDefault="006D4DE1">
      <w:pPr>
        <w:pStyle w:val="ConsPlusNormal"/>
        <w:spacing w:before="220"/>
        <w:ind w:firstLine="540"/>
        <w:jc w:val="both"/>
      </w:pPr>
      <w:r>
        <w:t xml:space="preserve">5.2.11.6.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многоквартирных домов; скамей и столов - на площадках для настольных игр, летних кафе и других </w:t>
      </w:r>
      <w:r>
        <w:lastRenderedPageBreak/>
        <w:t>территориях:</w:t>
      </w:r>
    </w:p>
    <w:p w:rsidR="006D4DE1" w:rsidRDefault="006D4DE1">
      <w:pPr>
        <w:pStyle w:val="ConsPlusNormal"/>
        <w:spacing w:before="220"/>
        <w:ind w:firstLine="540"/>
        <w:jc w:val="both"/>
      </w:pPr>
      <w:r>
        <w:t>а) установка скамей осуществляется на твердые виды покрытий или фундамент. В зонах отдыха, лесопарках, на детских площадках допускается установка скамей на мягкие виды покрытий. При наличии фундамента его части выполняются не выступающими над поверхностью земли;</w:t>
      </w:r>
    </w:p>
    <w:p w:rsidR="006D4DE1" w:rsidRDefault="006D4DE1">
      <w:pPr>
        <w:pStyle w:val="ConsPlusNormal"/>
        <w:spacing w:before="220"/>
        <w:ind w:firstLine="540"/>
        <w:jc w:val="both"/>
      </w:pPr>
      <w:r>
        <w:t>б) наличие спинок для скамей в рекреационных зонах, наличие спинок и поручней для скамей на дворовых территориях многоквартирных домов, отсутствие спинок и поручней для скамей в транзитных зонах;</w:t>
      </w:r>
    </w:p>
    <w:p w:rsidR="006D4DE1" w:rsidRDefault="006D4DE1">
      <w:pPr>
        <w:pStyle w:val="ConsPlusNormal"/>
        <w:spacing w:before="220"/>
        <w:ind w:firstLine="540"/>
        <w:jc w:val="both"/>
      </w:pPr>
      <w:r>
        <w:t>в) на территории особо охраняемых природных территорий скамьи и столы выполняются из древесных пней-срубов, бревен и плах, не имеющих сколов и острых углов.</w:t>
      </w:r>
    </w:p>
    <w:p w:rsidR="006D4DE1" w:rsidRDefault="006D4DE1">
      <w:pPr>
        <w:pStyle w:val="ConsPlusNormal"/>
        <w:spacing w:before="220"/>
        <w:ind w:firstLine="540"/>
        <w:jc w:val="both"/>
      </w:pPr>
      <w:r>
        <w:t>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пропиткой).</w:t>
      </w:r>
    </w:p>
    <w:p w:rsidR="006D4DE1" w:rsidRDefault="006D4DE1">
      <w:pPr>
        <w:pStyle w:val="ConsPlusNormal"/>
        <w:spacing w:before="220"/>
        <w:ind w:firstLine="540"/>
        <w:jc w:val="both"/>
      </w:pPr>
      <w:r>
        <w:t>5.2.11.7. Для оформления мобильного озеленения применяются следующие виды устройств: трельяжи, шпалеры, перголы, цветочницы, вазоны.</w:t>
      </w:r>
    </w:p>
    <w:p w:rsidR="006D4DE1" w:rsidRDefault="006D4DE1">
      <w:pPr>
        <w:pStyle w:val="ConsPlusNormal"/>
        <w:spacing w:before="220"/>
        <w:ind w:firstLine="540"/>
        <w:jc w:val="both"/>
      </w:pPr>
      <w:r>
        <w:t>5.2.11.8. Принципы антивандальной защиты малых архитектурных форм от графического вандализма:</w:t>
      </w:r>
    </w:p>
    <w:p w:rsidR="006D4DE1" w:rsidRDefault="006D4DE1">
      <w:pPr>
        <w:pStyle w:val="ConsPlusNormal"/>
        <w:spacing w:before="220"/>
        <w:ind w:firstLine="540"/>
        <w:jc w:val="both"/>
      </w:pPr>
      <w:r>
        <w:t>5.2.11.8.1. Площадь поверхностей МАФ должна быть минимизирована, свободные поверхности делаются перфорированными или с рельефом, препятствующим графическому вандализму или облегчающим его устранение.</w:t>
      </w:r>
    </w:p>
    <w:p w:rsidR="006D4DE1" w:rsidRDefault="006D4DE1">
      <w:pPr>
        <w:pStyle w:val="ConsPlusNormal"/>
        <w:spacing w:before="220"/>
        <w:ind w:firstLine="540"/>
        <w:jc w:val="both"/>
      </w:pPr>
      <w:r>
        <w:t>5.2.11.8.2. Глухие ограждения должны быть заменены просматриваемыми. В случае если нет возможности убрать ограждение или заменить его на просматриваемое, оно должно быть изменено визуально с помощью стрит-арта с контрастным рисунком или закрыто визуально с использованием зеленых насаждений.</w:t>
      </w:r>
    </w:p>
    <w:p w:rsidR="006D4DE1" w:rsidRDefault="006D4DE1">
      <w:pPr>
        <w:pStyle w:val="ConsPlusNormal"/>
        <w:spacing w:before="220"/>
        <w:ind w:firstLine="540"/>
        <w:jc w:val="both"/>
      </w:pPr>
      <w:r>
        <w:t>5.2.11.8.3. Для защиты малообъемных объектов (коммутационных шкафов) предусматривается размещение на их поверхности малоформатной рекламы. Допускается использование стрит-арта или размещение малообъемных объектов внутри афишной тумбы.</w:t>
      </w:r>
    </w:p>
    <w:p w:rsidR="006D4DE1" w:rsidRDefault="006D4DE1">
      <w:pPr>
        <w:pStyle w:val="ConsPlusNormal"/>
        <w:spacing w:before="220"/>
        <w:ind w:firstLine="540"/>
        <w:jc w:val="both"/>
      </w:pPr>
      <w:r>
        <w:t>5.2.11.8.4. На местах потенциального вандализма (основная зона вандализма - 30 - 200 сантиметров от земли) вместо отдельно стоящих конструкций следует размещать рекламные конструкции на столбах, коммутационных шкафах, заборах, в том числе информационные конструкции с общественно полезной информацией (исторические планы местности, навигационные схемы и другие подобные элементы).</w:t>
      </w:r>
    </w:p>
    <w:p w:rsidR="006D4DE1" w:rsidRDefault="006D4DE1">
      <w:pPr>
        <w:pStyle w:val="ConsPlusNormal"/>
        <w:spacing w:before="220"/>
        <w:ind w:firstLine="540"/>
        <w:jc w:val="both"/>
      </w:pPr>
      <w:r>
        <w:t>5.2.11.8.5. При проектировании МАФ предусматривается их вандалозащищенность, в том числе:</w:t>
      </w:r>
    </w:p>
    <w:p w:rsidR="006D4DE1" w:rsidRDefault="006D4DE1">
      <w:pPr>
        <w:pStyle w:val="ConsPlusNormal"/>
        <w:spacing w:before="220"/>
        <w:ind w:firstLine="540"/>
        <w:jc w:val="both"/>
      </w:pPr>
      <w:r>
        <w:t>- использование легко очищающихся и не боящихся абразивных и растворяющих веществ материалов;</w:t>
      </w:r>
    </w:p>
    <w:p w:rsidR="006D4DE1" w:rsidRDefault="006D4DE1">
      <w:pPr>
        <w:pStyle w:val="ConsPlusNormal"/>
        <w:spacing w:before="220"/>
        <w:ind w:firstLine="540"/>
        <w:jc w:val="both"/>
      </w:pPr>
      <w:r>
        <w:t>- минимизация количества оборудования, группируя объекты друг с другом или со стенами зданий, в том числе объекты, стоящие на небольшом расстоянии друг от друга, тем самым уменьшая площадь, подвергающуюся вандализму, сокращая затраты и время на ее обслуживание.</w:t>
      </w:r>
    </w:p>
    <w:p w:rsidR="006D4DE1" w:rsidRDefault="006D4DE1">
      <w:pPr>
        <w:pStyle w:val="ConsPlusNormal"/>
        <w:spacing w:before="220"/>
        <w:ind w:firstLine="540"/>
        <w:jc w:val="both"/>
      </w:pPr>
      <w:r>
        <w:t>5.2.11.9. При проектировании или выборе объектов для установки учитываются все сторонние элементы и процессы использования, в том числе процессы уборки и ремонта.</w:t>
      </w:r>
    </w:p>
    <w:p w:rsidR="006D4DE1" w:rsidRDefault="006D4DE1">
      <w:pPr>
        <w:pStyle w:val="ConsPlusNormal"/>
        <w:jc w:val="both"/>
      </w:pPr>
    </w:p>
    <w:p w:rsidR="006D4DE1" w:rsidRDefault="006D4DE1">
      <w:pPr>
        <w:pStyle w:val="ConsPlusTitle"/>
        <w:jc w:val="center"/>
        <w:outlineLvl w:val="3"/>
      </w:pPr>
      <w:r>
        <w:t>5.2.12. Некапитальные нестационарные сооружения</w:t>
      </w:r>
    </w:p>
    <w:p w:rsidR="006D4DE1" w:rsidRDefault="006D4DE1">
      <w:pPr>
        <w:pStyle w:val="ConsPlusNormal"/>
        <w:jc w:val="both"/>
      </w:pPr>
    </w:p>
    <w:p w:rsidR="006D4DE1" w:rsidRDefault="006D4DE1">
      <w:pPr>
        <w:pStyle w:val="ConsPlusNormal"/>
        <w:ind w:firstLine="540"/>
        <w:jc w:val="both"/>
      </w:pPr>
      <w:r>
        <w:t>5.2.12.1.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в том числе торговые объекты, наземные туалетные кабины, некапитальные гаражи, принадлежащие лицам, имеющим право внеочередного получения места под его размещение вблизи места жительства, необходимо применять отделочные материалы сооружений, которые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сооружений для ярмарок, летних кафе, сезонной торговли применяются быстровозводимые модульные комплексы, выполняемые из легких конструкций.</w:t>
      </w:r>
    </w:p>
    <w:p w:rsidR="006D4DE1" w:rsidRDefault="006D4DE1">
      <w:pPr>
        <w:pStyle w:val="ConsPlusNormal"/>
        <w:spacing w:before="220"/>
        <w:ind w:firstLine="540"/>
        <w:jc w:val="both"/>
      </w:pPr>
      <w:r>
        <w:t>5.2.12.2.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w:t>
      </w:r>
    </w:p>
    <w:p w:rsidR="006D4DE1" w:rsidRDefault="006D4DE1">
      <w:pPr>
        <w:pStyle w:val="ConsPlusNormal"/>
        <w:spacing w:before="220"/>
        <w:ind w:firstLine="540"/>
        <w:jc w:val="both"/>
      </w:pPr>
      <w:r>
        <w:t>5.2.12.3. Размещение некапитальных нестационарных сооружений на объектах благоустройства не мешает пешеходному движению, не нарушает требования противопожарного режима в Российской Федерации, условия инсоляции, не ухудшает визуальное восприятие городской среды и застроенных территорий.</w:t>
      </w:r>
    </w:p>
    <w:p w:rsidR="006D4DE1" w:rsidRDefault="006D4DE1">
      <w:pPr>
        <w:pStyle w:val="ConsPlusNormal"/>
        <w:spacing w:before="220"/>
        <w:ind w:firstLine="540"/>
        <w:jc w:val="both"/>
      </w:pPr>
      <w:r>
        <w:t>5.2.12.4. Не допускается размещение некапитальных нестационарных сооружений (в том числе пристроек к ним, козырьков, навесов, оборудования, мусорных контейнеров, складирования тары) под козырьками и в арках зданий (сооружений), на газонах, пешеходных коммуникациях, площадках (детских, для отдыха, спортивных, стоянок автомобилей), посадочных площадках остановочных пунктов, в охранной зоне инженерных сетей, перед витринами торговых предприятий, ближе 20 метров от окон жилых домов, в пределах треугольников видимости на нерегулируемых перекрестках и примыканиях улиц и дорог, на пешеходных переходах, а также на дворовых территориях многоквартирных домов, без соответствующего решения общего собрания собственников помещений в многоквартирном доме.</w:t>
      </w:r>
    </w:p>
    <w:p w:rsidR="006D4DE1" w:rsidRDefault="006D4DE1">
      <w:pPr>
        <w:pStyle w:val="ConsPlusNormal"/>
        <w:spacing w:before="220"/>
        <w:ind w:firstLine="540"/>
        <w:jc w:val="both"/>
      </w:pPr>
      <w:r>
        <w:t xml:space="preserve">Размещение нестационарных торговых объектов на территории города Мурманска осуществляется на основании </w:t>
      </w:r>
      <w:hyperlink r:id="rId89" w:history="1">
        <w:r>
          <w:rPr>
            <w:color w:val="0000FF"/>
          </w:rPr>
          <w:t>порядка</w:t>
        </w:r>
      </w:hyperlink>
      <w:r>
        <w:t xml:space="preserve"> организации размещения нестационарных торговых объектов на территории муниципального образования город Мурманск, утвержденного постановлением администрации города Мурманска от 13.06.2013 N 1462.</w:t>
      </w:r>
    </w:p>
    <w:p w:rsidR="006D4DE1" w:rsidRDefault="006D4DE1">
      <w:pPr>
        <w:pStyle w:val="ConsPlusNormal"/>
        <w:spacing w:before="220"/>
        <w:ind w:firstLine="540"/>
        <w:jc w:val="both"/>
      </w:pPr>
      <w:r>
        <w:t xml:space="preserve">Места размещения нестационарных торговых объектов и ассортимент реализуемой продукции определяются </w:t>
      </w:r>
      <w:hyperlink r:id="rId90" w:history="1">
        <w:r>
          <w:rPr>
            <w:color w:val="0000FF"/>
          </w:rPr>
          <w:t>схемой</w:t>
        </w:r>
      </w:hyperlink>
      <w:r>
        <w:t xml:space="preserve"> размещения нестационарных торговых объектов на территории муниципального образования город Мурманск, утвержденной постановлением администрации города Мурманска от 27.11.2015 N 3311.</w:t>
      </w:r>
    </w:p>
    <w:p w:rsidR="006D4DE1" w:rsidRDefault="006D4DE1">
      <w:pPr>
        <w:pStyle w:val="ConsPlusNormal"/>
        <w:spacing w:before="220"/>
        <w:ind w:firstLine="540"/>
        <w:jc w:val="both"/>
      </w:pPr>
      <w:r>
        <w:t>Данные нестационарные торговые объекты должны иметь информационную табличку с указанием фирменного наименования субъекта потребительского рынка и его юридического адреса, а также режима работы. В случае если собственником (правообладателем) нестационарного торгового объекта является индивидуальный предприниматель, на вывеске дополнительно указываются сведения о его государственной регистрации.</w:t>
      </w:r>
    </w:p>
    <w:p w:rsidR="006D4DE1" w:rsidRDefault="006D4DE1">
      <w:pPr>
        <w:pStyle w:val="ConsPlusNormal"/>
        <w:spacing w:before="220"/>
        <w:ind w:firstLine="540"/>
        <w:jc w:val="both"/>
      </w:pPr>
      <w:r>
        <w:t>5.2.12.5. При размещении нестационарных объектов в границах охранных зон объектов культурного наследия и в зонах особо охраняемых природных территорий для установления параметров сооружений (высота, ширина, протяженность), их функционального назначения и прочих условий размещения необходимо разрешение (согласование) уполномоченных органов в сфере охраны объектов культурного наследия, природопользования и охраны окружающей среды.</w:t>
      </w:r>
    </w:p>
    <w:p w:rsidR="006D4DE1" w:rsidRDefault="006D4DE1">
      <w:pPr>
        <w:pStyle w:val="ConsPlusNormal"/>
        <w:spacing w:before="220"/>
        <w:ind w:firstLine="540"/>
        <w:jc w:val="both"/>
      </w:pPr>
      <w:r>
        <w:lastRenderedPageBreak/>
        <w:t>5.2.12.6. Нестационарные объекты устанавливаются на твердые виды покрытия, обеспечиваются осветительным оборудованием, урнами и малыми контейнерами, а сооружения питания - туалетными кабинами (при отсутствии общественных туалетов на прилегающей территории в зоне доступности 200 м).</w:t>
      </w:r>
    </w:p>
    <w:p w:rsidR="006D4DE1" w:rsidRDefault="006D4DE1">
      <w:pPr>
        <w:pStyle w:val="ConsPlusNormal"/>
        <w:spacing w:before="220"/>
        <w:ind w:firstLine="540"/>
        <w:jc w:val="both"/>
      </w:pPr>
      <w:r>
        <w:t>5.2.12.7. Размещение туалетных кабин предусматривается на активно посещаемых территориях города Мурманска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оказания услуг, на территории объектов рекреации (парках, скверах), в местах размещения автозаправочных станций, на автостоянках, а также при некапитальных нестационарных сооружениях питания.</w:t>
      </w:r>
    </w:p>
    <w:p w:rsidR="006D4DE1" w:rsidRDefault="006D4DE1">
      <w:pPr>
        <w:pStyle w:val="ConsPlusNormal"/>
        <w:spacing w:before="220"/>
        <w:ind w:firstLine="540"/>
        <w:jc w:val="both"/>
      </w:pPr>
      <w:r>
        <w:t>Не допускается размещение туалетных кабин на придомовой территории. Туалетную кабину необходимо устанавливать на твердые виды покрытий, при этом расстояние до жилых и общественных зданий должно составлять не менее 20 м.</w:t>
      </w:r>
    </w:p>
    <w:p w:rsidR="006D4DE1" w:rsidRDefault="006D4DE1">
      <w:pPr>
        <w:pStyle w:val="ConsPlusNormal"/>
        <w:jc w:val="both"/>
      </w:pPr>
    </w:p>
    <w:p w:rsidR="006D4DE1" w:rsidRDefault="006D4DE1">
      <w:pPr>
        <w:pStyle w:val="ConsPlusTitle"/>
        <w:jc w:val="center"/>
        <w:outlineLvl w:val="3"/>
      </w:pPr>
      <w:r>
        <w:t>5.2.13. Памятные (мемориальные) объекты</w:t>
      </w:r>
    </w:p>
    <w:p w:rsidR="006D4DE1" w:rsidRDefault="006D4DE1">
      <w:pPr>
        <w:pStyle w:val="ConsPlusTitle"/>
        <w:jc w:val="center"/>
      </w:pPr>
      <w:r>
        <w:t>и объекты городской скульптуры</w:t>
      </w:r>
    </w:p>
    <w:p w:rsidR="006D4DE1" w:rsidRDefault="006D4DE1">
      <w:pPr>
        <w:pStyle w:val="ConsPlusNormal"/>
        <w:jc w:val="both"/>
      </w:pPr>
    </w:p>
    <w:p w:rsidR="006D4DE1" w:rsidRDefault="006D4DE1">
      <w:pPr>
        <w:pStyle w:val="ConsPlusNormal"/>
        <w:ind w:firstLine="540"/>
        <w:jc w:val="both"/>
      </w:pPr>
      <w:r>
        <w:t xml:space="preserve">5.2.13.1. Создание памятного (мемориального) объекта, объекта городской скульптуры осуществляется в соответствии с </w:t>
      </w:r>
      <w:hyperlink r:id="rId91" w:history="1">
        <w:r>
          <w:rPr>
            <w:color w:val="0000FF"/>
          </w:rPr>
          <w:t>Порядком</w:t>
        </w:r>
      </w:hyperlink>
      <w:r>
        <w:t xml:space="preserve"> создания памятных (мемориальных) объектов, объектов городской скульптуры в городе Мурманске, утвержденным решением Совета депутатов города Мурманска от 23.12.2011 N 44-588.</w:t>
      </w:r>
    </w:p>
    <w:p w:rsidR="006D4DE1" w:rsidRDefault="006D4DE1">
      <w:pPr>
        <w:pStyle w:val="ConsPlusNormal"/>
        <w:spacing w:before="220"/>
        <w:ind w:firstLine="540"/>
        <w:jc w:val="both"/>
      </w:pPr>
      <w:r>
        <w:t xml:space="preserve">5.2.13.2. Запрещается создание памятных (мемориальных) объектов (за исключением памятных (мемориальных) досок) и объектов городской скульптуры без получения разрешения на осуществление земляных работ в порядке, установленном </w:t>
      </w:r>
      <w:hyperlink r:id="rId92" w:history="1">
        <w:r>
          <w:rPr>
            <w:color w:val="0000FF"/>
          </w:rPr>
          <w:t>постановлением</w:t>
        </w:r>
      </w:hyperlink>
      <w:r>
        <w:t xml:space="preserve"> администрации города Мурманска от 15.01.2016 N 36.</w:t>
      </w:r>
    </w:p>
    <w:p w:rsidR="006D4DE1" w:rsidRDefault="006D4DE1">
      <w:pPr>
        <w:pStyle w:val="ConsPlusNormal"/>
        <w:spacing w:before="220"/>
        <w:ind w:firstLine="540"/>
        <w:jc w:val="both"/>
      </w:pPr>
      <w:r>
        <w:t>5.2.13.3. В рамках решения задачи обеспечения качества городской среды при создании памятных (мемориальных) объектов (за исключением памятных (мемориальных) досок) и объектов городской скульптуры разрешается проведение работ по озеленению, размещению установок архитектурного освещения, скамей, урн, установке декоративного ограждения, информационного оборудования.</w:t>
      </w:r>
    </w:p>
    <w:p w:rsidR="006D4DE1" w:rsidRDefault="006D4DE1">
      <w:pPr>
        <w:pStyle w:val="ConsPlusNormal"/>
        <w:jc w:val="both"/>
      </w:pPr>
    </w:p>
    <w:p w:rsidR="006D4DE1" w:rsidRDefault="006D4DE1">
      <w:pPr>
        <w:pStyle w:val="ConsPlusTitle"/>
        <w:jc w:val="center"/>
        <w:outlineLvl w:val="3"/>
      </w:pPr>
      <w:r>
        <w:t>5.2.14. Контейнерные площадки</w:t>
      </w:r>
    </w:p>
    <w:p w:rsidR="006D4DE1" w:rsidRDefault="006D4DE1">
      <w:pPr>
        <w:pStyle w:val="ConsPlusNormal"/>
        <w:jc w:val="both"/>
      </w:pPr>
    </w:p>
    <w:p w:rsidR="006D4DE1" w:rsidRDefault="006D4DE1">
      <w:pPr>
        <w:pStyle w:val="ConsPlusNormal"/>
        <w:ind w:firstLine="540"/>
        <w:jc w:val="both"/>
      </w:pPr>
      <w:r>
        <w:t>5.2.14.1.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6D4DE1" w:rsidRDefault="006D4DE1">
      <w:pPr>
        <w:pStyle w:val="ConsPlusNormal"/>
        <w:spacing w:before="220"/>
        <w:ind w:firstLine="540"/>
        <w:jc w:val="both"/>
      </w:pPr>
      <w:r>
        <w:t>5.2.14.2. Обязательный перечень элементов благоустройства территории на площадке включает: твердые виды покрытия, элементы сопряжения поверхности площадки с прилегающими территориями, ограждение, контейнеры с крышкой.</w:t>
      </w:r>
    </w:p>
    <w:p w:rsidR="006D4DE1" w:rsidRDefault="006D4DE1">
      <w:pPr>
        <w:pStyle w:val="ConsPlusNormal"/>
        <w:spacing w:before="220"/>
        <w:ind w:firstLine="540"/>
        <w:jc w:val="both"/>
      </w:pPr>
      <w:r>
        <w:t>5.2.14.3.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Размер площадки на один контейнер должен составлять 2-3 кв. м. Между контейнером и краем площадки размер прохода -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6D4DE1" w:rsidRDefault="006D4DE1">
      <w:pPr>
        <w:pStyle w:val="ConsPlusNormal"/>
        <w:spacing w:before="220"/>
        <w:ind w:firstLine="540"/>
        <w:jc w:val="both"/>
      </w:pPr>
      <w:r>
        <w:lastRenderedPageBreak/>
        <w:t>5.2.14.4.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6D4DE1" w:rsidRDefault="006D4DE1">
      <w:pPr>
        <w:pStyle w:val="ConsPlusNormal"/>
        <w:spacing w:before="220"/>
        <w:ind w:firstLine="540"/>
        <w:jc w:val="both"/>
      </w:pPr>
      <w:r>
        <w:t>5.2.14.5.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при проектировании не должно осуществляться вдоль автомобильных дорог общего пользования,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6D4DE1" w:rsidRDefault="006D4DE1">
      <w:pPr>
        <w:pStyle w:val="ConsPlusNormal"/>
        <w:spacing w:before="220"/>
        <w:ind w:firstLine="540"/>
        <w:jc w:val="both"/>
      </w:pPr>
      <w:r>
        <w:t>5.2.14.6. Площадки помимо информации о сроках удаления отходов и контактной информации ответственного лица снабжаются информационной табличкой,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D4DE1" w:rsidRDefault="006D4DE1">
      <w:pPr>
        <w:pStyle w:val="ConsPlusNormal"/>
        <w:spacing w:before="220"/>
        <w:ind w:firstLine="540"/>
        <w:jc w:val="both"/>
      </w:pPr>
      <w:r>
        <w:t>5.2.14.7. Для визуальной изоляции площадок должны применяться непрозрачные металлические, металлопластиковые или пластиковые стенки высотой 1,5 - 2 м.</w:t>
      </w:r>
    </w:p>
    <w:p w:rsidR="006D4DE1" w:rsidRDefault="006D4DE1">
      <w:pPr>
        <w:pStyle w:val="ConsPlusNormal"/>
        <w:jc w:val="both"/>
      </w:pPr>
    </w:p>
    <w:p w:rsidR="006D4DE1" w:rsidRDefault="006D4DE1">
      <w:pPr>
        <w:pStyle w:val="ConsPlusTitle"/>
        <w:jc w:val="center"/>
        <w:outlineLvl w:val="3"/>
      </w:pPr>
      <w:r>
        <w:t>5.2.15. Знаки информирования об объектах притяжения</w:t>
      </w:r>
    </w:p>
    <w:p w:rsidR="006D4DE1" w:rsidRDefault="006D4DE1">
      <w:pPr>
        <w:pStyle w:val="ConsPlusNormal"/>
        <w:jc w:val="both"/>
      </w:pPr>
    </w:p>
    <w:p w:rsidR="006D4DE1" w:rsidRDefault="006D4DE1">
      <w:pPr>
        <w:pStyle w:val="ConsPlusNormal"/>
        <w:ind w:firstLine="540"/>
        <w:jc w:val="both"/>
      </w:pPr>
      <w:r>
        <w:t>5.2.15.1. Знаки информирования об объектах притяжения - знаки, предназначенные для информирования участников дорожного движения об объектах городской инфраструктуры.</w:t>
      </w:r>
    </w:p>
    <w:p w:rsidR="006D4DE1" w:rsidRDefault="006D4DE1">
      <w:pPr>
        <w:pStyle w:val="ConsPlusNormal"/>
        <w:spacing w:before="220"/>
        <w:ind w:firstLine="540"/>
        <w:jc w:val="both"/>
      </w:pPr>
      <w:r>
        <w:t xml:space="preserve">Требования к размещению, изображению, размерам, значениям фотометрических характеристик элементов изображения знаков информирования об объектах притяжения установлены требованиями </w:t>
      </w:r>
      <w:hyperlink r:id="rId93"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N 124-ст.</w:t>
      </w:r>
    </w:p>
    <w:p w:rsidR="006D4DE1" w:rsidRDefault="006D4DE1">
      <w:pPr>
        <w:pStyle w:val="ConsPlusNormal"/>
        <w:spacing w:before="220"/>
        <w:ind w:firstLine="540"/>
        <w:jc w:val="both"/>
      </w:pPr>
      <w:r>
        <w:t xml:space="preserve">5.2.15.2. Проектирование и изготовление конструкций знаков информирования об объектах притяжения осуществляются в соответствии с требованиями </w:t>
      </w:r>
      <w:hyperlink r:id="rId94"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требования к средствам наружной рекламы. Правила размещения", утвержденного постановлением Госстандарта России от 22.04.2003 N 124-ст.</w:t>
      </w:r>
    </w:p>
    <w:p w:rsidR="006D4DE1" w:rsidRDefault="006D4DE1">
      <w:pPr>
        <w:pStyle w:val="ConsPlusNormal"/>
        <w:spacing w:before="220"/>
        <w:ind w:firstLine="540"/>
        <w:jc w:val="both"/>
      </w:pPr>
      <w:r>
        <w:t>5.2.15.3. Конструкции знаков информирования об объектах притяжения не должны создавать помех для движения пешеходов, механизированной уборки пешеходных коммуникаций, ухудшать обзор других знаков информирования об объектах притяжения, рекламных и информационных конструкций.</w:t>
      </w:r>
    </w:p>
    <w:p w:rsidR="006D4DE1" w:rsidRDefault="006D4DE1">
      <w:pPr>
        <w:pStyle w:val="ConsPlusNormal"/>
        <w:spacing w:before="220"/>
        <w:ind w:firstLine="540"/>
        <w:jc w:val="both"/>
      </w:pPr>
      <w:r>
        <w:t xml:space="preserve">5.2.15.4. Эксплуатация знаков информирования об объектах притяжения осуществляется в соответствии с требованиями </w:t>
      </w:r>
      <w:hyperlink r:id="rId95"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N 1245-ст.</w:t>
      </w:r>
    </w:p>
    <w:p w:rsidR="006D4DE1" w:rsidRDefault="006D4DE1">
      <w:pPr>
        <w:pStyle w:val="ConsPlusNormal"/>
        <w:jc w:val="both"/>
      </w:pPr>
      <w:r>
        <w:t xml:space="preserve">(в ред. </w:t>
      </w:r>
      <w:hyperlink r:id="rId96"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5.2.15.5. Согласование места установки знака информирования об объектах притяжения осуществляется структурным подразделением администрации города Мурманска, уполномоченным в сфере городского хозяйства.</w:t>
      </w:r>
    </w:p>
    <w:p w:rsidR="006D4DE1" w:rsidRDefault="006D4DE1">
      <w:pPr>
        <w:pStyle w:val="ConsPlusNormal"/>
        <w:jc w:val="both"/>
      </w:pPr>
      <w:r>
        <w:t xml:space="preserve">(п. 5.2.15.5 введен </w:t>
      </w:r>
      <w:hyperlink r:id="rId97" w:history="1">
        <w:r>
          <w:rPr>
            <w:color w:val="0000FF"/>
          </w:rPr>
          <w:t>решением</w:t>
        </w:r>
      </w:hyperlink>
      <w:r>
        <w:t xml:space="preserve"> Совета депутатов города Мурманска от 27.06.2019 N 60-987)</w:t>
      </w:r>
    </w:p>
    <w:p w:rsidR="006D4DE1" w:rsidRDefault="006D4DE1">
      <w:pPr>
        <w:pStyle w:val="ConsPlusNormal"/>
        <w:jc w:val="both"/>
      </w:pPr>
    </w:p>
    <w:p w:rsidR="006D4DE1" w:rsidRDefault="006D4DE1">
      <w:pPr>
        <w:pStyle w:val="ConsPlusTitle"/>
        <w:jc w:val="center"/>
        <w:outlineLvl w:val="2"/>
      </w:pPr>
      <w:r>
        <w:t>5.3. Мероприятия по инженерной подготовке</w:t>
      </w:r>
    </w:p>
    <w:p w:rsidR="006D4DE1" w:rsidRDefault="006D4DE1">
      <w:pPr>
        <w:pStyle w:val="ConsPlusTitle"/>
        <w:jc w:val="center"/>
      </w:pPr>
      <w:r>
        <w:t>и защите территории</w:t>
      </w:r>
    </w:p>
    <w:p w:rsidR="006D4DE1" w:rsidRDefault="006D4DE1">
      <w:pPr>
        <w:pStyle w:val="ConsPlusNormal"/>
        <w:jc w:val="both"/>
      </w:pPr>
    </w:p>
    <w:p w:rsidR="006D4DE1" w:rsidRDefault="006D4DE1">
      <w:pPr>
        <w:pStyle w:val="ConsPlusNormal"/>
        <w:ind w:firstLine="540"/>
        <w:jc w:val="both"/>
      </w:pPr>
      <w:r>
        <w:t>5.3.1. Мероприятия по инженерной подготовке и защите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w:t>
      </w:r>
    </w:p>
    <w:p w:rsidR="006D4DE1" w:rsidRDefault="006D4DE1">
      <w:pPr>
        <w:pStyle w:val="ConsPlusNormal"/>
        <w:spacing w:before="220"/>
        <w:ind w:firstLine="540"/>
        <w:jc w:val="both"/>
      </w:pPr>
      <w:r>
        <w:t>5.3.2.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D4DE1" w:rsidRDefault="006D4DE1">
      <w:pPr>
        <w:pStyle w:val="ConsPlusNormal"/>
        <w:spacing w:before="220"/>
        <w:ind w:firstLine="540"/>
        <w:jc w:val="both"/>
      </w:pPr>
      <w:r>
        <w:t>5.3.3.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D4DE1" w:rsidRDefault="006D4DE1">
      <w:pPr>
        <w:pStyle w:val="ConsPlusNormal"/>
        <w:spacing w:before="220"/>
        <w:ind w:firstLine="540"/>
        <w:jc w:val="both"/>
      </w:pPr>
      <w:r>
        <w:t>5.3.4. При террасировании рельефа должно быть предусмотрено проектирование подпорных стенок и откосов. Максимально допустимые величины углов откосов устанавливаются в зависимости от видов грунтов.</w:t>
      </w:r>
    </w:p>
    <w:p w:rsidR="006D4DE1" w:rsidRDefault="006D4DE1">
      <w:pPr>
        <w:pStyle w:val="ConsPlusNormal"/>
        <w:spacing w:before="220"/>
        <w:ind w:firstLine="540"/>
        <w:jc w:val="both"/>
      </w:pPr>
      <w:r>
        <w:t>5.3.5. Должно быть выполнено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 На территориях жилого, общественного и рекреационного назначений предпочтение отдавать габионным конструкциям.</w:t>
      </w:r>
    </w:p>
    <w:p w:rsidR="006D4DE1" w:rsidRDefault="006D4DE1">
      <w:pPr>
        <w:pStyle w:val="ConsPlusNormal"/>
        <w:spacing w:before="220"/>
        <w:ind w:firstLine="540"/>
        <w:jc w:val="both"/>
      </w:pPr>
      <w:r>
        <w:t>5.3.6.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ряжевые деревянные берегоукрепления, естественный камень, песок, валуны, посадки растений и другие материалы и приемы.</w:t>
      </w:r>
    </w:p>
    <w:p w:rsidR="006D4DE1" w:rsidRDefault="006D4DE1">
      <w:pPr>
        <w:pStyle w:val="ConsPlusNormal"/>
        <w:spacing w:before="220"/>
        <w:ind w:firstLine="540"/>
        <w:jc w:val="both"/>
      </w:pPr>
      <w:r>
        <w:t>5.3.7. В городской застройке укрепление откосов открытых русел производится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6D4DE1" w:rsidRDefault="006D4DE1">
      <w:pPr>
        <w:pStyle w:val="ConsPlusNormal"/>
        <w:spacing w:before="220"/>
        <w:ind w:firstLine="540"/>
        <w:jc w:val="both"/>
      </w:pPr>
      <w:r>
        <w:t>5.3.8.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6D4DE1" w:rsidRDefault="006D4DE1">
      <w:pPr>
        <w:pStyle w:val="ConsPlusNormal"/>
        <w:spacing w:before="220"/>
        <w:ind w:firstLine="540"/>
        <w:jc w:val="both"/>
      </w:pPr>
      <w:bookmarkStart w:id="6" w:name="P837"/>
      <w:bookmarkEnd w:id="6"/>
      <w:r>
        <w:t xml:space="preserve">5.3.9. Необходимо предусматривать ограждение подпорных стенок и верхних бровок откосов при размещении на них транспортных коммуникаций согласно требованиям ГОСТ 26804-2012 "Межгосударственный стандарт. Ограждения дорожные металлические барьерного типа. Технические условия", введен в действие </w:t>
      </w:r>
      <w:hyperlink r:id="rId98" w:history="1">
        <w:r>
          <w:rPr>
            <w:color w:val="0000FF"/>
          </w:rPr>
          <w:t>приказом</w:t>
        </w:r>
      </w:hyperlink>
      <w:r>
        <w:t xml:space="preserve"> Росстандарта от 27.12.2012 N 2165-ст, </w:t>
      </w:r>
      <w:hyperlink r:id="rId99" w:history="1">
        <w:r>
          <w:rPr>
            <w:color w:val="0000FF"/>
          </w:rPr>
          <w:t>ГОСТ Р 52289-2004</w:t>
        </w:r>
      </w:hyperlink>
      <w: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утвержденным приказом Ростехрегулирования от 15.12.2004 N 120-ст. Необходимо также предусматривать ограждения пешеходных дорожек, размещаемых вдоль этих сооружений, при высоте подпорной стенки более 1 м, а откоса - более 2 </w:t>
      </w:r>
      <w:r>
        <w:lastRenderedPageBreak/>
        <w:t>м. Высота ограждений должна быть не менее 0,9 м.</w:t>
      </w:r>
    </w:p>
    <w:p w:rsidR="006D4DE1" w:rsidRDefault="006D4DE1">
      <w:pPr>
        <w:pStyle w:val="ConsPlusNormal"/>
        <w:spacing w:before="220"/>
        <w:ind w:firstLine="540"/>
        <w:jc w:val="both"/>
      </w:pPr>
      <w:r>
        <w:t xml:space="preserve">5.3.10. Проектирование стока поверхностных вод должно осуществляться в соответствии с требованиями </w:t>
      </w:r>
      <w:hyperlink r:id="rId100" w:history="1">
        <w:r>
          <w:rPr>
            <w:color w:val="0000FF"/>
          </w:rPr>
          <w:t>СП 32.13330.2012</w:t>
        </w:r>
      </w:hyperlink>
      <w:r>
        <w:t xml:space="preserve"> "Свод правил. Канализация. Наружные сети и сооружения. Актуализированная редакция СНиП 2.04.03-85", утвержденным приказом Минрегиона России от 29.12.2011 N 635/11. При организации стока поверхностных вод должно быть обеспечено комплексное решение вопросов организации рельефа и устройства открытой или закрытой системы водоотводных устройств: водосточных труб (водостоков), водоотводных лотков, кюветов, быстротоков, дождеприемных колодцев. Проектирование поверхностного водоотвода должно осуществляться с минимальным объемом земляных работ и предусматривать сток воды со скоростями, исключающими возможность эрозии почвы. Открытые водоотводные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другое), угол откосов кюветов принимается в зависимости от видов грунтов.</w:t>
      </w:r>
    </w:p>
    <w:p w:rsidR="006D4DE1" w:rsidRDefault="006D4DE1">
      <w:pPr>
        <w:pStyle w:val="ConsPlusNormal"/>
        <w:spacing w:before="220"/>
        <w:ind w:firstLine="540"/>
        <w:jc w:val="both"/>
      </w:pPr>
      <w:r>
        <w:t>5.3.11. Минимальные и максимальные уклоны назначаются с учетом неразмывающих скоростей воды, которые принимаются в зависимости от вида покрытия элементов водоотводных устройств. На участках рельефа, где скорости течения дождевых вод выше максимально допустимых, выполняется устройство быстротоков (ступенчатых перепадов).</w:t>
      </w:r>
    </w:p>
    <w:p w:rsidR="006D4DE1" w:rsidRDefault="006D4DE1">
      <w:pPr>
        <w:pStyle w:val="ConsPlusNormal"/>
        <w:spacing w:before="220"/>
        <w:ind w:firstLine="540"/>
        <w:jc w:val="both"/>
      </w:pPr>
      <w:r>
        <w:t>5.3.12. На территориях объектов рекреации водоотводные лотки должны обеспечивать сопряжение покрытия пешеходной коммуникации с газоном, они должны быть выполнены из элементов мощения (плоского булыжника, колотой или пиленой брусчатки, каменной плитки и других).</w:t>
      </w:r>
    </w:p>
    <w:p w:rsidR="006D4DE1" w:rsidRDefault="006D4DE1">
      <w:pPr>
        <w:pStyle w:val="ConsPlusNormal"/>
        <w:spacing w:before="220"/>
        <w:ind w:firstLine="540"/>
        <w:jc w:val="both"/>
      </w:pPr>
      <w:r>
        <w:t>5.3.13.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водоотводных лотках проезжих частей улиц и проездов в зависимости от продольного уклона улиц (</w:t>
      </w:r>
      <w:hyperlink r:id="rId101" w:history="1">
        <w:r>
          <w:rPr>
            <w:color w:val="0000FF"/>
          </w:rPr>
          <w:t>таблица N 6</w:t>
        </w:r>
      </w:hyperlink>
      <w:r>
        <w:t xml:space="preserve"> СП 32.13330.2012. "Свод Правил. Канализация. Наружные сети и сооружения. Актуализированная редакция СНиП 2.04.03-85", утвержденным приказом Минрегиона России от 29.12.2011 N 635/11). На территории города не допускается устройство поглощающих колодцев и испарительных площадок.</w:t>
      </w:r>
    </w:p>
    <w:p w:rsidR="006D4DE1" w:rsidRDefault="006D4DE1">
      <w:pPr>
        <w:pStyle w:val="ConsPlusNormal"/>
        <w:spacing w:before="220"/>
        <w:ind w:firstLine="540"/>
        <w:jc w:val="both"/>
      </w:pPr>
      <w:r>
        <w:t>5.3.14. При обустройстве решеток, перекрывающих водоотводные лотки на пешеходных коммуникациях, ребра решеток не должны располагаться вдоль направления пешеходного движения, а ширину отверстий между ребрами необходимо принимать не более 15 мм.</w:t>
      </w:r>
    </w:p>
    <w:p w:rsidR="006D4DE1" w:rsidRDefault="006D4DE1">
      <w:pPr>
        <w:pStyle w:val="ConsPlusNormal"/>
        <w:spacing w:before="220"/>
        <w:ind w:firstLine="540"/>
        <w:jc w:val="both"/>
      </w:pPr>
      <w:r>
        <w:t>5.3.15. При ширине улицы в красных линиях более 30 м и уклонах более 30 промилле &lt;1&gt; расстояние между дождеприемными колодцами должно быть не более 60 м. В случае превышения указанного расстояния необходимо предусматривать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p>
    <w:p w:rsidR="006D4DE1" w:rsidRDefault="006D4DE1">
      <w:pPr>
        <w:pStyle w:val="ConsPlusNormal"/>
        <w:spacing w:before="220"/>
        <w:ind w:firstLine="540"/>
        <w:jc w:val="both"/>
      </w:pPr>
      <w:r>
        <w:t>--------------------------------</w:t>
      </w:r>
    </w:p>
    <w:p w:rsidR="006D4DE1" w:rsidRDefault="006D4DE1">
      <w:pPr>
        <w:pStyle w:val="ConsPlusNormal"/>
        <w:spacing w:before="220"/>
        <w:ind w:firstLine="540"/>
        <w:jc w:val="both"/>
      </w:pPr>
      <w:r>
        <w:t>&lt;1&gt; Единица измерения равна 0,1 %.</w:t>
      </w:r>
    </w:p>
    <w:p w:rsidR="006D4DE1" w:rsidRDefault="006D4DE1">
      <w:pPr>
        <w:pStyle w:val="ConsPlusNormal"/>
        <w:jc w:val="both"/>
      </w:pPr>
    </w:p>
    <w:p w:rsidR="006D4DE1" w:rsidRDefault="006D4DE1">
      <w:pPr>
        <w:pStyle w:val="ConsPlusTitle"/>
        <w:jc w:val="center"/>
        <w:outlineLvl w:val="1"/>
      </w:pPr>
      <w:r>
        <w:t>Раздел 6. Особые требования к доступности городской среды</w:t>
      </w:r>
    </w:p>
    <w:p w:rsidR="006D4DE1" w:rsidRDefault="006D4DE1">
      <w:pPr>
        <w:pStyle w:val="ConsPlusTitle"/>
        <w:jc w:val="center"/>
      </w:pPr>
      <w:r>
        <w:t>для маломобильных групп населения</w:t>
      </w:r>
    </w:p>
    <w:p w:rsidR="006D4DE1" w:rsidRDefault="006D4DE1">
      <w:pPr>
        <w:pStyle w:val="ConsPlusNormal"/>
        <w:jc w:val="both"/>
      </w:pPr>
    </w:p>
    <w:p w:rsidR="006D4DE1" w:rsidRDefault="006D4DE1">
      <w:pPr>
        <w:pStyle w:val="ConsPlusNormal"/>
        <w:ind w:firstLine="540"/>
        <w:jc w:val="both"/>
      </w:pPr>
      <w:r>
        <w:t xml:space="preserve">6.1. В рамках решения задачи обеспечения качества городской среды при подготовке проектной документации по благоустройству территорий предусматриваются мероприятия, обеспечивающие максимально возможную интеграцию инвалидов во все сферы жизни общества: </w:t>
      </w:r>
      <w:r>
        <w:lastRenderedPageBreak/>
        <w:t>труд, быт, образование, досуг, проживание, реабилитация.</w:t>
      </w:r>
    </w:p>
    <w:p w:rsidR="006D4DE1" w:rsidRDefault="006D4DE1">
      <w:pPr>
        <w:pStyle w:val="ConsPlusNormal"/>
        <w:spacing w:before="220"/>
        <w:ind w:firstLine="540"/>
        <w:jc w:val="both"/>
      </w:pPr>
      <w:r>
        <w:t>6.2. При проектировании объектов благоустройства территории жилой застройки, улиц и дорог, объектов культурно-бытового обслуживания предусматривается оснащение этих объектов элементами и техническими средствами, обеспечивающими доступность объектов для инвалидов и иных маломобильных групп населения.</w:t>
      </w:r>
    </w:p>
    <w:p w:rsidR="006D4DE1" w:rsidRDefault="006D4DE1">
      <w:pPr>
        <w:pStyle w:val="ConsPlusNormal"/>
        <w:spacing w:before="220"/>
        <w:ind w:firstLine="540"/>
        <w:jc w:val="both"/>
      </w:pPr>
      <w:r>
        <w:t xml:space="preserve">6.3. При подготовке проектной документации по благоустройству территорий должны соблюдаться требования Федерального </w:t>
      </w:r>
      <w:hyperlink r:id="rId102" w:history="1">
        <w:r>
          <w:rPr>
            <w:color w:val="0000FF"/>
          </w:rPr>
          <w:t>закона</w:t>
        </w:r>
      </w:hyperlink>
      <w:r>
        <w:t xml:space="preserve"> от 24.11.1995 N 181-ФЗ "О социальной защите инвалидов в Российской Федерации", Федерального </w:t>
      </w:r>
      <w:hyperlink r:id="rId103" w:history="1">
        <w:r>
          <w:rPr>
            <w:color w:val="0000FF"/>
          </w:rPr>
          <w:t>закона</w:t>
        </w:r>
      </w:hyperlink>
      <w:r>
        <w:t xml:space="preserve"> от 30.12.2009 N 384-ФЗ "Технический регламент о безопасности зданий и сооружений", </w:t>
      </w:r>
      <w:hyperlink r:id="rId104" w:history="1">
        <w:r>
          <w:rPr>
            <w:color w:val="0000FF"/>
          </w:rPr>
          <w:t>СП 59.13330.2016</w:t>
        </w:r>
      </w:hyperlink>
      <w:r>
        <w:t xml:space="preserve"> "СНиП 35-01-2001 "Доступность зданий и сооружений для маломобильных групп населения", утвержденного приказом Минстроя России от 14.11.2016 N 798/пр, СП 35-101-2001 "Проектирование зданий и сооружений с учетом доступности для маломобильных групп населения. Общие положения", утвержденного приказом ГУП "Научно-проектный институт учебно-воспитательных, торгово-бытовых и досуговых зданий" от 16.07.2001 N 5а, и иных требований, указанных в сводах правил и национальных стандартах в части обеспечения доступа инвалидов.</w:t>
      </w:r>
    </w:p>
    <w:p w:rsidR="006D4DE1" w:rsidRDefault="006D4DE1">
      <w:pPr>
        <w:pStyle w:val="ConsPlusNormal"/>
        <w:spacing w:before="220"/>
        <w:ind w:firstLine="540"/>
        <w:jc w:val="both"/>
      </w:pPr>
      <w:r>
        <w:t>6.4. При новом строительстве, реконструкции, капитальном ремонте объектов улично-дорожной сети должны быть обеспечены следующие параметры:</w:t>
      </w:r>
    </w:p>
    <w:p w:rsidR="006D4DE1" w:rsidRDefault="006D4DE1">
      <w:pPr>
        <w:pStyle w:val="ConsPlusNormal"/>
        <w:spacing w:before="220"/>
        <w:ind w:firstLine="540"/>
        <w:jc w:val="both"/>
      </w:pPr>
      <w:r>
        <w:t>6.4.1.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соответствующие параметры проходов и проездов, включающие предельные уклоны поперечных и продольных профилей.</w:t>
      </w:r>
    </w:p>
    <w:p w:rsidR="006D4DE1" w:rsidRDefault="006D4DE1">
      <w:pPr>
        <w:pStyle w:val="ConsPlusNormal"/>
        <w:spacing w:before="220"/>
        <w:ind w:firstLine="540"/>
        <w:jc w:val="both"/>
      </w:pPr>
      <w:r>
        <w:t>6.4.2. Для инвалидов с дефектами зрения, в том числе полностью слепых, должны быть обеспечены соответствующие параметры путей передвижения инвалидов (с учетом габаритов пешехода с тростью, поводырем). Поверхность не должна иметь препятствий различного характера (опоры, инженерное оборудование), должно быть обеспечено получение необходимой звуковой и тактильной (осязательной) информации, обеспечен уровень освещения пешеходных путей.</w:t>
      </w:r>
    </w:p>
    <w:p w:rsidR="006D4DE1" w:rsidRDefault="006D4DE1">
      <w:pPr>
        <w:pStyle w:val="ConsPlusNormal"/>
        <w:spacing w:before="220"/>
        <w:ind w:firstLine="540"/>
        <w:jc w:val="both"/>
      </w:pPr>
      <w:r>
        <w:t>6.4.3. Для инвалидов с дефектами слуха, в том числе полностью глухих, должна быть обеспечена различимая визуальная информация и созданы специальные элементы городской среды, позволяющие ориентироваться таким пешеходам.</w:t>
      </w:r>
    </w:p>
    <w:p w:rsidR="006D4DE1" w:rsidRDefault="006D4DE1">
      <w:pPr>
        <w:pStyle w:val="ConsPlusNormal"/>
        <w:spacing w:before="220"/>
        <w:ind w:firstLine="540"/>
        <w:jc w:val="both"/>
      </w:pPr>
      <w:r>
        <w:t>6.5. Проектирование, строительство, установка технических средств и оборудования, способствующих передвижению инвалидов и маломобильных групп населения, осуществляется в соответствии с проектной документацией при строительстве, а также при выполнении капитального ремонта и реконструкции объектов и элементов благоустройства.</w:t>
      </w:r>
    </w:p>
    <w:p w:rsidR="006D4DE1" w:rsidRDefault="006D4DE1">
      <w:pPr>
        <w:pStyle w:val="ConsPlusNormal"/>
        <w:spacing w:before="220"/>
        <w:ind w:firstLine="540"/>
        <w:jc w:val="both"/>
      </w:pPr>
      <w:r>
        <w:t>6.6. Собственники (правообладатели) объектов и элементов благоустройства должны создавать инвалидам и маломобильным группам населения равные условия жизнедеятельности с другими категориями населения, в том числе равные условия доступности.</w:t>
      </w:r>
    </w:p>
    <w:p w:rsidR="006D4DE1" w:rsidRDefault="006D4DE1">
      <w:pPr>
        <w:pStyle w:val="ConsPlusNormal"/>
        <w:jc w:val="both"/>
      </w:pPr>
    </w:p>
    <w:p w:rsidR="006D4DE1" w:rsidRDefault="006D4DE1">
      <w:pPr>
        <w:pStyle w:val="ConsPlusTitle"/>
        <w:jc w:val="center"/>
        <w:outlineLvl w:val="1"/>
      </w:pPr>
      <w:bookmarkStart w:id="7" w:name="P860"/>
      <w:bookmarkEnd w:id="7"/>
      <w:r>
        <w:t>Раздел 7. Требования к облику зданий различного назначения</w:t>
      </w:r>
    </w:p>
    <w:p w:rsidR="006D4DE1" w:rsidRDefault="006D4DE1">
      <w:pPr>
        <w:pStyle w:val="ConsPlusTitle"/>
        <w:jc w:val="center"/>
      </w:pPr>
      <w:r>
        <w:t>и разной формы собственности</w:t>
      </w:r>
    </w:p>
    <w:p w:rsidR="006D4DE1" w:rsidRDefault="006D4DE1">
      <w:pPr>
        <w:pStyle w:val="ConsPlusNormal"/>
        <w:jc w:val="both"/>
      </w:pPr>
    </w:p>
    <w:p w:rsidR="006D4DE1" w:rsidRDefault="006D4DE1">
      <w:pPr>
        <w:pStyle w:val="ConsPlusNormal"/>
        <w:ind w:firstLine="540"/>
        <w:jc w:val="both"/>
      </w:pPr>
      <w:r>
        <w:t>7.1. Требования к внешнему виду фасадов объектов капитального строительства:</w:t>
      </w:r>
    </w:p>
    <w:p w:rsidR="006D4DE1" w:rsidRDefault="006D4DE1">
      <w:pPr>
        <w:pStyle w:val="ConsPlusNormal"/>
        <w:spacing w:before="220"/>
        <w:ind w:firstLine="540"/>
        <w:jc w:val="both"/>
      </w:pPr>
      <w:r>
        <w:t>7.1.1. Цветовое решение зданий и сооружений принимается в соответствии с колористическим решением, согласованным структурным 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r>
        <w:t>7.1.2. Для обеспечения поверхностного водоотвода от зданий и сооружений по их периметру должно быть выполнено устройство отмостки с надежной гидроизоляцией.</w:t>
      </w:r>
    </w:p>
    <w:p w:rsidR="006D4DE1" w:rsidRDefault="006D4DE1">
      <w:pPr>
        <w:pStyle w:val="ConsPlusNormal"/>
        <w:spacing w:before="220"/>
        <w:ind w:firstLine="540"/>
        <w:jc w:val="both"/>
      </w:pPr>
      <w:r>
        <w:lastRenderedPageBreak/>
        <w:t>Уклон отмостки должен быть не менее 10 промилле в сторону от здания. Ширина отмостки для зданий и сооружений - 0,8 - 1,2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6D4DE1" w:rsidRDefault="006D4DE1">
      <w:pPr>
        <w:pStyle w:val="ConsPlusNormal"/>
        <w:spacing w:before="220"/>
        <w:ind w:firstLine="540"/>
        <w:jc w:val="both"/>
      </w:pPr>
      <w:r>
        <w:t>7.1.3. При организации водоотвода со скатных крыш через водосточные трубы следует:</w:t>
      </w:r>
    </w:p>
    <w:p w:rsidR="006D4DE1" w:rsidRDefault="006D4DE1">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D4DE1" w:rsidRDefault="006D4DE1">
      <w:pPr>
        <w:pStyle w:val="ConsPlusNormal"/>
        <w:spacing w:before="220"/>
        <w:ind w:firstLine="540"/>
        <w:jc w:val="both"/>
      </w:pPr>
      <w:r>
        <w:t>- не допускать высоты свободного падения воды из выходного отверстия трубы более 200 мм;</w:t>
      </w:r>
    </w:p>
    <w:p w:rsidR="006D4DE1" w:rsidRDefault="006D4DE1">
      <w:pPr>
        <w:pStyle w:val="ConsPlusNormal"/>
        <w:spacing w:before="220"/>
        <w:ind w:firstLine="540"/>
        <w:jc w:val="both"/>
      </w:pPr>
      <w:r>
        <w:t>- в местах стока воды из трубы на основные пешеходные коммуникации предусматривать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6D4DE1" w:rsidRDefault="006D4DE1">
      <w:pPr>
        <w:pStyle w:val="ConsPlusNormal"/>
        <w:spacing w:before="220"/>
        <w:ind w:firstLine="540"/>
        <w:jc w:val="both"/>
      </w:pPr>
      <w:r>
        <w:t>- выполнять устройство дренажа в местах стока воды из трубы на газон или иные мягкие виды покрытий.</w:t>
      </w:r>
    </w:p>
    <w:p w:rsidR="006D4DE1" w:rsidRDefault="006D4DE1">
      <w:pPr>
        <w:pStyle w:val="ConsPlusNormal"/>
        <w:spacing w:before="220"/>
        <w:ind w:firstLine="540"/>
        <w:jc w:val="both"/>
      </w:pPr>
      <w:r>
        <w:t>7.1.4. Для предотвращения образования ледяных пробок и сосулек в водосточной системе кровли, а также скопления снега и наледей в водоотводящих желобах и на карнизных участках кровель следует предусматривать установку на кровле кабельной системы противообледенения.</w:t>
      </w:r>
    </w:p>
    <w:p w:rsidR="006D4DE1" w:rsidRDefault="006D4DE1">
      <w:pPr>
        <w:pStyle w:val="ConsPlusNormal"/>
        <w:spacing w:before="220"/>
        <w:ind w:firstLine="540"/>
        <w:jc w:val="both"/>
      </w:pPr>
      <w:r>
        <w:t>7.2. Размещение наружных кондиционеров и антенн.</w:t>
      </w:r>
    </w:p>
    <w:p w:rsidR="006D4DE1" w:rsidRDefault="006D4DE1">
      <w:pPr>
        <w:pStyle w:val="ConsPlusNormal"/>
        <w:spacing w:before="220"/>
        <w:ind w:firstLine="540"/>
        <w:jc w:val="both"/>
      </w:pPr>
      <w:r>
        <w:t>7.2.1. Размещение наружных блоков систем кондиционирования и антенн ("тарелок") на зданиях, расположенных вдоль магистральных улиц общегородского и районного значения города Мурманска, разрешается:</w:t>
      </w:r>
    </w:p>
    <w:p w:rsidR="006D4DE1" w:rsidRDefault="006D4DE1">
      <w:pPr>
        <w:pStyle w:val="ConsPlusNormal"/>
        <w:spacing w:before="220"/>
        <w:ind w:firstLine="540"/>
        <w:jc w:val="both"/>
      </w:pPr>
      <w:r>
        <w:t>- на кровлях зданий и (или) сооружений (крышные кондиционеры с внутренними воздуховодными каналами);</w:t>
      </w:r>
    </w:p>
    <w:p w:rsidR="006D4DE1" w:rsidRDefault="006D4DE1">
      <w:pPr>
        <w:pStyle w:val="ConsPlusNormal"/>
        <w:spacing w:before="220"/>
        <w:ind w:firstLine="540"/>
        <w:jc w:val="both"/>
      </w:pPr>
      <w:r>
        <w:t>-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6D4DE1" w:rsidRDefault="006D4DE1">
      <w:pPr>
        <w:pStyle w:val="ConsPlusNormal"/>
        <w:spacing w:before="220"/>
        <w:ind w:firstLine="540"/>
        <w:jc w:val="both"/>
      </w:pPr>
      <w:r>
        <w:t>- на дворовых фасадах, брандмауэрах - упорядоченно, с привязкой к единой системе осей на фасаде;</w:t>
      </w:r>
    </w:p>
    <w:p w:rsidR="006D4DE1" w:rsidRDefault="006D4DE1">
      <w:pPr>
        <w:pStyle w:val="ConsPlusNormal"/>
        <w:spacing w:before="220"/>
        <w:ind w:firstLine="540"/>
        <w:jc w:val="both"/>
      </w:pPr>
      <w:r>
        <w:t>- на лоджиях, в нишах - в наиболее незаметных местах;</w:t>
      </w:r>
    </w:p>
    <w:p w:rsidR="006D4DE1" w:rsidRDefault="006D4DE1">
      <w:pPr>
        <w:pStyle w:val="ConsPlusNormal"/>
        <w:spacing w:before="220"/>
        <w:ind w:firstLine="540"/>
        <w:jc w:val="both"/>
      </w:pPr>
      <w:r>
        <w:t>- в арочном проеме на высоте не менее 3,0 м от поверхности земли.</w:t>
      </w:r>
    </w:p>
    <w:p w:rsidR="006D4DE1" w:rsidRDefault="006D4DE1">
      <w:pPr>
        <w:pStyle w:val="ConsPlusNormal"/>
        <w:spacing w:before="220"/>
        <w:ind w:firstLine="540"/>
        <w:jc w:val="both"/>
      </w:pPr>
      <w:r>
        <w:t>7.2.2.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6D4DE1" w:rsidRDefault="006D4DE1">
      <w:pPr>
        <w:pStyle w:val="ConsPlusNormal"/>
        <w:spacing w:before="220"/>
        <w:ind w:firstLine="540"/>
        <w:jc w:val="both"/>
      </w:pPr>
      <w:r>
        <w:t>7.2.3. Размещение наружных блоков систем кондиционирования и вентиляции не допускается:</w:t>
      </w:r>
    </w:p>
    <w:p w:rsidR="006D4DE1" w:rsidRDefault="006D4DE1">
      <w:pPr>
        <w:pStyle w:val="ConsPlusNormal"/>
        <w:spacing w:before="220"/>
        <w:ind w:firstLine="540"/>
        <w:jc w:val="both"/>
      </w:pPr>
      <w:r>
        <w:t>- на поверхности фасадов, ориентированных на улицы общегородского и районного значения;</w:t>
      </w:r>
    </w:p>
    <w:p w:rsidR="006D4DE1" w:rsidRDefault="006D4DE1">
      <w:pPr>
        <w:pStyle w:val="ConsPlusNormal"/>
        <w:spacing w:before="220"/>
        <w:ind w:firstLine="540"/>
        <w:jc w:val="both"/>
      </w:pPr>
      <w:r>
        <w:t>- на фасадах объектов культурного наследия без наличия соответствующего разрешения;</w:t>
      </w:r>
    </w:p>
    <w:p w:rsidR="006D4DE1" w:rsidRDefault="006D4DE1">
      <w:pPr>
        <w:pStyle w:val="ConsPlusNormal"/>
        <w:spacing w:before="220"/>
        <w:ind w:firstLine="540"/>
        <w:jc w:val="both"/>
      </w:pPr>
      <w:r>
        <w:t>- над пешеходными тротуарами;</w:t>
      </w:r>
    </w:p>
    <w:p w:rsidR="006D4DE1" w:rsidRDefault="006D4DE1">
      <w:pPr>
        <w:pStyle w:val="ConsPlusNormal"/>
        <w:spacing w:before="220"/>
        <w:ind w:firstLine="540"/>
        <w:jc w:val="both"/>
      </w:pPr>
      <w:r>
        <w:t>- в оконных и дверных проемах с выступанием за плоскость фасада и (или) без использования маскирующих ограждений.</w:t>
      </w:r>
    </w:p>
    <w:p w:rsidR="006D4DE1" w:rsidRDefault="006D4DE1">
      <w:pPr>
        <w:pStyle w:val="ConsPlusNormal"/>
        <w:spacing w:before="220"/>
        <w:ind w:firstLine="540"/>
        <w:jc w:val="both"/>
      </w:pPr>
      <w:r>
        <w:lastRenderedPageBreak/>
        <w:t>7.2.4. Размещение антенн разрешается:</w:t>
      </w:r>
    </w:p>
    <w:p w:rsidR="006D4DE1" w:rsidRDefault="006D4DE1">
      <w:pPr>
        <w:pStyle w:val="ConsPlusNormal"/>
        <w:spacing w:before="220"/>
        <w:ind w:firstLine="540"/>
        <w:jc w:val="both"/>
      </w:pPr>
      <w:r>
        <w:t>- на кровлях зданий и (или) сооружений - компактными упорядоченными группами с использованием единой несущей основы (при необходимости - с устройством ограждения);</w:t>
      </w:r>
    </w:p>
    <w:p w:rsidR="006D4DE1" w:rsidRDefault="006D4DE1">
      <w:pPr>
        <w:pStyle w:val="ConsPlusNormal"/>
        <w:spacing w:before="220"/>
        <w:ind w:firstLine="540"/>
        <w:jc w:val="both"/>
      </w:pPr>
      <w:r>
        <w:t>- на дворовых фасадах, глухих стенах, брандмауэрах, не просматривающихся с улицы;</w:t>
      </w:r>
    </w:p>
    <w:p w:rsidR="006D4DE1" w:rsidRDefault="006D4DE1">
      <w:pPr>
        <w:pStyle w:val="ConsPlusNormal"/>
        <w:spacing w:before="220"/>
        <w:ind w:firstLine="540"/>
        <w:jc w:val="both"/>
      </w:pPr>
      <w:r>
        <w:t>- на дворовых фасадах - в простенках между окнами на пересечении вертикальной оси простенка и оси, соответствующей верхней границе оконного проема;</w:t>
      </w:r>
    </w:p>
    <w:p w:rsidR="006D4DE1" w:rsidRDefault="006D4DE1">
      <w:pPr>
        <w:pStyle w:val="ConsPlusNormal"/>
        <w:spacing w:before="220"/>
        <w:ind w:firstLine="540"/>
        <w:jc w:val="both"/>
      </w:pPr>
      <w:r>
        <w:t>- на зданиях малоэтажной застройки - в наиболее незаметных местах без ущерба объемным и силуэтным характеристикам зданий и сооружений.</w:t>
      </w:r>
    </w:p>
    <w:p w:rsidR="006D4DE1" w:rsidRDefault="006D4DE1">
      <w:pPr>
        <w:pStyle w:val="ConsPlusNormal"/>
        <w:spacing w:before="220"/>
        <w:ind w:firstLine="540"/>
        <w:jc w:val="both"/>
      </w:pPr>
      <w:r>
        <w:t>7.2.5. Размещение антенн не разрешается:</w:t>
      </w:r>
    </w:p>
    <w:p w:rsidR="006D4DE1" w:rsidRDefault="006D4DE1">
      <w:pPr>
        <w:pStyle w:val="ConsPlusNormal"/>
        <w:spacing w:before="220"/>
        <w:ind w:firstLine="540"/>
        <w:jc w:val="both"/>
      </w:pPr>
      <w:r>
        <w:t>- на фасадах, ориентированных на улицы общегородского и районного значения;</w:t>
      </w:r>
    </w:p>
    <w:p w:rsidR="006D4DE1" w:rsidRDefault="006D4DE1">
      <w:pPr>
        <w:pStyle w:val="ConsPlusNormal"/>
        <w:spacing w:before="220"/>
        <w:ind w:firstLine="540"/>
        <w:jc w:val="both"/>
      </w:pPr>
      <w:r>
        <w:t>- на кровле, дворовых фасадах и брандмауэрах, просматривающихся с улицы;</w:t>
      </w:r>
    </w:p>
    <w:p w:rsidR="006D4DE1" w:rsidRDefault="006D4DE1">
      <w:pPr>
        <w:pStyle w:val="ConsPlusNormal"/>
        <w:spacing w:before="220"/>
        <w:ind w:firstLine="540"/>
        <w:jc w:val="both"/>
      </w:pPr>
      <w:r>
        <w:t>- на силуэтных завершениях зданий и сооружений (башнях, куполах), на парапетах, ограждениях кровли, вентиляционных трубах;</w:t>
      </w:r>
    </w:p>
    <w:p w:rsidR="006D4DE1" w:rsidRDefault="006D4DE1">
      <w:pPr>
        <w:pStyle w:val="ConsPlusNormal"/>
        <w:spacing w:before="220"/>
        <w:ind w:firstLine="540"/>
        <w:jc w:val="both"/>
      </w:pPr>
      <w:r>
        <w:t>- на угловой части фасада здания и (или) сооружения;</w:t>
      </w:r>
    </w:p>
    <w:p w:rsidR="006D4DE1" w:rsidRDefault="006D4DE1">
      <w:pPr>
        <w:pStyle w:val="ConsPlusNormal"/>
        <w:spacing w:before="220"/>
        <w:ind w:firstLine="540"/>
        <w:jc w:val="both"/>
      </w:pPr>
      <w:r>
        <w:t>- на ограждениях балконов и лоджий.</w:t>
      </w:r>
    </w:p>
    <w:p w:rsidR="006D4DE1" w:rsidRDefault="006D4DE1">
      <w:pPr>
        <w:pStyle w:val="ConsPlusNormal"/>
        <w:spacing w:before="220"/>
        <w:ind w:firstLine="540"/>
        <w:jc w:val="both"/>
      </w:pPr>
      <w:r>
        <w:t>7.3. Устройство и оборудование входов, окон и витрин.</w:t>
      </w:r>
    </w:p>
    <w:p w:rsidR="006D4DE1" w:rsidRDefault="006D4DE1">
      <w:pPr>
        <w:pStyle w:val="ConsPlusNormal"/>
        <w:spacing w:before="220"/>
        <w:ind w:firstLine="540"/>
        <w:jc w:val="both"/>
      </w:pPr>
      <w:r>
        <w:t>7.3.1.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(или) сооружений, предусмотренному проектной документацией на строительство здания и (или) сооружения.</w:t>
      </w:r>
    </w:p>
    <w:p w:rsidR="006D4DE1" w:rsidRDefault="006D4DE1">
      <w:pPr>
        <w:pStyle w:val="ConsPlusNormal"/>
        <w:spacing w:before="220"/>
        <w:ind w:firstLine="540"/>
        <w:jc w:val="both"/>
      </w:pPr>
      <w:r>
        <w:t>7.3.2. Возможность размещения дополнительных входов определяется на основе общей композиции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6D4DE1" w:rsidRDefault="006D4DE1">
      <w:pPr>
        <w:pStyle w:val="ConsPlusNormal"/>
        <w:spacing w:before="220"/>
        <w:ind w:firstLine="540"/>
        <w:jc w:val="both"/>
      </w:pPr>
      <w:r>
        <w:t>7.3.3.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6D4DE1" w:rsidRDefault="006D4DE1">
      <w:pPr>
        <w:pStyle w:val="ConsPlusNormal"/>
        <w:spacing w:before="220"/>
        <w:ind w:firstLine="540"/>
        <w:jc w:val="both"/>
      </w:pPr>
      <w:r>
        <w:t>7.3.4. 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выполняются в соответствии с проектной документацией.</w:t>
      </w:r>
    </w:p>
    <w:p w:rsidR="006D4DE1" w:rsidRDefault="006D4DE1">
      <w:pPr>
        <w:pStyle w:val="ConsPlusNormal"/>
        <w:spacing w:before="220"/>
        <w:ind w:firstLine="540"/>
        <w:jc w:val="both"/>
      </w:pPr>
      <w:r>
        <w:t>7.3.5. Входные группы зданий жилого и общественного назначения оборудуются системой наружного освещения, навесом (козырьком) с водоотводом, элементами сопряжения поверхностей, устройствами и приспособлениями для перемещения инвалидов и маломобильных групп населения, в том числе пандусами, перилами. В случае невозможности устройства пандуса допускается применение подъемных платформ наружного исполнения.</w:t>
      </w:r>
    </w:p>
    <w:p w:rsidR="006D4DE1" w:rsidRDefault="006D4DE1">
      <w:pPr>
        <w:pStyle w:val="ConsPlusNormal"/>
        <w:spacing w:before="220"/>
        <w:ind w:firstLine="540"/>
        <w:jc w:val="both"/>
      </w:pPr>
      <w:r>
        <w:t xml:space="preserve">7.3.6. Собственники объектов социальной, инженерной инфраструктур в случаях если данные объекты невозможно полностью приспособить с учетом потребностей инвалидов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lastRenderedPageBreak/>
        <w:t>города,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D4DE1" w:rsidRDefault="006D4DE1">
      <w:pPr>
        <w:pStyle w:val="ConsPlusNormal"/>
        <w:spacing w:before="220"/>
        <w:ind w:firstLine="540"/>
        <w:jc w:val="both"/>
      </w:pPr>
      <w:r>
        <w:t>Подготовка проектной документации на новое строительство или реконструкцию зданий и (или) сооружений и их комплексов без приспособления указанных объектов для беспрепятственного доступа к ним инвалидов и использования их инвалидами не допускается.</w:t>
      </w:r>
    </w:p>
    <w:p w:rsidR="006D4DE1" w:rsidRDefault="006D4DE1">
      <w:pPr>
        <w:pStyle w:val="ConsPlusNormal"/>
        <w:spacing w:before="220"/>
        <w:ind w:firstLine="540"/>
        <w:jc w:val="both"/>
      </w:pPr>
      <w:r>
        <w:t>7.3.7. При входных группах должны быть предусмотрены площадки с твердыми видами покрытия и различными приемами озеленения. Организация площадок при входах должна быть предусмотрена как в границах территории участка, так и на прилегающих к входным группам общественных территориях города.</w:t>
      </w:r>
    </w:p>
    <w:p w:rsidR="006D4DE1" w:rsidRDefault="006D4DE1">
      <w:pPr>
        <w:pStyle w:val="ConsPlusNormal"/>
        <w:spacing w:before="220"/>
        <w:ind w:firstLine="540"/>
        <w:jc w:val="both"/>
      </w:pPr>
      <w:r>
        <w:t>7.3.8. Устройство и оборудование окон и витрин должны соответствовать архитектурному решению фасада и выполняться с учетом требований технических регламентов, национальных стандартов и сводов правил.</w:t>
      </w:r>
    </w:p>
    <w:p w:rsidR="006D4DE1" w:rsidRDefault="006D4DE1">
      <w:pPr>
        <w:pStyle w:val="ConsPlusNormal"/>
        <w:spacing w:before="220"/>
        <w:ind w:firstLine="540"/>
        <w:jc w:val="both"/>
      </w:pPr>
      <w:r>
        <w:t>7.3.9. Установка ограждений витрин разрешается при высоте нижней границы проема менее 0,8 м от уровня земли. Высота ограждения витрины от поверхности тротуара должна составлять не более 1,0 м, расстояние от поверхности фасада - не более 0,5 м (при отсутствии приямка).</w:t>
      </w:r>
    </w:p>
    <w:p w:rsidR="006D4DE1" w:rsidRDefault="006D4DE1">
      <w:pPr>
        <w:pStyle w:val="ConsPlusNormal"/>
        <w:spacing w:before="220"/>
        <w:ind w:firstLine="540"/>
        <w:jc w:val="both"/>
      </w:pPr>
      <w:r>
        <w:t>Ограждения витрин должны иметь единый характер и соответствовать архитектурному решению фасада. Устройство глухих ограждений витрин не допускается.</w:t>
      </w:r>
    </w:p>
    <w:p w:rsidR="006D4DE1" w:rsidRDefault="006D4DE1">
      <w:pPr>
        <w:pStyle w:val="ConsPlusNormal"/>
        <w:spacing w:before="220"/>
        <w:ind w:firstLine="540"/>
        <w:jc w:val="both"/>
      </w:pPr>
      <w:r>
        <w:t>7.4. Размещение маркиз.</w:t>
      </w:r>
    </w:p>
    <w:p w:rsidR="006D4DE1" w:rsidRDefault="006D4DE1">
      <w:pPr>
        <w:pStyle w:val="ConsPlusNormal"/>
        <w:spacing w:before="220"/>
        <w:ind w:firstLine="540"/>
        <w:jc w:val="both"/>
      </w:pPr>
      <w:r>
        <w:t>7.4.1. Размещение маркиз разрешается только над окнами и витринами первого этажа зданий и (или) сооружений в соответствии с проектной документацией, согласованной структурным подразделением администрации города Мурманска, уполномоченным в сфере градостроительства и территориального развития, и должно соответствовать габаритам и контурам проема, не ухудшать визуальное восприятие архитектурных деталей, декора, адресных указателей, знаков дорожного движения, указателей остановок общественного транспорта, элементов городской навигации.</w:t>
      </w:r>
    </w:p>
    <w:p w:rsidR="006D4DE1" w:rsidRDefault="006D4DE1">
      <w:pPr>
        <w:pStyle w:val="ConsPlusNormal"/>
        <w:spacing w:before="220"/>
        <w:ind w:firstLine="540"/>
        <w:jc w:val="both"/>
      </w:pPr>
      <w:r>
        <w:t>7.4.2. Маркиза не должна закрывать более 30 % площади витрины.</w:t>
      </w:r>
    </w:p>
    <w:p w:rsidR="006D4DE1" w:rsidRDefault="006D4DE1">
      <w:pPr>
        <w:pStyle w:val="ConsPlusNormal"/>
        <w:spacing w:before="220"/>
        <w:ind w:firstLine="540"/>
        <w:jc w:val="both"/>
      </w:pPr>
      <w:r>
        <w:t>7.4.3. В дизайне маркизы не должно использоваться больше двух цветов.</w:t>
      </w:r>
    </w:p>
    <w:p w:rsidR="006D4DE1" w:rsidRDefault="006D4DE1">
      <w:pPr>
        <w:pStyle w:val="ConsPlusNormal"/>
        <w:spacing w:before="220"/>
        <w:ind w:firstLine="540"/>
        <w:jc w:val="both"/>
      </w:pPr>
      <w:r>
        <w:t>7.4.4. В зонах охраны объектов культурного наследия цветовое решение маркиз должно быть приближено к колеру фасада здания.</w:t>
      </w:r>
    </w:p>
    <w:p w:rsidR="006D4DE1" w:rsidRDefault="006D4DE1">
      <w:pPr>
        <w:pStyle w:val="ConsPlusNormal"/>
        <w:spacing w:before="220"/>
        <w:ind w:firstLine="540"/>
        <w:jc w:val="both"/>
      </w:pPr>
      <w:r>
        <w:t>7.4.5. Конструкция, на которую крепится ткань маркизы, должна быть цвета фасада здания или черного цвета.</w:t>
      </w:r>
    </w:p>
    <w:p w:rsidR="006D4DE1" w:rsidRDefault="006D4DE1">
      <w:pPr>
        <w:pStyle w:val="ConsPlusNormal"/>
        <w:spacing w:before="220"/>
        <w:ind w:firstLine="540"/>
        <w:jc w:val="both"/>
      </w:pPr>
      <w:r>
        <w:t>7.4.6. Маркизы запрещается изготавливать из твердых материалов.</w:t>
      </w:r>
    </w:p>
    <w:p w:rsidR="006D4DE1" w:rsidRDefault="006D4DE1">
      <w:pPr>
        <w:pStyle w:val="ConsPlusNormal"/>
        <w:spacing w:before="220"/>
        <w:ind w:firstLine="540"/>
        <w:jc w:val="both"/>
      </w:pPr>
      <w:r>
        <w:t>7.5. Адресные указатели.</w:t>
      </w:r>
    </w:p>
    <w:p w:rsidR="006D4DE1" w:rsidRDefault="006D4DE1">
      <w:pPr>
        <w:pStyle w:val="ConsPlusNormal"/>
        <w:spacing w:before="220"/>
        <w:ind w:firstLine="540"/>
        <w:jc w:val="both"/>
      </w:pPr>
      <w:r>
        <w:t xml:space="preserve">На фасаде каждого здания или сооружения, независимо от его ведомственной принадлежности, устанавливаются адресные указатели установленного образца в соответствии с </w:t>
      </w:r>
      <w:hyperlink r:id="rId105" w:history="1">
        <w:r>
          <w:rPr>
            <w:color w:val="0000FF"/>
          </w:rPr>
          <w:t>правилами</w:t>
        </w:r>
      </w:hyperlink>
      <w:r>
        <w:t xml:space="preserve"> установки указателей наименований элементов улично-дорожной сети и номеров объектов адресации (адресных указателей) на территории города Мурманска, утвержденными постановлением администрации города Мурманска от 15.05.2015 N 1264.</w:t>
      </w:r>
    </w:p>
    <w:p w:rsidR="006D4DE1" w:rsidRDefault="006D4DE1">
      <w:pPr>
        <w:pStyle w:val="ConsPlusNormal"/>
        <w:spacing w:before="220"/>
        <w:ind w:firstLine="540"/>
        <w:jc w:val="both"/>
      </w:pPr>
      <w:r>
        <w:t>Не допускается размещение рядом с адресным указателем выступающих вывесок, консолей, а также объектов, затрудняющих его восприятие.</w:t>
      </w:r>
    </w:p>
    <w:p w:rsidR="006D4DE1" w:rsidRDefault="006D4DE1">
      <w:pPr>
        <w:pStyle w:val="ConsPlusNormal"/>
        <w:jc w:val="both"/>
      </w:pPr>
    </w:p>
    <w:p w:rsidR="006D4DE1" w:rsidRDefault="006D4DE1">
      <w:pPr>
        <w:pStyle w:val="ConsPlusTitle"/>
        <w:jc w:val="center"/>
        <w:outlineLvl w:val="1"/>
      </w:pPr>
      <w:bookmarkStart w:id="8" w:name="P920"/>
      <w:bookmarkEnd w:id="8"/>
      <w:r>
        <w:t>Раздел 8. Архитектурно-художественные требования</w:t>
      </w:r>
    </w:p>
    <w:p w:rsidR="006D4DE1" w:rsidRDefault="006D4DE1">
      <w:pPr>
        <w:pStyle w:val="ConsPlusTitle"/>
        <w:jc w:val="center"/>
      </w:pPr>
      <w:r>
        <w:t>информационного и рекламного оформления зданий, строений,</w:t>
      </w:r>
    </w:p>
    <w:p w:rsidR="006D4DE1" w:rsidRDefault="006D4DE1">
      <w:pPr>
        <w:pStyle w:val="ConsPlusTitle"/>
        <w:jc w:val="center"/>
      </w:pPr>
      <w:r>
        <w:t>сооружений и объектов благоустройства на территории</w:t>
      </w:r>
    </w:p>
    <w:p w:rsidR="006D4DE1" w:rsidRDefault="006D4DE1">
      <w:pPr>
        <w:pStyle w:val="ConsPlusTitle"/>
        <w:jc w:val="center"/>
      </w:pPr>
      <w:r>
        <w:t>города Мурманска</w:t>
      </w:r>
    </w:p>
    <w:p w:rsidR="006D4DE1" w:rsidRDefault="006D4DE1">
      <w:pPr>
        <w:pStyle w:val="ConsPlusNormal"/>
        <w:jc w:val="both"/>
      </w:pPr>
    </w:p>
    <w:p w:rsidR="006D4DE1" w:rsidRDefault="006D4DE1">
      <w:pPr>
        <w:pStyle w:val="ConsPlusTitle"/>
        <w:jc w:val="center"/>
        <w:outlineLvl w:val="2"/>
      </w:pPr>
      <w:r>
        <w:t>8.1. Общие положения</w:t>
      </w:r>
    </w:p>
    <w:p w:rsidR="006D4DE1" w:rsidRDefault="006D4DE1">
      <w:pPr>
        <w:pStyle w:val="ConsPlusNormal"/>
        <w:jc w:val="both"/>
      </w:pPr>
    </w:p>
    <w:p w:rsidR="006D4DE1" w:rsidRDefault="006D4DE1">
      <w:pPr>
        <w:pStyle w:val="ConsPlusNormal"/>
        <w:ind w:firstLine="540"/>
        <w:jc w:val="both"/>
      </w:pPr>
      <w:r>
        <w:t>8.1.1. Предмет регулирования и задачи архитектурно-художественных требований информационного и рекламного оформления зданий и (или) сооружений, объектов благоустройства на территории города Мурманска</w:t>
      </w:r>
    </w:p>
    <w:p w:rsidR="006D4DE1" w:rsidRDefault="006D4DE1">
      <w:pPr>
        <w:pStyle w:val="ConsPlusNormal"/>
        <w:spacing w:before="220"/>
        <w:ind w:firstLine="540"/>
        <w:jc w:val="both"/>
      </w:pPr>
      <w:r>
        <w:t>8.1.1.1. Предметом регулирования настоящих архитектурно-художественных требований информационного и рекламного оформления зданий и (или) сооружений, объектов благоустройства города Мурманска (далее - Требования) является установление единых требований к внешнему виду средств размещения информации и рекламы, а также требований к размещению:</w:t>
      </w:r>
    </w:p>
    <w:p w:rsidR="006D4DE1" w:rsidRDefault="006D4DE1">
      <w:pPr>
        <w:pStyle w:val="ConsPlusNormal"/>
        <w:spacing w:before="220"/>
        <w:ind w:firstLine="540"/>
        <w:jc w:val="both"/>
      </w:pPr>
      <w:r>
        <w:t>- средств информации, устанавливаемых на фасадах, крышах, иных внешних элементах зданий и (или) сооружений, на элементах благоустройства города Мурманска;</w:t>
      </w:r>
    </w:p>
    <w:p w:rsidR="006D4DE1" w:rsidRDefault="006D4DE1">
      <w:pPr>
        <w:pStyle w:val="ConsPlusNormal"/>
        <w:spacing w:before="220"/>
        <w:ind w:firstLine="540"/>
        <w:jc w:val="both"/>
      </w:pPr>
      <w:r>
        <w:t>- выносных средств размещения информации, в том числе средств навигации, устанавливаемых на элементах благоустройства города Мурманска;</w:t>
      </w:r>
    </w:p>
    <w:p w:rsidR="006D4DE1" w:rsidRDefault="006D4DE1">
      <w:pPr>
        <w:pStyle w:val="ConsPlusNormal"/>
        <w:spacing w:before="220"/>
        <w:ind w:firstLine="540"/>
        <w:jc w:val="both"/>
      </w:pPr>
      <w:r>
        <w:t xml:space="preserve">- рекламных конструкций, устанавливаемых на зданиях, строениях, сооружениях, для которых Федеральным </w:t>
      </w:r>
      <w:hyperlink r:id="rId106" w:history="1">
        <w:r>
          <w:rPr>
            <w:color w:val="0000FF"/>
          </w:rPr>
          <w:t>законом</w:t>
        </w:r>
      </w:hyperlink>
      <w:r>
        <w:t xml:space="preserve"> от 13.03.2006 N 38-ФЗ "О рекламе" не предусмотрена разработка схем размещения рекламных конструкций.</w:t>
      </w:r>
    </w:p>
    <w:p w:rsidR="006D4DE1" w:rsidRDefault="006D4DE1">
      <w:pPr>
        <w:pStyle w:val="ConsPlusNormal"/>
        <w:spacing w:before="220"/>
        <w:ind w:firstLine="540"/>
        <w:jc w:val="both"/>
      </w:pPr>
      <w:r>
        <w:t>8.1.1.2. Требования в отношении средств размещения информации и рекламных конструкций независимо от форм собственности на них или на объекты, на которых они устанавливаются, определяют:</w:t>
      </w:r>
    </w:p>
    <w:p w:rsidR="006D4DE1" w:rsidRDefault="006D4DE1">
      <w:pPr>
        <w:pStyle w:val="ConsPlusNormal"/>
        <w:spacing w:before="220"/>
        <w:ind w:firstLine="540"/>
        <w:jc w:val="both"/>
      </w:pPr>
      <w:r>
        <w:t>- типы средств размещения информации и рекламных конструкций;</w:t>
      </w:r>
    </w:p>
    <w:p w:rsidR="006D4DE1" w:rsidRDefault="006D4DE1">
      <w:pPr>
        <w:pStyle w:val="ConsPlusNormal"/>
        <w:spacing w:before="220"/>
        <w:ind w:firstLine="540"/>
        <w:jc w:val="both"/>
      </w:pPr>
      <w:r>
        <w:t>- функциональные особенности типов средств размещения информации и рекламных конструкций;</w:t>
      </w:r>
    </w:p>
    <w:p w:rsidR="006D4DE1" w:rsidRDefault="006D4DE1">
      <w:pPr>
        <w:pStyle w:val="ConsPlusNormal"/>
        <w:spacing w:before="220"/>
        <w:ind w:firstLine="540"/>
        <w:jc w:val="both"/>
      </w:pPr>
      <w:r>
        <w:t>- художественно-композиционные требования к внешнему виду и размещению средств размещения информации и рекламных конструкций.</w:t>
      </w:r>
    </w:p>
    <w:p w:rsidR="006D4DE1" w:rsidRDefault="006D4DE1">
      <w:pPr>
        <w:pStyle w:val="ConsPlusNormal"/>
        <w:spacing w:before="220"/>
        <w:ind w:firstLine="540"/>
        <w:jc w:val="both"/>
      </w:pPr>
      <w:r>
        <w:t>8.1.1.3. Настоящие Требования не распространяются на:</w:t>
      </w:r>
    </w:p>
    <w:p w:rsidR="006D4DE1" w:rsidRDefault="006D4DE1">
      <w:pPr>
        <w:pStyle w:val="ConsPlusNormal"/>
        <w:spacing w:before="220"/>
        <w:ind w:firstLine="540"/>
        <w:jc w:val="both"/>
      </w:pPr>
      <w:r>
        <w:t xml:space="preserve">- рекламные конструкции, предусматриваемые к размещению в соответствии с Федеральным </w:t>
      </w:r>
      <w:hyperlink r:id="rId107" w:history="1">
        <w:r>
          <w:rPr>
            <w:color w:val="0000FF"/>
          </w:rPr>
          <w:t>законом</w:t>
        </w:r>
      </w:hyperlink>
      <w:r>
        <w:t xml:space="preserve"> от 13.03.2006 N 38-ФЗ "О рекламе" на основании схемы размещения рекламных конструкций;</w:t>
      </w:r>
    </w:p>
    <w:p w:rsidR="006D4DE1" w:rsidRDefault="006D4DE1">
      <w:pPr>
        <w:pStyle w:val="ConsPlusNormal"/>
        <w:spacing w:before="220"/>
        <w:ind w:firstLine="540"/>
        <w:jc w:val="both"/>
      </w:pPr>
      <w:r>
        <w:t>- размещаемые на зданиях, строениях, сооружениях адресные указатели, домовые знаки;</w:t>
      </w:r>
    </w:p>
    <w:p w:rsidR="006D4DE1" w:rsidRDefault="006D4DE1">
      <w:pPr>
        <w:pStyle w:val="ConsPlusNormal"/>
        <w:spacing w:before="220"/>
        <w:ind w:firstLine="540"/>
        <w:jc w:val="both"/>
      </w:pPr>
      <w:r>
        <w:t>- указатели картографической информации, а также указатели маршрутов (схем) движения и расписания общественного наземного, авиа- и железнодорожного пассажирского транспорта;</w:t>
      </w:r>
    </w:p>
    <w:p w:rsidR="006D4DE1" w:rsidRDefault="006D4DE1">
      <w:pPr>
        <w:pStyle w:val="ConsPlusNormal"/>
        <w:spacing w:before="220"/>
        <w:ind w:firstLine="540"/>
        <w:jc w:val="both"/>
      </w:pPr>
      <w:r>
        <w:t>- дорожные информационные знаки;</w:t>
      </w:r>
    </w:p>
    <w:p w:rsidR="006D4DE1" w:rsidRDefault="006D4DE1">
      <w:pPr>
        <w:pStyle w:val="ConsPlusNormal"/>
        <w:spacing w:before="220"/>
        <w:ind w:firstLine="540"/>
        <w:jc w:val="both"/>
      </w:pPr>
      <w:r>
        <w:t xml:space="preserve">- информационные надписи и обозначения на объектах культурного наследия федерального, регионального (областного) и местного значения - надписи и обозначения, содержащие информацию об объекте культурного наследия, порядок установки которых определяется </w:t>
      </w:r>
      <w:r>
        <w:lastRenderedPageBreak/>
        <w:t xml:space="preserve">Федеральным </w:t>
      </w:r>
      <w:hyperlink r:id="rId108"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6D4DE1" w:rsidRDefault="006D4DE1">
      <w:pPr>
        <w:pStyle w:val="ConsPlusNormal"/>
        <w:jc w:val="both"/>
      </w:pPr>
    </w:p>
    <w:p w:rsidR="006D4DE1" w:rsidRDefault="006D4DE1">
      <w:pPr>
        <w:pStyle w:val="ConsPlusTitle"/>
        <w:jc w:val="center"/>
        <w:outlineLvl w:val="2"/>
      </w:pPr>
      <w:r>
        <w:t>8.2. Общие требования к проектированию,</w:t>
      </w:r>
    </w:p>
    <w:p w:rsidR="006D4DE1" w:rsidRDefault="006D4DE1">
      <w:pPr>
        <w:pStyle w:val="ConsPlusTitle"/>
        <w:jc w:val="center"/>
      </w:pPr>
      <w:r>
        <w:t>размещению и установке средств размещения</w:t>
      </w:r>
    </w:p>
    <w:p w:rsidR="006D4DE1" w:rsidRDefault="006D4DE1">
      <w:pPr>
        <w:pStyle w:val="ConsPlusTitle"/>
        <w:jc w:val="center"/>
      </w:pPr>
      <w:r>
        <w:t>информации и рекламных конструкций</w:t>
      </w:r>
    </w:p>
    <w:p w:rsidR="006D4DE1" w:rsidRDefault="006D4DE1">
      <w:pPr>
        <w:pStyle w:val="ConsPlusNormal"/>
        <w:jc w:val="both"/>
      </w:pPr>
    </w:p>
    <w:p w:rsidR="006D4DE1" w:rsidRDefault="006D4DE1">
      <w:pPr>
        <w:pStyle w:val="ConsPlusNormal"/>
        <w:ind w:firstLine="540"/>
        <w:jc w:val="both"/>
      </w:pPr>
      <w:r>
        <w:t>8.2.1. Проектирование размещения средств размещения информации и рекламных конструкций.</w:t>
      </w:r>
    </w:p>
    <w:p w:rsidR="006D4DE1" w:rsidRDefault="006D4DE1">
      <w:pPr>
        <w:pStyle w:val="ConsPlusNormal"/>
        <w:spacing w:before="220"/>
        <w:ind w:firstLine="540"/>
        <w:jc w:val="both"/>
      </w:pPr>
      <w:r>
        <w:t>8.2.1.1. Распространение информации, а также распространение наружной рекламы с использованием рекламных конструкций осуществляется владельцами средств размещения информации или рекламы.</w:t>
      </w:r>
    </w:p>
    <w:p w:rsidR="006D4DE1" w:rsidRDefault="006D4DE1">
      <w:pPr>
        <w:pStyle w:val="ConsPlusNormal"/>
        <w:spacing w:before="220"/>
        <w:ind w:firstLine="540"/>
        <w:jc w:val="both"/>
      </w:pPr>
      <w:r>
        <w:t>8.2.1.2. Художественно-композиционные решения информационного или информационно-рекламного оформления элементов благоустройства, а также зданий и (или) сооружений определяются дизайн-проектом, разрабатываемым владельцами средств размещения информации или рекламы, должны соответствовать настоящим Требованиям.</w:t>
      </w:r>
    </w:p>
    <w:p w:rsidR="006D4DE1" w:rsidRDefault="006D4DE1">
      <w:pPr>
        <w:pStyle w:val="ConsPlusNormal"/>
        <w:spacing w:before="220"/>
        <w:ind w:firstLine="540"/>
        <w:jc w:val="both"/>
      </w:pPr>
      <w:r>
        <w:t>8.2.1.3. 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об объектах культурного наследия.</w:t>
      </w:r>
    </w:p>
    <w:p w:rsidR="006D4DE1" w:rsidRDefault="006D4DE1">
      <w:pPr>
        <w:pStyle w:val="ConsPlusNormal"/>
        <w:spacing w:before="220"/>
        <w:ind w:firstLine="540"/>
        <w:jc w:val="both"/>
      </w:pPr>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09" w:history="1">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Федеральным </w:t>
      </w:r>
      <w:hyperlink r:id="rId110" w:history="1">
        <w:r>
          <w:rPr>
            <w:color w:val="0000FF"/>
          </w:rPr>
          <w:t>законом</w:t>
        </w:r>
      </w:hyperlink>
      <w:r>
        <w:t xml:space="preserve"> от 13.03.2006 N 38-ФЗ "О рекламе".</w:t>
      </w:r>
    </w:p>
    <w:p w:rsidR="006D4DE1" w:rsidRDefault="006D4DE1">
      <w:pPr>
        <w:pStyle w:val="ConsPlusNormal"/>
        <w:spacing w:before="220"/>
        <w:ind w:firstLine="540"/>
        <w:jc w:val="both"/>
      </w:pPr>
      <w:r>
        <w:t>8.2.1.4. При разработке дизайн-проектов по информационному или информационно-рекламному оформлению элементов благоустройства, а также зданий и (или) сооружений учитываются:</w:t>
      </w:r>
    </w:p>
    <w:p w:rsidR="006D4DE1" w:rsidRDefault="006D4DE1">
      <w:pPr>
        <w:pStyle w:val="ConsPlusNormal"/>
        <w:spacing w:before="220"/>
        <w:ind w:firstLine="540"/>
        <w:jc w:val="both"/>
      </w:pPr>
      <w:r>
        <w:t>- архитектурные особенности фасадов (архитектурных стилей) и функциональное назначение зданий, строений, сооружений;</w:t>
      </w:r>
    </w:p>
    <w:p w:rsidR="006D4DE1" w:rsidRDefault="006D4DE1">
      <w:pPr>
        <w:pStyle w:val="ConsPlusNormal"/>
        <w:spacing w:before="220"/>
        <w:ind w:firstLine="540"/>
        <w:jc w:val="both"/>
      </w:pPr>
      <w:r>
        <w:t>- место размещения средств размещения информации и рекламы (в сложившейся застройке, на элементе благоустройства);</w:t>
      </w:r>
    </w:p>
    <w:p w:rsidR="006D4DE1" w:rsidRDefault="006D4DE1">
      <w:pPr>
        <w:pStyle w:val="ConsPlusNormal"/>
        <w:spacing w:before="220"/>
        <w:ind w:firstLine="540"/>
        <w:jc w:val="both"/>
      </w:pPr>
      <w:r>
        <w:t>- наличие в застройке уникальных зданий и (или)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rsidR="006D4DE1" w:rsidRDefault="006D4DE1">
      <w:pPr>
        <w:pStyle w:val="ConsPlusNormal"/>
        <w:spacing w:before="220"/>
        <w:ind w:firstLine="540"/>
        <w:jc w:val="both"/>
      </w:pPr>
      <w:r>
        <w:t>8.2.1.5. Внешний облик средств размещения информации или рекламных конструкций должен гармонировать с архитектурным обликом окружающей сложившейся застройки. Не допускается установка конструкций, дисгармоничных по отношению к другим объектам наружной рекламы и информации, находящимся в бассейне визуального восприятия.</w:t>
      </w:r>
    </w:p>
    <w:p w:rsidR="006D4DE1" w:rsidRDefault="006D4DE1">
      <w:pPr>
        <w:pStyle w:val="ConsPlusNormal"/>
        <w:spacing w:before="220"/>
        <w:ind w:firstLine="540"/>
        <w:jc w:val="both"/>
      </w:pPr>
      <w:r>
        <w:t>8.2.1.6. Основными принципами выбора художественно-композиционного решения для средств размещения информации и рекламы на зданиях и (или) сооружениях являются:</w:t>
      </w:r>
    </w:p>
    <w:p w:rsidR="006D4DE1" w:rsidRDefault="006D4DE1">
      <w:pPr>
        <w:pStyle w:val="ConsPlusNormal"/>
        <w:spacing w:before="220"/>
        <w:ind w:firstLine="540"/>
        <w:jc w:val="both"/>
      </w:pPr>
      <w:r>
        <w:t>- сохранение архитектурного своеобразия, декоративного убранства, тектоники, пластики, а также цельного и свободного восприятия фасадов;</w:t>
      </w:r>
    </w:p>
    <w:p w:rsidR="006D4DE1" w:rsidRDefault="006D4DE1">
      <w:pPr>
        <w:pStyle w:val="ConsPlusNormal"/>
        <w:spacing w:before="220"/>
        <w:ind w:firstLine="540"/>
        <w:jc w:val="both"/>
      </w:pPr>
      <w:r>
        <w:lastRenderedPageBreak/>
        <w:t>- создание комфортного визуального пространства;</w:t>
      </w:r>
    </w:p>
    <w:p w:rsidR="006D4DE1" w:rsidRDefault="006D4DE1">
      <w:pPr>
        <w:pStyle w:val="ConsPlusNormal"/>
        <w:spacing w:before="220"/>
        <w:ind w:firstLine="540"/>
        <w:jc w:val="both"/>
      </w:pPr>
      <w:r>
        <w:t>- обеспечение в легкодоступном режиме информирования потенциального потребителя о деятельности предприятия, организации, учреждения.</w:t>
      </w:r>
    </w:p>
    <w:p w:rsidR="006D4DE1" w:rsidRDefault="006D4DE1">
      <w:pPr>
        <w:pStyle w:val="ConsPlusNormal"/>
        <w:spacing w:before="220"/>
        <w:ind w:firstLine="540"/>
        <w:jc w:val="both"/>
      </w:pPr>
      <w:r>
        <w:t>8.2.1.7. Крепление настенных конструкций на участках поверхностей фасада здания или сооружения должно производиться с минимальным воздействием на данную поверхность с целью ее максимального сохранения.</w:t>
      </w:r>
    </w:p>
    <w:p w:rsidR="006D4DE1" w:rsidRDefault="006D4DE1">
      <w:pPr>
        <w:pStyle w:val="ConsPlusNormal"/>
        <w:spacing w:before="220"/>
        <w:ind w:firstLine="540"/>
        <w:jc w:val="both"/>
      </w:pPr>
      <w:r>
        <w:t>8.2.1.8. При проектировании размещения средств размещения информации и рекламы на зданиях и сооружениях не допускается предусматривать перекрытие оконных, дверных и арочных проемов, витрин, балконов и лоджий, архитектурных деталей фасадов объектов (в том числе карнизов, фризов, пилястр, капителей, барельефов, обрамления оконных и дверных проемов, узоров, подоконников, кронштейнов, рустов), размещение элементов или конструкций информационного или рекламного оформления на колоннах, балконах, лоджиях, на внутренних или внешних поверхностях окон.</w:t>
      </w:r>
    </w:p>
    <w:p w:rsidR="006D4DE1" w:rsidRDefault="006D4DE1">
      <w:pPr>
        <w:pStyle w:val="ConsPlusNormal"/>
        <w:spacing w:before="220"/>
        <w:ind w:firstLine="540"/>
        <w:jc w:val="both"/>
      </w:pPr>
      <w:r>
        <w:t>Не допускается установка средств размещения информации и рекламных конструкций, заведомо ухудшающих архитектурно-художественный облик зданий и (или) сооружений и визуальное восприятие объектов архитектуры и территории.</w:t>
      </w:r>
    </w:p>
    <w:p w:rsidR="006D4DE1" w:rsidRDefault="006D4DE1">
      <w:pPr>
        <w:pStyle w:val="ConsPlusNormal"/>
        <w:spacing w:before="220"/>
        <w:ind w:firstLine="540"/>
        <w:jc w:val="both"/>
      </w:pPr>
      <w:r>
        <w:t>8.2.2. Установка средств размещения информации и рекламы.</w:t>
      </w:r>
    </w:p>
    <w:p w:rsidR="006D4DE1" w:rsidRDefault="006D4DE1">
      <w:pPr>
        <w:pStyle w:val="ConsPlusNormal"/>
        <w:spacing w:before="220"/>
        <w:ind w:firstLine="540"/>
        <w:jc w:val="both"/>
      </w:pPr>
      <w:r>
        <w:t>8.2.2.1. Установка и эксплуатация средств размещения информации и рекламы в городе Мурманске допускается только после согласования дизайн-проекта по информационно-рекламному оформлению элементов благоустройства, а также зданий, строений, сооружений, (далее - дизайн-проект) структурным 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bookmarkStart w:id="9" w:name="P966"/>
      <w:bookmarkEnd w:id="9"/>
      <w:r>
        <w:t>8.2.2.2. Для согласования дизайн-проекта правообладатель (правообладатели) земельного участка, либо зданий, строений, сооружений (помещений в них) предоставляет в структурное подразделение администрации города Мурманска, уполномоченное в сфере градостроительства и территориального развития, следующие документы:</w:t>
      </w:r>
    </w:p>
    <w:p w:rsidR="006D4DE1" w:rsidRDefault="006D4DE1">
      <w:pPr>
        <w:pStyle w:val="ConsPlusNormal"/>
        <w:spacing w:before="220"/>
        <w:ind w:firstLine="540"/>
        <w:jc w:val="both"/>
      </w:pPr>
      <w:r>
        <w:t>- заявление в свободной форме о рассмотрении и согласовании дизайн-проекта;</w:t>
      </w:r>
    </w:p>
    <w:p w:rsidR="006D4DE1" w:rsidRDefault="006D4DE1">
      <w:pPr>
        <w:pStyle w:val="ConsPlusNormal"/>
        <w:spacing w:before="220"/>
        <w:ind w:firstLine="540"/>
        <w:jc w:val="both"/>
      </w:pPr>
      <w:r>
        <w:t>- копию (копии) правоустанавливающих документов, подтверждающих имущественные права заявителя на занимаемое здание, строение, сооружение (помещение в них), или земельный участок;</w:t>
      </w:r>
    </w:p>
    <w:p w:rsidR="006D4DE1" w:rsidRDefault="006D4DE1">
      <w:pPr>
        <w:pStyle w:val="ConsPlusNormal"/>
        <w:spacing w:before="220"/>
        <w:ind w:firstLine="540"/>
        <w:jc w:val="both"/>
      </w:pPr>
      <w:r>
        <w:t>- план этажа здания, строения, сооружения, в котором расположена организация, индивидуальный предприниматель, с указанием занимаемых помещений данной организацией, индивидуальным предпринимателем в случае информационно-рекламного оформления здания, строения, сооружения;</w:t>
      </w:r>
    </w:p>
    <w:p w:rsidR="006D4DE1" w:rsidRDefault="006D4DE1">
      <w:pPr>
        <w:pStyle w:val="ConsPlusNormal"/>
        <w:spacing w:before="220"/>
        <w:ind w:firstLine="540"/>
        <w:jc w:val="both"/>
      </w:pPr>
      <w:r>
        <w:t>- дизайн-проект в двух экземплярах, состоящий из:</w:t>
      </w:r>
    </w:p>
    <w:p w:rsidR="006D4DE1" w:rsidRDefault="006D4DE1">
      <w:pPr>
        <w:pStyle w:val="ConsPlusNormal"/>
        <w:spacing w:before="220"/>
        <w:ind w:firstLine="540"/>
        <w:jc w:val="both"/>
      </w:pPr>
      <w:r>
        <w:t>общей пояснительной записки, содержащей наименование заявителя, место расположения информационных и рекламных конструкций, их размеров, площади, типов (видов), режимов работы осветительных установок;</w:t>
      </w:r>
    </w:p>
    <w:p w:rsidR="006D4DE1" w:rsidRDefault="006D4DE1">
      <w:pPr>
        <w:pStyle w:val="ConsPlusNormal"/>
        <w:spacing w:before="220"/>
        <w:ind w:firstLine="540"/>
        <w:jc w:val="both"/>
      </w:pPr>
      <w:r>
        <w:t>фотофиксации всего объекта, на котором планируются к установке информационные или рекламные конструкции до момента их установки;</w:t>
      </w:r>
    </w:p>
    <w:p w:rsidR="006D4DE1" w:rsidRDefault="006D4DE1">
      <w:pPr>
        <w:pStyle w:val="ConsPlusNormal"/>
        <w:spacing w:before="220"/>
        <w:ind w:firstLine="540"/>
        <w:jc w:val="both"/>
      </w:pPr>
      <w:r>
        <w:t>фотофиксации всего объекта с нанесенным эскизом планируемых к установке информационных или рекламных конструкций;</w:t>
      </w:r>
    </w:p>
    <w:p w:rsidR="006D4DE1" w:rsidRDefault="006D4DE1">
      <w:pPr>
        <w:pStyle w:val="ConsPlusNormal"/>
        <w:spacing w:before="220"/>
        <w:ind w:firstLine="540"/>
        <w:jc w:val="both"/>
      </w:pPr>
      <w:r>
        <w:lastRenderedPageBreak/>
        <w:t>эскизных проектов каждой конструкции с точными габаритами, чертежами несущей конструкции и узлов крепления;</w:t>
      </w:r>
    </w:p>
    <w:p w:rsidR="006D4DE1" w:rsidRDefault="006D4DE1">
      <w:pPr>
        <w:pStyle w:val="ConsPlusNormal"/>
        <w:spacing w:before="220"/>
        <w:ind w:firstLine="540"/>
        <w:jc w:val="both"/>
      </w:pPr>
      <w:r>
        <w:t>сведений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на информационных конструкциях наименований или изображений товарных знаков, в том числе на иностранном языке;</w:t>
      </w:r>
    </w:p>
    <w:p w:rsidR="006D4DE1" w:rsidRDefault="006D4DE1">
      <w:pPr>
        <w:pStyle w:val="ConsPlusNormal"/>
        <w:spacing w:before="220"/>
        <w:ind w:firstLine="540"/>
        <w:jc w:val="both"/>
      </w:pPr>
      <w:r>
        <w:t>цветной картографической основы отображения места предполагаемой к установке средств размещения информации или рекламной конструкции на актуализированном топографическом плане в масштабе 1:2000 с нанесенными границами земельного участка заявителя, в случае информационно-рекламного оформления элементов благоустройства.</w:t>
      </w:r>
    </w:p>
    <w:p w:rsidR="006D4DE1" w:rsidRDefault="006D4DE1">
      <w:pPr>
        <w:pStyle w:val="ConsPlusNormal"/>
        <w:spacing w:before="220"/>
        <w:ind w:firstLine="540"/>
        <w:jc w:val="both"/>
      </w:pPr>
      <w:r>
        <w:t xml:space="preserve">8.2.2.3. Документы, указанные в </w:t>
      </w:r>
      <w:hyperlink w:anchor="P966" w:history="1">
        <w:r>
          <w:rPr>
            <w:color w:val="0000FF"/>
          </w:rPr>
          <w:t>пункте 8.2.2.2</w:t>
        </w:r>
      </w:hyperlink>
      <w:r>
        <w:t xml:space="preserve"> настоящих Требований, рассматриваются структурным подразделением администрации города Мурманска, уполномоченным в сфере градостроительства и территориального развития, в течение 30 календарных дней с момента их поступления.</w:t>
      </w:r>
    </w:p>
    <w:p w:rsidR="006D4DE1" w:rsidRDefault="006D4DE1">
      <w:pPr>
        <w:pStyle w:val="ConsPlusNormal"/>
        <w:spacing w:before="220"/>
        <w:ind w:firstLine="540"/>
        <w:jc w:val="both"/>
      </w:pPr>
      <w:r>
        <w:t>8.2.3. Общие требования к техническим и конструктивным решениям по проектированию и установке средств размещения информации и рекламных конструкций.</w:t>
      </w:r>
    </w:p>
    <w:p w:rsidR="006D4DE1" w:rsidRDefault="006D4DE1">
      <w:pPr>
        <w:pStyle w:val="ConsPlusNormal"/>
        <w:spacing w:before="220"/>
        <w:ind w:firstLine="540"/>
        <w:jc w:val="both"/>
      </w:pPr>
      <w:r>
        <w:t>8.2.3.1. Конструктивные решения средств размещения информации и рекламных конструкций должны обеспечивать:</w:t>
      </w:r>
    </w:p>
    <w:p w:rsidR="006D4DE1" w:rsidRDefault="006D4DE1">
      <w:pPr>
        <w:pStyle w:val="ConsPlusNormal"/>
        <w:spacing w:before="220"/>
        <w:ind w:firstLine="540"/>
        <w:jc w:val="both"/>
      </w:pPr>
      <w:r>
        <w:t>- прочность, устойчивость к механическому воздействию;</w:t>
      </w:r>
    </w:p>
    <w:p w:rsidR="006D4DE1" w:rsidRDefault="006D4DE1">
      <w:pPr>
        <w:pStyle w:val="ConsPlusNormal"/>
        <w:spacing w:before="220"/>
        <w:ind w:firstLine="540"/>
        <w:jc w:val="both"/>
      </w:pPr>
      <w:r>
        <w:t>- удобство монтажа и демонтажа;</w:t>
      </w:r>
    </w:p>
    <w:p w:rsidR="006D4DE1" w:rsidRDefault="006D4DE1">
      <w:pPr>
        <w:pStyle w:val="ConsPlusNormal"/>
        <w:spacing w:before="220"/>
        <w:ind w:firstLine="540"/>
        <w:jc w:val="both"/>
      </w:pPr>
      <w:r>
        <w:t>- удобство обслуживания (оперативного ремонта, замены деталей и осветительных приборов, очистки);</w:t>
      </w:r>
    </w:p>
    <w:p w:rsidR="006D4DE1" w:rsidRDefault="006D4DE1">
      <w:pPr>
        <w:pStyle w:val="ConsPlusNormal"/>
        <w:spacing w:before="220"/>
        <w:ind w:firstLine="540"/>
        <w:jc w:val="both"/>
      </w:pPr>
      <w:r>
        <w:t>- безопасность при эксплуатации.</w:t>
      </w:r>
    </w:p>
    <w:p w:rsidR="006D4DE1" w:rsidRDefault="006D4DE1">
      <w:pPr>
        <w:pStyle w:val="ConsPlusNormal"/>
        <w:spacing w:before="220"/>
        <w:ind w:firstLine="540"/>
        <w:jc w:val="both"/>
      </w:pPr>
      <w:r>
        <w:t>Перед установкой средств размещения информации и рекламных конструкций владелец таких конструкции обязан разработать проектную документацию, содержащую конструктивные решения и расчет несущей способности проектируемых конструкций, оформленный в установленном порядке и выполненный специализированной организацией, имеющей свидетельство о допуске к работам, оказывающим влияние на безопасность объектов капитального строительства.</w:t>
      </w:r>
    </w:p>
    <w:p w:rsidR="006D4DE1" w:rsidRDefault="006D4DE1">
      <w:pPr>
        <w:pStyle w:val="ConsPlusNormal"/>
        <w:spacing w:before="220"/>
        <w:ind w:firstLine="540"/>
        <w:jc w:val="both"/>
      </w:pPr>
      <w:r>
        <w:t>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w:t>
      </w:r>
    </w:p>
    <w:p w:rsidR="006D4DE1" w:rsidRDefault="006D4DE1">
      <w:pPr>
        <w:pStyle w:val="ConsPlusNormal"/>
        <w:spacing w:before="220"/>
        <w:ind w:firstLine="540"/>
        <w:jc w:val="both"/>
      </w:pPr>
      <w:r>
        <w:t>8.2.3.2. Материалы и технологии, применяемые для изготовления средств размещения информации и рекламных конструкций, в течение всего срока эксплуатации с учетом климатических особенностей города Мурманска должны:</w:t>
      </w:r>
    </w:p>
    <w:p w:rsidR="006D4DE1" w:rsidRDefault="006D4DE1">
      <w:pPr>
        <w:pStyle w:val="ConsPlusNormal"/>
        <w:spacing w:before="220"/>
        <w:ind w:firstLine="540"/>
        <w:jc w:val="both"/>
      </w:pPr>
      <w:r>
        <w:t>- обеспечивать высокие декоративные и эксплуатационные качества: сохранение формы, ровную окраску, благоприятное визуальное восприятие всех внешних элементов, равномерные зазоры между элементами, отсутствие внешнего технологического крепежа у самой конструкции, отсутствие дополнительных выступающих элементов освещения;</w:t>
      </w:r>
    </w:p>
    <w:p w:rsidR="006D4DE1" w:rsidRDefault="006D4DE1">
      <w:pPr>
        <w:pStyle w:val="ConsPlusNormal"/>
        <w:spacing w:before="220"/>
        <w:ind w:firstLine="540"/>
        <w:jc w:val="both"/>
      </w:pPr>
      <w:r>
        <w:t>- отвечать требованиям энергосбережения и экологической безопасности.</w:t>
      </w:r>
    </w:p>
    <w:p w:rsidR="006D4DE1" w:rsidRDefault="006D4DE1">
      <w:pPr>
        <w:pStyle w:val="ConsPlusNormal"/>
        <w:jc w:val="both"/>
      </w:pPr>
    </w:p>
    <w:p w:rsidR="006D4DE1" w:rsidRDefault="006D4DE1">
      <w:pPr>
        <w:pStyle w:val="ConsPlusTitle"/>
        <w:jc w:val="center"/>
        <w:outlineLvl w:val="2"/>
      </w:pPr>
      <w:r>
        <w:t>8.3. Требования к установке средств размещения информации</w:t>
      </w:r>
    </w:p>
    <w:p w:rsidR="006D4DE1" w:rsidRDefault="006D4DE1">
      <w:pPr>
        <w:pStyle w:val="ConsPlusNormal"/>
        <w:jc w:val="both"/>
      </w:pPr>
    </w:p>
    <w:p w:rsidR="006D4DE1" w:rsidRDefault="006D4DE1">
      <w:pPr>
        <w:pStyle w:val="ConsPlusTitle"/>
        <w:jc w:val="center"/>
        <w:outlineLvl w:val="3"/>
      </w:pPr>
      <w:r>
        <w:lastRenderedPageBreak/>
        <w:t>8.3.1. Общие требования</w:t>
      </w:r>
    </w:p>
    <w:p w:rsidR="006D4DE1" w:rsidRDefault="006D4DE1">
      <w:pPr>
        <w:pStyle w:val="ConsPlusNormal"/>
        <w:jc w:val="both"/>
      </w:pPr>
    </w:p>
    <w:p w:rsidR="006D4DE1" w:rsidRDefault="006D4DE1">
      <w:pPr>
        <w:pStyle w:val="ConsPlusNormal"/>
        <w:ind w:firstLine="540"/>
        <w:jc w:val="both"/>
      </w:pPr>
      <w:r>
        <w:t>8.3.1.1. 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законодательными, распорядительными и (или) нормативными актами Российской Федерации.</w:t>
      </w:r>
    </w:p>
    <w:p w:rsidR="006D4DE1" w:rsidRDefault="006D4DE1">
      <w:pPr>
        <w:pStyle w:val="ConsPlusNormal"/>
        <w:spacing w:before="220"/>
        <w:ind w:firstLine="540"/>
        <w:jc w:val="both"/>
      </w:pPr>
      <w:r>
        <w:t>8.3.1.2. На зданиях и (или) сооружениях, на определенных Требованиями видах элементов благоустройства данных объектов (включая навигационные модули и стенды) средства размещения информации размещаются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указанных зданиях и (или) сооружениях организаций и индивидуальных предпринимателей, а также о видах, формах и профилях осуществляемой ими деятельности (оказания услуг) и ассортименте, реализуемых товаров (оказываемых услуг). Разрешается размещение средств размещения информации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 (или) индивидуальных предпринимателей.</w:t>
      </w:r>
    </w:p>
    <w:p w:rsidR="006D4DE1" w:rsidRDefault="006D4DE1">
      <w:pPr>
        <w:pStyle w:val="ConsPlusNormal"/>
        <w:spacing w:before="220"/>
        <w:ind w:firstLine="540"/>
        <w:jc w:val="both"/>
      </w:pPr>
      <w:r>
        <w:t>8.3.1.3. Изобразительная часть средства размещения информации должна состоять из текстовой части или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6D4DE1" w:rsidRDefault="006D4DE1">
      <w:pPr>
        <w:pStyle w:val="ConsPlusNormal"/>
        <w:spacing w:before="220"/>
        <w:ind w:firstLine="540"/>
        <w:jc w:val="both"/>
      </w:pPr>
      <w:r>
        <w:t>8.3.1.4. 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разрешается размещение элементов фирменного стиля, зарегистрированных в установленном порядке на территории Российской Федерации.</w:t>
      </w:r>
    </w:p>
    <w:p w:rsidR="006D4DE1" w:rsidRDefault="006D4DE1">
      <w:pPr>
        <w:pStyle w:val="ConsPlusNormal"/>
        <w:spacing w:before="220"/>
        <w:ind w:firstLine="540"/>
        <w:jc w:val="both"/>
      </w:pPr>
      <w:r>
        <w:t>8.3.1.5. При выполнении текстовой части информации не допускается искажение букв и знаков текстовой части информации (растяжение или сужение надписей).</w:t>
      </w:r>
    </w:p>
    <w:p w:rsidR="006D4DE1" w:rsidRDefault="006D4DE1">
      <w:pPr>
        <w:pStyle w:val="ConsPlusNormal"/>
        <w:jc w:val="both"/>
      </w:pPr>
    </w:p>
    <w:p w:rsidR="006D4DE1" w:rsidRDefault="006D4DE1">
      <w:pPr>
        <w:pStyle w:val="ConsPlusTitle"/>
        <w:jc w:val="center"/>
        <w:outlineLvl w:val="3"/>
      </w:pPr>
      <w:r>
        <w:t>8.3.2. Типы средств размещения информации, устанавливаемых</w:t>
      </w:r>
    </w:p>
    <w:p w:rsidR="006D4DE1" w:rsidRDefault="006D4DE1">
      <w:pPr>
        <w:pStyle w:val="ConsPlusTitle"/>
        <w:jc w:val="center"/>
      </w:pPr>
      <w:r>
        <w:t>на зданиях, строениях, сооружениях</w:t>
      </w:r>
    </w:p>
    <w:p w:rsidR="006D4DE1" w:rsidRDefault="006D4DE1">
      <w:pPr>
        <w:pStyle w:val="ConsPlusNormal"/>
        <w:jc w:val="both"/>
      </w:pPr>
    </w:p>
    <w:p w:rsidR="006D4DE1" w:rsidRDefault="006D4DE1">
      <w:pPr>
        <w:pStyle w:val="ConsPlusNormal"/>
        <w:ind w:firstLine="540"/>
        <w:jc w:val="both"/>
      </w:pPr>
      <w:r>
        <w:t>Типы информационных конструкций, устанавливаемых на зданиях, строениях, сооружениях на территории города Мурманска в целях информирования о наименовании юридического лица, индивидуального предпринимателя, учреждения, организации:</w:t>
      </w:r>
    </w:p>
    <w:p w:rsidR="006D4DE1" w:rsidRDefault="006D4DE1">
      <w:pPr>
        <w:pStyle w:val="ConsPlusNormal"/>
        <w:spacing w:before="220"/>
        <w:ind w:firstLine="540"/>
        <w:jc w:val="both"/>
      </w:pPr>
      <w:r>
        <w:t>- вывеска;</w:t>
      </w:r>
    </w:p>
    <w:p w:rsidR="006D4DE1" w:rsidRDefault="006D4DE1">
      <w:pPr>
        <w:pStyle w:val="ConsPlusNormal"/>
        <w:spacing w:before="220"/>
        <w:ind w:firstLine="540"/>
        <w:jc w:val="both"/>
      </w:pPr>
      <w:r>
        <w:t>- информационная табличка;</w:t>
      </w:r>
    </w:p>
    <w:p w:rsidR="006D4DE1" w:rsidRDefault="006D4DE1">
      <w:pPr>
        <w:pStyle w:val="ConsPlusNormal"/>
        <w:spacing w:before="220"/>
        <w:ind w:firstLine="540"/>
        <w:jc w:val="both"/>
      </w:pPr>
      <w:r>
        <w:t>- информационная доска.</w:t>
      </w:r>
    </w:p>
    <w:p w:rsidR="006D4DE1" w:rsidRDefault="006D4DE1">
      <w:pPr>
        <w:pStyle w:val="ConsPlusNormal"/>
        <w:jc w:val="both"/>
      </w:pPr>
    </w:p>
    <w:p w:rsidR="006D4DE1" w:rsidRDefault="006D4DE1">
      <w:pPr>
        <w:pStyle w:val="ConsPlusTitle"/>
        <w:jc w:val="center"/>
        <w:outlineLvl w:val="3"/>
      </w:pPr>
      <w:r>
        <w:t>8.3.3. Установка средств размещения информации</w:t>
      </w:r>
    </w:p>
    <w:p w:rsidR="006D4DE1" w:rsidRDefault="006D4DE1">
      <w:pPr>
        <w:pStyle w:val="ConsPlusTitle"/>
        <w:jc w:val="center"/>
      </w:pPr>
      <w:r>
        <w:t>на зданиях и сооружениях</w:t>
      </w:r>
    </w:p>
    <w:p w:rsidR="006D4DE1" w:rsidRDefault="006D4DE1">
      <w:pPr>
        <w:pStyle w:val="ConsPlusNormal"/>
        <w:jc w:val="both"/>
      </w:pPr>
    </w:p>
    <w:p w:rsidR="006D4DE1" w:rsidRDefault="006D4DE1">
      <w:pPr>
        <w:pStyle w:val="ConsPlusNormal"/>
        <w:ind w:firstLine="540"/>
        <w:jc w:val="both"/>
      </w:pPr>
      <w:r>
        <w:t>8.3.3.1. Средства размещения информации на зданиях и (или) сооружениях размещаются:</w:t>
      </w:r>
    </w:p>
    <w:p w:rsidR="006D4DE1" w:rsidRDefault="006D4DE1">
      <w:pPr>
        <w:pStyle w:val="ConsPlusNormal"/>
        <w:spacing w:before="220"/>
        <w:ind w:firstLine="540"/>
        <w:jc w:val="both"/>
      </w:pPr>
      <w:r>
        <w:t>- на крышах, фасадных плоскостях, свободных от архитектурных и конструктивных элементов, навесах (козырьках) входных групп в виде плоскостных конструкций или в виде консольных информационных конструкций (панелей-кронштейнов), элементов оформления витрин и маркиз.</w:t>
      </w:r>
    </w:p>
    <w:p w:rsidR="006D4DE1" w:rsidRDefault="006D4DE1">
      <w:pPr>
        <w:pStyle w:val="ConsPlusNormal"/>
        <w:spacing w:before="220"/>
        <w:ind w:firstLine="540"/>
        <w:jc w:val="both"/>
      </w:pPr>
      <w:r>
        <w:t xml:space="preserve">8.3.3.2. Вывески должны быть безопасны, спроектированы, изготовлены и установлены в </w:t>
      </w:r>
      <w:r>
        <w:lastRenderedPageBreak/>
        <w:t>соответствии с требованиями действующего законодательства Российской Федерации.</w:t>
      </w:r>
    </w:p>
    <w:p w:rsidR="006D4DE1" w:rsidRDefault="006D4DE1">
      <w:pPr>
        <w:pStyle w:val="ConsPlusNormal"/>
        <w:spacing w:before="220"/>
        <w:ind w:firstLine="540"/>
        <w:jc w:val="both"/>
      </w:pPr>
      <w:r>
        <w:t>8.3.3.3. В городе Мурманске разрешается размещение вывесок в виде:</w:t>
      </w:r>
    </w:p>
    <w:p w:rsidR="006D4DE1" w:rsidRDefault="006D4DE1">
      <w:pPr>
        <w:pStyle w:val="ConsPlusNormal"/>
        <w:spacing w:before="220"/>
        <w:ind w:firstLine="540"/>
        <w:jc w:val="both"/>
      </w:pPr>
      <w:r>
        <w:t>- 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6D4DE1" w:rsidRDefault="006D4DE1">
      <w:pPr>
        <w:pStyle w:val="ConsPlusNormal"/>
        <w:spacing w:before="220"/>
        <w:ind w:firstLine="540"/>
        <w:jc w:val="both"/>
      </w:pPr>
      <w:r>
        <w:t>- 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6D4DE1" w:rsidRDefault="006D4DE1">
      <w:pPr>
        <w:pStyle w:val="ConsPlusNormal"/>
        <w:spacing w:before="220"/>
        <w:ind w:firstLine="540"/>
        <w:jc w:val="both"/>
      </w:pPr>
      <w:r>
        <w:t>- панель-кронштейнов с подложкой, без подложки, размещаемых с помощью невидимых (скрытых), подвесных, дистанционных креплений и/или креплений с нижней поддержкой (конструкция вывесок располагается перпендикулярно к поверхности фасадов объектов и (или) их конструктивных элементов);</w:t>
      </w:r>
    </w:p>
    <w:p w:rsidR="006D4DE1" w:rsidRDefault="006D4DE1">
      <w:pPr>
        <w:pStyle w:val="ConsPlusNormal"/>
        <w:spacing w:before="220"/>
        <w:ind w:firstLine="540"/>
        <w:jc w:val="both"/>
      </w:pPr>
      <w:r>
        <w:t>- 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6D4DE1" w:rsidRDefault="006D4DE1">
      <w:pPr>
        <w:pStyle w:val="ConsPlusNormal"/>
        <w:spacing w:before="220"/>
        <w:ind w:firstLine="540"/>
        <w:jc w:val="both"/>
      </w:pPr>
      <w:r>
        <w:t>- информационных табличек и табличек общих указателей.</w:t>
      </w:r>
    </w:p>
    <w:p w:rsidR="006D4DE1" w:rsidRDefault="006D4DE1">
      <w:pPr>
        <w:pStyle w:val="ConsPlusNormal"/>
        <w:spacing w:before="220"/>
        <w:ind w:firstLine="540"/>
        <w:jc w:val="both"/>
      </w:pPr>
      <w:r>
        <w:t>8.3.3.4. Вывески располагаются параллельно фасаду здания или сооружения, крепятся к фасаду здания или сооружения или навесу (козырьку) входной группы.</w:t>
      </w:r>
    </w:p>
    <w:p w:rsidR="006D4DE1" w:rsidRDefault="006D4DE1">
      <w:pPr>
        <w:pStyle w:val="ConsPlusNormal"/>
        <w:spacing w:before="220"/>
        <w:ind w:firstLine="540"/>
        <w:jc w:val="both"/>
      </w:pPr>
      <w:r>
        <w:t>При наличии навеса (козырька) допускается размещение вывески только на козырьке входной группы.</w:t>
      </w:r>
    </w:p>
    <w:p w:rsidR="006D4DE1" w:rsidRDefault="006D4DE1">
      <w:pPr>
        <w:pStyle w:val="ConsPlusNormal"/>
        <w:spacing w:before="220"/>
        <w:ind w:firstLine="540"/>
        <w:jc w:val="both"/>
      </w:pPr>
      <w:r>
        <w:t>Разрешается установка консольных вывесок (расположенных перпендикулярно фасаду здания) только в случае их крепления к настенной вывеске (в составе и в соотношении с габаритами настенной информационной конструкции).</w:t>
      </w:r>
    </w:p>
    <w:p w:rsidR="006D4DE1" w:rsidRDefault="006D4DE1">
      <w:pPr>
        <w:pStyle w:val="ConsPlusNormal"/>
        <w:spacing w:before="220"/>
        <w:ind w:firstLine="540"/>
        <w:jc w:val="both"/>
      </w:pPr>
      <w:r>
        <w:t>Размещение вывесок на крышах зданий или сооружений разрешается при условии единого целевого использования всего здания или сооружения, сведения о наименовании которого, торговом знаке, фирменном наименовании содержатся в крышной вывеске.</w:t>
      </w:r>
    </w:p>
    <w:p w:rsidR="006D4DE1" w:rsidRDefault="006D4DE1">
      <w:pPr>
        <w:pStyle w:val="ConsPlusNormal"/>
        <w:spacing w:before="220"/>
        <w:ind w:firstLine="540"/>
        <w:jc w:val="both"/>
      </w:pPr>
      <w:r>
        <w:t>Размещение вывесок на зданиях, имеющих сложную архитектурную пластику, художественную подсветку, разрешается исключительно в виде отдельных букв или знаков (логотипов), которые не закрывают архитектурных элементов здания.</w:t>
      </w:r>
    </w:p>
    <w:p w:rsidR="006D4DE1" w:rsidRDefault="006D4DE1">
      <w:pPr>
        <w:pStyle w:val="ConsPlusNormal"/>
        <w:spacing w:before="220"/>
        <w:ind w:firstLine="540"/>
        <w:jc w:val="both"/>
      </w:pPr>
      <w:r>
        <w:t>Вывески размещаются:</w:t>
      </w:r>
    </w:p>
    <w:p w:rsidR="006D4DE1" w:rsidRDefault="006D4DE1">
      <w:pPr>
        <w:pStyle w:val="ConsPlusNormal"/>
        <w:spacing w:before="220"/>
        <w:ind w:firstLine="540"/>
        <w:jc w:val="both"/>
      </w:pPr>
      <w:r>
        <w:t>- с соблюдением вертикальных и горизонтальных осей, симметрии, архитектурных границ и членений фасадов зданий;</w:t>
      </w:r>
    </w:p>
    <w:p w:rsidR="006D4DE1" w:rsidRDefault="006D4DE1">
      <w:pPr>
        <w:pStyle w:val="ConsPlusNormal"/>
        <w:spacing w:before="220"/>
        <w:ind w:firstLine="540"/>
        <w:jc w:val="both"/>
      </w:pPr>
      <w:r>
        <w:t>- с учетом расположения центральных осей между архитектурными элементами;</w:t>
      </w:r>
    </w:p>
    <w:p w:rsidR="006D4DE1" w:rsidRDefault="006D4DE1">
      <w:pPr>
        <w:pStyle w:val="ConsPlusNormal"/>
        <w:spacing w:before="220"/>
        <w:ind w:firstLine="540"/>
        <w:jc w:val="both"/>
      </w:pPr>
      <w:r>
        <w:t>- на поверхности внешних стен над входами в здания, витринами и окнами первых этажей;</w:t>
      </w:r>
    </w:p>
    <w:p w:rsidR="006D4DE1" w:rsidRDefault="006D4DE1">
      <w:pPr>
        <w:pStyle w:val="ConsPlusNormal"/>
        <w:spacing w:before="220"/>
        <w:ind w:firstLine="540"/>
        <w:jc w:val="both"/>
      </w:pPr>
      <w:r>
        <w:t>- не выше линии перекрытий между первым и вторым этажами;</w:t>
      </w:r>
    </w:p>
    <w:p w:rsidR="006D4DE1" w:rsidRDefault="006D4DE1">
      <w:pPr>
        <w:pStyle w:val="ConsPlusNormal"/>
        <w:spacing w:before="220"/>
        <w:ind w:firstLine="540"/>
        <w:jc w:val="both"/>
      </w:pPr>
      <w:r>
        <w:t>- в границах занимаемого помещения субъектом предпринимательской деятельности;</w:t>
      </w:r>
    </w:p>
    <w:p w:rsidR="006D4DE1" w:rsidRDefault="006D4DE1">
      <w:pPr>
        <w:pStyle w:val="ConsPlusNormal"/>
        <w:spacing w:before="220"/>
        <w:ind w:firstLine="540"/>
        <w:jc w:val="both"/>
      </w:pPr>
      <w:r>
        <w:t xml:space="preserve">- в случае расположения организации или индивидуального предпринимателя в подвальном или цокольном этажах с отдельным входом ниже уровня первого этажа допускается размещение вывески над входом в здание и над окнами подвального или цокольного этажа, но не ниже 0,60 м </w:t>
      </w:r>
      <w:r>
        <w:lastRenderedPageBreak/>
        <w:t>от уровня земли до нижнего края настенной конструкции. При этом вывеска не должна выступать от плоскости фасада более чем на 0,10 м;</w:t>
      </w:r>
    </w:p>
    <w:p w:rsidR="006D4DE1" w:rsidRDefault="006D4DE1">
      <w:pPr>
        <w:pStyle w:val="ConsPlusNormal"/>
        <w:spacing w:before="220"/>
        <w:ind w:firstLine="540"/>
        <w:jc w:val="both"/>
      </w:pPr>
      <w:r>
        <w:t>- в случае расположения входа в занимаемое помещение организации в арке - вывеска размещается на внутренних плоскостях арочного проема;</w:t>
      </w:r>
    </w:p>
    <w:p w:rsidR="006D4DE1" w:rsidRDefault="006D4DE1">
      <w:pPr>
        <w:pStyle w:val="ConsPlusNormal"/>
        <w:spacing w:before="220"/>
        <w:ind w:firstLine="540"/>
        <w:jc w:val="both"/>
      </w:pPr>
      <w:r>
        <w:t>- конструкции настенных вывесок, разрешаемых к размещению на фризе, представляют собой объемные символы (без использования подложки либо с использованием подложки), а также световые короба. При использовании в настенной конструкции, размещаемой на фризе, подложки указанная подложка выполняется в цвет фриза, размещается на фризе на длину, соответствующую размерам занимаемых соответствующими организациями, индивидуальными предпринимателями помещений. Объемные символы, используемые в настенной конструкции на фризе, должны размещаться на единой горизонтальной оси.</w:t>
      </w:r>
    </w:p>
    <w:p w:rsidR="006D4DE1" w:rsidRDefault="006D4DE1">
      <w:pPr>
        <w:pStyle w:val="ConsPlusNormal"/>
        <w:spacing w:before="220"/>
        <w:ind w:firstLine="540"/>
        <w:jc w:val="both"/>
      </w:pPr>
      <w:r>
        <w:t>Высота вывески не должна превышать 0,50 м, в случае если вывеска представляет собой объемные символы без использования подложки. В иных случаях высота вывески не должна превышать 0,50 м для исторических улиц и 0,70 м для типовых улиц (с учетом высоты выносных элементов строчных и прописных букв за пределами размера основного шрифта, а также высоты декоративно-художественных элементов).</w:t>
      </w:r>
    </w:p>
    <w:p w:rsidR="006D4DE1" w:rsidRDefault="006D4DE1">
      <w:pPr>
        <w:pStyle w:val="ConsPlusNormal"/>
        <w:spacing w:before="220"/>
        <w:ind w:firstLine="540"/>
        <w:jc w:val="both"/>
      </w:pPr>
      <w:r>
        <w:t>Максимальная длина вывески не должна превышать 12 м.</w:t>
      </w:r>
    </w:p>
    <w:p w:rsidR="006D4DE1" w:rsidRDefault="006D4DE1">
      <w:pPr>
        <w:pStyle w:val="ConsPlusNormal"/>
        <w:spacing w:before="220"/>
        <w:ind w:firstLine="540"/>
        <w:jc w:val="both"/>
      </w:pPr>
      <w:r>
        <w:t>Требование настоящего подпункта не распространяется на случаи размещения вывесок на торговых и (или) развлекательных центрах (комплексах), многофункциональных зданиях организациями, индивидуальными предпринимателями, местом нахождения или осуществления деятельности, которых являются указанные центры (комплексы), здания.</w:t>
      </w:r>
    </w:p>
    <w:p w:rsidR="006D4DE1" w:rsidRDefault="006D4DE1">
      <w:pPr>
        <w:pStyle w:val="ConsPlusNormal"/>
        <w:spacing w:before="220"/>
        <w:ind w:firstLine="540"/>
        <w:jc w:val="both"/>
      </w:pPr>
      <w:r>
        <w:t>8.3.3.5. В целях настоящих Правил улицы города подразделяются на две категории: исторические (далее - исторические улицы) и типовые (далее - типовые улицы).</w:t>
      </w:r>
    </w:p>
    <w:p w:rsidR="006D4DE1" w:rsidRDefault="006D4DE1">
      <w:pPr>
        <w:pStyle w:val="ConsPlusNormal"/>
        <w:spacing w:before="220"/>
        <w:ind w:firstLine="540"/>
        <w:jc w:val="both"/>
      </w:pPr>
      <w:r>
        <w:t>К историческим улицам относятся: проспект Ленина (дома с N 41 по N 102), улица Воровского, улица Дзержинского, улица Пушкинская, улица Капитана Егорова, улица Коминтерна, улица Профсоюзов, улица Комсомольская, улица Ленинградская, улица Академика Книповича (от пересечения с проспектом Ленина до пересечения с улицей Шмидта), улица Шмидта (от пересечения с улицей Академика Книповича, через улицу Коминтерна до улицы Челюскинцев), улица Челюскинцев до пересечения с улицей Карла Либкнехта, улица Карла Либкнехта (от пересечения с улицей Челюскинцев до пересечения с проспектом Ленина), улица Карла Маркса (от улицы Челюскинцев до пересечения с улицей Софьи Перовской), улица Софьи Перовской (от пересечения с улицей Карла Маркса до улицы Комсомольской), улица Самойловой, переулок Пионерский, улица Октябрьская (от пересечения с проспектом Ленина до пересечения с улицей Челюскинцев), улица Володарского, проезд Рыбный, проезд Флотский, бульвар Театральный.</w:t>
      </w:r>
    </w:p>
    <w:p w:rsidR="006D4DE1" w:rsidRDefault="006D4DE1">
      <w:pPr>
        <w:pStyle w:val="ConsPlusNormal"/>
        <w:spacing w:before="220"/>
        <w:ind w:firstLine="540"/>
        <w:jc w:val="both"/>
      </w:pPr>
      <w:r>
        <w:t>Остальные улицы города относятся к типовым улицам.</w:t>
      </w:r>
    </w:p>
    <w:p w:rsidR="006D4DE1" w:rsidRDefault="006D4DE1">
      <w:pPr>
        <w:pStyle w:val="ConsPlusNormal"/>
        <w:spacing w:before="220"/>
        <w:ind w:firstLine="540"/>
        <w:jc w:val="both"/>
      </w:pPr>
      <w:r>
        <w:t>В случае пересечения исторической и типовой улиц размещение вывесок на фасадах объектов, расположенных на пересечении, оформляется по правилам размещения вывесок на исторической улице.</w:t>
      </w:r>
    </w:p>
    <w:p w:rsidR="006D4DE1" w:rsidRDefault="006D4DE1">
      <w:pPr>
        <w:pStyle w:val="ConsPlusNormal"/>
        <w:spacing w:before="220"/>
        <w:ind w:firstLine="540"/>
        <w:jc w:val="both"/>
      </w:pPr>
      <w:r>
        <w:t>Размещение вывесок на объектах культурного наследия, выявленных объектах культурного наследия осуществляется в соответствии с законодательством Российской Федерации, регулирующим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6D4DE1" w:rsidRDefault="006D4DE1">
      <w:pPr>
        <w:pStyle w:val="ConsPlusNormal"/>
        <w:spacing w:before="220"/>
        <w:ind w:firstLine="540"/>
        <w:jc w:val="both"/>
      </w:pPr>
      <w:r>
        <w:t>8.3.3.6. На фасадах зданий и сооружений, расположенных на исторической улице, запрещается:</w:t>
      </w:r>
    </w:p>
    <w:p w:rsidR="006D4DE1" w:rsidRDefault="006D4DE1">
      <w:pPr>
        <w:pStyle w:val="ConsPlusNormal"/>
        <w:spacing w:before="220"/>
        <w:ind w:firstLine="540"/>
        <w:jc w:val="both"/>
      </w:pPr>
      <w:r>
        <w:lastRenderedPageBreak/>
        <w:t>- размещение панель-кронштейнов;</w:t>
      </w:r>
    </w:p>
    <w:p w:rsidR="006D4DE1" w:rsidRDefault="006D4DE1">
      <w:pPr>
        <w:pStyle w:val="ConsPlusNormal"/>
        <w:spacing w:before="220"/>
        <w:ind w:firstLine="540"/>
        <w:jc w:val="both"/>
      </w:pPr>
      <w:r>
        <w:t>- размещение лайтбоксов;</w:t>
      </w:r>
    </w:p>
    <w:p w:rsidR="006D4DE1" w:rsidRDefault="006D4DE1">
      <w:pPr>
        <w:pStyle w:val="ConsPlusNormal"/>
        <w:spacing w:before="220"/>
        <w:ind w:firstLine="540"/>
        <w:jc w:val="both"/>
      </w:pPr>
      <w:r>
        <w:t>- размещение плоских вывесок с подложкой, за исключением вывесок, размещаемых на торцах козырька над лестничным проемом и ограждения лестничного проема в подвальное помещение.</w:t>
      </w:r>
    </w:p>
    <w:p w:rsidR="006D4DE1" w:rsidRDefault="006D4DE1">
      <w:pPr>
        <w:pStyle w:val="ConsPlusNormal"/>
        <w:spacing w:before="220"/>
        <w:ind w:firstLine="540"/>
        <w:jc w:val="both"/>
      </w:pPr>
      <w:r>
        <w:t>Размещение лайтбоксов, плоских вывесок с подложкой, постоянных витринных конструкций с подложкой разрешается только на фасадах торговых и (или) развлекательных центров, многофункциональных зданий расположенных на типовой улице:</w:t>
      </w:r>
    </w:p>
    <w:p w:rsidR="006D4DE1" w:rsidRDefault="006D4DE1">
      <w:pPr>
        <w:pStyle w:val="ConsPlusNormal"/>
        <w:spacing w:before="220"/>
        <w:ind w:firstLine="540"/>
        <w:jc w:val="both"/>
      </w:pPr>
      <w:r>
        <w:t>- в рамках фасада одного торгового и (или) развлекательного центра, многофункционального здания все вывески должны быть выполнены в едином варианте исполнения;</w:t>
      </w:r>
    </w:p>
    <w:p w:rsidR="006D4DE1" w:rsidRDefault="006D4DE1">
      <w:pPr>
        <w:pStyle w:val="ConsPlusNormal"/>
        <w:spacing w:before="220"/>
        <w:ind w:firstLine="540"/>
        <w:jc w:val="both"/>
      </w:pPr>
      <w:r>
        <w:t>- при размещении вывесок на подложках следует использовать единое цветовое решение и материал;</w:t>
      </w:r>
    </w:p>
    <w:p w:rsidR="006D4DE1" w:rsidRDefault="006D4DE1">
      <w:pPr>
        <w:pStyle w:val="ConsPlusNormal"/>
        <w:spacing w:before="220"/>
        <w:ind w:firstLine="540"/>
        <w:jc w:val="both"/>
      </w:pPr>
      <w:r>
        <w:t>- в окнах второго этажа торгового центра при необходимости допускается размещение постоянных вывесок без подложки.</w:t>
      </w:r>
    </w:p>
    <w:p w:rsidR="006D4DE1" w:rsidRDefault="006D4DE1">
      <w:pPr>
        <w:pStyle w:val="ConsPlusNormal"/>
        <w:spacing w:before="220"/>
        <w:ind w:firstLine="540"/>
        <w:jc w:val="both"/>
      </w:pPr>
      <w:r>
        <w:t xml:space="preserve">8.3.3.7. Информационные таблички и информационные блоки, содержащие сведения и информацию, обязательную к донесению до потребителя в соответствии с </w:t>
      </w:r>
      <w:hyperlink r:id="rId111" w:history="1">
        <w:r>
          <w:rPr>
            <w:color w:val="0000FF"/>
          </w:rPr>
          <w:t>Законом</w:t>
        </w:r>
      </w:hyperlink>
      <w:r>
        <w:t xml:space="preserve"> Российской Федерации от 07.02.1992 N 2300-1 "О защите прав потребителей", располагаются рядом с входом в здание, строение, сооружение.</w:t>
      </w:r>
    </w:p>
    <w:p w:rsidR="006D4DE1" w:rsidRDefault="006D4DE1">
      <w:pPr>
        <w:pStyle w:val="ConsPlusNormal"/>
        <w:spacing w:before="220"/>
        <w:ind w:firstLine="540"/>
        <w:jc w:val="both"/>
      </w:pPr>
      <w:r>
        <w:t>Если на здании или сооружении с одной стороны от входа необходимо разместить более трех информационных досок, то они должны быть объединены в настенную конструкцию типа единый информационный блок с ячейками для смены информации.</w:t>
      </w:r>
    </w:p>
    <w:p w:rsidR="006D4DE1" w:rsidRDefault="006D4DE1">
      <w:pPr>
        <w:pStyle w:val="ConsPlusNormal"/>
        <w:spacing w:before="220"/>
        <w:ind w:firstLine="540"/>
        <w:jc w:val="both"/>
      </w:pPr>
      <w: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предназначается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здания, строения, сооружения, разрешается размещение информационного блока вблизи арочного прохода (проезда).</w:t>
      </w:r>
    </w:p>
    <w:p w:rsidR="006D4DE1" w:rsidRDefault="006D4DE1">
      <w:pPr>
        <w:pStyle w:val="ConsPlusNormal"/>
        <w:spacing w:before="220"/>
        <w:ind w:firstLine="540"/>
        <w:jc w:val="both"/>
      </w:pPr>
      <w:r>
        <w:t>Высота информационных табличек и информационного блока должна быть не более 750 мм, ширина должна быть не более 600 мм. Габариты размещаемых в информационном блоке табличек определяются общим композиционным решением информационного блока.</w:t>
      </w:r>
    </w:p>
    <w:p w:rsidR="006D4DE1" w:rsidRDefault="006D4DE1">
      <w:pPr>
        <w:pStyle w:val="ConsPlusNormal"/>
        <w:spacing w:before="220"/>
        <w:ind w:firstLine="540"/>
        <w:jc w:val="both"/>
      </w:pPr>
      <w:r>
        <w:t>Верхний край информационных табличек и информационного блока должен находиться не выше 1,6 м от уровня входа в здание.</w:t>
      </w:r>
    </w:p>
    <w:p w:rsidR="006D4DE1" w:rsidRDefault="006D4DE1">
      <w:pPr>
        <w:pStyle w:val="ConsPlusNormal"/>
        <w:spacing w:before="220"/>
        <w:ind w:firstLine="540"/>
        <w:jc w:val="both"/>
      </w:pPr>
      <w:r>
        <w:t xml:space="preserve">Разрешается размещение информационного блока, содержащего сведения и информацию, обязательную к донесению до потребителя в соответствии с </w:t>
      </w:r>
      <w:hyperlink r:id="rId112" w:history="1">
        <w:r>
          <w:rPr>
            <w:color w:val="0000FF"/>
          </w:rPr>
          <w:t>Законом</w:t>
        </w:r>
      </w:hyperlink>
      <w:r>
        <w:t xml:space="preserve"> Российской Федерации от 07.02.1992 N 2300-1 "О защите прав потребителей", рядом с арками, а также над входами в здания и (или) сооружения, в которых размещены несколько организаций.</w:t>
      </w:r>
    </w:p>
    <w:p w:rsidR="006D4DE1" w:rsidRDefault="006D4DE1">
      <w:pPr>
        <w:pStyle w:val="ConsPlusNormal"/>
        <w:spacing w:before="220"/>
        <w:ind w:firstLine="540"/>
        <w:jc w:val="both"/>
      </w:pPr>
      <w:r>
        <w:t>Информационные таблички и информационные блоки размещаются с учетом расположения центральных осей между архитектурными элементами фасада. Центральная ось таблички должна находиться на расстоянии не более 1 м от края входного проема.</w:t>
      </w:r>
    </w:p>
    <w:p w:rsidR="006D4DE1" w:rsidRDefault="006D4DE1">
      <w:pPr>
        <w:pStyle w:val="ConsPlusNormal"/>
        <w:spacing w:before="220"/>
        <w:ind w:firstLine="540"/>
        <w:jc w:val="both"/>
      </w:pPr>
      <w:r>
        <w:t>В информационном блоке разрешается использование ячеек для смены информации. Разрешается изготовление информационных блоков в виде световых или несветовых коробов.</w:t>
      </w:r>
    </w:p>
    <w:p w:rsidR="006D4DE1" w:rsidRDefault="006D4DE1">
      <w:pPr>
        <w:pStyle w:val="ConsPlusNormal"/>
        <w:spacing w:before="220"/>
        <w:ind w:firstLine="540"/>
        <w:jc w:val="both"/>
      </w:pPr>
      <w:r>
        <w:lastRenderedPageBreak/>
        <w:t>8.3.3.8. 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или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6D4DE1" w:rsidRDefault="006D4DE1">
      <w:pPr>
        <w:pStyle w:val="ConsPlusNormal"/>
        <w:spacing w:before="220"/>
        <w:ind w:firstLine="540"/>
        <w:jc w:val="both"/>
      </w:pPr>
      <w:r>
        <w:t>8.3.3.9. 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 Запрещается хаотичное расположение конструкций, создающее визуальный диссонанс.</w:t>
      </w:r>
    </w:p>
    <w:p w:rsidR="006D4DE1" w:rsidRDefault="006D4DE1">
      <w:pPr>
        <w:pStyle w:val="ConsPlusNormal"/>
        <w:spacing w:before="220"/>
        <w:ind w:firstLine="540"/>
        <w:jc w:val="both"/>
      </w:pPr>
      <w:r>
        <w:t>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в единой композиции.</w:t>
      </w:r>
    </w:p>
    <w:p w:rsidR="006D4DE1" w:rsidRDefault="006D4DE1">
      <w:pPr>
        <w:pStyle w:val="ConsPlusNormal"/>
        <w:spacing w:before="220"/>
        <w:ind w:firstLine="540"/>
        <w:jc w:val="both"/>
      </w:pPr>
      <w:r>
        <w:t>8.3.3.10. При наличии на внешних поверхностях здания,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6D4DE1" w:rsidRDefault="006D4DE1">
      <w:pPr>
        <w:pStyle w:val="ConsPlusNormal"/>
        <w:jc w:val="both"/>
      </w:pPr>
    </w:p>
    <w:p w:rsidR="006D4DE1" w:rsidRDefault="006D4DE1">
      <w:pPr>
        <w:pStyle w:val="ConsPlusTitle"/>
        <w:jc w:val="center"/>
        <w:outlineLvl w:val="3"/>
      </w:pPr>
      <w:r>
        <w:t>8.3.4. Цветовые, стилистические и композиционные решения</w:t>
      </w:r>
    </w:p>
    <w:p w:rsidR="006D4DE1" w:rsidRDefault="006D4DE1">
      <w:pPr>
        <w:pStyle w:val="ConsPlusTitle"/>
        <w:jc w:val="center"/>
      </w:pPr>
      <w:r>
        <w:t>средств размещения информации, устанавливаемых на зданиях</w:t>
      </w:r>
    </w:p>
    <w:p w:rsidR="006D4DE1" w:rsidRDefault="006D4DE1">
      <w:pPr>
        <w:pStyle w:val="ConsPlusTitle"/>
        <w:jc w:val="center"/>
      </w:pPr>
      <w:r>
        <w:t>и (или) сооружениях</w:t>
      </w:r>
    </w:p>
    <w:p w:rsidR="006D4DE1" w:rsidRDefault="006D4DE1">
      <w:pPr>
        <w:pStyle w:val="ConsPlusNormal"/>
        <w:jc w:val="both"/>
      </w:pPr>
    </w:p>
    <w:p w:rsidR="006D4DE1" w:rsidRDefault="006D4DE1">
      <w:pPr>
        <w:pStyle w:val="ConsPlusNormal"/>
        <w:ind w:firstLine="540"/>
        <w:jc w:val="both"/>
      </w:pPr>
      <w:r>
        <w:t>8.3.4.1. Цветовое решение средства размещения информации должно быть выполнено в увязке с цветовым (колористическим) решением фасада здания или сооружения, на котором устанавливается средство размещения информации.</w:t>
      </w:r>
    </w:p>
    <w:p w:rsidR="006D4DE1" w:rsidRDefault="006D4DE1">
      <w:pPr>
        <w:pStyle w:val="ConsPlusNormal"/>
        <w:spacing w:before="220"/>
        <w:ind w:firstLine="540"/>
        <w:jc w:val="both"/>
      </w:pPr>
      <w:r>
        <w:t>8.3.4.2. Стилистическое решение и выбор гарнитуры шрифта средств размещения информации следует предусматривать в увязке со стилистикой:</w:t>
      </w:r>
    </w:p>
    <w:p w:rsidR="006D4DE1" w:rsidRDefault="006D4DE1">
      <w:pPr>
        <w:pStyle w:val="ConsPlusNormal"/>
        <w:spacing w:before="220"/>
        <w:ind w:firstLine="540"/>
        <w:jc w:val="both"/>
      </w:pPr>
      <w:r>
        <w:t>- архитектурного решения фасада, на котором планируется установка объекта для размещения информации;</w:t>
      </w:r>
    </w:p>
    <w:p w:rsidR="006D4DE1" w:rsidRDefault="006D4DE1">
      <w:pPr>
        <w:pStyle w:val="ConsPlusNormal"/>
        <w:spacing w:before="220"/>
        <w:ind w:firstLine="540"/>
        <w:jc w:val="both"/>
      </w:pPr>
      <w:r>
        <w:t>- окружающей застройки, в особенности для центральной части города.</w:t>
      </w:r>
    </w:p>
    <w:p w:rsidR="006D4DE1" w:rsidRDefault="006D4DE1">
      <w:pPr>
        <w:pStyle w:val="ConsPlusNormal"/>
        <w:spacing w:before="220"/>
        <w:ind w:firstLine="540"/>
        <w:jc w:val="both"/>
      </w:pPr>
      <w:r>
        <w:t>8.3.4.3. 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6D4DE1" w:rsidRDefault="006D4DE1">
      <w:pPr>
        <w:pStyle w:val="ConsPlusNormal"/>
        <w:spacing w:before="220"/>
        <w:ind w:firstLine="540"/>
        <w:jc w:val="both"/>
      </w:pPr>
      <w:r>
        <w:t>8.3.4.4. 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w:t>
      </w:r>
    </w:p>
    <w:p w:rsidR="006D4DE1" w:rsidRDefault="006D4DE1">
      <w:pPr>
        <w:pStyle w:val="ConsPlusNormal"/>
        <w:spacing w:before="220"/>
        <w:ind w:firstLine="540"/>
        <w:jc w:val="both"/>
      </w:pPr>
      <w:r>
        <w:t>8.3.4.5. 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разрешается при условии увязки художественно-композиционных решений, включая решения по размещению данных элементов, с настоящими Требованиями. При этом разрешается размещение только одного логотипа и одной эмблемы на конструкцию.</w:t>
      </w:r>
    </w:p>
    <w:p w:rsidR="006D4DE1" w:rsidRDefault="006D4DE1">
      <w:pPr>
        <w:pStyle w:val="ConsPlusNormal"/>
        <w:jc w:val="both"/>
      </w:pPr>
    </w:p>
    <w:p w:rsidR="006D4DE1" w:rsidRDefault="006D4DE1">
      <w:pPr>
        <w:pStyle w:val="ConsPlusTitle"/>
        <w:jc w:val="center"/>
        <w:outlineLvl w:val="3"/>
      </w:pPr>
      <w:r>
        <w:t>8.3.5. Подсветка средств размещения информации,</w:t>
      </w:r>
    </w:p>
    <w:p w:rsidR="006D4DE1" w:rsidRDefault="006D4DE1">
      <w:pPr>
        <w:pStyle w:val="ConsPlusTitle"/>
        <w:jc w:val="center"/>
      </w:pPr>
      <w:r>
        <w:t>устанавливаемых на зданиях и (или) сооружениях</w:t>
      </w:r>
    </w:p>
    <w:p w:rsidR="006D4DE1" w:rsidRDefault="006D4DE1">
      <w:pPr>
        <w:pStyle w:val="ConsPlusNormal"/>
        <w:jc w:val="both"/>
      </w:pPr>
    </w:p>
    <w:p w:rsidR="006D4DE1" w:rsidRDefault="006D4DE1">
      <w:pPr>
        <w:pStyle w:val="ConsPlusNormal"/>
        <w:ind w:firstLine="540"/>
        <w:jc w:val="both"/>
      </w:pPr>
      <w:r>
        <w:t xml:space="preserve">8.3.5.1. При установке средств размещения информации на зданиях и (или) сооружениях </w:t>
      </w:r>
      <w:r>
        <w:lastRenderedPageBreak/>
        <w:t>разрешена организация подсветки.</w:t>
      </w:r>
    </w:p>
    <w:p w:rsidR="006D4DE1" w:rsidRDefault="006D4DE1">
      <w:pPr>
        <w:pStyle w:val="ConsPlusNormal"/>
        <w:spacing w:before="220"/>
        <w:ind w:firstLine="540"/>
        <w:jc w:val="both"/>
      </w:pPr>
      <w:r>
        <w:t>8.3.5.2. Подсветка должна иметь немерцающий, приглушенного света, не создавать прямых направленных лучей в окна жилых помещений и обеспечивать безопасность для участников дорожного движения.</w:t>
      </w:r>
    </w:p>
    <w:p w:rsidR="006D4DE1" w:rsidRDefault="006D4DE1">
      <w:pPr>
        <w:pStyle w:val="ConsPlusNormal"/>
        <w:spacing w:before="220"/>
        <w:ind w:firstLine="540"/>
        <w:jc w:val="both"/>
      </w:pPr>
      <w:r>
        <w:t>8.3.5.3. При размещении лайтбокса или плоской вывески без подложки с внутренней подсветкой на фасаде жилого здания его боковые, нижние и верхние панели должны быть выполнены из светонепроницаемого материала.</w:t>
      </w:r>
    </w:p>
    <w:p w:rsidR="006D4DE1" w:rsidRDefault="006D4DE1">
      <w:pPr>
        <w:pStyle w:val="ConsPlusNormal"/>
        <w:spacing w:before="220"/>
        <w:ind w:firstLine="540"/>
        <w:jc w:val="both"/>
      </w:pPr>
      <w:r>
        <w:t>8.3.5.4. Подсветка со светодинамическим и мерцающим эффектами не допускается.</w:t>
      </w:r>
    </w:p>
    <w:p w:rsidR="006D4DE1" w:rsidRDefault="006D4DE1">
      <w:pPr>
        <w:pStyle w:val="ConsPlusNormal"/>
        <w:spacing w:before="220"/>
        <w:ind w:firstLine="540"/>
        <w:jc w:val="both"/>
      </w:pPr>
      <w:r>
        <w:t>8.3.5.5. Применяется внутренняя (встроенная в конструкцию) подсветка средств размещения информации.</w:t>
      </w:r>
    </w:p>
    <w:p w:rsidR="006D4DE1" w:rsidRDefault="006D4DE1">
      <w:pPr>
        <w:pStyle w:val="ConsPlusNormal"/>
        <w:jc w:val="both"/>
      </w:pPr>
    </w:p>
    <w:p w:rsidR="006D4DE1" w:rsidRDefault="006D4DE1">
      <w:pPr>
        <w:pStyle w:val="ConsPlusTitle"/>
        <w:jc w:val="center"/>
        <w:outlineLvl w:val="3"/>
      </w:pPr>
      <w:r>
        <w:t>8.3.6. Специальные требования для различных типов средств</w:t>
      </w:r>
    </w:p>
    <w:p w:rsidR="006D4DE1" w:rsidRDefault="006D4DE1">
      <w:pPr>
        <w:pStyle w:val="ConsPlusTitle"/>
        <w:jc w:val="center"/>
      </w:pPr>
      <w:r>
        <w:t>размещения информации, устанавливаемых на зданиях,</w:t>
      </w:r>
    </w:p>
    <w:p w:rsidR="006D4DE1" w:rsidRDefault="006D4DE1">
      <w:pPr>
        <w:pStyle w:val="ConsPlusTitle"/>
        <w:jc w:val="center"/>
      </w:pPr>
      <w:r>
        <w:t>строениях, сооружениях</w:t>
      </w:r>
    </w:p>
    <w:p w:rsidR="006D4DE1" w:rsidRDefault="006D4DE1">
      <w:pPr>
        <w:pStyle w:val="ConsPlusNormal"/>
        <w:jc w:val="both"/>
      </w:pPr>
    </w:p>
    <w:p w:rsidR="006D4DE1" w:rsidRDefault="006D4DE1">
      <w:pPr>
        <w:pStyle w:val="ConsPlusNormal"/>
        <w:ind w:firstLine="540"/>
        <w:jc w:val="both"/>
      </w:pPr>
      <w:r>
        <w:t>8.3.6.1. Настенные информационные конструкции.</w:t>
      </w:r>
    </w:p>
    <w:p w:rsidR="006D4DE1" w:rsidRDefault="006D4DE1">
      <w:pPr>
        <w:pStyle w:val="ConsPlusNormal"/>
        <w:spacing w:before="220"/>
        <w:ind w:firstLine="540"/>
        <w:jc w:val="both"/>
      </w:pPr>
      <w:r>
        <w:t>8.3.6.1.1. К настенным информационным конструкциям относятся конструкции, устанавливаемые на внешней ограждающей конструкции (стене) здания или сооружения, вдоль ее поверхности.</w:t>
      </w:r>
    </w:p>
    <w:p w:rsidR="006D4DE1" w:rsidRDefault="006D4DE1">
      <w:pPr>
        <w:pStyle w:val="ConsPlusNormal"/>
        <w:spacing w:before="220"/>
        <w:ind w:firstLine="540"/>
        <w:jc w:val="both"/>
      </w:pPr>
      <w:r>
        <w:t>8.3.6.1.2. На фасадах зданий и (или)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об ассортименте реализуемых ими товаров и оказываемых услуг.</w:t>
      </w:r>
    </w:p>
    <w:p w:rsidR="006D4DE1" w:rsidRDefault="006D4DE1">
      <w:pPr>
        <w:pStyle w:val="ConsPlusNormal"/>
        <w:spacing w:before="220"/>
        <w:ind w:firstLine="540"/>
        <w:jc w:val="both"/>
      </w:pPr>
      <w:r>
        <w:t>8.3.6.1.3. Настенные конструкции, представляющие из себя в визуально воспринимаемых границах цельные композиции, устанавливаются на фасадах зданий или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или сооружения:</w:t>
      </w:r>
    </w:p>
    <w:p w:rsidR="006D4DE1" w:rsidRDefault="006D4DE1">
      <w:pPr>
        <w:pStyle w:val="ConsPlusNormal"/>
        <w:spacing w:before="220"/>
        <w:ind w:firstLine="540"/>
        <w:jc w:val="both"/>
      </w:pPr>
      <w:r>
        <w:t>- между первым и вторым этажами ниже линии перекрытий жилых (в том числе многоквартирных) домов, первые этажи которых заняты нежилыми помещениями, а также офисных и промышленных зданий и (или) сооружений;</w:t>
      </w:r>
    </w:p>
    <w:p w:rsidR="006D4DE1" w:rsidRDefault="006D4DE1">
      <w:pPr>
        <w:pStyle w:val="ConsPlusNormal"/>
        <w:spacing w:before="220"/>
        <w:ind w:firstLine="540"/>
        <w:jc w:val="both"/>
      </w:pPr>
      <w:r>
        <w:t>- между верхней линией окон первого этажа и карнизом одноэтажных зданий и (или) сооружений;</w:t>
      </w:r>
    </w:p>
    <w:p w:rsidR="006D4DE1" w:rsidRDefault="006D4DE1">
      <w:pPr>
        <w:pStyle w:val="ConsPlusNormal"/>
        <w:spacing w:before="220"/>
        <w:ind w:firstLine="540"/>
        <w:jc w:val="both"/>
      </w:pPr>
      <w:r>
        <w:t>- между оконными проемами первого этажа исключительно в случаях, обусловленных архитектурными и историческими особенностями здания.</w:t>
      </w:r>
    </w:p>
    <w:p w:rsidR="006D4DE1" w:rsidRDefault="006D4DE1">
      <w:pPr>
        <w:pStyle w:val="ConsPlusNormal"/>
        <w:spacing w:before="220"/>
        <w:ind w:firstLine="540"/>
        <w:jc w:val="both"/>
      </w:pPr>
      <w:r>
        <w:t>8.3.6.1.4. Настенные конструкции, кроме случаев, предусмотренных настоящими Требованиями, размещаются на фасадах зданий и (или) сооружений над входом или окнами и исключительно в пределах помещений, занимаемых организацией или индивидуальным предпринимателем на праве собственности, ином законном основании.</w:t>
      </w:r>
    </w:p>
    <w:p w:rsidR="006D4DE1" w:rsidRDefault="006D4DE1">
      <w:pPr>
        <w:pStyle w:val="ConsPlusNormal"/>
        <w:jc w:val="both"/>
      </w:pPr>
      <w:r>
        <w:t xml:space="preserve">(в ред. </w:t>
      </w:r>
      <w:hyperlink r:id="rId113"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xml:space="preserve">В особых случаях разрешается установка настенной конструкции на углу здания или сооружения или на глухой (торцевой) стене с учетом требований настоящих Требований. При </w:t>
      </w:r>
      <w:r>
        <w:lastRenderedPageBreak/>
        <w:t>установке на торцевой стене разрешается размещение настенных конструкций только между первым и вторым этажами в виде конструкции на подложке.</w:t>
      </w:r>
    </w:p>
    <w:p w:rsidR="006D4DE1" w:rsidRDefault="006D4DE1">
      <w:pPr>
        <w:pStyle w:val="ConsPlusNormal"/>
        <w:spacing w:before="220"/>
        <w:ind w:firstLine="540"/>
        <w:jc w:val="both"/>
      </w:pPr>
      <w:r>
        <w:t>При этом подложка должна быть предусмотрена единая на всю протяженность глухого (торцевого) фасада по горизонтали.</w:t>
      </w:r>
    </w:p>
    <w:p w:rsidR="006D4DE1" w:rsidRDefault="006D4DE1">
      <w:pPr>
        <w:pStyle w:val="ConsPlusNormal"/>
        <w:spacing w:before="220"/>
        <w:ind w:firstLine="540"/>
        <w:jc w:val="both"/>
      </w:pPr>
      <w:r>
        <w:t>8.3.6.1.5. В случае установки на одном фасаде здания или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иметь однотипное конструктивное решение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w:t>
      </w:r>
    </w:p>
    <w:p w:rsidR="006D4DE1" w:rsidRDefault="006D4DE1">
      <w:pPr>
        <w:pStyle w:val="ConsPlusNormal"/>
        <w:spacing w:before="220"/>
        <w:ind w:firstLine="540"/>
        <w:jc w:val="both"/>
      </w:pPr>
      <w:r>
        <w:t>8.3.6.1.6. Если организация (индивидуальный предприниматель) является единственным собственником (правообладателем) здания или сооружения и осуществляет там деятельность, разрешается установка настенной конструкции между верхней линией окон последнего этажа и крышей (карнизом). При этом на средстве размещения информации должна содержаться только информация о наименовании данной организации (данного индивидуального предпринимателя).</w:t>
      </w:r>
    </w:p>
    <w:p w:rsidR="006D4DE1" w:rsidRDefault="006D4DE1">
      <w:pPr>
        <w:pStyle w:val="ConsPlusNormal"/>
        <w:spacing w:before="220"/>
        <w:ind w:firstLine="540"/>
        <w:jc w:val="both"/>
      </w:pPr>
      <w:r>
        <w:t>8.3.6.1.7. Размещение настенных конструкций осуществляется при условии обеспечения безопасности эксплуатации технических и инженерных систем зданий и (или) сооружений и без нарушения функционального назначения отдельных элементов их фасадов.</w:t>
      </w:r>
    </w:p>
    <w:p w:rsidR="006D4DE1" w:rsidRDefault="006D4DE1">
      <w:pPr>
        <w:pStyle w:val="ConsPlusNormal"/>
        <w:spacing w:before="220"/>
        <w:ind w:firstLine="540"/>
        <w:jc w:val="both"/>
      </w:pPr>
      <w:r>
        <w:t>8.3.6.1.8. Настенные конструкции должны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или сооружений).</w:t>
      </w:r>
    </w:p>
    <w:p w:rsidR="006D4DE1" w:rsidRDefault="006D4DE1">
      <w:pPr>
        <w:pStyle w:val="ConsPlusNormal"/>
        <w:spacing w:before="220"/>
        <w:ind w:firstLine="540"/>
        <w:jc w:val="both"/>
      </w:pPr>
      <w:r>
        <w:t>Настенная конструкция не должна находиться на расстоянии более чем 0,2 м от плоскости (поверхности) фасада.</w:t>
      </w:r>
    </w:p>
    <w:p w:rsidR="006D4DE1" w:rsidRDefault="006D4DE1">
      <w:pPr>
        <w:pStyle w:val="ConsPlusNormal"/>
        <w:spacing w:before="220"/>
        <w:ind w:firstLine="540"/>
        <w:jc w:val="both"/>
      </w:pPr>
      <w:r>
        <w:t>8.3.6.1.9. Информация на плоских вывесках и лайтбоксах должна быть размещена с соблюдением минимальных отступов в 100 мм от контура вывески или лайтбокса.</w:t>
      </w:r>
    </w:p>
    <w:p w:rsidR="006D4DE1" w:rsidRDefault="006D4DE1">
      <w:pPr>
        <w:pStyle w:val="ConsPlusNormal"/>
        <w:spacing w:before="220"/>
        <w:ind w:firstLine="540"/>
        <w:jc w:val="both"/>
      </w:pPr>
      <w:r>
        <w:t>8.3.6.1.10. Размещение настенной конструкции на фризе разрешается только в случае отсутствия на нем архитектурного декора и (или)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должна быть организована единая подложка для размещения объемных символов.</w:t>
      </w:r>
    </w:p>
    <w:p w:rsidR="006D4DE1" w:rsidRDefault="006D4DE1">
      <w:pPr>
        <w:pStyle w:val="ConsPlusNormal"/>
        <w:spacing w:before="220"/>
        <w:ind w:firstLine="540"/>
        <w:jc w:val="both"/>
      </w:pPr>
      <w:r>
        <w:t>8.3.6.1.11. При наличии в составе входной группы здания или сооружения козырька (навеса) разрешается установка средства размещения информации исключительно на лицевой части козырька (навеса), параллельной входной двери, строго в ее габаритах или менее ее площади.</w:t>
      </w:r>
    </w:p>
    <w:p w:rsidR="006D4DE1" w:rsidRDefault="006D4DE1">
      <w:pPr>
        <w:pStyle w:val="ConsPlusNormal"/>
        <w:spacing w:before="220"/>
        <w:ind w:firstLine="540"/>
        <w:jc w:val="both"/>
      </w:pPr>
      <w: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6D4DE1" w:rsidRDefault="006D4DE1">
      <w:pPr>
        <w:pStyle w:val="ConsPlusNormal"/>
        <w:spacing w:before="220"/>
        <w:ind w:firstLine="540"/>
        <w:jc w:val="both"/>
      </w:pPr>
      <w:r>
        <w:t>8.3.6.1.12. Организациям, индивидуальным предпринимателям, осуществляющим деятельность по оказанию услуг общественного питания, дополнительно к иным средствам размещения информации в виде настенной конструкции разрешается размещение не более одного профильного средства размещения информации - настенного меню, содержащего сведения об ассортименте блюд, напитков и иных продуктов питания, предлагаемых при предоставлении ими указанных услуг.</w:t>
      </w:r>
    </w:p>
    <w:p w:rsidR="006D4DE1" w:rsidRDefault="006D4DE1">
      <w:pPr>
        <w:pStyle w:val="ConsPlusNormal"/>
        <w:spacing w:before="220"/>
        <w:ind w:firstLine="540"/>
        <w:jc w:val="both"/>
      </w:pPr>
      <w:r>
        <w:t xml:space="preserve">Настенное меню размещается на плоских участках фасада, свободных от архитектурных </w:t>
      </w:r>
      <w:r>
        <w:lastRenderedPageBreak/>
        <w:t>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конструкций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6D4DE1" w:rsidRDefault="006D4DE1">
      <w:pPr>
        <w:pStyle w:val="ConsPlusNormal"/>
        <w:spacing w:before="220"/>
        <w:ind w:firstLine="540"/>
        <w:jc w:val="both"/>
      </w:pPr>
      <w:r>
        <w:t>Максимальный размер настенных меню не должен превышать по высоте 0,8 м, по длине - 0,6 м.</w:t>
      </w:r>
    </w:p>
    <w:p w:rsidR="006D4DE1" w:rsidRDefault="006D4DE1">
      <w:pPr>
        <w:pStyle w:val="ConsPlusNormal"/>
        <w:spacing w:before="220"/>
        <w:ind w:firstLine="540"/>
        <w:jc w:val="both"/>
      </w:pPr>
      <w:r>
        <w:t>Настенные меню должны устанавливаться на минимально возможном расстоянии от поверхности фасада (дверного полотна).</w:t>
      </w:r>
    </w:p>
    <w:p w:rsidR="006D4DE1" w:rsidRDefault="006D4DE1">
      <w:pPr>
        <w:pStyle w:val="ConsPlusNormal"/>
        <w:spacing w:before="220"/>
        <w:ind w:firstLine="540"/>
        <w:jc w:val="both"/>
      </w:pPr>
      <w:r>
        <w:t>8.3.6.2. Консольные информационные конструкции (панели-кронштейны).</w:t>
      </w:r>
    </w:p>
    <w:p w:rsidR="006D4DE1" w:rsidRDefault="006D4DE1">
      <w:pPr>
        <w:pStyle w:val="ConsPlusNormal"/>
        <w:spacing w:before="220"/>
        <w:ind w:firstLine="540"/>
        <w:jc w:val="both"/>
      </w:pPr>
      <w:r>
        <w:t>8.3.6.2.1. На фасадах зданий и (или)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и (или) сооружениях, организаций и индивидуальных предпринимателей, а также ассортименте реализуемых ими товаров и оказываемых услуг.</w:t>
      </w:r>
    </w:p>
    <w:p w:rsidR="006D4DE1" w:rsidRDefault="006D4DE1">
      <w:pPr>
        <w:pStyle w:val="ConsPlusNormal"/>
        <w:spacing w:before="220"/>
        <w:ind w:firstLine="540"/>
        <w:jc w:val="both"/>
      </w:pPr>
      <w:r>
        <w:t>8.3.6.2.2. Установка консольных информационных конструкций осуществляется на фасаде здания или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и (или) сооружений.</w:t>
      </w:r>
    </w:p>
    <w:p w:rsidR="006D4DE1" w:rsidRDefault="006D4DE1">
      <w:pPr>
        <w:pStyle w:val="ConsPlusNormal"/>
        <w:spacing w:before="220"/>
        <w:ind w:firstLine="540"/>
        <w:jc w:val="both"/>
      </w:pPr>
      <w:r>
        <w:t>8.3.6.2.3. 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6D4DE1" w:rsidRDefault="006D4DE1">
      <w:pPr>
        <w:pStyle w:val="ConsPlusNormal"/>
        <w:spacing w:before="220"/>
        <w:ind w:firstLine="540"/>
        <w:jc w:val="both"/>
      </w:pPr>
      <w:r>
        <w:t>8.3.6.2.4. 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настоящих Требований.</w:t>
      </w:r>
    </w:p>
    <w:p w:rsidR="006D4DE1" w:rsidRDefault="006D4DE1">
      <w:pPr>
        <w:pStyle w:val="ConsPlusNormal"/>
        <w:spacing w:before="220"/>
        <w:ind w:firstLine="540"/>
        <w:jc w:val="both"/>
      </w:pPr>
      <w:r>
        <w:t>8.3.6.2.5. Если организация, индивидуальный предприниматель занимает помещения, выходящие на угол здания или сооружения, допускается установка по одной консольной информационной конструкции на каждом фасаде, соответствующем занимаемым помещениям.</w:t>
      </w:r>
    </w:p>
    <w:p w:rsidR="006D4DE1" w:rsidRDefault="006D4DE1">
      <w:pPr>
        <w:pStyle w:val="ConsPlusNormal"/>
        <w:spacing w:before="220"/>
        <w:ind w:firstLine="540"/>
        <w:jc w:val="both"/>
      </w:pPr>
      <w:r>
        <w:t>8.3.6.2.6. Консольная информационная конструкция (панель-кронштейн), в том числе с внутренней подсветкой, должна быть по высоте не более 2,0 м и по ширине не более 0,5 м и находиться 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не должна выступать от стены, на которую она крепится, более чем на 1,0 м и должна располагаться на расстоянии не менее 0,8 м от границы тротуара, кроме случаев, предусмотренных настоящими Требованиями.</w:t>
      </w:r>
    </w:p>
    <w:p w:rsidR="006D4DE1" w:rsidRDefault="006D4DE1">
      <w:pPr>
        <w:pStyle w:val="ConsPlusNormal"/>
        <w:spacing w:before="220"/>
        <w:ind w:firstLine="540"/>
        <w:jc w:val="both"/>
      </w:pPr>
      <w:r>
        <w:t>8.3.6.2.7. Расстояние от уровня земли до нижнего края консольной информационной конструкции должно быть не менее 2,5 м.</w:t>
      </w:r>
    </w:p>
    <w:p w:rsidR="006D4DE1" w:rsidRDefault="006D4DE1">
      <w:pPr>
        <w:pStyle w:val="ConsPlusNormal"/>
        <w:spacing w:before="220"/>
        <w:ind w:firstLine="540"/>
        <w:jc w:val="both"/>
      </w:pPr>
      <w:r>
        <w:t>8.3.6.2.8. Расстояние между консольными информационными конструкциями должно составлять не менее 10,0 м.</w:t>
      </w:r>
    </w:p>
    <w:p w:rsidR="006D4DE1" w:rsidRDefault="006D4DE1">
      <w:pPr>
        <w:pStyle w:val="ConsPlusNormal"/>
        <w:spacing w:before="220"/>
        <w:ind w:firstLine="540"/>
        <w:jc w:val="both"/>
      </w:pPr>
      <w:r>
        <w:lastRenderedPageBreak/>
        <w:t>8.3.6.2.9. При размещении информации на панель-кронштейнах:</w:t>
      </w:r>
    </w:p>
    <w:p w:rsidR="006D4DE1" w:rsidRDefault="006D4DE1">
      <w:pPr>
        <w:pStyle w:val="ConsPlusNormal"/>
        <w:spacing w:before="220"/>
        <w:ind w:firstLine="540"/>
        <w:jc w:val="both"/>
      </w:pPr>
      <w:r>
        <w:t>- должны быть соблюдены минимальные отступы от контура панели в 50 мм;</w:t>
      </w:r>
    </w:p>
    <w:p w:rsidR="006D4DE1" w:rsidRDefault="006D4DE1">
      <w:pPr>
        <w:pStyle w:val="ConsPlusNormal"/>
        <w:spacing w:before="220"/>
        <w:ind w:firstLine="540"/>
        <w:jc w:val="both"/>
      </w:pPr>
      <w:r>
        <w:t>- следует размещать информацию на пересечении центральных осей панели;</w:t>
      </w:r>
    </w:p>
    <w:p w:rsidR="006D4DE1" w:rsidRDefault="006D4DE1">
      <w:pPr>
        <w:pStyle w:val="ConsPlusNormal"/>
        <w:spacing w:before="220"/>
        <w:ind w:firstLine="540"/>
        <w:jc w:val="both"/>
      </w:pPr>
      <w:r>
        <w:t>- разрешается размещение информации одним из способов - линейным или радиальным;</w:t>
      </w:r>
    </w:p>
    <w:p w:rsidR="006D4DE1" w:rsidRDefault="006D4DE1">
      <w:pPr>
        <w:pStyle w:val="ConsPlusNormal"/>
        <w:spacing w:before="220"/>
        <w:ind w:firstLine="540"/>
        <w:jc w:val="both"/>
      </w:pPr>
      <w:r>
        <w:t>- следует соблюдать максимально разрешенные параметры при размещении информации без подложки.</w:t>
      </w:r>
    </w:p>
    <w:p w:rsidR="006D4DE1" w:rsidRDefault="006D4DE1">
      <w:pPr>
        <w:pStyle w:val="ConsPlusNormal"/>
        <w:spacing w:before="220"/>
        <w:ind w:firstLine="540"/>
        <w:jc w:val="both"/>
      </w:pPr>
      <w:r>
        <w:t>8.3.6.3. При размещении информации на информационных табличках:</w:t>
      </w:r>
    </w:p>
    <w:p w:rsidR="006D4DE1" w:rsidRDefault="006D4DE1">
      <w:pPr>
        <w:pStyle w:val="ConsPlusNormal"/>
        <w:spacing w:before="220"/>
        <w:ind w:firstLine="540"/>
        <w:jc w:val="both"/>
      </w:pPr>
      <w:r>
        <w:t>- следует соблюдать минимальные отступы от контура таблички в 25 мм;</w:t>
      </w:r>
    </w:p>
    <w:p w:rsidR="006D4DE1" w:rsidRDefault="006D4DE1">
      <w:pPr>
        <w:pStyle w:val="ConsPlusNormal"/>
        <w:spacing w:before="220"/>
        <w:ind w:firstLine="540"/>
        <w:jc w:val="both"/>
      </w:pPr>
      <w:r>
        <w:t>- следует размещать информацию на пересечении центральных осей панели.</w:t>
      </w:r>
    </w:p>
    <w:p w:rsidR="006D4DE1" w:rsidRDefault="006D4DE1">
      <w:pPr>
        <w:pStyle w:val="ConsPlusNormal"/>
        <w:spacing w:before="220"/>
        <w:ind w:firstLine="540"/>
        <w:jc w:val="both"/>
      </w:pPr>
      <w:r>
        <w:t>8.3.6.4. При размещении информации на табличках - общих указателях:</w:t>
      </w:r>
    </w:p>
    <w:p w:rsidR="006D4DE1" w:rsidRDefault="006D4DE1">
      <w:pPr>
        <w:pStyle w:val="ConsPlusNormal"/>
        <w:spacing w:before="220"/>
        <w:ind w:firstLine="540"/>
        <w:jc w:val="both"/>
      </w:pPr>
      <w:r>
        <w:t>- следует соблюдать минимальные отступы от контура таблички в 25 мм;</w:t>
      </w:r>
    </w:p>
    <w:p w:rsidR="006D4DE1" w:rsidRDefault="006D4DE1">
      <w:pPr>
        <w:pStyle w:val="ConsPlusNormal"/>
        <w:spacing w:before="220"/>
        <w:ind w:firstLine="540"/>
        <w:jc w:val="both"/>
      </w:pPr>
      <w:r>
        <w:t>- в случае размещения таблички у арки следует размещать общую для всех перечисленных организаций навигацию сверху таблички, надписи должны быть одинаково выровнены по левому краю;</w:t>
      </w:r>
    </w:p>
    <w:p w:rsidR="006D4DE1" w:rsidRDefault="006D4DE1">
      <w:pPr>
        <w:pStyle w:val="ConsPlusNormal"/>
        <w:spacing w:before="220"/>
        <w:ind w:firstLine="540"/>
        <w:jc w:val="both"/>
      </w:pPr>
      <w:r>
        <w:t>- в случае размещения таблички у входа в здание следует размещать этажи организаций общим блоком с одной стороны.</w:t>
      </w:r>
    </w:p>
    <w:p w:rsidR="006D4DE1" w:rsidRDefault="006D4DE1">
      <w:pPr>
        <w:pStyle w:val="ConsPlusNormal"/>
        <w:spacing w:before="220"/>
        <w:ind w:firstLine="540"/>
        <w:jc w:val="both"/>
      </w:pPr>
      <w:bookmarkStart w:id="10" w:name="P1133"/>
      <w:bookmarkEnd w:id="10"/>
      <w:r>
        <w:t>8.3.6.5. Информационные крышные конструкции.</w:t>
      </w:r>
    </w:p>
    <w:p w:rsidR="006D4DE1" w:rsidRDefault="006D4DE1">
      <w:pPr>
        <w:pStyle w:val="ConsPlusNormal"/>
        <w:spacing w:before="220"/>
        <w:ind w:firstLine="540"/>
        <w:jc w:val="both"/>
      </w:pPr>
      <w:r>
        <w:t>8.3.6.5.1. 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организации (индивидуальному предпринимателю) разрешается установка средства размещения информации на крыше здания, строения (информационную крышную конструкцию) в соответствии со следующими требованиями:</w:t>
      </w:r>
    </w:p>
    <w:p w:rsidR="006D4DE1" w:rsidRDefault="006D4DE1">
      <w:pPr>
        <w:pStyle w:val="ConsPlusNormal"/>
        <w:spacing w:before="220"/>
        <w:ind w:firstLine="540"/>
        <w:jc w:val="both"/>
      </w:pPr>
      <w: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или сооружения;</w:t>
      </w:r>
    </w:p>
    <w:p w:rsidR="006D4DE1" w:rsidRDefault="006D4DE1">
      <w:pPr>
        <w:pStyle w:val="ConsPlusNormal"/>
        <w:spacing w:before="220"/>
        <w:ind w:firstLine="540"/>
        <w:jc w:val="both"/>
      </w:pPr>
      <w:r>
        <w:t>- на крыше одного объекта устанавливается только одна информационная крышная конструкция с одной стороны. При расположении информационной крышной конструкции на углу здания или сооружения в целях декорирования ее несущих элементов предусматривается угловая композиция крышной конструкции с двумя лицевыми сторонами;</w:t>
      </w:r>
    </w:p>
    <w:p w:rsidR="006D4DE1" w:rsidRDefault="006D4DE1">
      <w:pPr>
        <w:pStyle w:val="ConsPlusNormal"/>
        <w:spacing w:before="220"/>
        <w:ind w:firstLine="540"/>
        <w:jc w:val="both"/>
      </w:pPr>
      <w: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6D4DE1" w:rsidRDefault="006D4DE1">
      <w:pPr>
        <w:pStyle w:val="ConsPlusNormal"/>
        <w:spacing w:before="220"/>
        <w:ind w:firstLine="540"/>
        <w:jc w:val="both"/>
      </w:pPr>
      <w: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6D4DE1" w:rsidRDefault="006D4DE1">
      <w:pPr>
        <w:pStyle w:val="ConsPlusNormal"/>
        <w:spacing w:before="220"/>
        <w:ind w:firstLine="540"/>
        <w:jc w:val="both"/>
      </w:pPr>
      <w:r>
        <w:lastRenderedPageBreak/>
        <w:t>- размещение крышных конструкций осуществляется на расстоянии от карниза не более 1,0 м и от края кровли в глубину не менее 1,0 м, если это не противоречит архитектуре фасада здания;</w:t>
      </w:r>
    </w:p>
    <w:p w:rsidR="006D4DE1" w:rsidRDefault="006D4DE1">
      <w:pPr>
        <w:pStyle w:val="ConsPlusNormal"/>
        <w:spacing w:before="220"/>
        <w:ind w:firstLine="540"/>
        <w:jc w:val="both"/>
      </w:pPr>
      <w:r>
        <w:t>- разрешается оборудование крышных конструкций исключительно внутренней подсветкой;</w:t>
      </w:r>
    </w:p>
    <w:p w:rsidR="006D4DE1" w:rsidRDefault="006D4DE1">
      <w:pPr>
        <w:pStyle w:val="ConsPlusNormal"/>
        <w:spacing w:before="220"/>
        <w:ind w:firstLine="540"/>
        <w:jc w:val="both"/>
      </w:pPr>
      <w:r>
        <w:t>- крышные конструкции соразмерны (сомасштабны) зданию или сооружению, высота данных конструкций с учетом всех используемых элементов должна быть:</w:t>
      </w:r>
    </w:p>
    <w:p w:rsidR="006D4DE1" w:rsidRDefault="006D4DE1">
      <w:pPr>
        <w:pStyle w:val="ConsPlusNormal"/>
        <w:spacing w:before="220"/>
        <w:ind w:firstLine="540"/>
        <w:jc w:val="both"/>
      </w:pPr>
      <w:r>
        <w:t>не более 1,80 м для 1-3-этажных объектов;</w:t>
      </w:r>
    </w:p>
    <w:p w:rsidR="006D4DE1" w:rsidRDefault="006D4DE1">
      <w:pPr>
        <w:pStyle w:val="ConsPlusNormal"/>
        <w:spacing w:before="220"/>
        <w:ind w:firstLine="540"/>
        <w:jc w:val="both"/>
      </w:pPr>
      <w:r>
        <w:t>не более 3 м для 4-7-этажных объектов;</w:t>
      </w:r>
    </w:p>
    <w:p w:rsidR="006D4DE1" w:rsidRDefault="006D4DE1">
      <w:pPr>
        <w:pStyle w:val="ConsPlusNormal"/>
        <w:spacing w:before="220"/>
        <w:ind w:firstLine="540"/>
        <w:jc w:val="both"/>
      </w:pPr>
      <w:r>
        <w:t>не более 4 м для 8-12-этажных объектов;</w:t>
      </w:r>
    </w:p>
    <w:p w:rsidR="006D4DE1" w:rsidRDefault="006D4DE1">
      <w:pPr>
        <w:pStyle w:val="ConsPlusNormal"/>
        <w:spacing w:before="220"/>
        <w:ind w:firstLine="540"/>
        <w:jc w:val="both"/>
      </w:pPr>
      <w:r>
        <w:t>не более 5 м для 13-17-этажных объектов;</w:t>
      </w:r>
    </w:p>
    <w:p w:rsidR="006D4DE1" w:rsidRDefault="006D4DE1">
      <w:pPr>
        <w:pStyle w:val="ConsPlusNormal"/>
        <w:spacing w:before="220"/>
        <w:ind w:firstLine="540"/>
        <w:jc w:val="both"/>
      </w:pPr>
      <w:r>
        <w:t>не более 6 м для объектов, имеющих 18 и более этажей.</w:t>
      </w:r>
    </w:p>
    <w:p w:rsidR="006D4DE1" w:rsidRDefault="006D4DE1">
      <w:pPr>
        <w:pStyle w:val="ConsPlusNormal"/>
        <w:spacing w:before="220"/>
        <w:ind w:firstLine="540"/>
        <w:jc w:val="both"/>
      </w:pPr>
      <w:r>
        <w:t>При этом размещение крышных конструкций на скатной кровле возможно только в соответствии с дизайн-проектом средства размещения информации, разработанным и согласованным в установленном порядке.</w:t>
      </w:r>
    </w:p>
    <w:p w:rsidR="006D4DE1" w:rsidRDefault="006D4DE1">
      <w:pPr>
        <w:pStyle w:val="ConsPlusNormal"/>
        <w:spacing w:before="220"/>
        <w:ind w:firstLine="540"/>
        <w:jc w:val="both"/>
      </w:pPr>
      <w:r>
        <w:t>8.3.6.5.2. Установка нескольких информационных крышных конструкций осуществляется только в соответствии с дизайн-проектом средства размещения информации, разработанным и согласованным в установленном порядке,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 и услуг.</w:t>
      </w:r>
    </w:p>
    <w:p w:rsidR="006D4DE1" w:rsidRDefault="006D4DE1">
      <w:pPr>
        <w:pStyle w:val="ConsPlusNormal"/>
        <w:spacing w:before="220"/>
        <w:ind w:firstLine="540"/>
        <w:jc w:val="both"/>
      </w:pPr>
      <w:r>
        <w:t>При неравномерной высоте крыши в пределах одного здания, строения, сооружения установка крышных конструкций осуществляется на здании или на части здания меньшей высоты.</w:t>
      </w:r>
    </w:p>
    <w:p w:rsidR="006D4DE1" w:rsidRDefault="006D4DE1">
      <w:pPr>
        <w:pStyle w:val="ConsPlusNormal"/>
        <w:spacing w:before="220"/>
        <w:ind w:firstLine="540"/>
        <w:jc w:val="both"/>
      </w:pPr>
      <w:r>
        <w:t>8.3.6.5.3. Запрещается:</w:t>
      </w:r>
    </w:p>
    <w:p w:rsidR="006D4DE1" w:rsidRDefault="006D4DE1">
      <w:pPr>
        <w:pStyle w:val="ConsPlusNormal"/>
        <w:spacing w:before="220"/>
        <w:ind w:firstLine="540"/>
        <w:jc w:val="both"/>
      </w:pPr>
      <w: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жилых многоквартирных домов, в том числе на крышах встроенно-пристроенных помещений жилых многоквартирных домов возможна только в соответствии с дизайн-проектом средства размещения информации, разработанным и согласованным в установленном порядке, при наличии решения об установке информационной крышной конструкции общим собранием собственников помещений в многоквартирном доме;</w:t>
      </w:r>
    </w:p>
    <w:p w:rsidR="006D4DE1" w:rsidRDefault="006D4DE1">
      <w:pPr>
        <w:pStyle w:val="ConsPlusNormal"/>
        <w:spacing w:before="220"/>
        <w:ind w:firstLine="540"/>
        <w:jc w:val="both"/>
      </w:pPr>
      <w:r>
        <w:t>- крепление крышных конструкций на крышах зданий, строений и сооружений на декоративные ограждения кровли;</w:t>
      </w:r>
    </w:p>
    <w:p w:rsidR="006D4DE1" w:rsidRDefault="006D4DE1">
      <w:pPr>
        <w:pStyle w:val="ConsPlusNormal"/>
        <w:spacing w:before="220"/>
        <w:ind w:firstLine="540"/>
        <w:jc w:val="both"/>
      </w:pPr>
      <w: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w:t>
      </w:r>
    </w:p>
    <w:p w:rsidR="006D4DE1" w:rsidRDefault="006D4DE1">
      <w:pPr>
        <w:pStyle w:val="ConsPlusNormal"/>
        <w:spacing w:before="220"/>
        <w:ind w:firstLine="540"/>
        <w:jc w:val="both"/>
      </w:pPr>
      <w:r>
        <w:t>8.3.6.6. Витринные информационные конструкции.</w:t>
      </w:r>
    </w:p>
    <w:p w:rsidR="006D4DE1" w:rsidRDefault="006D4DE1">
      <w:pPr>
        <w:pStyle w:val="ConsPlusNormal"/>
        <w:spacing w:before="220"/>
        <w:ind w:firstLine="540"/>
        <w:jc w:val="both"/>
      </w:pPr>
      <w:r>
        <w:t>8.3.6.6.1. 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или сооружении организации (индивидуальном предпринимателе).</w:t>
      </w:r>
    </w:p>
    <w:p w:rsidR="006D4DE1" w:rsidRDefault="006D4DE1">
      <w:pPr>
        <w:pStyle w:val="ConsPlusNormal"/>
        <w:spacing w:before="220"/>
        <w:ind w:firstLine="540"/>
        <w:jc w:val="both"/>
      </w:pPr>
      <w:r>
        <w:t>8.3.6.6.2. Витринные информационные конструкции, располагаемые в пределах одного здания или сооружения, должны быть взаимоувязываются по размеру и месту размещения.</w:t>
      </w:r>
    </w:p>
    <w:p w:rsidR="006D4DE1" w:rsidRDefault="006D4DE1">
      <w:pPr>
        <w:pStyle w:val="ConsPlusNormal"/>
        <w:spacing w:before="220"/>
        <w:ind w:firstLine="540"/>
        <w:jc w:val="both"/>
      </w:pPr>
      <w:r>
        <w:lastRenderedPageBreak/>
        <w:t>8.3.6.6.3. Расстояние от остекления витрины до конструкции должно составлять не менее 0,15 м.</w:t>
      </w:r>
    </w:p>
    <w:p w:rsidR="006D4DE1" w:rsidRDefault="006D4DE1">
      <w:pPr>
        <w:pStyle w:val="ConsPlusNormal"/>
        <w:spacing w:before="220"/>
        <w:ind w:firstLine="540"/>
        <w:jc w:val="both"/>
      </w:pPr>
      <w:r>
        <w:t>В случае размещения в витринах информационных конструкций в виде световых коробов (лайт-боксов) расстояние от остекления витрины до информационной конструкции должно составлять не менее 0,50 м.</w:t>
      </w:r>
    </w:p>
    <w:p w:rsidR="006D4DE1" w:rsidRDefault="006D4DE1">
      <w:pPr>
        <w:pStyle w:val="ConsPlusNormal"/>
        <w:spacing w:before="220"/>
        <w:ind w:firstLine="540"/>
        <w:jc w:val="both"/>
      </w:pPr>
      <w:r>
        <w:t>8.3.6.6.4. Непосредственно на остеклении витрины с внутренней стороны разрешается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должно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осуществляется без оформления разрешения.</w:t>
      </w:r>
    </w:p>
    <w:p w:rsidR="006D4DE1" w:rsidRDefault="006D4DE1">
      <w:pPr>
        <w:pStyle w:val="ConsPlusNormal"/>
        <w:spacing w:before="220"/>
        <w:ind w:firstLine="540"/>
        <w:jc w:val="both"/>
      </w:pPr>
      <w:r>
        <w:t>8.3.6.6.5. 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 площади каждого проема витрины.</w:t>
      </w:r>
    </w:p>
    <w:p w:rsidR="006D4DE1" w:rsidRDefault="006D4DE1">
      <w:pPr>
        <w:pStyle w:val="ConsPlusNormal"/>
        <w:spacing w:before="220"/>
        <w:ind w:firstLine="540"/>
        <w:jc w:val="both"/>
      </w:pPr>
      <w:r>
        <w:t>8.3.6.6.6. Не допускается:</w:t>
      </w:r>
    </w:p>
    <w:p w:rsidR="006D4DE1" w:rsidRDefault="006D4DE1">
      <w:pPr>
        <w:pStyle w:val="ConsPlusNormal"/>
        <w:spacing w:before="220"/>
        <w:ind w:firstLine="540"/>
        <w:jc w:val="both"/>
      </w:pPr>
      <w:r>
        <w:t>- установка витринной конструкции на внешней стороне витрины;</w:t>
      </w:r>
    </w:p>
    <w:p w:rsidR="006D4DE1" w:rsidRDefault="006D4DE1">
      <w:pPr>
        <w:pStyle w:val="ConsPlusNormal"/>
        <w:spacing w:before="220"/>
        <w:ind w:firstLine="540"/>
        <w:jc w:val="both"/>
      </w:pPr>
      <w:r>
        <w:t>- нанесение изображений информационного характера на защитные жалюзи;</w:t>
      </w:r>
    </w:p>
    <w:p w:rsidR="006D4DE1" w:rsidRDefault="006D4DE1">
      <w:pPr>
        <w:pStyle w:val="ConsPlusNormal"/>
        <w:spacing w:before="220"/>
        <w:ind w:firstLine="540"/>
        <w:jc w:val="both"/>
      </w:pPr>
      <w:r>
        <w:t>- установка любых видов средств размещения информации с креплением на ограждения витрин, приямков и на защитные решетки окон.</w:t>
      </w:r>
    </w:p>
    <w:p w:rsidR="006D4DE1" w:rsidRDefault="006D4DE1">
      <w:pPr>
        <w:pStyle w:val="ConsPlusNormal"/>
        <w:spacing w:before="220"/>
        <w:ind w:firstLine="540"/>
        <w:jc w:val="both"/>
      </w:pPr>
      <w:r>
        <w:t>8.3.6.7. Маркизы.</w:t>
      </w:r>
    </w:p>
    <w:p w:rsidR="006D4DE1" w:rsidRDefault="006D4DE1">
      <w:pPr>
        <w:pStyle w:val="ConsPlusNormal"/>
        <w:spacing w:before="220"/>
        <w:ind w:firstLine="540"/>
        <w:jc w:val="both"/>
      </w:pPr>
      <w:r>
        <w:t>8.3.6.7.1. На маркизах разрешается размещение информации о видах, формах и профилях осуществляемой деятельности (оказания услуг) исключительно находящихся (осуществляющих деятельность) в этих помещениях организаций и (или) индивидуальных предпринимателей.</w:t>
      </w:r>
    </w:p>
    <w:p w:rsidR="006D4DE1" w:rsidRDefault="006D4DE1">
      <w:pPr>
        <w:pStyle w:val="ConsPlusNormal"/>
        <w:spacing w:before="220"/>
        <w:ind w:firstLine="540"/>
        <w:jc w:val="both"/>
      </w:pPr>
      <w:r>
        <w:t>Размещение иной информации на маркизах не допускается.</w:t>
      </w:r>
    </w:p>
    <w:p w:rsidR="006D4DE1" w:rsidRDefault="006D4DE1">
      <w:pPr>
        <w:pStyle w:val="ConsPlusNormal"/>
        <w:spacing w:before="220"/>
        <w:ind w:firstLine="540"/>
        <w:jc w:val="both"/>
      </w:pPr>
      <w:r>
        <w:t>8.3.6.7.2. Размещение информации на маркизе осуществляется только в виде нанесенного непосредственно на нее изображения.</w:t>
      </w:r>
    </w:p>
    <w:p w:rsidR="006D4DE1" w:rsidRDefault="006D4DE1">
      <w:pPr>
        <w:pStyle w:val="ConsPlusNormal"/>
        <w:spacing w:before="220"/>
        <w:ind w:firstLine="540"/>
        <w:jc w:val="both"/>
      </w:pPr>
      <w:r>
        <w:t>Размещение информации, в том числе элементов фирменного стиля и художественных элементов разрешается только в нижней части у кромки маркизы площадью не более 1/3 общего поля маркизы.</w:t>
      </w:r>
    </w:p>
    <w:p w:rsidR="006D4DE1" w:rsidRDefault="006D4DE1">
      <w:pPr>
        <w:pStyle w:val="ConsPlusNormal"/>
        <w:spacing w:before="220"/>
        <w:ind w:firstLine="540"/>
        <w:jc w:val="both"/>
      </w:pPr>
      <w:r>
        <w:t>8.3.6.8.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 и услуг.</w:t>
      </w:r>
    </w:p>
    <w:p w:rsidR="006D4DE1" w:rsidRDefault="006D4DE1">
      <w:pPr>
        <w:pStyle w:val="ConsPlusNormal"/>
        <w:spacing w:before="220"/>
        <w:ind w:firstLine="540"/>
        <w:jc w:val="both"/>
      </w:pPr>
      <w:r>
        <w:t xml:space="preserve">8.3.6.8.1. 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разрабатывается общий дизайн-проект информационного оформления всего здания или сооружения, а также прилегающей к ним на основании правоустанавливающих документов территории и размещенных на ней элементов благоустройства с информационными конструкциями. Дизайн-проект разрабатывается в соответствии с настоящими Требованиями, в том числе в части функционального предназначения средств размещения информации. При этом виды, места, габариты и количество </w:t>
      </w:r>
      <w:r>
        <w:lastRenderedPageBreak/>
        <w:t>средств размещения информации определяются дизайн-проектом с учетом архитектурных решений самих объектов информационного оформления.</w:t>
      </w:r>
    </w:p>
    <w:p w:rsidR="006D4DE1" w:rsidRDefault="006D4DE1">
      <w:pPr>
        <w:pStyle w:val="ConsPlusNormal"/>
        <w:spacing w:before="220"/>
        <w:ind w:firstLine="540"/>
        <w:jc w:val="both"/>
      </w:pPr>
      <w:r>
        <w:t>На указанных в настоящем пункте зданиях и (или) сооружениях и их комплексах средства размещения информации разрешено располагать на глухих поверхностях наружных стен (без проемов и архитектурных деталей).</w:t>
      </w:r>
    </w:p>
    <w:p w:rsidR="006D4DE1" w:rsidRDefault="006D4DE1">
      <w:pPr>
        <w:pStyle w:val="ConsPlusNormal"/>
        <w:spacing w:before="220"/>
        <w:ind w:firstLine="540"/>
        <w:jc w:val="both"/>
      </w:pPr>
      <w:r>
        <w:t>8.3.6.8.2. Для объектов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 от площади фасада конкретного объекта, если иное не предусмотрено его архитектурным решением.</w:t>
      </w:r>
    </w:p>
    <w:p w:rsidR="006D4DE1" w:rsidRDefault="006D4DE1">
      <w:pPr>
        <w:pStyle w:val="ConsPlusNormal"/>
        <w:jc w:val="both"/>
      </w:pPr>
    </w:p>
    <w:p w:rsidR="006D4DE1" w:rsidRDefault="006D4DE1">
      <w:pPr>
        <w:pStyle w:val="ConsPlusTitle"/>
        <w:jc w:val="center"/>
        <w:outlineLvl w:val="3"/>
      </w:pPr>
      <w:r>
        <w:t>8.3.7. Специальные требования к средствам размещения</w:t>
      </w:r>
    </w:p>
    <w:p w:rsidR="006D4DE1" w:rsidRDefault="006D4DE1">
      <w:pPr>
        <w:pStyle w:val="ConsPlusTitle"/>
        <w:jc w:val="center"/>
      </w:pPr>
      <w:r>
        <w:t>информации, устанавливаемым на объектах, не являющихся</w:t>
      </w:r>
    </w:p>
    <w:p w:rsidR="006D4DE1" w:rsidRDefault="006D4DE1">
      <w:pPr>
        <w:pStyle w:val="ConsPlusTitle"/>
        <w:jc w:val="center"/>
      </w:pPr>
      <w:r>
        <w:t>объектами капитального строительства (некапитальных</w:t>
      </w:r>
    </w:p>
    <w:p w:rsidR="006D4DE1" w:rsidRDefault="006D4DE1">
      <w:pPr>
        <w:pStyle w:val="ConsPlusTitle"/>
        <w:jc w:val="center"/>
      </w:pPr>
      <w:r>
        <w:t>объектах)</w:t>
      </w:r>
    </w:p>
    <w:p w:rsidR="006D4DE1" w:rsidRDefault="006D4DE1">
      <w:pPr>
        <w:pStyle w:val="ConsPlusNormal"/>
        <w:jc w:val="both"/>
      </w:pPr>
    </w:p>
    <w:p w:rsidR="006D4DE1" w:rsidRDefault="006D4DE1">
      <w:pPr>
        <w:pStyle w:val="ConsPlusNormal"/>
        <w:ind w:firstLine="540"/>
        <w:jc w:val="both"/>
      </w:pPr>
      <w:r>
        <w:t>8.3.7.1. 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данных объектов либо для существующих объектов - на основании дизайн-проектов, разрабатываемых в рамках оформления соответствующего разрешения на установку средства размещения информации.</w:t>
      </w:r>
    </w:p>
    <w:p w:rsidR="006D4DE1" w:rsidRDefault="006D4DE1">
      <w:pPr>
        <w:pStyle w:val="ConsPlusNormal"/>
        <w:spacing w:before="220"/>
        <w:ind w:firstLine="540"/>
        <w:jc w:val="both"/>
      </w:pPr>
      <w:r>
        <w:t>При этом запрещается предусматривать установку на некапитальных объектах площадью менее 12 кв. м средств размещения информации в виде крышной конструкции.</w:t>
      </w:r>
    </w:p>
    <w:p w:rsidR="006D4DE1" w:rsidRDefault="006D4DE1">
      <w:pPr>
        <w:pStyle w:val="ConsPlusNormal"/>
        <w:spacing w:before="220"/>
        <w:ind w:firstLine="540"/>
        <w:jc w:val="both"/>
      </w:pPr>
      <w:r>
        <w:t>8.3.7.2. 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настоящими Требованиями по установке различных типов средств размещения информации: плоскостной настенной конструкции, консольной информационной конструкции, витринной конструкции, крышной конструкции.</w:t>
      </w:r>
    </w:p>
    <w:p w:rsidR="006D4DE1" w:rsidRDefault="006D4DE1">
      <w:pPr>
        <w:pStyle w:val="ConsPlusNormal"/>
        <w:jc w:val="both"/>
      </w:pPr>
    </w:p>
    <w:p w:rsidR="006D4DE1" w:rsidRDefault="006D4DE1">
      <w:pPr>
        <w:pStyle w:val="ConsPlusTitle"/>
        <w:jc w:val="center"/>
        <w:outlineLvl w:val="3"/>
      </w:pPr>
      <w:r>
        <w:t>8.3.8. Специальные требования по размещению выносных</w:t>
      </w:r>
    </w:p>
    <w:p w:rsidR="006D4DE1" w:rsidRDefault="006D4DE1">
      <w:pPr>
        <w:pStyle w:val="ConsPlusTitle"/>
        <w:jc w:val="center"/>
      </w:pPr>
      <w:r>
        <w:t>средств размещения информации или размещаемых</w:t>
      </w:r>
    </w:p>
    <w:p w:rsidR="006D4DE1" w:rsidRDefault="006D4DE1">
      <w:pPr>
        <w:pStyle w:val="ConsPlusTitle"/>
        <w:jc w:val="center"/>
      </w:pPr>
      <w:r>
        <w:t>на элементах благоустройства</w:t>
      </w:r>
    </w:p>
    <w:p w:rsidR="006D4DE1" w:rsidRDefault="006D4DE1">
      <w:pPr>
        <w:pStyle w:val="ConsPlusNormal"/>
        <w:jc w:val="both"/>
      </w:pPr>
    </w:p>
    <w:p w:rsidR="006D4DE1" w:rsidRDefault="006D4DE1">
      <w:pPr>
        <w:pStyle w:val="ConsPlusNormal"/>
        <w:ind w:firstLine="540"/>
        <w:jc w:val="both"/>
      </w:pPr>
      <w:r>
        <w:t>8.3.8.1. К выносным средствам размещения информации, а также размещаемым на элементах благоустройства относятся:</w:t>
      </w:r>
    </w:p>
    <w:p w:rsidR="006D4DE1" w:rsidRDefault="006D4DE1">
      <w:pPr>
        <w:pStyle w:val="ConsPlusNormal"/>
        <w:spacing w:before="220"/>
        <w:ind w:firstLine="540"/>
        <w:jc w:val="both"/>
      </w:pPr>
      <w:r>
        <w:t>- информационная стела;</w:t>
      </w:r>
    </w:p>
    <w:p w:rsidR="006D4DE1" w:rsidRDefault="006D4DE1">
      <w:pPr>
        <w:pStyle w:val="ConsPlusNormal"/>
        <w:spacing w:before="220"/>
        <w:ind w:firstLine="540"/>
        <w:jc w:val="both"/>
      </w:pPr>
      <w:r>
        <w:t>- навигационный модуль;</w:t>
      </w:r>
    </w:p>
    <w:p w:rsidR="006D4DE1" w:rsidRDefault="006D4DE1">
      <w:pPr>
        <w:pStyle w:val="ConsPlusNormal"/>
        <w:spacing w:before="220"/>
        <w:ind w:firstLine="540"/>
        <w:jc w:val="both"/>
      </w:pPr>
      <w:r>
        <w:t>- информационный стенд.</w:t>
      </w:r>
    </w:p>
    <w:p w:rsidR="006D4DE1" w:rsidRDefault="006D4DE1">
      <w:pPr>
        <w:pStyle w:val="ConsPlusNormal"/>
        <w:spacing w:before="220"/>
        <w:ind w:firstLine="540"/>
        <w:jc w:val="both"/>
      </w:pPr>
      <w:r>
        <w:t>8.3.8.2. 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или сооружения,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 (или) сооружения или помещения в них и земельный участок принадлежат (находятся в пользовании) на праве собственности либо ином законном основании.</w:t>
      </w:r>
    </w:p>
    <w:p w:rsidR="006D4DE1" w:rsidRDefault="006D4DE1">
      <w:pPr>
        <w:pStyle w:val="ConsPlusNormal"/>
        <w:jc w:val="both"/>
      </w:pPr>
      <w:r>
        <w:t xml:space="preserve">(в ред. </w:t>
      </w:r>
      <w:hyperlink r:id="rId114"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lastRenderedPageBreak/>
        <w:t xml:space="preserve">8.3.8.2.1. 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Российской Федерации о градостроительной деятельности, </w:t>
      </w:r>
      <w:hyperlink r:id="rId115" w:history="1">
        <w:r>
          <w:rPr>
            <w:color w:val="0000FF"/>
          </w:rPr>
          <w:t>ГОСТ Р 52044-2003</w:t>
        </w:r>
      </w:hyperlink>
      <w: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N 124-ст.</w:t>
      </w:r>
    </w:p>
    <w:p w:rsidR="006D4DE1" w:rsidRDefault="006D4DE1">
      <w:pPr>
        <w:pStyle w:val="ConsPlusNormal"/>
        <w:spacing w:before="220"/>
        <w:ind w:firstLine="540"/>
        <w:jc w:val="both"/>
      </w:pPr>
      <w:r>
        <w:t>Установка информационной стелы осуществляется после согласования дизайн-проекта в установленном настоящими Требованиями порядке.</w:t>
      </w:r>
    </w:p>
    <w:p w:rsidR="006D4DE1" w:rsidRDefault="006D4DE1">
      <w:pPr>
        <w:pStyle w:val="ConsPlusNormal"/>
        <w:spacing w:before="220"/>
        <w:ind w:firstLine="540"/>
        <w:jc w:val="both"/>
      </w:pPr>
      <w:r>
        <w:t xml:space="preserve">8.3.8.3. Навигационные модули - конструкции, устанавливаемые на собственных опорах, содержащие информацию о планировочной организации территории города, местах нахождения объектов инфраструктуры, культурно-исторических памятников, учреждений и организаций, предприятий и объектов потребительского рынка. 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требований законодательства Российской Федерации о градостроительной деятельности, </w:t>
      </w:r>
      <w:hyperlink r:id="rId116" w:history="1">
        <w:r>
          <w:rPr>
            <w:color w:val="0000FF"/>
          </w:rPr>
          <w:t>ГОСТ Р 52044-2003</w:t>
        </w:r>
      </w:hyperlink>
      <w:r>
        <w:t xml:space="preserve"> "Наружная реклама на автомобильных дорогах и территориях городских и сельских поселений", утвержденного постановлением Госстандарта России от 22.04.2003 N 124-ст.</w:t>
      </w:r>
    </w:p>
    <w:p w:rsidR="006D4DE1" w:rsidRDefault="006D4DE1">
      <w:pPr>
        <w:pStyle w:val="ConsPlusNormal"/>
        <w:spacing w:before="220"/>
        <w:ind w:firstLine="540"/>
        <w:jc w:val="both"/>
      </w:pPr>
      <w:r>
        <w:t>8.3.8.3.1. Установка навигационных модулей допускается только на тротуарах шириной не менее 1,5 м и в зоне, не препятствующей проходу пешеходов, и при условии обеспечения безопасности для участников дорожного движения.</w:t>
      </w:r>
    </w:p>
    <w:p w:rsidR="006D4DE1" w:rsidRDefault="006D4DE1">
      <w:pPr>
        <w:pStyle w:val="ConsPlusNormal"/>
        <w:spacing w:before="220"/>
        <w:ind w:firstLine="540"/>
        <w:jc w:val="both"/>
      </w:pPr>
      <w:r>
        <w:t>8.3.8.3.2. 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6D4DE1" w:rsidRDefault="006D4DE1">
      <w:pPr>
        <w:pStyle w:val="ConsPlusNormal"/>
        <w:spacing w:before="220"/>
        <w:ind w:firstLine="540"/>
        <w:jc w:val="both"/>
      </w:pPr>
      <w:r>
        <w:t>8.3.8.4. Установка выносных средств размещения информации, а также размещаемых на элементах благоустройства (в том числе навигационных модулей) осуществляется исключительно в соответствии с дизайн-проектами средства размещения информации, разработанными и согласованными в установленном соответствующими нормативными актами и настоящими Требованиями.</w:t>
      </w:r>
    </w:p>
    <w:p w:rsidR="006D4DE1" w:rsidRDefault="006D4DE1">
      <w:pPr>
        <w:pStyle w:val="ConsPlusNormal"/>
        <w:jc w:val="both"/>
      </w:pPr>
    </w:p>
    <w:p w:rsidR="006D4DE1" w:rsidRDefault="006D4DE1">
      <w:pPr>
        <w:pStyle w:val="ConsPlusTitle"/>
        <w:jc w:val="center"/>
        <w:outlineLvl w:val="3"/>
      </w:pPr>
      <w:r>
        <w:t>8.3.9. Специальные требования к средствам размещения</w:t>
      </w:r>
    </w:p>
    <w:p w:rsidR="006D4DE1" w:rsidRDefault="006D4DE1">
      <w:pPr>
        <w:pStyle w:val="ConsPlusTitle"/>
        <w:jc w:val="center"/>
      </w:pPr>
      <w:r>
        <w:t>информации, устанавливаемым на объектах (выявленных</w:t>
      </w:r>
    </w:p>
    <w:p w:rsidR="006D4DE1" w:rsidRDefault="006D4DE1">
      <w:pPr>
        <w:pStyle w:val="ConsPlusTitle"/>
        <w:jc w:val="center"/>
      </w:pPr>
      <w:r>
        <w:t>объектах) культурного наследия, в границах зон охраны</w:t>
      </w:r>
    </w:p>
    <w:p w:rsidR="006D4DE1" w:rsidRDefault="006D4DE1">
      <w:pPr>
        <w:pStyle w:val="ConsPlusTitle"/>
        <w:jc w:val="center"/>
      </w:pPr>
      <w:r>
        <w:t>объектов культурного наследия</w:t>
      </w:r>
    </w:p>
    <w:p w:rsidR="006D4DE1" w:rsidRDefault="006D4DE1">
      <w:pPr>
        <w:pStyle w:val="ConsPlusNormal"/>
        <w:jc w:val="both"/>
      </w:pPr>
    </w:p>
    <w:p w:rsidR="006D4DE1" w:rsidRDefault="006D4DE1">
      <w:pPr>
        <w:pStyle w:val="ConsPlusNormal"/>
        <w:ind w:firstLine="540"/>
        <w:jc w:val="both"/>
      </w:pPr>
      <w:r>
        <w:t>8.3.9.1. При проектировании и установке средств размещения информации на зданиях, расположенных в границах зон охраны объектов культурного наследия, на исторических улицах, а также на фасадах зданий, выполненных по индивидуальным архитектурным проектам, имеющим своеобразную тектонику, пластику, деталировку,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w:t>
      </w:r>
    </w:p>
    <w:p w:rsidR="006D4DE1" w:rsidRDefault="006D4DE1">
      <w:pPr>
        <w:pStyle w:val="ConsPlusNormal"/>
        <w:spacing w:before="220"/>
        <w:ind w:firstLine="540"/>
        <w:jc w:val="both"/>
      </w:pPr>
      <w:r>
        <w:t>При этом:</w:t>
      </w:r>
    </w:p>
    <w:p w:rsidR="006D4DE1" w:rsidRDefault="006D4DE1">
      <w:pPr>
        <w:pStyle w:val="ConsPlusNormal"/>
        <w:spacing w:before="220"/>
        <w:ind w:firstLine="540"/>
        <w:jc w:val="both"/>
      </w:pPr>
      <w:r>
        <w:t xml:space="preserve">- консольные информационные конструкции не должны содержать информации в текстовом </w:t>
      </w:r>
      <w:r>
        <w:lastRenderedPageBreak/>
        <w:t>виде, за исключением элементов фирменного стиля. Фон конструкции должен быть однородным;</w:t>
      </w:r>
    </w:p>
    <w:p w:rsidR="006D4DE1" w:rsidRDefault="006D4DE1">
      <w:pPr>
        <w:pStyle w:val="ConsPlusNormal"/>
        <w:spacing w:before="220"/>
        <w:ind w:firstLine="540"/>
        <w:jc w:val="both"/>
      </w:pPr>
      <w:r>
        <w:t>- допускается размещение на фасаде здания, в межоконных простенках, в пределах помещений, занимаемых организацией или индивидуальным предпринимателем на праве собственности, ином законном основании, информационных конструкций, состоящих из отдельных объемных букв и знаков высотой не более 0,15 м и толщиной не более 0,03 м, без внутренней подсветки, на высоте не более 1,6 м от отметки тротуара или входа в здание (помещения). При этом информационная конструкция должна содержать исключительно наименование организации или индивидуального предпринимателя, находящихся (осуществляющих деятельность) в этих помещениях. Указанные информационные конструкции размещаются с учетом расположения центральных осей между архитектурными элементами фасада;</w:t>
      </w:r>
    </w:p>
    <w:p w:rsidR="006D4DE1" w:rsidRDefault="006D4DE1">
      <w:pPr>
        <w:pStyle w:val="ConsPlusNormal"/>
        <w:jc w:val="both"/>
      </w:pPr>
      <w:r>
        <w:t xml:space="preserve">(в ред. </w:t>
      </w:r>
      <w:hyperlink r:id="rId117"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установка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настоящими Требованиями).</w:t>
      </w:r>
    </w:p>
    <w:p w:rsidR="006D4DE1" w:rsidRDefault="006D4DE1">
      <w:pPr>
        <w:pStyle w:val="ConsPlusNormal"/>
        <w:spacing w:before="220"/>
        <w:ind w:firstLine="540"/>
        <w:jc w:val="both"/>
      </w:pPr>
      <w:r>
        <w:t>8.3.9.2. 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разрешенный цвет света - теплый белый (цветовая температура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должна находиться в пределах 2900-4000 К).</w:t>
      </w:r>
    </w:p>
    <w:p w:rsidR="006D4DE1" w:rsidRDefault="006D4DE1">
      <w:pPr>
        <w:pStyle w:val="ConsPlusNormal"/>
        <w:spacing w:before="220"/>
        <w:ind w:firstLine="540"/>
        <w:jc w:val="both"/>
      </w:pPr>
      <w:r>
        <w:t>8.3.9.3. 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6D4DE1" w:rsidRDefault="006D4DE1">
      <w:pPr>
        <w:pStyle w:val="ConsPlusNormal"/>
        <w:spacing w:before="220"/>
        <w:ind w:firstLine="540"/>
        <w:jc w:val="both"/>
      </w:pPr>
      <w:r>
        <w:t>8.3.9.4. Цветовое и стилистическое решение средств размещения информации, в том числе шрифт текста должны быть стилистически увязаны (соответствовать) с архитектурным решением фасадов объекта культурного наследия.</w:t>
      </w:r>
    </w:p>
    <w:p w:rsidR="006D4DE1" w:rsidRDefault="006D4DE1">
      <w:pPr>
        <w:pStyle w:val="ConsPlusNormal"/>
        <w:jc w:val="both"/>
      </w:pPr>
    </w:p>
    <w:p w:rsidR="006D4DE1" w:rsidRDefault="006D4DE1">
      <w:pPr>
        <w:pStyle w:val="ConsPlusTitle"/>
        <w:jc w:val="center"/>
        <w:outlineLvl w:val="3"/>
      </w:pPr>
      <w:r>
        <w:t>8.3.10. Специальные требования по запрету установки средств</w:t>
      </w:r>
    </w:p>
    <w:p w:rsidR="006D4DE1" w:rsidRDefault="006D4DE1">
      <w:pPr>
        <w:pStyle w:val="ConsPlusTitle"/>
        <w:jc w:val="center"/>
      </w:pPr>
      <w:r>
        <w:t>размещения информации на зданиях и (или) сооружениях</w:t>
      </w:r>
    </w:p>
    <w:p w:rsidR="006D4DE1" w:rsidRDefault="006D4DE1">
      <w:pPr>
        <w:pStyle w:val="ConsPlusNormal"/>
        <w:jc w:val="both"/>
      </w:pPr>
    </w:p>
    <w:p w:rsidR="006D4DE1" w:rsidRDefault="006D4DE1">
      <w:pPr>
        <w:pStyle w:val="ConsPlusNormal"/>
        <w:ind w:firstLine="540"/>
        <w:jc w:val="both"/>
      </w:pPr>
      <w:r>
        <w:t>8.3.10.1. Не допускается:</w:t>
      </w:r>
    </w:p>
    <w:p w:rsidR="006D4DE1" w:rsidRDefault="006D4DE1">
      <w:pPr>
        <w:pStyle w:val="ConsPlusNormal"/>
        <w:spacing w:before="220"/>
        <w:ind w:firstLine="540"/>
        <w:jc w:val="both"/>
      </w:pPr>
      <w:r>
        <w:t>- установка настенных информационных конструкций в два ряда (одна над другой) в местах и в порядке, предусмотренных положениями настоящих Требований (кроме случаев установки на торговых и торгово-развлекательных центрах);</w:t>
      </w:r>
    </w:p>
    <w:p w:rsidR="006D4DE1" w:rsidRDefault="006D4DE1">
      <w:pPr>
        <w:pStyle w:val="ConsPlusNormal"/>
        <w:spacing w:before="220"/>
        <w:ind w:firstLine="540"/>
        <w:jc w:val="both"/>
      </w:pPr>
      <w:r>
        <w:t>- установка консольных информационных конструкций (панелей-кронштейнов) рядом с балконами, одна над другой, а также если ширина тротуара не превышает 1,0 м;</w:t>
      </w:r>
    </w:p>
    <w:p w:rsidR="006D4DE1" w:rsidRDefault="006D4DE1">
      <w:pPr>
        <w:pStyle w:val="ConsPlusNormal"/>
        <w:spacing w:before="220"/>
        <w:ind w:firstLine="540"/>
        <w:jc w:val="both"/>
      </w:pPr>
      <w:r>
        <w:t>- установка средств размещения информации (кроме специальных конструкций) на расстоянии ближе чем 2 м (по горизонтали) от мемориальных досок;</w:t>
      </w:r>
    </w:p>
    <w:p w:rsidR="006D4DE1" w:rsidRDefault="006D4DE1">
      <w:pPr>
        <w:pStyle w:val="ConsPlusNormal"/>
        <w:spacing w:before="220"/>
        <w:ind w:firstLine="540"/>
        <w:jc w:val="both"/>
      </w:pPr>
      <w:r>
        <w:t>- перекрытие знаков и указателей, знаков городской навигации, в том числе адресных указателей;</w:t>
      </w:r>
    </w:p>
    <w:p w:rsidR="006D4DE1" w:rsidRDefault="006D4DE1">
      <w:pPr>
        <w:pStyle w:val="ConsPlusNormal"/>
        <w:spacing w:before="220"/>
        <w:ind w:firstLine="540"/>
        <w:jc w:val="both"/>
      </w:pPr>
      <w: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w:t>
      </w:r>
      <w:r>
        <w:lastRenderedPageBreak/>
        <w:t>покраски, наклейки и иными методами);</w:t>
      </w:r>
    </w:p>
    <w:p w:rsidR="006D4DE1" w:rsidRDefault="006D4DE1">
      <w:pPr>
        <w:pStyle w:val="ConsPlusNormal"/>
        <w:spacing w:before="220"/>
        <w:ind w:firstLine="540"/>
        <w:jc w:val="both"/>
      </w:pPr>
      <w: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или изображения, демонстрируемого на электронных носителях (экраны, бегущая строка), за исключением конструкций, размещаемых в витрине;</w:t>
      </w:r>
    </w:p>
    <w:p w:rsidR="006D4DE1" w:rsidRDefault="006D4DE1">
      <w:pPr>
        <w:pStyle w:val="ConsPlusNormal"/>
        <w:spacing w:before="220"/>
        <w:ind w:firstLine="540"/>
        <w:jc w:val="both"/>
      </w:pPr>
      <w:r>
        <w:t>- заклейка пленками (иными материалами), закрашивание лицевой и (или) внутренней (не в соответствии с положениями пунктов настоящих Требований) плоскостей витрины;</w:t>
      </w:r>
    </w:p>
    <w:p w:rsidR="006D4DE1" w:rsidRDefault="006D4DE1">
      <w:pPr>
        <w:pStyle w:val="ConsPlusNormal"/>
        <w:spacing w:before="220"/>
        <w:ind w:firstLine="540"/>
        <w:jc w:val="both"/>
      </w:pPr>
      <w:r>
        <w:t>- замена остекления витрин световыми коробами (лайтбоксами);</w:t>
      </w:r>
    </w:p>
    <w:p w:rsidR="006D4DE1" w:rsidRDefault="006D4DE1">
      <w:pPr>
        <w:pStyle w:val="ConsPlusNormal"/>
        <w:spacing w:before="220"/>
        <w:ind w:firstLine="540"/>
        <w:jc w:val="both"/>
      </w:pPr>
      <w:r>
        <w:t>- устройство в витрине конструкций электронных носителей - экранов на всю площадь остекления витрины;</w:t>
      </w:r>
    </w:p>
    <w:p w:rsidR="006D4DE1" w:rsidRDefault="006D4DE1">
      <w:pPr>
        <w:pStyle w:val="ConsPlusNormal"/>
        <w:spacing w:before="220"/>
        <w:ind w:firstLine="540"/>
        <w:jc w:val="both"/>
      </w:pPr>
      <w:r>
        <w:t>- изготовление средств размещения информации с использованием картона, бумаги, ткани, баннерной ткани или сетки (за исключением афиш);</w:t>
      </w:r>
    </w:p>
    <w:p w:rsidR="006D4DE1" w:rsidRDefault="006D4DE1">
      <w:pPr>
        <w:pStyle w:val="ConsPlusNormal"/>
        <w:spacing w:before="220"/>
        <w:ind w:firstLine="540"/>
        <w:jc w:val="both"/>
      </w:pPr>
      <w: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6D4DE1" w:rsidRDefault="006D4DE1">
      <w:pPr>
        <w:pStyle w:val="ConsPlusNormal"/>
        <w:spacing w:before="220"/>
        <w:ind w:firstLine="540"/>
        <w:jc w:val="both"/>
      </w:pPr>
      <w:r>
        <w:t>- применение материалов с флюоресцирующим эффектом;</w:t>
      </w:r>
    </w:p>
    <w:p w:rsidR="006D4DE1" w:rsidRDefault="006D4DE1">
      <w:pPr>
        <w:pStyle w:val="ConsPlusNormal"/>
        <w:spacing w:before="220"/>
        <w:ind w:firstLine="540"/>
        <w:jc w:val="both"/>
      </w:pPr>
      <w:r>
        <w:t>- установка средств размещения информации на декоративных ограждениях сезонных кафе;</w:t>
      </w:r>
    </w:p>
    <w:p w:rsidR="006D4DE1" w:rsidRDefault="006D4DE1">
      <w:pPr>
        <w:pStyle w:val="ConsPlusNormal"/>
        <w:spacing w:before="220"/>
        <w:ind w:firstLine="540"/>
        <w:jc w:val="both"/>
      </w:pPr>
      <w:r>
        <w:t>- установка средств размещения информации на шлагбаумах, подпорных стенках и т.п. конструкциях и сооружениях;</w:t>
      </w:r>
    </w:p>
    <w:p w:rsidR="006D4DE1" w:rsidRDefault="006D4DE1">
      <w:pPr>
        <w:pStyle w:val="ConsPlusNormal"/>
        <w:spacing w:before="220"/>
        <w:ind w:firstLine="540"/>
        <w:jc w:val="both"/>
      </w:pPr>
      <w:r>
        <w:t>- в форме транспаранта.</w:t>
      </w:r>
    </w:p>
    <w:p w:rsidR="006D4DE1" w:rsidRDefault="006D4DE1">
      <w:pPr>
        <w:pStyle w:val="ConsPlusNormal"/>
        <w:jc w:val="both"/>
      </w:pPr>
    </w:p>
    <w:p w:rsidR="006D4DE1" w:rsidRDefault="006D4DE1">
      <w:pPr>
        <w:pStyle w:val="ConsPlusTitle"/>
        <w:jc w:val="center"/>
        <w:outlineLvl w:val="2"/>
      </w:pPr>
      <w:r>
        <w:t>8.4. Требования к установке рекламных конструкций</w:t>
      </w:r>
    </w:p>
    <w:p w:rsidR="006D4DE1" w:rsidRDefault="006D4DE1">
      <w:pPr>
        <w:pStyle w:val="ConsPlusTitle"/>
        <w:jc w:val="center"/>
      </w:pPr>
      <w:r>
        <w:t>на зданиях и сооружениях</w:t>
      </w:r>
    </w:p>
    <w:p w:rsidR="006D4DE1" w:rsidRDefault="006D4DE1">
      <w:pPr>
        <w:pStyle w:val="ConsPlusNormal"/>
        <w:jc w:val="both"/>
      </w:pPr>
    </w:p>
    <w:p w:rsidR="006D4DE1" w:rsidRDefault="006D4DE1">
      <w:pPr>
        <w:pStyle w:val="ConsPlusNormal"/>
        <w:ind w:firstLine="540"/>
        <w:jc w:val="both"/>
      </w:pPr>
      <w:r>
        <w:t>8.4.1. Типы рекламных конструкций, размещаемых на зданиях, строениях, сооружениях:</w:t>
      </w:r>
    </w:p>
    <w:p w:rsidR="006D4DE1" w:rsidRDefault="006D4DE1">
      <w:pPr>
        <w:pStyle w:val="ConsPlusNormal"/>
        <w:spacing w:before="220"/>
        <w:ind w:firstLine="540"/>
        <w:jc w:val="both"/>
      </w:pPr>
      <w:r>
        <w:t>- медиафасад;</w:t>
      </w:r>
    </w:p>
    <w:p w:rsidR="006D4DE1" w:rsidRDefault="006D4DE1">
      <w:pPr>
        <w:pStyle w:val="ConsPlusNormal"/>
        <w:spacing w:before="220"/>
        <w:ind w:firstLine="540"/>
        <w:jc w:val="both"/>
      </w:pPr>
      <w:r>
        <w:t>- настенная конструкция, в том числе светодиодный экран и конструкция для размещения афиш;</w:t>
      </w:r>
    </w:p>
    <w:p w:rsidR="006D4DE1" w:rsidRDefault="006D4DE1">
      <w:pPr>
        <w:pStyle w:val="ConsPlusNormal"/>
        <w:spacing w:before="220"/>
        <w:ind w:firstLine="540"/>
        <w:jc w:val="both"/>
      </w:pPr>
      <w:r>
        <w:t>- крышная конструкция;</w:t>
      </w:r>
    </w:p>
    <w:p w:rsidR="006D4DE1" w:rsidRDefault="006D4DE1">
      <w:pPr>
        <w:pStyle w:val="ConsPlusNormal"/>
        <w:spacing w:before="220"/>
        <w:ind w:firstLine="540"/>
        <w:jc w:val="both"/>
      </w:pPr>
      <w:r>
        <w:t>- многофункциональная конструкция и оборудование;</w:t>
      </w:r>
    </w:p>
    <w:p w:rsidR="006D4DE1" w:rsidRDefault="006D4DE1">
      <w:pPr>
        <w:pStyle w:val="ConsPlusNormal"/>
        <w:spacing w:before="220"/>
        <w:ind w:firstLine="540"/>
        <w:jc w:val="both"/>
      </w:pPr>
      <w:r>
        <w:t>- витринная конструкция;</w:t>
      </w:r>
    </w:p>
    <w:p w:rsidR="006D4DE1" w:rsidRDefault="006D4DE1">
      <w:pPr>
        <w:pStyle w:val="ConsPlusNormal"/>
        <w:spacing w:before="220"/>
        <w:ind w:firstLine="540"/>
        <w:jc w:val="both"/>
      </w:pPr>
      <w:r>
        <w:t>- съемная (стяговая) конструкция (штандарт, флаг);</w:t>
      </w:r>
    </w:p>
    <w:p w:rsidR="006D4DE1" w:rsidRDefault="006D4DE1">
      <w:pPr>
        <w:pStyle w:val="ConsPlusNormal"/>
        <w:spacing w:before="220"/>
        <w:ind w:firstLine="540"/>
        <w:jc w:val="both"/>
      </w:pPr>
      <w:r>
        <w:t>- светодинамическое (проекционное) изображение.</w:t>
      </w:r>
    </w:p>
    <w:p w:rsidR="006D4DE1" w:rsidRDefault="006D4DE1">
      <w:pPr>
        <w:pStyle w:val="ConsPlusNormal"/>
        <w:spacing w:before="220"/>
        <w:ind w:firstLine="540"/>
        <w:jc w:val="both"/>
      </w:pPr>
      <w:r>
        <w:t>8.4.2. Проектирование размещения и установка рекламных конструкций на зданиях и сооружениях.</w:t>
      </w:r>
    </w:p>
    <w:p w:rsidR="006D4DE1" w:rsidRDefault="006D4DE1">
      <w:pPr>
        <w:pStyle w:val="ConsPlusNormal"/>
        <w:spacing w:before="220"/>
        <w:ind w:firstLine="540"/>
        <w:jc w:val="both"/>
      </w:pPr>
      <w:r>
        <w:t>8.4.2.1. Установка и эксплуатация рекламных конструкций разрешается только в случаях, если это не нарушает внешний архитектурный облик сложившейся застройки.</w:t>
      </w:r>
    </w:p>
    <w:p w:rsidR="006D4DE1" w:rsidRDefault="006D4DE1">
      <w:pPr>
        <w:pStyle w:val="ConsPlusNormal"/>
        <w:spacing w:before="220"/>
        <w:ind w:firstLine="540"/>
        <w:jc w:val="both"/>
      </w:pPr>
      <w:r>
        <w:t xml:space="preserve">8.4.2.2. Установка и эксплуатация рекламных конструкций, устанавливаемых на зданиях и </w:t>
      </w:r>
      <w:r>
        <w:lastRenderedPageBreak/>
        <w:t xml:space="preserve">(или) сооружениях, для которых </w:t>
      </w:r>
      <w:hyperlink r:id="rId118" w:history="1">
        <w:r>
          <w:rPr>
            <w:color w:val="0000FF"/>
          </w:rPr>
          <w:t>Законом</w:t>
        </w:r>
      </w:hyperlink>
      <w:r>
        <w:t xml:space="preserve"> Российской Федерации от 13.03.2006 N 38-ФЗ "О рекламе" не предусмотрена разработка схем размещения рекламных конструкций, и размещаемых на внешних стенах, в том числе брандмауэрах, крышах и иных конструктивных элементах зданий и (или) сооружений, осуществляется только в соответствии с дизайн-проектом размещения рекламных конструкций.</w:t>
      </w:r>
    </w:p>
    <w:p w:rsidR="006D4DE1" w:rsidRDefault="006D4DE1">
      <w:pPr>
        <w:pStyle w:val="ConsPlusNormal"/>
        <w:spacing w:before="220"/>
        <w:ind w:firstLine="540"/>
        <w:jc w:val="both"/>
      </w:pPr>
      <w:r>
        <w:t>8.4.2.3. Рекламные конструкции, содержащие коммерческую рекламу и устанавливаемые на зданиях и (или) сооружениях, размещаются исключительно:</w:t>
      </w:r>
    </w:p>
    <w:p w:rsidR="006D4DE1" w:rsidRDefault="006D4DE1">
      <w:pPr>
        <w:pStyle w:val="ConsPlusNormal"/>
        <w:spacing w:before="220"/>
        <w:ind w:firstLine="540"/>
        <w:jc w:val="both"/>
      </w:pPr>
      <w:r>
        <w:t>- на крышах и стенах отдельно стоящих торговых, торгово-развлекательных, спортивных центров;</w:t>
      </w:r>
    </w:p>
    <w:p w:rsidR="006D4DE1" w:rsidRDefault="006D4DE1">
      <w:pPr>
        <w:pStyle w:val="ConsPlusNormal"/>
        <w:spacing w:before="220"/>
        <w:ind w:firstLine="540"/>
        <w:jc w:val="both"/>
      </w:pPr>
      <w:r>
        <w:t>- на крышах и глухих (торцевых) стенах иных зданий, сооружений (кроме конструкций, расположенных в специальных местах, предусмотренных для размещения афиш).</w:t>
      </w:r>
    </w:p>
    <w:p w:rsidR="006D4DE1" w:rsidRDefault="006D4DE1">
      <w:pPr>
        <w:pStyle w:val="ConsPlusNormal"/>
        <w:spacing w:before="220"/>
        <w:ind w:firstLine="540"/>
        <w:jc w:val="both"/>
      </w:pPr>
      <w:r>
        <w:t>8.4.2.4. При проектировании размещения (установке, применении) рекламных конструкций следует руководствоваться следующими требованиями:</w:t>
      </w:r>
    </w:p>
    <w:p w:rsidR="006D4DE1" w:rsidRDefault="006D4DE1">
      <w:pPr>
        <w:pStyle w:val="ConsPlusNormal"/>
        <w:spacing w:before="220"/>
        <w:ind w:firstLine="540"/>
        <w:jc w:val="both"/>
      </w:pPr>
      <w:r>
        <w:t>- рекламные конструкции не должны выходить за края фасада здания, сооружения, на котором они размещаются;</w:t>
      </w:r>
    </w:p>
    <w:p w:rsidR="006D4DE1" w:rsidRDefault="006D4DE1">
      <w:pPr>
        <w:pStyle w:val="ConsPlusNormal"/>
        <w:spacing w:before="220"/>
        <w:ind w:firstLine="540"/>
        <w:jc w:val="both"/>
      </w:pPr>
      <w:r>
        <w:t>- длина конструкций, устанавливаемых на крыше объекта, не должна превышать половину длины фасада, по отношению к которому они размещены;</w:t>
      </w:r>
    </w:p>
    <w:p w:rsidR="006D4DE1" w:rsidRDefault="006D4DE1">
      <w:pPr>
        <w:pStyle w:val="ConsPlusNormal"/>
        <w:spacing w:before="220"/>
        <w:ind w:firstLine="540"/>
        <w:jc w:val="both"/>
      </w:pPr>
      <w:r>
        <w:t xml:space="preserve">- установка крышных конструкций в целях размещения на них рекламы допускается только при соответствии их художественно-композиционных решений соответствующим положениям, предусмотренным </w:t>
      </w:r>
      <w:hyperlink w:anchor="P1133" w:history="1">
        <w:r>
          <w:rPr>
            <w:color w:val="0000FF"/>
          </w:rPr>
          <w:t>пунктом 8.3.6.5</w:t>
        </w:r>
      </w:hyperlink>
      <w:r>
        <w:t xml:space="preserve"> настоящих Требований;</w:t>
      </w:r>
    </w:p>
    <w:p w:rsidR="006D4DE1" w:rsidRDefault="006D4DE1">
      <w:pPr>
        <w:pStyle w:val="ConsPlusNormal"/>
        <w:spacing w:before="220"/>
        <w:ind w:firstLine="540"/>
        <w:jc w:val="both"/>
      </w:pPr>
      <w:r>
        <w:t>- применение и эксплуатация светодинамического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rsidR="006D4DE1" w:rsidRDefault="006D4DE1">
      <w:pPr>
        <w:pStyle w:val="ConsPlusNormal"/>
        <w:spacing w:before="220"/>
        <w:ind w:firstLine="540"/>
        <w:jc w:val="both"/>
      </w:pPr>
      <w:r>
        <w:t>8.4.2.5. Запрещается:</w:t>
      </w:r>
    </w:p>
    <w:p w:rsidR="006D4DE1" w:rsidRDefault="006D4DE1">
      <w:pPr>
        <w:pStyle w:val="ConsPlusNormal"/>
        <w:spacing w:before="220"/>
        <w:ind w:firstLine="540"/>
        <w:jc w:val="both"/>
      </w:pPr>
      <w:r>
        <w:t>- установка рекламных конструкций на крышах некапитальных торговых объектов;</w:t>
      </w:r>
    </w:p>
    <w:p w:rsidR="006D4DE1" w:rsidRDefault="006D4DE1">
      <w:pPr>
        <w:pStyle w:val="ConsPlusNormal"/>
        <w:spacing w:before="220"/>
        <w:ind w:firstLine="540"/>
        <w:jc w:val="both"/>
      </w:pPr>
      <w:r>
        <w:t>- крепление рекламных конструкций на крышах зданий и сооружений на декоративные ограждения кровли;</w:t>
      </w:r>
    </w:p>
    <w:p w:rsidR="006D4DE1" w:rsidRDefault="006D4DE1">
      <w:pPr>
        <w:pStyle w:val="ConsPlusNormal"/>
        <w:spacing w:before="220"/>
        <w:ind w:firstLine="540"/>
        <w:jc w:val="both"/>
      </w:pPr>
      <w:r>
        <w:t>- установка рекламных конструкций со сменным информационным полем (в том числе брандмауэров) на фасадах многоквартирных домов, расположенных на исторических улицах, выше уровня перекрытий первого этажа.</w:t>
      </w:r>
    </w:p>
    <w:p w:rsidR="006D4DE1" w:rsidRDefault="006D4DE1">
      <w:pPr>
        <w:pStyle w:val="ConsPlusNormal"/>
        <w:jc w:val="both"/>
      </w:pPr>
      <w:r>
        <w:t xml:space="preserve">(п. 8.4.2.5 в ред. </w:t>
      </w:r>
      <w:hyperlink r:id="rId119"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8.4.3. Многофункциональные конструкции и оборудование.</w:t>
      </w:r>
    </w:p>
    <w:p w:rsidR="006D4DE1" w:rsidRDefault="006D4DE1">
      <w:pPr>
        <w:pStyle w:val="ConsPlusNormal"/>
        <w:spacing w:before="220"/>
        <w:ind w:firstLine="540"/>
        <w:jc w:val="both"/>
      </w:pPr>
      <w:r>
        <w:t>На период размещения сезонных кафе при стационарных предприятиях общественного питания допускается размещение многофункциональных рекламных конструкций в виде маркиз, шатров, зонтиков, используемых для обустройства и повышения уровня эксплуатации сезонного кафе.</w:t>
      </w:r>
    </w:p>
    <w:p w:rsidR="006D4DE1" w:rsidRDefault="006D4DE1">
      <w:pPr>
        <w:pStyle w:val="ConsPlusNormal"/>
        <w:jc w:val="both"/>
      </w:pPr>
    </w:p>
    <w:p w:rsidR="006D4DE1" w:rsidRDefault="006D4DE1">
      <w:pPr>
        <w:pStyle w:val="ConsPlusTitle"/>
        <w:jc w:val="center"/>
        <w:outlineLvl w:val="1"/>
      </w:pPr>
      <w:r>
        <w:t>Раздел 9. Праздничное оформление города</w:t>
      </w:r>
    </w:p>
    <w:p w:rsidR="006D4DE1" w:rsidRDefault="006D4DE1">
      <w:pPr>
        <w:pStyle w:val="ConsPlusNormal"/>
        <w:jc w:val="both"/>
      </w:pPr>
    </w:p>
    <w:p w:rsidR="006D4DE1" w:rsidRDefault="006D4DE1">
      <w:pPr>
        <w:pStyle w:val="ConsPlusNormal"/>
        <w:ind w:firstLine="540"/>
        <w:jc w:val="both"/>
      </w:pPr>
      <w:r>
        <w:t xml:space="preserve">9.1. 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w:t>
      </w:r>
      <w:r>
        <w:lastRenderedPageBreak/>
        <w:t>композиций, стендов, киосков, трибун, эстрад, а также устройство праздничной иллюминации.</w:t>
      </w:r>
    </w:p>
    <w:p w:rsidR="006D4DE1" w:rsidRDefault="006D4DE1">
      <w:pPr>
        <w:pStyle w:val="ConsPlusNormal"/>
        <w:spacing w:before="220"/>
        <w:ind w:firstLine="540"/>
        <w:jc w:val="both"/>
      </w:pPr>
      <w:r>
        <w:t>9.2. Лица, осуществляющие содержание объектов благоустройства, обеспечивают их праздничное оформление в соответствии с концепцией, разработанной администрацией города Мурманска.</w:t>
      </w:r>
    </w:p>
    <w:p w:rsidR="006D4DE1" w:rsidRDefault="006D4DE1">
      <w:pPr>
        <w:pStyle w:val="ConsPlusNormal"/>
        <w:spacing w:before="220"/>
        <w:ind w:firstLine="540"/>
        <w:jc w:val="both"/>
      </w:pPr>
      <w:r>
        <w:t>9.3. Выполнение праздничного оформления города, установка его элементов на объектах и элементах благоустройства не должны ухудшать видимость технических средств организации дорожного движения.</w:t>
      </w:r>
    </w:p>
    <w:p w:rsidR="006D4DE1" w:rsidRDefault="006D4DE1">
      <w:pPr>
        <w:pStyle w:val="ConsPlusNormal"/>
        <w:jc w:val="both"/>
      </w:pPr>
    </w:p>
    <w:p w:rsidR="006D4DE1" w:rsidRDefault="006D4DE1">
      <w:pPr>
        <w:pStyle w:val="ConsPlusTitle"/>
        <w:jc w:val="center"/>
        <w:outlineLvl w:val="1"/>
      </w:pPr>
      <w:r>
        <w:t>Раздел 10. Эксплуатация объектов и элементов благоустройства</w:t>
      </w:r>
    </w:p>
    <w:p w:rsidR="006D4DE1" w:rsidRDefault="006D4DE1">
      <w:pPr>
        <w:pStyle w:val="ConsPlusNormal"/>
        <w:jc w:val="both"/>
      </w:pPr>
    </w:p>
    <w:p w:rsidR="006D4DE1" w:rsidRDefault="006D4DE1">
      <w:pPr>
        <w:pStyle w:val="ConsPlusTitle"/>
        <w:jc w:val="center"/>
        <w:outlineLvl w:val="2"/>
      </w:pPr>
      <w:r>
        <w:t>10.1. Общие требования к содержанию объектов</w:t>
      </w:r>
    </w:p>
    <w:p w:rsidR="006D4DE1" w:rsidRDefault="006D4DE1">
      <w:pPr>
        <w:pStyle w:val="ConsPlusTitle"/>
        <w:jc w:val="center"/>
      </w:pPr>
      <w:r>
        <w:t>и элементов благоустройства</w:t>
      </w:r>
    </w:p>
    <w:p w:rsidR="006D4DE1" w:rsidRDefault="006D4DE1">
      <w:pPr>
        <w:pStyle w:val="ConsPlusNormal"/>
        <w:jc w:val="both"/>
      </w:pPr>
    </w:p>
    <w:p w:rsidR="006D4DE1" w:rsidRDefault="006D4DE1">
      <w:pPr>
        <w:pStyle w:val="ConsPlusNormal"/>
        <w:ind w:firstLine="540"/>
        <w:jc w:val="both"/>
      </w:pPr>
      <w:r>
        <w:t>10.1.1. Данный раздел Правил включает в себя положения об уборке территории, порядок содержания элементов благоустройства, работ по озеленению территорий и содержания зеленых насаждений, содержания и эксплуатации дорог, освещения территории, содержания животных, основные положения о контроле за эксплуатацией объектов благоустройства.</w:t>
      </w:r>
    </w:p>
    <w:p w:rsidR="006D4DE1" w:rsidRDefault="006D4DE1">
      <w:pPr>
        <w:pStyle w:val="ConsPlusNormal"/>
        <w:spacing w:before="220"/>
        <w:ind w:firstLine="540"/>
        <w:jc w:val="both"/>
      </w:pPr>
      <w:r>
        <w:t>10.1.2. Содержание объектов, созданных (установленных) на землях или земельных участках, находящихся в государственной или муниципальной собственности, используемых без предоставления земельных участков и установления сервитута, на основании разрешений уполномоченного органа, осуществляется владельцами таких объектов.</w:t>
      </w:r>
    </w:p>
    <w:p w:rsidR="006D4DE1" w:rsidRDefault="006D4DE1">
      <w:pPr>
        <w:pStyle w:val="ConsPlusNormal"/>
        <w:spacing w:before="220"/>
        <w:ind w:firstLine="540"/>
        <w:jc w:val="both"/>
      </w:pPr>
      <w:r>
        <w:t>После истечения срока действия разрешения на размещение объекта в случае необходимости сноса или демонтажа объекта его владелец обязан произвести указанные работы за свой счет в течение 30 дней.</w:t>
      </w:r>
    </w:p>
    <w:p w:rsidR="006D4DE1" w:rsidRDefault="006D4DE1">
      <w:pPr>
        <w:pStyle w:val="ConsPlusNormal"/>
        <w:spacing w:before="220"/>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D4DE1" w:rsidRDefault="006D4DE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D4DE1" w:rsidRDefault="006D4DE1">
      <w:pPr>
        <w:pStyle w:val="ConsPlusNormal"/>
        <w:spacing w:before="220"/>
        <w:ind w:firstLine="540"/>
        <w:jc w:val="both"/>
      </w:pPr>
      <w:r>
        <w:t>2) выполнить необходимые работы по рекультивации таких земель или земельных участков.</w:t>
      </w:r>
    </w:p>
    <w:p w:rsidR="006D4DE1" w:rsidRDefault="006D4DE1">
      <w:pPr>
        <w:pStyle w:val="ConsPlusNormal"/>
        <w:spacing w:before="220"/>
        <w:ind w:firstLine="540"/>
        <w:jc w:val="both"/>
      </w:pPr>
      <w:r>
        <w:t>10.1.3. Правообладателями, лицами, ответственными за содержание земельных участков, объектов и элементов благоустройства являются 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ином законном основании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6D4DE1" w:rsidRDefault="006D4DE1">
      <w:pPr>
        <w:pStyle w:val="ConsPlusNormal"/>
        <w:jc w:val="both"/>
      </w:pPr>
      <w:r>
        <w:t xml:space="preserve">(в ред. </w:t>
      </w:r>
      <w:hyperlink r:id="rId120"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10.1.4. В целях обеспечения безопасного движения транспортных средств и пешеходов улично-дорожная сеть должна быть без посторонних предметов, в том числе предметов, не относящихся к элементам обустройства дорог, покрытия улично-дорожной сети должны быть спланированы, не иметь разрушений, деформаций, выбоин, иных повреждений, очищены от бытовых и промышленных отходов, а водоотводные устройства - исправны.</w:t>
      </w:r>
    </w:p>
    <w:p w:rsidR="006D4DE1" w:rsidRDefault="006D4DE1">
      <w:pPr>
        <w:pStyle w:val="ConsPlusNormal"/>
        <w:jc w:val="both"/>
      </w:pPr>
      <w:r>
        <w:t xml:space="preserve">(п. 10.1.4 в ред. </w:t>
      </w:r>
      <w:hyperlink r:id="rId121"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xml:space="preserve">10.1.5. Мосты, путепроводы, транспортные и пешеходные тоннели, лестницы, ступени, </w:t>
      </w:r>
      <w:r>
        <w:lastRenderedPageBreak/>
        <w:t>пандусы, ограждения, другие элементы сопряжения, должны содержаться в технически исправном состоянии, быть очищены от бытовых и промышленных отходов, снега, наледи для обеспечения безопасного и беспрепятственного движения пешеходов и транспортных средств.</w:t>
      </w:r>
    </w:p>
    <w:p w:rsidR="006D4DE1" w:rsidRDefault="006D4DE1">
      <w:pPr>
        <w:pStyle w:val="ConsPlusNormal"/>
        <w:spacing w:before="220"/>
        <w:ind w:firstLine="540"/>
        <w:jc w:val="both"/>
      </w:pPr>
      <w:r>
        <w:t>10.1.6. Железнодорожные мосты, переезды, должны содержаться в технически исправном состоянии, быть очищены от бытовых и промышленных отходов, снега, наледи.</w:t>
      </w:r>
    </w:p>
    <w:p w:rsidR="006D4DE1" w:rsidRDefault="006D4DE1">
      <w:pPr>
        <w:pStyle w:val="ConsPlusNormal"/>
        <w:spacing w:before="220"/>
        <w:ind w:firstLine="540"/>
        <w:jc w:val="both"/>
      </w:pPr>
      <w:r>
        <w:t>10.1.7. Озелененные, а также незастроенные территории, акватории и водоохранные зоны рек, ручьев, озер, иных водных объектов должны быть очищены от бытовых и промышленных отходов и содержаться в состоянии, обеспечивающем санитарно-эпидемиологическую и экологическую безопасность населения.</w:t>
      </w:r>
    </w:p>
    <w:p w:rsidR="006D4DE1" w:rsidRDefault="006D4DE1">
      <w:pPr>
        <w:pStyle w:val="ConsPlusNormal"/>
        <w:spacing w:before="220"/>
        <w:ind w:firstLine="540"/>
        <w:jc w:val="both"/>
      </w:pPr>
      <w:r>
        <w:t xml:space="preserve">10.1.8. При проведении работ по благоустройству территории не допускается нарушать тишину и спокойствие граждан в период, установленный </w:t>
      </w:r>
      <w:hyperlink r:id="rId122" w:history="1">
        <w:r>
          <w:rPr>
            <w:color w:val="0000FF"/>
          </w:rPr>
          <w:t>Законом</w:t>
        </w:r>
      </w:hyperlink>
      <w:r>
        <w:t xml:space="preserve"> Мурманской области от 03.07.2015 N 1888-01-ЗМО "Об обеспечении тишины и покоя граждан на территории Мурманской области".</w:t>
      </w:r>
    </w:p>
    <w:p w:rsidR="006D4DE1" w:rsidRDefault="006D4DE1">
      <w:pPr>
        <w:pStyle w:val="ConsPlusNormal"/>
        <w:spacing w:before="220"/>
        <w:ind w:firstLine="540"/>
        <w:jc w:val="both"/>
      </w:pPr>
      <w:r>
        <w:t>10.1.9. Мойка транспортных средств на территории города, за исключением территорий специализированных автопредприятий, предприятий автосервиса, автомоек и иных объектов, специально оборудованных для этих целей, запрещена.</w:t>
      </w:r>
    </w:p>
    <w:p w:rsidR="006D4DE1" w:rsidRDefault="006D4DE1">
      <w:pPr>
        <w:pStyle w:val="ConsPlusNormal"/>
        <w:spacing w:before="220"/>
        <w:ind w:firstLine="540"/>
        <w:jc w:val="both"/>
      </w:pPr>
      <w:r>
        <w:t>10.1.10. Запрещается нанесение рекламной информации, иной информации, рисунков на все виды покрытий тротуара и проезжей части (за исключением случаев проведения специальных мероприятий, конкурсов, организуемых администрацией города Мурманска, и мероприятий, направленных на обеспечение безопасности движения транспортных средств и пешеходов).</w:t>
      </w:r>
    </w:p>
    <w:p w:rsidR="006D4DE1" w:rsidRDefault="006D4DE1">
      <w:pPr>
        <w:pStyle w:val="ConsPlusNormal"/>
        <w:spacing w:before="220"/>
        <w:ind w:firstLine="540"/>
        <w:jc w:val="both"/>
      </w:pPr>
      <w:r>
        <w:t>10.1.11. На период установления владельца подземных коммуникаций ограждение при открытых крышках люков смотровых колодцев и при образовании просадок, провалов покрытия улично-дорожной сети устанавливает организация, эксплуатирующая данную территорию.</w:t>
      </w:r>
    </w:p>
    <w:p w:rsidR="006D4DE1" w:rsidRDefault="006D4DE1">
      <w:pPr>
        <w:pStyle w:val="ConsPlusNormal"/>
        <w:spacing w:before="220"/>
        <w:ind w:firstLine="540"/>
        <w:jc w:val="both"/>
      </w:pPr>
      <w:r>
        <w:t xml:space="preserve">10.1.12. Правообладатели, эксплуатирующие подземные коммуникации, должны содержать крышки люков смотровых колодцев и камер, расположенных на улично-дорожной сети, в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2,0 см, должны быть приняты меры по исправлению дефектов. В случае повреждения или разрушения люковин, крышек люков, колодцы должны быть немедленно огорожены и восстановлены в сроки, установленные </w:t>
      </w:r>
      <w:hyperlink r:id="rId123"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приказом Росстандарта от 26.09.2017 N 1245-ст.</w:t>
      </w:r>
    </w:p>
    <w:p w:rsidR="006D4DE1" w:rsidRDefault="006D4DE1">
      <w:pPr>
        <w:pStyle w:val="ConsPlusNormal"/>
        <w:spacing w:before="220"/>
        <w:ind w:firstLine="540"/>
        <w:jc w:val="both"/>
      </w:pPr>
      <w:r>
        <w:t>При наличии повреждения покрытия (просадок, провалов или деформации) на улично-дорожной сети по трассе подземных коммуникаций и в границах их охранных зон, организация, в ведении которой находятся коммуникации, в целях обеспечения безопасного движения транспорта и пешеходов должна немедленно установить дорожные знаки, приступить к устранению повреждения с последующим восстановлением покрытия по типу существующего.</w:t>
      </w:r>
    </w:p>
    <w:p w:rsidR="006D4DE1" w:rsidRDefault="006D4DE1">
      <w:pPr>
        <w:pStyle w:val="ConsPlusNormal"/>
        <w:spacing w:before="220"/>
        <w:ind w:firstLine="540"/>
        <w:jc w:val="both"/>
      </w:pPr>
      <w:r>
        <w:t>Правообладатели, эксплуатирующие подземные коммуникации, расположенные за пределами улично-дорожной сети, регулярно следят за тем, чтобы крышки люков смотровых колодцев и камер всегда находились в технически исправном состоянии и были закрыты. В случае повреждения или разрушения люковин, крышек люков смотровых колодцев, появления просадок и провалов в охранных зонах инженерных сетей, они должны быть немедленно огорожены и восстановлены в сроки, установленные правилами эксплуатации соответствующих инженерных сетей.</w:t>
      </w:r>
    </w:p>
    <w:p w:rsidR="006D4DE1" w:rsidRDefault="006D4DE1">
      <w:pPr>
        <w:pStyle w:val="ConsPlusNormal"/>
        <w:jc w:val="both"/>
      </w:pPr>
      <w:r>
        <w:t xml:space="preserve">(п. 10.1.12 в ред. </w:t>
      </w:r>
      <w:hyperlink r:id="rId124"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lastRenderedPageBreak/>
        <w:t xml:space="preserve">10.1.13. Использование (применение) пиротехнических изделий на территории города Мурманска осуществляется в соответствии с </w:t>
      </w:r>
      <w:hyperlink r:id="rId125" w:history="1">
        <w:r>
          <w:rPr>
            <w:color w:val="0000FF"/>
          </w:rPr>
          <w:t>Положением</w:t>
        </w:r>
      </w:hyperlink>
      <w:r>
        <w:t xml:space="preserve"> о порядке организации проведения фейерверков и иных зрелищных мероприятий с применением пиротехнических изделий на территории муниципального образования город Мурманск, утвержденным постановлением администрации города Мурманска от 23.04.2008 N 537.</w:t>
      </w:r>
    </w:p>
    <w:p w:rsidR="006D4DE1" w:rsidRDefault="006D4DE1">
      <w:pPr>
        <w:pStyle w:val="ConsPlusNormal"/>
        <w:spacing w:before="220"/>
        <w:ind w:firstLine="540"/>
        <w:jc w:val="both"/>
      </w:pPr>
      <w:r>
        <w:t>10.1.14. Правообладатели земельных участков и объектов благоустройства обязаны содержать выпуски водоотводных устройств до присоединения к магистральной сети.</w:t>
      </w:r>
    </w:p>
    <w:p w:rsidR="006D4DE1" w:rsidRDefault="006D4DE1">
      <w:pPr>
        <w:pStyle w:val="ConsPlusNormal"/>
        <w:jc w:val="both"/>
      </w:pPr>
      <w:r>
        <w:t xml:space="preserve">(п. 10.1.14 введен </w:t>
      </w:r>
      <w:hyperlink r:id="rId126" w:history="1">
        <w:r>
          <w:rPr>
            <w:color w:val="0000FF"/>
          </w:rPr>
          <w:t>решением</w:t>
        </w:r>
      </w:hyperlink>
      <w:r>
        <w:t xml:space="preserve"> Совета депутатов города Мурманска от 27.06.2019 N 60-987)</w:t>
      </w:r>
    </w:p>
    <w:p w:rsidR="006D4DE1" w:rsidRDefault="006D4DE1">
      <w:pPr>
        <w:pStyle w:val="ConsPlusNormal"/>
        <w:jc w:val="both"/>
      </w:pPr>
    </w:p>
    <w:p w:rsidR="006D4DE1" w:rsidRDefault="006D4DE1">
      <w:pPr>
        <w:pStyle w:val="ConsPlusTitle"/>
        <w:jc w:val="center"/>
        <w:outlineLvl w:val="2"/>
      </w:pPr>
      <w:r>
        <w:t>10.2. Уборка территорий</w:t>
      </w:r>
    </w:p>
    <w:p w:rsidR="006D4DE1" w:rsidRDefault="006D4DE1">
      <w:pPr>
        <w:pStyle w:val="ConsPlusNormal"/>
        <w:jc w:val="both"/>
      </w:pPr>
    </w:p>
    <w:p w:rsidR="006D4DE1" w:rsidRDefault="006D4DE1">
      <w:pPr>
        <w:pStyle w:val="ConsPlusNormal"/>
        <w:ind w:firstLine="540"/>
        <w:jc w:val="both"/>
      </w:pPr>
      <w:r>
        <w:t>10.2.1. Юридические лица независимо от их организационно-правовых форм и физические лица обязаны обеспечивать своевременную и качественную уборку принадлежащих им на праве собственности или на другом вещном праве земельных участков и прилегающей территории в соответствии с законодательством, настоящими Правилами и другими муниципальными правовыми актами города Мурманска, а также обеспечить уборку трупов погибших (павших) безнадзорных животных, транспортировку их трупов к месту уничтожения и уничтожение трупов безнадзорных животных силами специализированной организации, имеющей необходимые документы на осуществление данного вида деятельности, предусмотренные действующим законодательством Российской Федерации.</w:t>
      </w:r>
    </w:p>
    <w:p w:rsidR="006D4DE1" w:rsidRDefault="006D4DE1">
      <w:pPr>
        <w:pStyle w:val="ConsPlusNormal"/>
        <w:jc w:val="both"/>
      </w:pPr>
      <w:r>
        <w:t xml:space="preserve">(в ред. </w:t>
      </w:r>
      <w:hyperlink r:id="rId127"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10.2.2. Границы участков уборки территорий.</w:t>
      </w:r>
    </w:p>
    <w:p w:rsidR="006D4DE1" w:rsidRDefault="006D4DE1">
      <w:pPr>
        <w:pStyle w:val="ConsPlusNormal"/>
        <w:spacing w:before="220"/>
        <w:ind w:firstLine="540"/>
        <w:jc w:val="both"/>
      </w:pPr>
      <w:r>
        <w:t>10.2.2.1.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ином законном основании, в соответствии с границами, определенными земельными участками, сведения о которых содержатся в едином государственном реестре недвижимости.</w:t>
      </w:r>
    </w:p>
    <w:p w:rsidR="006D4DE1" w:rsidRDefault="006D4DE1">
      <w:pPr>
        <w:pStyle w:val="ConsPlusNormal"/>
        <w:jc w:val="both"/>
      </w:pPr>
      <w:r>
        <w:t xml:space="preserve">(в ред. </w:t>
      </w:r>
      <w:hyperlink r:id="rId128"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xml:space="preserve">Уборка земель, части земельного участка или земельного участка, находящихся в государственной или муниципальной собственности, используемых гражданами или юридическими лицами на основании разрешений на использование земель или земельных участков, находящихся в государственной или муниципальной собственности, выданных в соответствии с </w:t>
      </w:r>
      <w:hyperlink r:id="rId129" w:history="1">
        <w:r>
          <w:rPr>
            <w:color w:val="0000FF"/>
          </w:rPr>
          <w:t>Правилами</w:t>
        </w:r>
      </w:hyperlink>
      <w: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утвержденными постановлением Правительства Российской Федерации от 27.11.2014 N 1244, либо на основании разрешений на размещение объектов, указанных в </w:t>
      </w:r>
      <w:hyperlink r:id="rId130" w:history="1">
        <w:r>
          <w:rPr>
            <w:color w:val="0000FF"/>
          </w:rPr>
          <w:t>Перечне</w:t>
        </w:r>
      </w:hyperlink>
      <w:r>
        <w:t xml:space="preserve"> видов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N 1300, осуществляется в границах определенных схемой границ предполагаемых к использованию земель или части земельного участка (в случае, если используются земли или часть земельного участка), или в границах земельного участка, сведения о которых содержатся в Едином государственном реестре недвижимости.</w:t>
      </w:r>
    </w:p>
    <w:p w:rsidR="006D4DE1" w:rsidRDefault="006D4DE1">
      <w:pPr>
        <w:pStyle w:val="ConsPlusNormal"/>
        <w:spacing w:before="220"/>
        <w:ind w:firstLine="540"/>
        <w:jc w:val="both"/>
      </w:pPr>
      <w:r>
        <w:t>10.2.2.2.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и границы которых определены в соответствии с настоящими Правилами и в соответствии с порядком определения границ прилегающей территории, утвержденным законом Мурманской области.</w:t>
      </w:r>
    </w:p>
    <w:p w:rsidR="006D4DE1" w:rsidRDefault="006D4DE1">
      <w:pPr>
        <w:pStyle w:val="ConsPlusNormal"/>
        <w:jc w:val="both"/>
      </w:pPr>
      <w:r>
        <w:t xml:space="preserve">(п. 10.2.2.2 введен </w:t>
      </w:r>
      <w:hyperlink r:id="rId131" w:history="1">
        <w:r>
          <w:rPr>
            <w:color w:val="0000FF"/>
          </w:rPr>
          <w:t>решением</w:t>
        </w:r>
      </w:hyperlink>
      <w:r>
        <w:t xml:space="preserve"> Совета депутатов города Мурманска от 27.06.2019 N 60-987)</w:t>
      </w:r>
    </w:p>
    <w:p w:rsidR="006D4DE1" w:rsidRDefault="006D4DE1">
      <w:pPr>
        <w:pStyle w:val="ConsPlusNormal"/>
        <w:spacing w:before="220"/>
        <w:ind w:firstLine="540"/>
        <w:jc w:val="both"/>
      </w:pPr>
      <w:r>
        <w:lastRenderedPageBreak/>
        <w:t>10.2.2.3. Границы прилегающей территории отображаются на картах-схемах, форма и требования к оформлению которых установлены исполнительным органом государственной власти Мурманской области, уполномоченным в сфере архитектуры и градостроительства.</w:t>
      </w:r>
    </w:p>
    <w:p w:rsidR="006D4DE1" w:rsidRDefault="006D4DE1">
      <w:pPr>
        <w:pStyle w:val="ConsPlusNormal"/>
        <w:jc w:val="both"/>
      </w:pPr>
      <w:r>
        <w:t xml:space="preserve">(п. 10.2.2.3 введен </w:t>
      </w:r>
      <w:hyperlink r:id="rId132" w:history="1">
        <w:r>
          <w:rPr>
            <w:color w:val="0000FF"/>
          </w:rPr>
          <w:t>решением</w:t>
        </w:r>
      </w:hyperlink>
      <w:r>
        <w:t xml:space="preserve"> Совета депутатов города Мурманска от 27.06.2019 N 60-987)</w:t>
      </w:r>
    </w:p>
    <w:p w:rsidR="006D4DE1" w:rsidRDefault="006D4DE1">
      <w:pPr>
        <w:pStyle w:val="ConsPlusNormal"/>
        <w:spacing w:before="220"/>
        <w:ind w:firstLine="540"/>
        <w:jc w:val="both"/>
      </w:pPr>
      <w:r>
        <w:t>10.2.2.4. Подготовка, согласование, размещение и утверждение карт-схем осуществляется в соответствии с Порядком, утвержденным постановлением администрации города Мурманска.</w:t>
      </w:r>
    </w:p>
    <w:p w:rsidR="006D4DE1" w:rsidRDefault="006D4DE1">
      <w:pPr>
        <w:pStyle w:val="ConsPlusNormal"/>
        <w:jc w:val="both"/>
      </w:pPr>
      <w:r>
        <w:t xml:space="preserve">(п. 10.2.2.4 введен </w:t>
      </w:r>
      <w:hyperlink r:id="rId133" w:history="1">
        <w:r>
          <w:rPr>
            <w:color w:val="0000FF"/>
          </w:rPr>
          <w:t>решением</w:t>
        </w:r>
      </w:hyperlink>
      <w:r>
        <w:t xml:space="preserve"> Совета депутатов города Мурманска от 27.06.2019 N 60-987)</w:t>
      </w:r>
    </w:p>
    <w:p w:rsidR="006D4DE1" w:rsidRDefault="006D4DE1">
      <w:pPr>
        <w:pStyle w:val="ConsPlusNormal"/>
        <w:spacing w:before="220"/>
        <w:ind w:firstLine="540"/>
        <w:jc w:val="both"/>
      </w:pPr>
      <w:hyperlink r:id="rId134" w:history="1">
        <w:r>
          <w:rPr>
            <w:color w:val="0000FF"/>
          </w:rPr>
          <w:t>10.2.2.5</w:t>
        </w:r>
      </w:hyperlink>
      <w:r>
        <w:t>. Правообладатели земельных участков и объектов благоустройства также обеспечивают уборку и содержание подходов и подъездных дорог, не вошедших в границы сформированных земельных участков и предназначенных для функционирования (эксплуатации, обслуживания) земельных участков и объектов благоустройства и размещенных на них элементов благоустройства, в соответствии с заключенными договорами; в случае если указанные подходы и подъездные дороги предназначены для функционирования нескольких земельных участков и объектов благоустройства, правообладатели соответствующих объектов благоустройства обеспечивают совместную уборку и содержание прилегающих подходов и подъездных дорог в соответствии с заключенными договорами.</w:t>
      </w:r>
    </w:p>
    <w:p w:rsidR="006D4DE1" w:rsidRDefault="006D4DE1">
      <w:pPr>
        <w:pStyle w:val="ConsPlusNormal"/>
        <w:jc w:val="both"/>
      </w:pPr>
      <w:r>
        <w:t xml:space="preserve">(в ред. </w:t>
      </w:r>
      <w:hyperlink r:id="rId135"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hyperlink r:id="rId136" w:history="1">
        <w:r>
          <w:rPr>
            <w:color w:val="0000FF"/>
          </w:rPr>
          <w:t>10.2.2.6</w:t>
        </w:r>
      </w:hyperlink>
      <w:r>
        <w:t>. В случае если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(правообладании) на объект капитального строительства, если иное не предусмотрено соглашением сторон.</w:t>
      </w:r>
    </w:p>
    <w:p w:rsidR="006D4DE1" w:rsidRDefault="006D4DE1">
      <w:pPr>
        <w:pStyle w:val="ConsPlusNormal"/>
        <w:spacing w:before="220"/>
        <w:ind w:firstLine="540"/>
        <w:jc w:val="both"/>
      </w:pPr>
      <w:hyperlink r:id="rId137" w:history="1">
        <w:r>
          <w:rPr>
            <w:color w:val="0000FF"/>
          </w:rPr>
          <w:t>10.2.2.7</w:t>
        </w:r>
      </w:hyperlink>
      <w:r>
        <w:t>. Правообладатели нежилых помещений в жилых домах обеспечивают содержание стоянок автомобилей, в том числе гостевых стоянок автомобилей, созданных для целей эксплуатации таких нежилых помещений.</w:t>
      </w:r>
    </w:p>
    <w:p w:rsidR="006D4DE1" w:rsidRDefault="006D4DE1">
      <w:pPr>
        <w:pStyle w:val="ConsPlusNormal"/>
        <w:spacing w:before="220"/>
        <w:ind w:firstLine="540"/>
        <w:jc w:val="both"/>
      </w:pPr>
      <w:hyperlink r:id="rId138" w:history="1">
        <w:r>
          <w:rPr>
            <w:color w:val="0000FF"/>
          </w:rPr>
          <w:t>10.2.2.8</w:t>
        </w:r>
      </w:hyperlink>
      <w:r>
        <w:t>. В случае совпадения границ уборки территорий, а также в иных случаях, не урегулированных настоящими Правилами, границы уборки территорий определяются соглашением между правообладателями и соответствующим управлением административного округа города.</w:t>
      </w:r>
    </w:p>
    <w:p w:rsidR="006D4DE1" w:rsidRDefault="006D4DE1">
      <w:pPr>
        <w:pStyle w:val="ConsPlusNormal"/>
        <w:spacing w:before="220"/>
        <w:ind w:firstLine="540"/>
        <w:jc w:val="both"/>
      </w:pPr>
      <w:r>
        <w:t>10.2.2.9.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прилегающей территории в соответствии с требованиями настоящих Правил.</w:t>
      </w:r>
    </w:p>
    <w:p w:rsidR="006D4DE1" w:rsidRDefault="006D4DE1">
      <w:pPr>
        <w:pStyle w:val="ConsPlusNormal"/>
        <w:jc w:val="both"/>
      </w:pPr>
      <w:r>
        <w:t xml:space="preserve">(п. 10.2.2.9 введен </w:t>
      </w:r>
      <w:hyperlink r:id="rId139" w:history="1">
        <w:r>
          <w:rPr>
            <w:color w:val="0000FF"/>
          </w:rPr>
          <w:t>решением</w:t>
        </w:r>
      </w:hyperlink>
      <w:r>
        <w:t xml:space="preserve"> Совета депутатов города Мурманска от 27.06.2019 N 60-987)</w:t>
      </w:r>
    </w:p>
    <w:p w:rsidR="006D4DE1" w:rsidRDefault="006D4DE1">
      <w:pPr>
        <w:pStyle w:val="ConsPlusNormal"/>
        <w:spacing w:before="220"/>
        <w:ind w:firstLine="540"/>
        <w:jc w:val="both"/>
      </w:pPr>
      <w:r>
        <w:t>10.2.3. Осуществление уборки территорий.</w:t>
      </w:r>
    </w:p>
    <w:p w:rsidR="006D4DE1" w:rsidRDefault="006D4DE1">
      <w:pPr>
        <w:pStyle w:val="ConsPlusNormal"/>
        <w:spacing w:before="220"/>
        <w:ind w:firstLine="540"/>
        <w:jc w:val="both"/>
      </w:pPr>
      <w:r>
        <w:t>10.2.3.1. При уборке улично-дорожной сети специализированные организации осуществляют:</w:t>
      </w:r>
    </w:p>
    <w:p w:rsidR="006D4DE1" w:rsidRDefault="006D4DE1">
      <w:pPr>
        <w:pStyle w:val="ConsPlusNormal"/>
        <w:spacing w:before="220"/>
        <w:ind w:firstLine="540"/>
        <w:jc w:val="both"/>
      </w:pPr>
      <w:r>
        <w:t>- механизированную (с применением специализированной техники) и ручную уборку покрытий поверхностей проезжей части;</w:t>
      </w:r>
    </w:p>
    <w:p w:rsidR="006D4DE1" w:rsidRDefault="006D4DE1">
      <w:pPr>
        <w:pStyle w:val="ConsPlusNormal"/>
        <w:spacing w:before="220"/>
        <w:ind w:firstLine="540"/>
        <w:jc w:val="both"/>
      </w:pPr>
      <w:r>
        <w:t>- механизированную и ручную (в том числе с применением средств малой механизации) уборку покрытий поверхностей тротуаров, посадочных площадок остановочных пунктов;</w:t>
      </w:r>
    </w:p>
    <w:p w:rsidR="006D4DE1" w:rsidRDefault="006D4DE1">
      <w:pPr>
        <w:pStyle w:val="ConsPlusNormal"/>
        <w:spacing w:before="220"/>
        <w:ind w:firstLine="540"/>
        <w:jc w:val="both"/>
      </w:pPr>
      <w:r>
        <w:t>- уборку разворотных площадок конечных пунктов маршрутов пассажирского транспорта в границах красных линий дорог;</w:t>
      </w:r>
    </w:p>
    <w:p w:rsidR="006D4DE1" w:rsidRDefault="006D4DE1">
      <w:pPr>
        <w:pStyle w:val="ConsPlusNormal"/>
        <w:spacing w:before="220"/>
        <w:ind w:firstLine="540"/>
        <w:jc w:val="both"/>
      </w:pPr>
      <w:r>
        <w:t xml:space="preserve">- удаление отходов производства и потребления, в том числе с обочин дорог, с последующим </w:t>
      </w:r>
      <w:r>
        <w:lastRenderedPageBreak/>
        <w:t>их сбором и вывозом в специально отведенные для этого места;</w:t>
      </w:r>
    </w:p>
    <w:p w:rsidR="006D4DE1" w:rsidRDefault="006D4DE1">
      <w:pPr>
        <w:pStyle w:val="ConsPlusNormal"/>
        <w:spacing w:before="220"/>
        <w:ind w:firstLine="540"/>
        <w:jc w:val="both"/>
      </w:pPr>
      <w:r>
        <w:t>- установку, содержание и очистку малых контейнеров и урн.</w:t>
      </w:r>
    </w:p>
    <w:p w:rsidR="006D4DE1" w:rsidRDefault="006D4DE1">
      <w:pPr>
        <w:pStyle w:val="ConsPlusNormal"/>
        <w:spacing w:before="220"/>
        <w:ind w:firstLine="540"/>
        <w:jc w:val="both"/>
      </w:pPr>
      <w:r>
        <w:t>10.2.3.2. Организации, эксплуатирующие дорожные сооружения, осуществляют:</w:t>
      </w:r>
    </w:p>
    <w:p w:rsidR="006D4DE1" w:rsidRDefault="006D4DE1">
      <w:pPr>
        <w:pStyle w:val="ConsPlusNormal"/>
        <w:spacing w:before="220"/>
        <w:ind w:firstLine="540"/>
        <w:jc w:val="both"/>
      </w:pPr>
      <w:r>
        <w:t>- содержание и уборку покрытий поверхностей мостов, виадуков, путепроводов, пешеходных переходов, а также содержание коллекторов, труб ливневой канализации и дождеприемных колодцев;</w:t>
      </w:r>
    </w:p>
    <w:p w:rsidR="006D4DE1" w:rsidRDefault="006D4DE1">
      <w:pPr>
        <w:pStyle w:val="ConsPlusNormal"/>
        <w:spacing w:before="220"/>
        <w:ind w:firstLine="540"/>
        <w:jc w:val="both"/>
      </w:pPr>
      <w:r>
        <w:t>- очистку и промывку парапетов, ограждений и опор мостов, виадуков, путепроводов;</w:t>
      </w:r>
    </w:p>
    <w:p w:rsidR="006D4DE1" w:rsidRDefault="006D4DE1">
      <w:pPr>
        <w:pStyle w:val="ConsPlusNormal"/>
        <w:spacing w:before="220"/>
        <w:ind w:firstLine="540"/>
        <w:jc w:val="both"/>
      </w:pPr>
      <w:r>
        <w:t>- содержание и очистку водоотводных устройств ливневой канализации;</w:t>
      </w:r>
    </w:p>
    <w:p w:rsidR="006D4DE1" w:rsidRDefault="006D4DE1">
      <w:pPr>
        <w:pStyle w:val="ConsPlusNormal"/>
        <w:spacing w:before="220"/>
        <w:ind w:firstLine="540"/>
        <w:jc w:val="both"/>
      </w:pPr>
      <w:r>
        <w:t>- установку, содержание и очистку малых контейнеров и урн.</w:t>
      </w:r>
    </w:p>
    <w:p w:rsidR="006D4DE1" w:rsidRDefault="006D4DE1">
      <w:pPr>
        <w:pStyle w:val="ConsPlusNormal"/>
        <w:spacing w:before="220"/>
        <w:ind w:firstLine="540"/>
        <w:jc w:val="both"/>
      </w:pPr>
      <w:r>
        <w:t>10.2.3.3. Организации, эксплуатирующие железнодорожные (магистральные и подъездные) пути, проходящие в черте города, осуществляют:</w:t>
      </w:r>
    </w:p>
    <w:p w:rsidR="006D4DE1" w:rsidRDefault="006D4DE1">
      <w:pPr>
        <w:pStyle w:val="ConsPlusNormal"/>
        <w:spacing w:before="220"/>
        <w:ind w:firstLine="540"/>
        <w:jc w:val="both"/>
      </w:pPr>
      <w:r>
        <w:t>- содержание и уборку железнодорожных путей в пределах полосы землеотвода (откосов, в том числе с устройством дренажа и водоотведения, выкашиванием травы, подстриганием и вырубкой кустов и деревьев, зон железнодорожных переездов, переходов через пути), дорожных и железнодорожных сооружений, находящихся в границах подземных и наземных пешеходных переходов, посадочных платформ;</w:t>
      </w:r>
    </w:p>
    <w:p w:rsidR="006D4DE1" w:rsidRDefault="006D4DE1">
      <w:pPr>
        <w:pStyle w:val="ConsPlusNormal"/>
        <w:spacing w:before="220"/>
        <w:ind w:firstLine="540"/>
        <w:jc w:val="both"/>
      </w:pPr>
      <w:r>
        <w:t>- содержание и уборку территорий зданий вокзалов, иных объектов капитального строительства и размещенных на них объектов благоустройства.</w:t>
      </w:r>
    </w:p>
    <w:p w:rsidR="006D4DE1" w:rsidRDefault="006D4DE1">
      <w:pPr>
        <w:pStyle w:val="ConsPlusNormal"/>
        <w:spacing w:before="220"/>
        <w:ind w:firstLine="540"/>
        <w:jc w:val="both"/>
      </w:pPr>
      <w:r>
        <w:t>10.2.3.4. Содержание и уборка территорий, отведенных для размещения и эксплуатации наружных линий электропередач, газовых, водопроводных, канализационных, тепловых и других сетей, осуществляется организациями, эксплуатирующими указанные сети и линии электропередач.</w:t>
      </w:r>
    </w:p>
    <w:p w:rsidR="006D4DE1" w:rsidRDefault="006D4DE1">
      <w:pPr>
        <w:pStyle w:val="ConsPlusNormal"/>
        <w:spacing w:before="220"/>
        <w:ind w:firstLine="540"/>
        <w:jc w:val="both"/>
      </w:pPr>
      <w:r>
        <w:t>10.2.3.5. Ликвидация последствий аварий на наружных линиях электропередач, газовых, водопроводных, канализационных, тепловых и других сетях с выполнением мероприятий по обеспечению безопасности движения транспортных средств и пешеходов, включая восстановление нарушенных покрытий поверхностей и других элементов благоустройства, осуществляется организациями, эксплуатирующими указанные сети и линии электропередач.</w:t>
      </w:r>
    </w:p>
    <w:p w:rsidR="006D4DE1" w:rsidRDefault="006D4DE1">
      <w:pPr>
        <w:pStyle w:val="ConsPlusNormal"/>
        <w:spacing w:before="220"/>
        <w:ind w:firstLine="540"/>
        <w:jc w:val="both"/>
      </w:pPr>
      <w:r>
        <w:t>10.2.3.6. Содержание и уборка зон отдыха, парков, скверов возлагается на правообладателей этих объектов благоустройства.</w:t>
      </w:r>
    </w:p>
    <w:p w:rsidR="006D4DE1" w:rsidRDefault="006D4DE1">
      <w:pPr>
        <w:pStyle w:val="ConsPlusNormal"/>
        <w:spacing w:before="220"/>
        <w:ind w:firstLine="540"/>
        <w:jc w:val="both"/>
      </w:pPr>
      <w:r>
        <w:t>10.2.3.7. Содержание и уборка территорий рынков и возлагается на администрацию рынков.</w:t>
      </w:r>
    </w:p>
    <w:p w:rsidR="006D4DE1" w:rsidRDefault="006D4DE1">
      <w:pPr>
        <w:pStyle w:val="ConsPlusNormal"/>
        <w:spacing w:before="220"/>
        <w:ind w:firstLine="540"/>
        <w:jc w:val="both"/>
      </w:pPr>
      <w:r>
        <w:t>10.2.3.8. Правообладатели объектов производственного назначения обязаны содержать и убирать выезды с территорий объектов производственного назначения на улично-дорожную сеть города, а также существующие защитные зеленые насаждения.</w:t>
      </w:r>
    </w:p>
    <w:p w:rsidR="006D4DE1" w:rsidRDefault="006D4DE1">
      <w:pPr>
        <w:pStyle w:val="ConsPlusNormal"/>
        <w:spacing w:before="220"/>
        <w:ind w:firstLine="540"/>
        <w:jc w:val="both"/>
      </w:pPr>
      <w:r>
        <w:t>10.2.3.9. Физические и юридические лица, организующие массовые мероприятия на территории города, обязаны обеспечить уборку территории, предоставленной для проведения массового мероприятия.</w:t>
      </w:r>
    </w:p>
    <w:p w:rsidR="006D4DE1" w:rsidRDefault="006D4DE1">
      <w:pPr>
        <w:pStyle w:val="ConsPlusNormal"/>
        <w:spacing w:before="220"/>
        <w:ind w:firstLine="540"/>
        <w:jc w:val="both"/>
      </w:pPr>
      <w:r>
        <w:t>10.2.3.10. Юридические лица независимо от их организационно-правовых форм и физические лица, обеспечивающие (осуществляющие) уборку территорий, обязаны соблюдать особенности уборки территории в весенне-летний и осенне-зимний периоды, а также порядок обращения с отходами производства и потребления, установленные Правилами, другими муниципальными правовыми актами города Мурманска.</w:t>
      </w:r>
    </w:p>
    <w:p w:rsidR="006D4DE1" w:rsidRDefault="006D4DE1">
      <w:pPr>
        <w:pStyle w:val="ConsPlusNormal"/>
        <w:spacing w:before="220"/>
        <w:ind w:firstLine="540"/>
        <w:jc w:val="both"/>
      </w:pPr>
      <w:r>
        <w:lastRenderedPageBreak/>
        <w:t>10.2.3.11. Советом депутатов города Мурманска, главой муниципального образования город Мурманск, администрацией города Мурманска может быть предложено жителям города выполнение на добровольной основе социально значимых для города работ, в том числе мероприятий по охране окружающей среды в границах города, созданию условий для массового отдыха жителей города и организации благоустройства мест массового отдыха населения, организации благоустройства территории города.</w:t>
      </w:r>
    </w:p>
    <w:p w:rsidR="006D4DE1" w:rsidRDefault="006D4DE1">
      <w:pPr>
        <w:pStyle w:val="ConsPlusNormal"/>
        <w:jc w:val="both"/>
      </w:pPr>
      <w:r>
        <w:t xml:space="preserve">(п. 10.2.3.11 в ред. </w:t>
      </w:r>
      <w:hyperlink r:id="rId140"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10.2.4. Особенности уборки территорий в весенне-летний период.</w:t>
      </w:r>
    </w:p>
    <w:p w:rsidR="006D4DE1" w:rsidRDefault="006D4DE1">
      <w:pPr>
        <w:pStyle w:val="ConsPlusNormal"/>
        <w:spacing w:before="220"/>
        <w:ind w:firstLine="540"/>
        <w:jc w:val="both"/>
      </w:pPr>
      <w:r>
        <w:t>10.2.4.1. В весенне-летний период содержание и уборка объектов благоустройства предусматривает рыхление и уборку складированного снега, подметание, мойку, поливку покрытий поверхностей, сбор и вывоз отходов производства и потребления с объектов благоустройства, выкос травы.</w:t>
      </w:r>
    </w:p>
    <w:p w:rsidR="006D4DE1" w:rsidRDefault="006D4DE1">
      <w:pPr>
        <w:pStyle w:val="ConsPlusNormal"/>
        <w:spacing w:before="220"/>
        <w:ind w:firstLine="540"/>
        <w:jc w:val="both"/>
      </w:pPr>
      <w:r>
        <w:t>10.2.4.2. Объекты благоустройства должны быть очищены от отходов производства и потребления, грунтово-песчаных наносов.</w:t>
      </w:r>
    </w:p>
    <w:p w:rsidR="006D4DE1" w:rsidRDefault="006D4DE1">
      <w:pPr>
        <w:pStyle w:val="ConsPlusNormal"/>
        <w:spacing w:before="220"/>
        <w:ind w:firstLine="540"/>
        <w:jc w:val="both"/>
      </w:pPr>
      <w:r>
        <w:t>10.2.4.3. Подметание покрытий осуществляется с их предварительным увлажнением.</w:t>
      </w:r>
    </w:p>
    <w:p w:rsidR="006D4DE1" w:rsidRDefault="006D4DE1">
      <w:pPr>
        <w:pStyle w:val="ConsPlusNormal"/>
        <w:spacing w:before="220"/>
        <w:ind w:firstLine="540"/>
        <w:jc w:val="both"/>
      </w:pPr>
      <w:r>
        <w:t>10.2.4.4. Мойка улично-дорожной сети, имеющей дождевую канализацию или уклоны, обеспечивающие сток воды, производится после подметания.</w:t>
      </w:r>
    </w:p>
    <w:p w:rsidR="006D4DE1" w:rsidRDefault="006D4DE1">
      <w:pPr>
        <w:pStyle w:val="ConsPlusNormal"/>
        <w:spacing w:before="220"/>
        <w:ind w:firstLine="540"/>
        <w:jc w:val="both"/>
      </w:pPr>
      <w:r>
        <w:t>10.2.4.5. Мойку необходимо осуществлять на всю ширину проезжей части улиц и площадей.</w:t>
      </w:r>
    </w:p>
    <w:p w:rsidR="006D4DE1" w:rsidRDefault="006D4DE1">
      <w:pPr>
        <w:pStyle w:val="ConsPlusNormal"/>
        <w:spacing w:before="220"/>
        <w:ind w:firstLine="540"/>
        <w:jc w:val="both"/>
      </w:pPr>
      <w:r>
        <w:t>10.2.4.6. Мойку и поливку тротуаров и придомовых территорий, зеленых насаждений и газонов необходимо производить силами специализированных организаций.</w:t>
      </w:r>
    </w:p>
    <w:p w:rsidR="006D4DE1" w:rsidRDefault="006D4DE1">
      <w:pPr>
        <w:pStyle w:val="ConsPlusNormal"/>
        <w:spacing w:before="220"/>
        <w:ind w:firstLine="540"/>
        <w:jc w:val="both"/>
      </w:pPr>
      <w:r>
        <w:t xml:space="preserve">10.2.4.7. Дорожная разметка должна соответствовать требованиям </w:t>
      </w:r>
      <w:hyperlink r:id="rId141" w:history="1">
        <w:r>
          <w:rPr>
            <w:color w:val="0000FF"/>
          </w:rPr>
          <w:t>ГОСТ Р 51256-2011</w:t>
        </w:r>
      </w:hyperlink>
      <w:r>
        <w:t xml:space="preserve"> "Технические средства организации дорожного движения. Дорожная разметка. Классификация. Технические требования", утвержденного приказом Федерального агентства по техническому регулированию и метрологии от 13.12.2011 N 1175-ст, быть всегда очищена.</w:t>
      </w:r>
    </w:p>
    <w:p w:rsidR="006D4DE1" w:rsidRDefault="006D4DE1">
      <w:pPr>
        <w:pStyle w:val="ConsPlusNormal"/>
        <w:spacing w:before="220"/>
        <w:ind w:firstLine="540"/>
        <w:jc w:val="both"/>
      </w:pPr>
      <w:r>
        <w:t>10.2.4.8. Разделительные полосы, выполненные из железобетонных блоков, разделительные полосы других конструкций должны быть очищены по всей поверхности, в том числе от грунтово-песчаных наносов и отходов.</w:t>
      </w:r>
    </w:p>
    <w:p w:rsidR="006D4DE1" w:rsidRDefault="006D4DE1">
      <w:pPr>
        <w:pStyle w:val="ConsPlusNormal"/>
        <w:spacing w:before="220"/>
        <w:ind w:firstLine="540"/>
        <w:jc w:val="both"/>
      </w:pPr>
      <w:r>
        <w:t>10.2.4.9. Металлические ограждения, технические средства организации дорожного движения должны быть промыты, очищены от ржавчины и окрашены.</w:t>
      </w:r>
    </w:p>
    <w:p w:rsidR="006D4DE1" w:rsidRDefault="006D4DE1">
      <w:pPr>
        <w:pStyle w:val="ConsPlusNormal"/>
        <w:spacing w:before="220"/>
        <w:ind w:firstLine="540"/>
        <w:jc w:val="both"/>
      </w:pPr>
      <w:r>
        <w:t>10.2.4.10. Для исключения возникновения застоев дождевой воды крышки люков дождеприемных колодцев должны постоянно очищаться.</w:t>
      </w:r>
    </w:p>
    <w:p w:rsidR="006D4DE1" w:rsidRDefault="006D4DE1">
      <w:pPr>
        <w:pStyle w:val="ConsPlusNormal"/>
        <w:spacing w:before="220"/>
        <w:ind w:firstLine="540"/>
        <w:jc w:val="both"/>
      </w:pPr>
      <w:r>
        <w:t>10.2.4.11. Поперечные водоотводные лотки, расположенные на внутриквартальной территории, предназначенные для приема поверхностных вод (дождевых, талых), должны быть оборудованы решетками. Ширину отверстий между ребрами решеток необходимо принимать не менее 10 мм, применение сплошных покрытий не допускается. Способ крепления решеток должен обеспечивать их надежную фиксацию и не допускать свободного перемещения.</w:t>
      </w:r>
    </w:p>
    <w:p w:rsidR="006D4DE1" w:rsidRDefault="006D4DE1">
      <w:pPr>
        <w:pStyle w:val="ConsPlusNormal"/>
        <w:spacing w:before="220"/>
        <w:ind w:firstLine="540"/>
        <w:jc w:val="both"/>
      </w:pPr>
      <w:r>
        <w:t>10.2.4.12. Высота травяного покрова в полосе отвода автомобильных и железных дорог, на разделительных полосах автомобильных дорог, выполненных в виде газонов, не должна превышать 15 см.</w:t>
      </w:r>
    </w:p>
    <w:p w:rsidR="006D4DE1" w:rsidRDefault="006D4DE1">
      <w:pPr>
        <w:pStyle w:val="ConsPlusNormal"/>
        <w:spacing w:before="220"/>
        <w:ind w:firstLine="540"/>
        <w:jc w:val="both"/>
      </w:pPr>
      <w:r>
        <w:t>10.2.4.13. Мойка и очистка фасадов зданий (сооружений) производится по мере их загрязнения, но не реже одного раза в год.</w:t>
      </w:r>
    </w:p>
    <w:p w:rsidR="006D4DE1" w:rsidRDefault="006D4DE1">
      <w:pPr>
        <w:pStyle w:val="ConsPlusNormal"/>
        <w:spacing w:before="220"/>
        <w:ind w:firstLine="540"/>
        <w:jc w:val="both"/>
      </w:pPr>
      <w:r>
        <w:lastRenderedPageBreak/>
        <w:t>10.2.4.14. В летний период юридическими лицами и индивидуальными предпринимателями помимо уборки в границах, принадлежащих им на праве собственности или ином законном основании земельных участков, необходимо осуществлять выкос травы.</w:t>
      </w:r>
    </w:p>
    <w:p w:rsidR="006D4DE1" w:rsidRDefault="006D4DE1">
      <w:pPr>
        <w:pStyle w:val="ConsPlusNormal"/>
        <w:jc w:val="both"/>
      </w:pPr>
      <w:r>
        <w:t xml:space="preserve">(в ред. </w:t>
      </w:r>
      <w:hyperlink r:id="rId142"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10.2.4.15. При производстве уборки в весенне-летний период запрещается:</w:t>
      </w:r>
    </w:p>
    <w:p w:rsidR="006D4DE1" w:rsidRDefault="006D4DE1">
      <w:pPr>
        <w:pStyle w:val="ConsPlusNormal"/>
        <w:spacing w:before="220"/>
        <w:ind w:firstLine="540"/>
        <w:jc w:val="both"/>
      </w:pPr>
      <w:r>
        <w:t>- выдвигать или перемещать на проезжую часть улиц, дорог, внутриквартальных проездов, отходы производства и потребления, смет, счищаемый с внутриквартальных и придомовых территорий, тротуаров, сбрасывать их на озелененные территории, включая откосы, в смотровые и дождеприемные колодцы, в акватории и водоохранные зоны рек, ручьев, озер, иных водных объектов;</w:t>
      </w:r>
    </w:p>
    <w:p w:rsidR="006D4DE1" w:rsidRDefault="006D4DE1">
      <w:pPr>
        <w:pStyle w:val="ConsPlusNormal"/>
        <w:spacing w:before="220"/>
        <w:ind w:firstLine="540"/>
        <w:jc w:val="both"/>
      </w:pPr>
      <w:r>
        <w:t>- вывозить отходы производства и потребления, в том числе смет, в несанкционированные места;</w:t>
      </w:r>
    </w:p>
    <w:p w:rsidR="006D4DE1" w:rsidRDefault="006D4DE1">
      <w:pPr>
        <w:pStyle w:val="ConsPlusNormal"/>
        <w:spacing w:before="220"/>
        <w:ind w:firstLine="540"/>
        <w:jc w:val="both"/>
      </w:pPr>
      <w:r>
        <w:t>- выбивать струей воды смет на тротуары и газоны при мойке проезжей части улично-дорожной сети, а при мойке тротуаров - на цоколи зданий;</w:t>
      </w:r>
    </w:p>
    <w:p w:rsidR="006D4DE1" w:rsidRDefault="006D4DE1">
      <w:pPr>
        <w:pStyle w:val="ConsPlusNormal"/>
        <w:spacing w:before="220"/>
        <w:ind w:firstLine="540"/>
        <w:jc w:val="both"/>
      </w:pPr>
      <w:r>
        <w:t>- сгребать листву к комлевой части деревьев и кустарников.</w:t>
      </w:r>
    </w:p>
    <w:p w:rsidR="006D4DE1" w:rsidRDefault="006D4DE1">
      <w:pPr>
        <w:pStyle w:val="ConsPlusNormal"/>
        <w:spacing w:before="220"/>
        <w:ind w:firstLine="540"/>
        <w:jc w:val="both"/>
      </w:pPr>
      <w:r>
        <w:t>10.2.5. Особенности уборки территорий в осенне-зимний период.</w:t>
      </w:r>
    </w:p>
    <w:p w:rsidR="006D4DE1" w:rsidRDefault="006D4DE1">
      <w:pPr>
        <w:pStyle w:val="ConsPlusNormal"/>
        <w:spacing w:before="220"/>
        <w:ind w:firstLine="540"/>
        <w:jc w:val="both"/>
      </w:pPr>
      <w:r>
        <w:t>10.2.5.1. В осенне-зимний период уборка объектов благоустройства предусматривает:</w:t>
      </w:r>
    </w:p>
    <w:p w:rsidR="006D4DE1" w:rsidRDefault="006D4DE1">
      <w:pPr>
        <w:pStyle w:val="ConsPlusNormal"/>
        <w:spacing w:before="220"/>
        <w:ind w:firstLine="540"/>
        <w:jc w:val="both"/>
      </w:pPr>
      <w:r>
        <w:t>- ежедневную уборку листьев во время листопада;</w:t>
      </w:r>
    </w:p>
    <w:p w:rsidR="006D4DE1" w:rsidRDefault="006D4DE1">
      <w:pPr>
        <w:pStyle w:val="ConsPlusNormal"/>
        <w:spacing w:before="220"/>
        <w:ind w:firstLine="540"/>
        <w:jc w:val="both"/>
      </w:pPr>
      <w:r>
        <w:t>- осуществление выкоса травы;</w:t>
      </w:r>
    </w:p>
    <w:p w:rsidR="006D4DE1" w:rsidRDefault="006D4DE1">
      <w:pPr>
        <w:pStyle w:val="ConsPlusNormal"/>
        <w:spacing w:before="220"/>
        <w:ind w:firstLine="540"/>
        <w:jc w:val="both"/>
      </w:pPr>
      <w:r>
        <w:t>- обработку покрытий поверхностей проезжей части улично-дорожной сети и тротуаров противогололедными материалами;</w:t>
      </w:r>
    </w:p>
    <w:p w:rsidR="006D4DE1" w:rsidRDefault="006D4DE1">
      <w:pPr>
        <w:pStyle w:val="ConsPlusNormal"/>
        <w:spacing w:before="220"/>
        <w:ind w:firstLine="540"/>
        <w:jc w:val="both"/>
      </w:pPr>
      <w:r>
        <w:t>- сгребание и подметание снега;</w:t>
      </w:r>
    </w:p>
    <w:p w:rsidR="006D4DE1" w:rsidRDefault="006D4DE1">
      <w:pPr>
        <w:pStyle w:val="ConsPlusNormal"/>
        <w:spacing w:before="220"/>
        <w:ind w:firstLine="540"/>
        <w:jc w:val="both"/>
      </w:pPr>
      <w:r>
        <w:t>- формирование снежных валов с необходимыми разрывами между ними;</w:t>
      </w:r>
    </w:p>
    <w:p w:rsidR="006D4DE1" w:rsidRDefault="006D4DE1">
      <w:pPr>
        <w:pStyle w:val="ConsPlusNormal"/>
        <w:spacing w:before="220"/>
        <w:ind w:firstLine="540"/>
        <w:jc w:val="both"/>
      </w:pPr>
      <w:r>
        <w:t>- скалывание льда и удаление снежно-ледяных образований;</w:t>
      </w:r>
    </w:p>
    <w:p w:rsidR="006D4DE1" w:rsidRDefault="006D4DE1">
      <w:pPr>
        <w:pStyle w:val="ConsPlusNormal"/>
        <w:spacing w:before="220"/>
        <w:ind w:firstLine="540"/>
        <w:jc w:val="both"/>
      </w:pPr>
      <w:r>
        <w:t>- удаление снега с улиц, дорог, тротуаров;</w:t>
      </w:r>
    </w:p>
    <w:p w:rsidR="006D4DE1" w:rsidRDefault="006D4DE1">
      <w:pPr>
        <w:pStyle w:val="ConsPlusNormal"/>
        <w:spacing w:before="220"/>
        <w:ind w:firstLine="540"/>
        <w:jc w:val="both"/>
      </w:pPr>
      <w:r>
        <w:t>- зачистку водоотводных лотков после удаления снега;</w:t>
      </w:r>
    </w:p>
    <w:p w:rsidR="006D4DE1" w:rsidRDefault="006D4DE1">
      <w:pPr>
        <w:pStyle w:val="ConsPlusNormal"/>
        <w:spacing w:before="220"/>
        <w:ind w:firstLine="540"/>
        <w:jc w:val="both"/>
      </w:pPr>
      <w:r>
        <w:t>- подбор бытовых и промышленных отходов.</w:t>
      </w:r>
    </w:p>
    <w:p w:rsidR="006D4DE1" w:rsidRDefault="006D4DE1">
      <w:pPr>
        <w:pStyle w:val="ConsPlusNormal"/>
        <w:spacing w:before="220"/>
        <w:ind w:firstLine="540"/>
        <w:jc w:val="both"/>
      </w:pPr>
      <w:r>
        <w:t>10.2.5.2. При осуществлении уборки в осенне-зимний период в местах интенсивного пешеходного движения необходимо отказаться от использования (или свести к минимуму) химических реагентов, наносящих ущерб здоровью человека и животных, растениям, обуви.</w:t>
      </w:r>
    </w:p>
    <w:p w:rsidR="006D4DE1" w:rsidRDefault="006D4DE1">
      <w:pPr>
        <w:pStyle w:val="ConsPlusNormal"/>
        <w:spacing w:before="220"/>
        <w:ind w:firstLine="540"/>
        <w:jc w:val="both"/>
      </w:pPr>
      <w:r>
        <w:t xml:space="preserve">10.2.5.3. Ликвидация зимней скользкости производится обработкой покрытий проезжей части улично-дорожной сети и тротуаров противогололедными материалами в сроки, установленные </w:t>
      </w:r>
      <w:hyperlink r:id="rId143" w:history="1">
        <w:r>
          <w:rPr>
            <w:color w:val="0000FF"/>
          </w:rPr>
          <w:t>ГОСТ Р 50597-2017</w:t>
        </w:r>
      </w:hyperlink>
      <w: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приказом Росстандарта от 26.09.2017 N 1245-ст.</w:t>
      </w:r>
    </w:p>
    <w:p w:rsidR="006D4DE1" w:rsidRDefault="006D4DE1">
      <w:pPr>
        <w:pStyle w:val="ConsPlusNormal"/>
        <w:jc w:val="both"/>
      </w:pPr>
      <w:r>
        <w:t xml:space="preserve">(в ред. </w:t>
      </w:r>
      <w:hyperlink r:id="rId144"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xml:space="preserve">10.2.5.4. В первую очередь при гололеде должны посыпаться спуски, подъемы, перекрестки, </w:t>
      </w:r>
      <w:r>
        <w:lastRenderedPageBreak/>
        <w:t>места остановок общественного транспорта, пешеходные переходы.</w:t>
      </w:r>
    </w:p>
    <w:p w:rsidR="006D4DE1" w:rsidRDefault="006D4DE1">
      <w:pPr>
        <w:pStyle w:val="ConsPlusNormal"/>
        <w:spacing w:before="220"/>
        <w:ind w:firstLine="540"/>
        <w:jc w:val="both"/>
      </w:pPr>
      <w:r>
        <w:t>10.2.5.5. Удаление снега осуществляется путем его подметания, сгребания, вывоза или путем перекидки снега на свободные территории механизированным и (или) ручным способами.</w:t>
      </w:r>
    </w:p>
    <w:p w:rsidR="006D4DE1" w:rsidRDefault="006D4DE1">
      <w:pPr>
        <w:pStyle w:val="ConsPlusNormal"/>
        <w:spacing w:before="220"/>
        <w:ind w:firstLine="540"/>
        <w:jc w:val="both"/>
      </w:pPr>
      <w:r>
        <w:t>10.2.5.6. Снег, сгребаемый с проезжей части и тротуаров, формируется в валы в лотковой зоне.</w:t>
      </w:r>
    </w:p>
    <w:p w:rsidR="006D4DE1" w:rsidRDefault="006D4DE1">
      <w:pPr>
        <w:pStyle w:val="ConsPlusNormal"/>
        <w:spacing w:before="220"/>
        <w:ind w:firstLine="540"/>
        <w:jc w:val="both"/>
      </w:pPr>
      <w:r>
        <w:t>10.2.5.7. В зависимости от ширины улицы и характера движения на ней валы должны быть уложены либо по обеим сторонам проезжей части, либо с одной стороны проезжей части вдоль тротуара с оставлением необходимых технологических разрывов для прохода и проездов.</w:t>
      </w:r>
    </w:p>
    <w:p w:rsidR="006D4DE1" w:rsidRDefault="006D4DE1">
      <w:pPr>
        <w:pStyle w:val="ConsPlusNormal"/>
        <w:spacing w:before="220"/>
        <w:ind w:firstLine="540"/>
        <w:jc w:val="both"/>
      </w:pPr>
      <w:r>
        <w:t>10.2.5.8. При формирования снежного вала выполняются разрывы в валах на перекрестках, остановочных пунктах и пешеходных переходах.</w:t>
      </w:r>
    </w:p>
    <w:p w:rsidR="006D4DE1" w:rsidRDefault="006D4DE1">
      <w:pPr>
        <w:pStyle w:val="ConsPlusNormal"/>
        <w:spacing w:before="220"/>
        <w:ind w:firstLine="540"/>
        <w:jc w:val="both"/>
      </w:pPr>
      <w:r>
        <w:t>10.2.5.9. Погрузка и вывоз снега начинаются после формирования снежного вала и производятся круглосуточно до полного удаления снега.</w:t>
      </w:r>
    </w:p>
    <w:p w:rsidR="006D4DE1" w:rsidRDefault="006D4DE1">
      <w:pPr>
        <w:pStyle w:val="ConsPlusNormal"/>
        <w:spacing w:before="220"/>
        <w:ind w:firstLine="540"/>
        <w:jc w:val="both"/>
      </w:pPr>
      <w:r>
        <w:t>10.2.5.10. Уборка лотковой зоны при вывозе снежного вала предусматривает:</w:t>
      </w:r>
    </w:p>
    <w:p w:rsidR="006D4DE1" w:rsidRDefault="006D4DE1">
      <w:pPr>
        <w:pStyle w:val="ConsPlusNormal"/>
        <w:spacing w:before="220"/>
        <w:ind w:firstLine="540"/>
        <w:jc w:val="both"/>
      </w:pPr>
      <w:r>
        <w:t>- очистку верха бортового камня в сторону снежного вала;</w:t>
      </w:r>
    </w:p>
    <w:p w:rsidR="006D4DE1" w:rsidRDefault="006D4DE1">
      <w:pPr>
        <w:pStyle w:val="ConsPlusNormal"/>
        <w:spacing w:before="220"/>
        <w:ind w:firstLine="540"/>
        <w:jc w:val="both"/>
      </w:pPr>
      <w:r>
        <w:t>- зачистку лотковой зоны до асфальта и бортового камня после прохождения снегопогрузчика и формирование снега в кучи и валы;</w:t>
      </w:r>
    </w:p>
    <w:p w:rsidR="006D4DE1" w:rsidRDefault="006D4DE1">
      <w:pPr>
        <w:pStyle w:val="ConsPlusNormal"/>
        <w:spacing w:before="220"/>
        <w:ind w:firstLine="540"/>
        <w:jc w:val="both"/>
      </w:pPr>
      <w:r>
        <w:t>- расчистку крышек люков дождеприемных колодцев для обеспечения постоянного отвода талых вод при наступлении оттепели.</w:t>
      </w:r>
    </w:p>
    <w:p w:rsidR="006D4DE1" w:rsidRDefault="006D4DE1">
      <w:pPr>
        <w:pStyle w:val="ConsPlusNormal"/>
        <w:spacing w:before="220"/>
        <w:ind w:firstLine="540"/>
        <w:jc w:val="both"/>
      </w:pPr>
      <w:r>
        <w:t>10.2.5.11. Вывоз снега с автомобильных дорог общего пользования местного значения осуществляется в последовательности: в первую очередь снег вывозится с дорог группы "Г", затем группы "Д" и далее группы "Е".</w:t>
      </w:r>
    </w:p>
    <w:p w:rsidR="006D4DE1" w:rsidRDefault="006D4DE1">
      <w:pPr>
        <w:pStyle w:val="ConsPlusNormal"/>
        <w:spacing w:before="220"/>
        <w:ind w:firstLine="540"/>
        <w:jc w:val="both"/>
      </w:pPr>
      <w:r>
        <w:t>Вывоз сформированных снежных валов с улиц групп "Г" и "Д" осуществляется в течение 9 дней, группы "Е" - в течение 12 дней с момента окончания снегопада.</w:t>
      </w:r>
    </w:p>
    <w:p w:rsidR="006D4DE1" w:rsidRDefault="006D4DE1">
      <w:pPr>
        <w:pStyle w:val="ConsPlusNormal"/>
        <w:jc w:val="both"/>
      </w:pPr>
      <w:r>
        <w:t xml:space="preserve">(п. 10.2.5.11 в ред. </w:t>
      </w:r>
      <w:hyperlink r:id="rId145"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xml:space="preserve">10.2.5.12. Правообладатели земельных участков обязаны осуществлять уборку снега в порядке и в сроки, установленные </w:t>
      </w:r>
      <w:hyperlink r:id="rId146"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а также вывозить снег в специальные места.</w:t>
      </w:r>
    </w:p>
    <w:p w:rsidR="006D4DE1" w:rsidRDefault="006D4DE1">
      <w:pPr>
        <w:pStyle w:val="ConsPlusNormal"/>
        <w:spacing w:before="220"/>
        <w:ind w:firstLine="540"/>
        <w:jc w:val="both"/>
      </w:pPr>
      <w:r>
        <w:t>10.2.5.13. Специальные места, в которые осуществляется вывоз снега, устанавливаются администрацией города Мурманска. Места должны быть оснащены удобными подъездами, необходимыми механизмами для складирования снега.</w:t>
      </w:r>
    </w:p>
    <w:p w:rsidR="006D4DE1" w:rsidRDefault="006D4DE1">
      <w:pPr>
        <w:pStyle w:val="ConsPlusNormal"/>
        <w:spacing w:before="220"/>
        <w:ind w:firstLine="540"/>
        <w:jc w:val="both"/>
      </w:pPr>
      <w:r>
        <w:t>10.2.5.14. Снег, счищаемый с дорожек парков, скверов, бульваров, складируется на дорожках, а также на озелененных участках таким образом, чтобы не допускать повреждений зеленых насаждений.</w:t>
      </w:r>
    </w:p>
    <w:p w:rsidR="006D4DE1" w:rsidRDefault="006D4DE1">
      <w:pPr>
        <w:pStyle w:val="ConsPlusNormal"/>
        <w:spacing w:before="220"/>
        <w:ind w:firstLine="540"/>
        <w:jc w:val="both"/>
      </w:pPr>
      <w:r>
        <w:t>10.2.5.15. Для предотвращения образования и схода сосулек и наледи с крыш, выступающих конструктивных элементов зданий, сооружений должна незамедлительно выполняться их очистка от снега, наледи и сосулек с обеспечением мер безопасности, а также незамедлительная очистка территорий от сброшенного снега и наледи.</w:t>
      </w:r>
    </w:p>
    <w:p w:rsidR="006D4DE1" w:rsidRDefault="006D4DE1">
      <w:pPr>
        <w:pStyle w:val="ConsPlusNormal"/>
        <w:jc w:val="both"/>
      </w:pPr>
      <w:r>
        <w:t xml:space="preserve">(в ред. </w:t>
      </w:r>
      <w:hyperlink r:id="rId147"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xml:space="preserve">10.2.5.16.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w:t>
      </w:r>
      <w:r>
        <w:lastRenderedPageBreak/>
        <w:t>необходимости перемещения транспортных средств, препятствующих уборке спецтехникой придомовой территории, в случае если такое перемещение необходимо.</w:t>
      </w:r>
    </w:p>
    <w:p w:rsidR="006D4DE1" w:rsidRDefault="006D4DE1">
      <w:pPr>
        <w:pStyle w:val="ConsPlusNormal"/>
        <w:spacing w:before="220"/>
        <w:ind w:firstLine="540"/>
        <w:jc w:val="both"/>
      </w:pPr>
      <w:r>
        <w:t>10.2.5.17. Все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w:t>
      </w:r>
    </w:p>
    <w:p w:rsidR="006D4DE1" w:rsidRDefault="006D4DE1">
      <w:pPr>
        <w:pStyle w:val="ConsPlusNormal"/>
        <w:spacing w:before="220"/>
        <w:ind w:firstLine="540"/>
        <w:jc w:val="both"/>
      </w:pPr>
      <w:r>
        <w:t xml:space="preserve">10.2.5.18. Уборка дворовых территорий от снега осуществляется в порядке и в сроки, установленные </w:t>
      </w:r>
      <w:hyperlink r:id="rId148"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Складирование снега на дворовых территориях производится с учетом обеспечения проезда транспорта, доступа к инженерным коммуникациям и сооружениям на них, прохода пешеходов и сохранности зеленых насаждений.</w:t>
      </w:r>
    </w:p>
    <w:p w:rsidR="006D4DE1" w:rsidRDefault="006D4DE1">
      <w:pPr>
        <w:pStyle w:val="ConsPlusNormal"/>
        <w:spacing w:before="220"/>
        <w:ind w:firstLine="540"/>
        <w:jc w:val="both"/>
      </w:pPr>
      <w:r>
        <w:t>По мере накопления снега, но не позднее чем при достижении снежного вала высоты и ширины более 1 м, обеспечивается его вывоз.</w:t>
      </w:r>
    </w:p>
    <w:p w:rsidR="006D4DE1" w:rsidRDefault="006D4DE1">
      <w:pPr>
        <w:pStyle w:val="ConsPlusNormal"/>
        <w:jc w:val="both"/>
      </w:pPr>
      <w:r>
        <w:t xml:space="preserve">(п. 10.2.5.18 в ред. </w:t>
      </w:r>
      <w:hyperlink r:id="rId149"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10.2.5.19. При производстве уборки в осенне-зимний период запрещается:</w:t>
      </w:r>
    </w:p>
    <w:p w:rsidR="006D4DE1" w:rsidRDefault="006D4DE1">
      <w:pPr>
        <w:pStyle w:val="ConsPlusNormal"/>
        <w:spacing w:before="220"/>
        <w:ind w:firstLine="540"/>
        <w:jc w:val="both"/>
      </w:pPr>
      <w:r>
        <w:t>- складирование сколотого льда и уплотненного снега на тротуарах, площадках, газонах и других элементах озеленения, в незамерзающих водоемах и на ледяном покрове акваторий водных объектов, а также в смотровых колодцах;</w:t>
      </w:r>
    </w:p>
    <w:p w:rsidR="006D4DE1" w:rsidRDefault="006D4DE1">
      <w:pPr>
        <w:pStyle w:val="ConsPlusNormal"/>
        <w:spacing w:before="220"/>
        <w:ind w:firstLine="540"/>
        <w:jc w:val="both"/>
      </w:pPr>
      <w:r>
        <w:t>- складирование снега на территории зеленых насаждений, если это наносит ущерб зеленым насаждениям;</w:t>
      </w:r>
    </w:p>
    <w:p w:rsidR="006D4DE1" w:rsidRDefault="006D4DE1">
      <w:pPr>
        <w:pStyle w:val="ConsPlusNormal"/>
        <w:spacing w:before="220"/>
        <w:ind w:firstLine="540"/>
        <w:jc w:val="both"/>
      </w:pPr>
      <w:r>
        <w:t>- сдвигание снега к стенам зданий, сооружений;</w:t>
      </w:r>
    </w:p>
    <w:p w:rsidR="006D4DE1" w:rsidRDefault="006D4DE1">
      <w:pPr>
        <w:pStyle w:val="ConsPlusNormal"/>
        <w:spacing w:before="220"/>
        <w:ind w:firstLine="540"/>
        <w:jc w:val="both"/>
      </w:pPr>
      <w:r>
        <w:t>- перемещение снега на проезжую часть и тротуары;</w:t>
      </w:r>
    </w:p>
    <w:p w:rsidR="006D4DE1" w:rsidRDefault="006D4DE1">
      <w:pPr>
        <w:pStyle w:val="ConsPlusNormal"/>
        <w:spacing w:before="220"/>
        <w:ind w:firstLine="540"/>
        <w:jc w:val="both"/>
      </w:pPr>
      <w:r>
        <w:t>- складирование снега вне специально отведенных мест;</w:t>
      </w:r>
    </w:p>
    <w:p w:rsidR="006D4DE1" w:rsidRDefault="006D4DE1">
      <w:pPr>
        <w:pStyle w:val="ConsPlusNormal"/>
        <w:spacing w:before="220"/>
        <w:ind w:firstLine="540"/>
        <w:jc w:val="both"/>
      </w:pPr>
      <w:r>
        <w:t>- складирование снега на территориях площадок, в том числе детских, спортивных, хозяйственных, а также у трансформаторных подстанций, газо-распределительных установок.</w:t>
      </w:r>
    </w:p>
    <w:p w:rsidR="006D4DE1" w:rsidRDefault="006D4DE1">
      <w:pPr>
        <w:pStyle w:val="ConsPlusNormal"/>
        <w:spacing w:before="220"/>
        <w:ind w:firstLine="540"/>
        <w:jc w:val="both"/>
      </w:pPr>
      <w:r>
        <w:t>10.2.6. Особенности содержания общего имущества в многоквартирном доме и уборки придомовых территорий.</w:t>
      </w:r>
    </w:p>
    <w:p w:rsidR="006D4DE1" w:rsidRDefault="006D4DE1">
      <w:pPr>
        <w:pStyle w:val="ConsPlusNormal"/>
        <w:spacing w:before="220"/>
        <w:ind w:firstLine="540"/>
        <w:jc w:val="both"/>
      </w:pPr>
      <w:r>
        <w:t>10.2.6.1. Правообладатели жилых и нежилых помещений в многоквартирном доме самостоятельно совершают действия по содержанию и ремонту общего имущества, за исключением случаев, установленных законодательством Российской Федерации, или привлекают иных физических и юридических лиц для оказания услуг и выполнения работ по содержанию общего имущества с учетом выбранного способа управления многоквартирным домом.</w:t>
      </w:r>
    </w:p>
    <w:p w:rsidR="006D4DE1" w:rsidRDefault="006D4DE1">
      <w:pPr>
        <w:pStyle w:val="ConsPlusNormal"/>
        <w:spacing w:before="220"/>
        <w:ind w:firstLine="540"/>
        <w:jc w:val="both"/>
      </w:pPr>
      <w:r>
        <w:t>10.2.6.2. Физические и юридические лица, ответственные за содержание и ремонт общего имущества в многоквартирном доме, осуществляют:</w:t>
      </w:r>
    </w:p>
    <w:p w:rsidR="006D4DE1" w:rsidRDefault="006D4DE1">
      <w:pPr>
        <w:pStyle w:val="ConsPlusNormal"/>
        <w:spacing w:before="220"/>
        <w:ind w:firstLine="540"/>
        <w:jc w:val="both"/>
      </w:pPr>
      <w:r>
        <w:t>- уборку территорий;</w:t>
      </w:r>
    </w:p>
    <w:p w:rsidR="006D4DE1" w:rsidRDefault="006D4DE1">
      <w:pPr>
        <w:pStyle w:val="ConsPlusNormal"/>
        <w:spacing w:before="220"/>
        <w:ind w:firstLine="540"/>
        <w:jc w:val="both"/>
      </w:pPr>
      <w:r>
        <w:t>- уборку крылец и площадок при входных группах;</w:t>
      </w:r>
    </w:p>
    <w:p w:rsidR="006D4DE1" w:rsidRDefault="006D4DE1">
      <w:pPr>
        <w:pStyle w:val="ConsPlusNormal"/>
        <w:spacing w:before="220"/>
        <w:ind w:firstLine="540"/>
        <w:jc w:val="both"/>
      </w:pPr>
      <w:r>
        <w:t>- уборку контейнерных площадок и площадок для сбора крупногабаритных отходов;</w:t>
      </w:r>
    </w:p>
    <w:p w:rsidR="006D4DE1" w:rsidRDefault="006D4DE1">
      <w:pPr>
        <w:pStyle w:val="ConsPlusNormal"/>
        <w:spacing w:before="220"/>
        <w:ind w:firstLine="540"/>
        <w:jc w:val="both"/>
      </w:pPr>
      <w:r>
        <w:t>- вывоз бытовых и крупногабаритных отходов;</w:t>
      </w:r>
    </w:p>
    <w:p w:rsidR="006D4DE1" w:rsidRDefault="006D4DE1">
      <w:pPr>
        <w:pStyle w:val="ConsPlusNormal"/>
        <w:spacing w:before="220"/>
        <w:ind w:firstLine="540"/>
        <w:jc w:val="both"/>
      </w:pPr>
      <w:r>
        <w:t>- мойку контейнеров;</w:t>
      </w:r>
    </w:p>
    <w:p w:rsidR="006D4DE1" w:rsidRDefault="006D4DE1">
      <w:pPr>
        <w:pStyle w:val="ConsPlusNormal"/>
        <w:spacing w:before="220"/>
        <w:ind w:firstLine="540"/>
        <w:jc w:val="both"/>
      </w:pPr>
      <w:r>
        <w:lastRenderedPageBreak/>
        <w:t>- очистку водоотводных устройств, содержание выпусков водоотводных устройств от многоквартирных домов до присоединения к магистральной сети;</w:t>
      </w:r>
    </w:p>
    <w:p w:rsidR="006D4DE1" w:rsidRDefault="006D4DE1">
      <w:pPr>
        <w:pStyle w:val="ConsPlusNormal"/>
        <w:spacing w:before="220"/>
        <w:ind w:firstLine="540"/>
        <w:jc w:val="both"/>
      </w:pPr>
      <w:r>
        <w:t>- установку, содержание и очистку урн. Устанавливаемые на территории домовладений урны должны соответствовать установленным параметрам;</w:t>
      </w:r>
    </w:p>
    <w:p w:rsidR="006D4DE1" w:rsidRDefault="006D4DE1">
      <w:pPr>
        <w:pStyle w:val="ConsPlusNormal"/>
        <w:spacing w:before="220"/>
        <w:ind w:firstLine="540"/>
        <w:jc w:val="both"/>
      </w:pPr>
      <w:r>
        <w:t>- выкашивание травы, при этом высота травяного покрова не должна превышать 15 см;</w:t>
      </w:r>
    </w:p>
    <w:p w:rsidR="006D4DE1" w:rsidRDefault="006D4DE1">
      <w:pPr>
        <w:pStyle w:val="ConsPlusNormal"/>
        <w:spacing w:before="220"/>
        <w:ind w:firstLine="540"/>
        <w:jc w:val="both"/>
      </w:pPr>
      <w:r>
        <w:t>- меры по отводу поверхностных вод с территорий зданий и сооружений.</w:t>
      </w:r>
    </w:p>
    <w:p w:rsidR="006D4DE1" w:rsidRDefault="006D4DE1">
      <w:pPr>
        <w:pStyle w:val="ConsPlusNormal"/>
        <w:spacing w:before="220"/>
        <w:ind w:firstLine="540"/>
        <w:jc w:val="both"/>
      </w:pPr>
      <w:r>
        <w:t xml:space="preserve">10.2.6.3. Уборка территорий должна осуществляться в соответствии с требованиями настоящих правил, </w:t>
      </w:r>
      <w:hyperlink r:id="rId150" w:history="1">
        <w:r>
          <w:rPr>
            <w:color w:val="0000FF"/>
          </w:rPr>
          <w:t>Правил</w:t>
        </w:r>
      </w:hyperlink>
      <w:r>
        <w:t xml:space="preserve"> и норм технической эксплуатации жилищного фонда, утвержденных постановлением Госстроя Российской Федерации от 27.09.2003 N 170, и Минимального </w:t>
      </w:r>
      <w:hyperlink r:id="rId151"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w:t>
      </w:r>
    </w:p>
    <w:p w:rsidR="006D4DE1" w:rsidRDefault="006D4DE1">
      <w:pPr>
        <w:pStyle w:val="ConsPlusNormal"/>
        <w:spacing w:before="220"/>
        <w:ind w:firstLine="540"/>
        <w:jc w:val="both"/>
      </w:pPr>
      <w:r>
        <w:t>10.2.6.4. Физические и юридические лица, ответственные за содержание и ремонт общего имущества многоквартирного дома,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rsidR="006D4DE1" w:rsidRDefault="006D4DE1">
      <w:pPr>
        <w:pStyle w:val="ConsPlusNormal"/>
        <w:spacing w:before="220"/>
        <w:ind w:firstLine="540"/>
        <w:jc w:val="both"/>
      </w:pPr>
      <w:r>
        <w:t>10.2.7. Обращение с отходами.</w:t>
      </w:r>
    </w:p>
    <w:p w:rsidR="006D4DE1" w:rsidRDefault="006D4DE1">
      <w:pPr>
        <w:pStyle w:val="ConsPlusNormal"/>
        <w:spacing w:before="220"/>
        <w:ind w:firstLine="540"/>
        <w:jc w:val="both"/>
      </w:pPr>
      <w:r>
        <w:t>10.2.7.1. Обращение с отходами производства и потребления, в том числе твердыми коммунальными отходами осуществляется в соответствии с законодательством Российской Федерации, законодательством Мурманской области и настоящими Правилами.</w:t>
      </w:r>
    </w:p>
    <w:p w:rsidR="006D4DE1" w:rsidRDefault="006D4DE1">
      <w:pPr>
        <w:pStyle w:val="ConsPlusNormal"/>
        <w:spacing w:before="220"/>
        <w:ind w:firstLine="540"/>
        <w:jc w:val="both"/>
      </w:pPr>
      <w:r>
        <w:t xml:space="preserve">10.2.7.2. На территории города Мурманск сбор, транспортировка, обезвреживание (сжигание) и размещение отходов осуществляется в соответствии с Генеральной </w:t>
      </w:r>
      <w:hyperlink r:id="rId152" w:history="1">
        <w:r>
          <w:rPr>
            <w:color w:val="0000FF"/>
          </w:rPr>
          <w:t>схемой</w:t>
        </w:r>
      </w:hyperlink>
      <w:r>
        <w:t xml:space="preserve"> очистки территории муниципального образования город Мурманск, утвержденной постановлением администрации города Мурманска от 01.12.2014 N 3934.</w:t>
      </w:r>
    </w:p>
    <w:p w:rsidR="006D4DE1" w:rsidRDefault="006D4DE1">
      <w:pPr>
        <w:pStyle w:val="ConsPlusNormal"/>
        <w:spacing w:before="220"/>
        <w:ind w:firstLine="540"/>
        <w:jc w:val="both"/>
      </w:pPr>
      <w:r>
        <w:t>10.2.7.3. Сбор отходов от многоквартирных домов и с участков индивидуальной жилой застройки осуществляется в контейнеры. Контейнеры должны быть технически исправны, находиться в надлежащем санитарном состоянии. В случае отсутствия на территории здания, сооружения участка территории, позволяющего организовать место накопления отходов производства и потребления в соответствии с требованиями законодательства, правообладатель, лицо, ответственное за содержание здания или сооружения, обязаны обеспечить сбор отходов производства и потребления путем заключения соглашения (договора) с правообладателями близлежащего места накопления отходов производства и потребления, оборудованного в соответствии с требованиями законодательства. Факт отсутствия на территории здания, сооружения участка территории, позволяющего организовать место накопления отходов производства и потребления в соответствии с требованиями законодательства, подтверждается решением комиссии с участием соответствующего управления административного округа города.</w:t>
      </w:r>
    </w:p>
    <w:p w:rsidR="006D4DE1" w:rsidRDefault="006D4DE1">
      <w:pPr>
        <w:pStyle w:val="ConsPlusNormal"/>
        <w:spacing w:before="220"/>
        <w:ind w:firstLine="540"/>
        <w:jc w:val="both"/>
      </w:pPr>
      <w:r>
        <w:t>10.2.7.4. В жилых домах, не имеющих канализации, возможно использование утепленных водонепроницаемых выгребных ям для совместного сбора твердых и жидких бытовых отходов.</w:t>
      </w:r>
    </w:p>
    <w:p w:rsidR="006D4DE1" w:rsidRDefault="006D4DE1">
      <w:pPr>
        <w:pStyle w:val="ConsPlusNormal"/>
        <w:spacing w:before="220"/>
        <w:ind w:firstLine="540"/>
        <w:jc w:val="both"/>
      </w:pPr>
      <w:r>
        <w:t>10.2.7.5. Крупногабаритные отходы собираются и складируются в бункеры, расположенные на контейнерных площадках или на специальных площадках для складирования крупногабаритных отходов, и вывозятся по заявкам потребителей либо организаций, обслуживающих жилищный фонд, находящийся на территории города Мурманска, либо самостоятельно потребителями.</w:t>
      </w:r>
    </w:p>
    <w:p w:rsidR="006D4DE1" w:rsidRDefault="006D4DE1">
      <w:pPr>
        <w:pStyle w:val="ConsPlusNormal"/>
        <w:spacing w:before="220"/>
        <w:ind w:firstLine="540"/>
        <w:jc w:val="both"/>
      </w:pPr>
      <w:r>
        <w:lastRenderedPageBreak/>
        <w:t>10.2.7.6. Отходы производства и потребления, в том числе твердые коммунальные отходы, подлежат сбору, транспортировке, обработке, утилизации, обезвреживанию, размещению (хранению или захоронению), условия и способы которых должны быть безопасными для населения и окружающей среды.</w:t>
      </w:r>
    </w:p>
    <w:p w:rsidR="006D4DE1" w:rsidRDefault="006D4DE1">
      <w:pPr>
        <w:pStyle w:val="ConsPlusNormal"/>
        <w:spacing w:before="220"/>
        <w:ind w:firstLine="540"/>
        <w:jc w:val="both"/>
      </w:pPr>
      <w:r>
        <w:t>10.2.7.7. Отходы перевозятся специально оборудованными транспортными средствами способом, не допускающим загрязнения территорий, исключающим возможность потери отходов при перевозке, создания аварийной ситуации.</w:t>
      </w:r>
    </w:p>
    <w:p w:rsidR="006D4DE1" w:rsidRDefault="006D4DE1">
      <w:pPr>
        <w:pStyle w:val="ConsPlusNormal"/>
        <w:spacing w:before="220"/>
        <w:ind w:firstLine="540"/>
        <w:jc w:val="both"/>
      </w:pPr>
      <w:r>
        <w:t xml:space="preserve">10.2.7.8. Обращение с медицинскими отходами осуществляется в соответствии с </w:t>
      </w:r>
      <w:hyperlink r:id="rId153" w:history="1">
        <w:r>
          <w:rPr>
            <w:color w:val="0000FF"/>
          </w:rPr>
          <w:t>СанПиН 2.1.7.2790-10</w:t>
        </w:r>
      </w:hyperlink>
      <w:r>
        <w:t xml:space="preserve"> "Санитарно-эпидемиологические требования к обращению с медицинскими отходами", утвержденными постановлением главного государственного врача Российской Федерации от 09.12.2010 N 163.</w:t>
      </w:r>
    </w:p>
    <w:p w:rsidR="006D4DE1" w:rsidRDefault="006D4DE1">
      <w:pPr>
        <w:pStyle w:val="ConsPlusNormal"/>
        <w:spacing w:before="220"/>
        <w:ind w:firstLine="540"/>
        <w:jc w:val="both"/>
      </w:pPr>
      <w:r>
        <w:t>10.2.7.9. Обращение с биологическими отходами осуществляется в соответствии с "</w:t>
      </w:r>
      <w:hyperlink r:id="rId154" w:history="1">
        <w:r>
          <w:rPr>
            <w:color w:val="0000FF"/>
          </w:rPr>
          <w:t>Ветеринарно-санитарными 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w:t>
      </w:r>
    </w:p>
    <w:p w:rsidR="006D4DE1" w:rsidRDefault="006D4DE1">
      <w:pPr>
        <w:pStyle w:val="ConsPlusNormal"/>
        <w:spacing w:before="220"/>
        <w:ind w:firstLine="540"/>
        <w:jc w:val="both"/>
      </w:pPr>
      <w:r>
        <w:t xml:space="preserve">10.2.7.10. Сбор отработанных ртутьсодержащих ламп осуществляется в соответствии с </w:t>
      </w:r>
      <w:hyperlink r:id="rId155" w:history="1">
        <w:r>
          <w:rPr>
            <w:color w:val="0000FF"/>
          </w:rPr>
          <w:t>Правилами</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РФ от 03.09.2010 N 681.</w:t>
      </w:r>
    </w:p>
    <w:p w:rsidR="006D4DE1" w:rsidRDefault="006D4DE1">
      <w:pPr>
        <w:pStyle w:val="ConsPlusNormal"/>
        <w:spacing w:before="220"/>
        <w:ind w:firstLine="540"/>
        <w:jc w:val="both"/>
      </w:pPr>
      <w:r>
        <w:t>10.2.7.11. Юридические лица и индивидуальные предприниматели, осуществляющие деятельность, в результате которой образуются отходы, заключают договор со специализированными организациями на оказание услуг по обращению с отходами.</w:t>
      </w:r>
    </w:p>
    <w:p w:rsidR="006D4DE1" w:rsidRDefault="006D4DE1">
      <w:pPr>
        <w:pStyle w:val="ConsPlusNormal"/>
        <w:spacing w:before="220"/>
        <w:ind w:firstLine="540"/>
        <w:jc w:val="both"/>
      </w:pPr>
      <w:r>
        <w:t>10.2.7.12. Запрещается:</w:t>
      </w:r>
    </w:p>
    <w:p w:rsidR="006D4DE1" w:rsidRDefault="006D4DE1">
      <w:pPr>
        <w:pStyle w:val="ConsPlusNormal"/>
        <w:spacing w:before="220"/>
        <w:ind w:firstLine="540"/>
        <w:jc w:val="both"/>
      </w:pPr>
      <w:r>
        <w:t>- размещение отходов на контейнерной площадке без договора на вывоз и размещение отходов;</w:t>
      </w:r>
    </w:p>
    <w:p w:rsidR="006D4DE1" w:rsidRDefault="006D4DE1">
      <w:pPr>
        <w:pStyle w:val="ConsPlusNormal"/>
        <w:spacing w:before="220"/>
        <w:ind w:firstLine="540"/>
        <w:jc w:val="both"/>
      </w:pPr>
      <w:r>
        <w:t>- переполнять контейнеры отходами производства и потребления;</w:t>
      </w:r>
    </w:p>
    <w:p w:rsidR="006D4DE1" w:rsidRDefault="006D4DE1">
      <w:pPr>
        <w:pStyle w:val="ConsPlusNormal"/>
        <w:spacing w:before="220"/>
        <w:ind w:firstLine="540"/>
        <w:jc w:val="both"/>
      </w:pPr>
      <w:r>
        <w:t>- размещать отходы на территории, не принадлежащей правообладателям отходов, без передачи права собственности на эти отходы;</w:t>
      </w:r>
    </w:p>
    <w:p w:rsidR="006D4DE1" w:rsidRDefault="006D4DE1">
      <w:pPr>
        <w:pStyle w:val="ConsPlusNormal"/>
        <w:spacing w:before="220"/>
        <w:ind w:firstLine="540"/>
        <w:jc w:val="both"/>
      </w:pPr>
      <w:r>
        <w:t>- выбрасывать в контейнеры, размещать на контейнерных площадках и на территории, прилегающей к ней, ртутьсодержащие лампы;</w:t>
      </w:r>
    </w:p>
    <w:p w:rsidR="006D4DE1" w:rsidRDefault="006D4DE1">
      <w:pPr>
        <w:pStyle w:val="ConsPlusNormal"/>
        <w:spacing w:before="220"/>
        <w:ind w:firstLine="540"/>
        <w:jc w:val="both"/>
      </w:pPr>
      <w:r>
        <w:t>- самовольно организовывать места размещения отходов производства и потребления и размещать отходы на таких местах;</w:t>
      </w:r>
    </w:p>
    <w:p w:rsidR="006D4DE1" w:rsidRDefault="006D4DE1">
      <w:pPr>
        <w:pStyle w:val="ConsPlusNormal"/>
        <w:spacing w:before="220"/>
        <w:ind w:firstLine="540"/>
        <w:jc w:val="both"/>
      </w:pPr>
      <w:r>
        <w:t>- сжигать отходы производства и потребления;</w:t>
      </w:r>
    </w:p>
    <w:p w:rsidR="006D4DE1" w:rsidRDefault="006D4DE1">
      <w:pPr>
        <w:pStyle w:val="ConsPlusNormal"/>
        <w:spacing w:before="220"/>
        <w:ind w:firstLine="540"/>
        <w:jc w:val="both"/>
      </w:pPr>
      <w:r>
        <w:t>- загрязнять территорию города отходами производства и потребления;</w:t>
      </w:r>
    </w:p>
    <w:p w:rsidR="006D4DE1" w:rsidRDefault="006D4DE1">
      <w:pPr>
        <w:pStyle w:val="ConsPlusNormal"/>
        <w:spacing w:before="220"/>
        <w:ind w:firstLine="540"/>
        <w:jc w:val="both"/>
      </w:pPr>
      <w:r>
        <w:t>- использовать отходы производства и потребления для благоустройства территории (в том числе клумбы, ограждения).</w:t>
      </w:r>
    </w:p>
    <w:p w:rsidR="006D4DE1" w:rsidRDefault="006D4DE1">
      <w:pPr>
        <w:pStyle w:val="ConsPlusNormal"/>
        <w:jc w:val="both"/>
      </w:pPr>
    </w:p>
    <w:p w:rsidR="006D4DE1" w:rsidRDefault="006D4DE1">
      <w:pPr>
        <w:pStyle w:val="ConsPlusTitle"/>
        <w:jc w:val="center"/>
        <w:outlineLvl w:val="2"/>
      </w:pPr>
      <w:r>
        <w:t>10.3. Содержание объектов и элементов благоустройства</w:t>
      </w:r>
    </w:p>
    <w:p w:rsidR="006D4DE1" w:rsidRDefault="006D4DE1">
      <w:pPr>
        <w:pStyle w:val="ConsPlusNormal"/>
        <w:jc w:val="both"/>
      </w:pPr>
    </w:p>
    <w:p w:rsidR="006D4DE1" w:rsidRDefault="006D4DE1">
      <w:pPr>
        <w:pStyle w:val="ConsPlusNormal"/>
        <w:ind w:firstLine="540"/>
        <w:jc w:val="both"/>
      </w:pPr>
      <w:r>
        <w:t>10.3.1. Правообладатели обязаны осуществлять содержание объектов и элементов благоустройства.</w:t>
      </w:r>
    </w:p>
    <w:p w:rsidR="006D4DE1" w:rsidRDefault="006D4DE1">
      <w:pPr>
        <w:pStyle w:val="ConsPlusNormal"/>
        <w:spacing w:before="220"/>
        <w:ind w:firstLine="540"/>
        <w:jc w:val="both"/>
      </w:pPr>
      <w:r>
        <w:lastRenderedPageBreak/>
        <w:t>10.3.2. Объекты и элементы благоустройства должны находиться в технически исправном и надлежащем санитарном состоянии.</w:t>
      </w:r>
    </w:p>
    <w:p w:rsidR="006D4DE1" w:rsidRDefault="006D4DE1">
      <w:pPr>
        <w:pStyle w:val="ConsPlusNormal"/>
        <w:spacing w:before="220"/>
        <w:ind w:firstLine="540"/>
        <w:jc w:val="both"/>
      </w:pPr>
      <w:r>
        <w:t>10.3.3. Правообладатели объектов и элементов благоустройства обязаны производить своевременный ремонт элементов благоустройства, замену их частей, непригодных к дальнейшей эксплуатации.</w:t>
      </w:r>
    </w:p>
    <w:p w:rsidR="006D4DE1" w:rsidRDefault="006D4DE1">
      <w:pPr>
        <w:pStyle w:val="ConsPlusNormal"/>
        <w:spacing w:before="220"/>
        <w:ind w:firstLine="540"/>
        <w:jc w:val="both"/>
      </w:pPr>
      <w:r>
        <w:t>10.3.4. Содержание озелененных территорий и зеленых насаждений.</w:t>
      </w:r>
    </w:p>
    <w:p w:rsidR="006D4DE1" w:rsidRDefault="006D4DE1">
      <w:pPr>
        <w:pStyle w:val="ConsPlusNormal"/>
        <w:spacing w:before="220"/>
        <w:ind w:firstLine="540"/>
        <w:jc w:val="both"/>
      </w:pPr>
      <w:r>
        <w:t xml:space="preserve">10.3.4.1. Снос, пересадка, санитарная обрезка зеленых насаждений на территории города Мурманска осуществляются в соответствии с </w:t>
      </w:r>
      <w:hyperlink r:id="rId156" w:history="1">
        <w:r>
          <w:rPr>
            <w:color w:val="0000FF"/>
          </w:rPr>
          <w:t>Порядком</w:t>
        </w:r>
      </w:hyperlink>
      <w: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6D4DE1" w:rsidRDefault="006D4DE1">
      <w:pPr>
        <w:pStyle w:val="ConsPlusNormal"/>
        <w:spacing w:before="220"/>
        <w:ind w:firstLine="540"/>
        <w:jc w:val="both"/>
      </w:pPr>
      <w:r>
        <w:t>10.3.4.2. Правообладатели озелененных территорий обязаны обеспечить:</w:t>
      </w:r>
    </w:p>
    <w:p w:rsidR="006D4DE1" w:rsidRDefault="006D4DE1">
      <w:pPr>
        <w:pStyle w:val="ConsPlusNormal"/>
        <w:spacing w:before="220"/>
        <w:ind w:firstLine="540"/>
        <w:jc w:val="both"/>
      </w:pPr>
      <w:r>
        <w:t>- сохранность зеленых насаждений, находящихся на озелененных территориях;</w:t>
      </w:r>
    </w:p>
    <w:p w:rsidR="006D4DE1" w:rsidRDefault="006D4DE1">
      <w:pPr>
        <w:pStyle w:val="ConsPlusNormal"/>
        <w:spacing w:before="220"/>
        <w:ind w:firstLine="540"/>
        <w:jc w:val="both"/>
      </w:pPr>
      <w:r>
        <w:t>-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D4DE1" w:rsidRDefault="006D4DE1">
      <w:pPr>
        <w:pStyle w:val="ConsPlusNormal"/>
        <w:spacing w:before="220"/>
        <w:ind w:firstLine="540"/>
        <w:jc w:val="both"/>
      </w:pPr>
      <w:r>
        <w:t>- обрезку и вырубку сухостоя и аварийных деревьев, вырезку сухих и поломанных сучьев и вырезку веток, ограничивающих видимость технических средств организации дорожного движения;</w:t>
      </w:r>
    </w:p>
    <w:p w:rsidR="006D4DE1" w:rsidRDefault="006D4DE1">
      <w:pPr>
        <w:pStyle w:val="ConsPlusNormal"/>
        <w:spacing w:before="220"/>
        <w:ind w:firstLine="540"/>
        <w:jc w:val="both"/>
      </w:pPr>
      <w:r>
        <w:t>- доведение до сведения администрации города Мурманска информации об обнаружении признаков повреждения зеленых насаждений, для принятия необходимых мер, а также обо всех случаях массового появления вредителей и болезней и принимать меры борьбы с ними, производить замазку ран и дупел на деревьях;</w:t>
      </w:r>
    </w:p>
    <w:p w:rsidR="006D4DE1" w:rsidRDefault="006D4DE1">
      <w:pPr>
        <w:pStyle w:val="ConsPlusNormal"/>
        <w:spacing w:before="220"/>
        <w:ind w:firstLine="540"/>
        <w:jc w:val="both"/>
      </w:pPr>
      <w:r>
        <w:t>- проведение своевременного ремонта ограждений озелененных территорий.</w:t>
      </w:r>
    </w:p>
    <w:p w:rsidR="006D4DE1" w:rsidRDefault="006D4DE1">
      <w:pPr>
        <w:pStyle w:val="ConsPlusNormal"/>
        <w:spacing w:before="220"/>
        <w:ind w:firstLine="540"/>
        <w:jc w:val="both"/>
      </w:pPr>
      <w:r>
        <w:t>10.3.4.3. Работы по содержанию и восстановлению парков, скверов, зеленых зон, содержанию и охране городских лесов осуществляются специализированными организациями.</w:t>
      </w:r>
    </w:p>
    <w:p w:rsidR="006D4DE1" w:rsidRDefault="006D4DE1">
      <w:pPr>
        <w:pStyle w:val="ConsPlusNormal"/>
        <w:spacing w:before="220"/>
        <w:ind w:firstLine="540"/>
        <w:jc w:val="both"/>
      </w:pPr>
      <w:r>
        <w:t>10.3.4.4. Содержание, текущий и капитальный ремонт существующих элементов озеленения осуществляется с учетом сохранения и (или) восстановления первоначального проектного замысла, замены утративших жизнеспособность зеленых насаждений, инсоляции территорий и зданий, обеспечения видимости технических средств организации дорожного движения и безопасности движения транспортных средств и пешеходов.</w:t>
      </w:r>
    </w:p>
    <w:p w:rsidR="006D4DE1" w:rsidRDefault="006D4DE1">
      <w:pPr>
        <w:pStyle w:val="ConsPlusNormal"/>
        <w:spacing w:before="220"/>
        <w:ind w:firstLine="540"/>
        <w:jc w:val="both"/>
      </w:pPr>
      <w:r>
        <w:t>10.3.4.5. Запрещается:</w:t>
      </w:r>
    </w:p>
    <w:p w:rsidR="006D4DE1" w:rsidRDefault="006D4DE1">
      <w:pPr>
        <w:pStyle w:val="ConsPlusNormal"/>
        <w:spacing w:before="220"/>
        <w:ind w:firstLine="540"/>
        <w:jc w:val="both"/>
      </w:pPr>
      <w:r>
        <w:t>- уничтожать, повреждать деревья, кустарники, другие зеленые насаждения, сучья и ветви деревьев и кустарников, клумбы, цветники, газоны, иные элементы озеленения;</w:t>
      </w:r>
    </w:p>
    <w:p w:rsidR="006D4DE1" w:rsidRDefault="006D4DE1">
      <w:pPr>
        <w:pStyle w:val="ConsPlusNormal"/>
        <w:spacing w:before="220"/>
        <w:ind w:firstLine="540"/>
        <w:jc w:val="both"/>
      </w:pPr>
      <w:r>
        <w:t>- производить несанкционированный снос, обрезку, пересадку зеленых насаждений;</w:t>
      </w:r>
    </w:p>
    <w:p w:rsidR="006D4DE1" w:rsidRDefault="006D4DE1">
      <w:pPr>
        <w:pStyle w:val="ConsPlusNormal"/>
        <w:spacing w:before="220"/>
        <w:ind w:firstLine="540"/>
        <w:jc w:val="both"/>
      </w:pPr>
      <w:r>
        <w:t>- засорять озелененные территории, расположенные на них пешеходные коммуникации отходами производства и потребления;</w:t>
      </w:r>
    </w:p>
    <w:p w:rsidR="006D4DE1" w:rsidRDefault="006D4DE1">
      <w:pPr>
        <w:pStyle w:val="ConsPlusNormal"/>
        <w:spacing w:before="220"/>
        <w:ind w:firstLine="540"/>
        <w:jc w:val="both"/>
      </w:pPr>
      <w:r>
        <w:t>- устраивать на озелененных территориях свалки мусора, снега и льда, за исключением отвалов чистого снега, полученных при расчистке садовых и парковых дорожек;</w:t>
      </w:r>
    </w:p>
    <w:p w:rsidR="006D4DE1" w:rsidRDefault="006D4DE1">
      <w:pPr>
        <w:pStyle w:val="ConsPlusNormal"/>
        <w:spacing w:before="220"/>
        <w:ind w:firstLine="540"/>
        <w:jc w:val="both"/>
      </w:pPr>
      <w:r>
        <w:t>- сжигать листву, отходы производства и потребления на озелененных территориях;</w:t>
      </w:r>
    </w:p>
    <w:p w:rsidR="006D4DE1" w:rsidRDefault="006D4DE1">
      <w:pPr>
        <w:pStyle w:val="ConsPlusNormal"/>
        <w:spacing w:before="220"/>
        <w:ind w:firstLine="540"/>
        <w:jc w:val="both"/>
      </w:pPr>
      <w:r>
        <w:t>- размещать на зеленых насаждениях объявления, номерные знаки, различные указатели;</w:t>
      </w:r>
    </w:p>
    <w:p w:rsidR="006D4DE1" w:rsidRDefault="006D4DE1">
      <w:pPr>
        <w:pStyle w:val="ConsPlusNormal"/>
        <w:spacing w:before="220"/>
        <w:ind w:firstLine="540"/>
        <w:jc w:val="both"/>
      </w:pPr>
      <w:r>
        <w:lastRenderedPageBreak/>
        <w:t>- делать на деревьях надписи, надрезы, наносить зеленым насаждениям механические повреждения, забивать в стволы зеленых насаждений гвозди, иные предметы, прикреплять к ним электропровода, электрогирлянды из лампочек (за исключением централизованного оформления);</w:t>
      </w:r>
    </w:p>
    <w:p w:rsidR="006D4DE1" w:rsidRDefault="006D4DE1">
      <w:pPr>
        <w:pStyle w:val="ConsPlusNormal"/>
        <w:spacing w:before="220"/>
        <w:ind w:firstLine="540"/>
        <w:jc w:val="both"/>
      </w:pPr>
      <w:r>
        <w:t>- сбрасывать снег, сосульки, наледь с крыш и выступающих конструктивных элементов зданий на зеленые насаждения без принятия мер, обеспечивающих их сохранность;</w:t>
      </w:r>
    </w:p>
    <w:p w:rsidR="006D4DE1" w:rsidRDefault="006D4DE1">
      <w:pPr>
        <w:pStyle w:val="ConsPlusNormal"/>
        <w:spacing w:before="220"/>
        <w:ind w:firstLine="540"/>
        <w:jc w:val="both"/>
      </w:pPr>
      <w:r>
        <w:t>- производить строительные и ремонтные работы без ограждения зеленых насаждений щитами, гарантирующими их защиту от повреждений;</w:t>
      </w:r>
    </w:p>
    <w:p w:rsidR="006D4DE1" w:rsidRDefault="006D4DE1">
      <w:pPr>
        <w:pStyle w:val="ConsPlusNormal"/>
        <w:spacing w:before="220"/>
        <w:ind w:firstLine="540"/>
        <w:jc w:val="both"/>
      </w:pPr>
      <w:r>
        <w:t>- использовать озелененные территории для складирования любых материалов;</w:t>
      </w:r>
    </w:p>
    <w:p w:rsidR="006D4DE1" w:rsidRDefault="006D4DE1">
      <w:pPr>
        <w:pStyle w:val="ConsPlusNormal"/>
        <w:spacing w:before="220"/>
        <w:ind w:firstLine="540"/>
        <w:jc w:val="both"/>
      </w:pPr>
      <w:r>
        <w:t>- обнажать корни деревьев на расстоянии ближе 1,5 метров от ствола и засыпать шейки деревьев землей или строительным мусором;</w:t>
      </w:r>
    </w:p>
    <w:p w:rsidR="006D4DE1" w:rsidRDefault="006D4DE1">
      <w:pPr>
        <w:pStyle w:val="ConsPlusNormal"/>
        <w:spacing w:before="220"/>
        <w:ind w:firstLine="540"/>
        <w:jc w:val="both"/>
      </w:pPr>
      <w:r>
        <w:t>- добывать растительную землю, песок и производить другие раскопки озелененных территорий;</w:t>
      </w:r>
    </w:p>
    <w:p w:rsidR="006D4DE1" w:rsidRDefault="006D4DE1">
      <w:pPr>
        <w:pStyle w:val="ConsPlusNormal"/>
        <w:spacing w:before="220"/>
        <w:ind w:firstLine="540"/>
        <w:jc w:val="both"/>
      </w:pPr>
      <w:r>
        <w:t>- разжигать костры, использовать пиротехнические изделия и мангалы на озелененных территориях;</w:t>
      </w:r>
    </w:p>
    <w:p w:rsidR="006D4DE1" w:rsidRDefault="006D4DE1">
      <w:pPr>
        <w:pStyle w:val="ConsPlusNormal"/>
        <w:spacing w:before="220"/>
        <w:ind w:firstLine="540"/>
        <w:jc w:val="both"/>
      </w:pPr>
      <w:r>
        <w:t>- движение и размещение транспортных средств на территориях вне пределов автомобильных дорог, занятых зелеными насаждениями, в том числе на газонах, территориях рекреационного назначения, парках, скверах;</w:t>
      </w:r>
    </w:p>
    <w:p w:rsidR="006D4DE1" w:rsidRDefault="006D4DE1">
      <w:pPr>
        <w:pStyle w:val="ConsPlusNormal"/>
        <w:spacing w:before="220"/>
        <w:ind w:firstLine="540"/>
        <w:jc w:val="both"/>
      </w:pPr>
      <w:r>
        <w:t>- самовольная установка и (или) использование самовольно установленных ограждений и иных конструкций на озелененных территориях.</w:t>
      </w:r>
    </w:p>
    <w:p w:rsidR="006D4DE1" w:rsidRDefault="006D4DE1">
      <w:pPr>
        <w:pStyle w:val="ConsPlusNormal"/>
        <w:spacing w:before="220"/>
        <w:ind w:firstLine="540"/>
        <w:jc w:val="both"/>
      </w:pPr>
      <w:r>
        <w:t xml:space="preserve">10.3.4.6. За любое уничтожение и повреждение зеленых насаждений (деревья, кустарники, газон) взыскивается восстановительная стоимость. </w:t>
      </w:r>
      <w:hyperlink r:id="rId157" w:history="1">
        <w:r>
          <w:rPr>
            <w:color w:val="0000FF"/>
          </w:rPr>
          <w:t>Порядок</w:t>
        </w:r>
      </w:hyperlink>
      <w:r>
        <w:t xml:space="preserve"> расчета и оплаты восстановительной стоимости зеленых насаждений устанавливается постановлением администрации города Мурманска от 17.07.2015 N 1947.</w:t>
      </w:r>
    </w:p>
    <w:p w:rsidR="006D4DE1" w:rsidRDefault="006D4DE1">
      <w:pPr>
        <w:pStyle w:val="ConsPlusNormal"/>
        <w:spacing w:before="220"/>
        <w:ind w:firstLine="540"/>
        <w:jc w:val="both"/>
      </w:pPr>
      <w:r>
        <w:t>10.3.5. Содержание освещения и осветительного оборудования.</w:t>
      </w:r>
    </w:p>
    <w:p w:rsidR="006D4DE1" w:rsidRDefault="006D4DE1">
      <w:pPr>
        <w:pStyle w:val="ConsPlusNormal"/>
        <w:spacing w:before="220"/>
        <w:ind w:firstLine="540"/>
        <w:jc w:val="both"/>
      </w:pPr>
      <w:r>
        <w:t xml:space="preserve">10.3.5.1. Территории города, включая улично-дорожную сеть, придомовые территории, участки и зоны различного назначения, должны быть освещены в темное время суток в соответствии с режимом работы осветительных установок, который устанавливается </w:t>
      </w:r>
      <w:hyperlink r:id="rId158" w:history="1">
        <w:r>
          <w:rPr>
            <w:color w:val="0000FF"/>
          </w:rPr>
          <w:t>графиком</w:t>
        </w:r>
      </w:hyperlink>
      <w:r>
        <w:t xml:space="preserve"> включения-отключения наружного освещения, утвержденным постановлением администрации города Мурманска.</w:t>
      </w:r>
    </w:p>
    <w:p w:rsidR="006D4DE1" w:rsidRDefault="006D4DE1">
      <w:pPr>
        <w:pStyle w:val="ConsPlusNormal"/>
        <w:jc w:val="both"/>
      </w:pPr>
      <w:r>
        <w:t xml:space="preserve">(в ред. </w:t>
      </w:r>
      <w:hyperlink r:id="rId159"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10.3.5.2. Обязанность по организации освещения, содержанию и эксплуатации осветительных установок возлагается на их правообладателей.</w:t>
      </w:r>
    </w:p>
    <w:p w:rsidR="006D4DE1" w:rsidRDefault="006D4DE1">
      <w:pPr>
        <w:pStyle w:val="ConsPlusNormal"/>
        <w:spacing w:before="220"/>
        <w:ind w:firstLine="540"/>
        <w:jc w:val="both"/>
      </w:pPr>
      <w:r>
        <w:t xml:space="preserve">10.3.5.3. Уровень освещенности должен соответствовать требованиям </w:t>
      </w:r>
      <w:hyperlink r:id="rId160" w:history="1">
        <w:r>
          <w:rPr>
            <w:color w:val="0000FF"/>
          </w:rPr>
          <w:t>СП 52.13330.2016</w:t>
        </w:r>
      </w:hyperlink>
      <w:r>
        <w:t xml:space="preserve"> "СНиП 23-05-95 "Естественное и искусственное освещение", утвержденного приказом Минстроя Российской Федерации от 07.11.2016 N 777/пр.</w:t>
      </w:r>
    </w:p>
    <w:p w:rsidR="006D4DE1" w:rsidRDefault="006D4DE1">
      <w:pPr>
        <w:pStyle w:val="ConsPlusNormal"/>
        <w:spacing w:before="220"/>
        <w:ind w:firstLine="540"/>
        <w:jc w:val="both"/>
      </w:pPr>
      <w:r>
        <w:t>10.3.5.4. Архитектурное освещение, включая подсветку фасадов зданий и (или) сооружений, осуществляется правообладателями зданий и (или) сооружений по согласованию с администрацией города Мурманска.</w:t>
      </w:r>
    </w:p>
    <w:p w:rsidR="006D4DE1" w:rsidRDefault="006D4DE1">
      <w:pPr>
        <w:pStyle w:val="ConsPlusNormal"/>
        <w:spacing w:before="220"/>
        <w:ind w:firstLine="540"/>
        <w:jc w:val="both"/>
      </w:pPr>
      <w:r>
        <w:t>10.3.5.5. Запрещается крепление к опорам сетей наружного освещения и контактных сетей различных растяжек, подвесок, проводов и кабелей, не связанных с эксплуатацией сетей, без согласования с правообладателем данной сети или эксплуатирующей организацией.</w:t>
      </w:r>
    </w:p>
    <w:p w:rsidR="006D4DE1" w:rsidRDefault="006D4DE1">
      <w:pPr>
        <w:pStyle w:val="ConsPlusNormal"/>
        <w:spacing w:before="220"/>
        <w:ind w:firstLine="540"/>
        <w:jc w:val="both"/>
      </w:pPr>
      <w:r>
        <w:lastRenderedPageBreak/>
        <w:t>10.3.6. Содержание памятных (мемориальных) объектов и объектов городской скульптуры.</w:t>
      </w:r>
    </w:p>
    <w:p w:rsidR="006D4DE1" w:rsidRDefault="006D4DE1">
      <w:pPr>
        <w:pStyle w:val="ConsPlusNormal"/>
        <w:spacing w:before="220"/>
        <w:ind w:firstLine="540"/>
        <w:jc w:val="both"/>
      </w:pPr>
      <w:r>
        <w:t>Сохранение, содержание, ремонт (реставрацию) памятного (мемориального) объекта или объекта городской скульптуры осуществляет правообладатель этого объекта.</w:t>
      </w:r>
    </w:p>
    <w:p w:rsidR="006D4DE1" w:rsidRDefault="006D4DE1">
      <w:pPr>
        <w:pStyle w:val="ConsPlusNormal"/>
        <w:spacing w:before="220"/>
        <w:ind w:firstLine="540"/>
        <w:jc w:val="both"/>
      </w:pPr>
      <w:r>
        <w:t>10.3.7. Содержание лестниц, пандусов, ограждений.</w:t>
      </w:r>
    </w:p>
    <w:p w:rsidR="006D4DE1" w:rsidRDefault="006D4DE1">
      <w:pPr>
        <w:pStyle w:val="ConsPlusNormal"/>
        <w:spacing w:before="220"/>
        <w:ind w:firstLine="540"/>
        <w:jc w:val="both"/>
      </w:pPr>
      <w:r>
        <w:t>10.3.7.1. Содержание лестниц, пандусов, ограждений в технически исправном состоянии осуществляется их правообладателями.</w:t>
      </w:r>
    </w:p>
    <w:p w:rsidR="006D4DE1" w:rsidRDefault="006D4DE1">
      <w:pPr>
        <w:pStyle w:val="ConsPlusNormal"/>
        <w:spacing w:before="220"/>
        <w:ind w:firstLine="540"/>
        <w:jc w:val="both"/>
      </w:pPr>
      <w:r>
        <w:t>10.3.7.2. Лестницы и пандусы должны быть очищены от грунтово-песчаных наносов, а в зимний период - от снега и наледи и обработаны противогололедными материалами.</w:t>
      </w:r>
    </w:p>
    <w:p w:rsidR="006D4DE1" w:rsidRDefault="006D4DE1">
      <w:pPr>
        <w:pStyle w:val="ConsPlusNormal"/>
        <w:spacing w:before="220"/>
        <w:ind w:firstLine="540"/>
        <w:jc w:val="both"/>
      </w:pPr>
      <w:r>
        <w:t>10.3.7.3. Ограждения должны быть окрашены.</w:t>
      </w:r>
    </w:p>
    <w:p w:rsidR="006D4DE1" w:rsidRDefault="006D4DE1">
      <w:pPr>
        <w:pStyle w:val="ConsPlusNormal"/>
        <w:spacing w:before="220"/>
        <w:ind w:firstLine="540"/>
        <w:jc w:val="both"/>
      </w:pPr>
      <w:r>
        <w:t>10.3.7.4. Правообладатели ограждений должны очищать их от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6D4DE1" w:rsidRDefault="006D4DE1">
      <w:pPr>
        <w:pStyle w:val="ConsPlusNormal"/>
        <w:spacing w:before="220"/>
        <w:ind w:firstLine="540"/>
        <w:jc w:val="both"/>
      </w:pPr>
      <w:r>
        <w:t>10.3.7.5. Правообладатели лестниц, пандусов, ограждений обязаны:</w:t>
      </w:r>
    </w:p>
    <w:p w:rsidR="006D4DE1" w:rsidRDefault="006D4DE1">
      <w:pPr>
        <w:pStyle w:val="ConsPlusNormal"/>
        <w:spacing w:before="220"/>
        <w:ind w:firstLine="540"/>
        <w:jc w:val="both"/>
      </w:pPr>
      <w:r>
        <w:t>- производить осмотр лестниц, пандусов, ограждений в целях выявления дефектов и повреждений;</w:t>
      </w:r>
    </w:p>
    <w:p w:rsidR="006D4DE1" w:rsidRDefault="006D4DE1">
      <w:pPr>
        <w:pStyle w:val="ConsPlusNormal"/>
        <w:spacing w:before="220"/>
        <w:ind w:firstLine="540"/>
        <w:jc w:val="both"/>
      </w:pPr>
      <w:r>
        <w:t>- осуществлять ремонт поврежденных элементов лестниц, пандусов, ограждений в десятидневный срок, а в случае невозможности ремонта, осуществлять замену;</w:t>
      </w:r>
    </w:p>
    <w:p w:rsidR="006D4DE1" w:rsidRDefault="006D4DE1">
      <w:pPr>
        <w:pStyle w:val="ConsPlusNormal"/>
        <w:spacing w:before="220"/>
        <w:ind w:firstLine="540"/>
        <w:jc w:val="both"/>
      </w:pPr>
      <w:r>
        <w:t>- производить демонтаж лестниц, пандусов, ограждений и (или) их частей, непригодных к дальнейшей эксплуатации, а также их замену.</w:t>
      </w:r>
    </w:p>
    <w:p w:rsidR="006D4DE1" w:rsidRDefault="006D4DE1">
      <w:pPr>
        <w:pStyle w:val="ConsPlusNormal"/>
        <w:spacing w:before="220"/>
        <w:ind w:firstLine="540"/>
        <w:jc w:val="both"/>
      </w:pPr>
      <w:r>
        <w:t>10.3.7.6. Запрещается размещение на ограждениях рекламных конструкций, объявлений, афиш, рекламных и агитационных материалов, надписей, рисунков, других графических изображений.</w:t>
      </w:r>
    </w:p>
    <w:p w:rsidR="006D4DE1" w:rsidRDefault="006D4DE1">
      <w:pPr>
        <w:pStyle w:val="ConsPlusNormal"/>
        <w:spacing w:before="220"/>
        <w:ind w:firstLine="540"/>
        <w:jc w:val="both"/>
      </w:pPr>
      <w:r>
        <w:t>10.3.8. Содержание рекламных и информационных конструкций.</w:t>
      </w:r>
    </w:p>
    <w:p w:rsidR="006D4DE1" w:rsidRDefault="006D4DE1">
      <w:pPr>
        <w:pStyle w:val="ConsPlusNormal"/>
        <w:spacing w:before="220"/>
        <w:ind w:firstLine="540"/>
        <w:jc w:val="both"/>
      </w:pPr>
      <w:r>
        <w:t>10.3.8.1. Обязанность по соблюдению требований настоящих Правил к содержанию и размещению рекламных конструкций и (или) средств размещения информации, в том числе в части безопасности размещаемых конструкций и проведения работ по их размещению, несут правообладатели рекламных и (или) информационных конструкций.</w:t>
      </w:r>
    </w:p>
    <w:p w:rsidR="006D4DE1" w:rsidRDefault="006D4DE1">
      <w:pPr>
        <w:pStyle w:val="ConsPlusNormal"/>
        <w:spacing w:before="220"/>
        <w:ind w:firstLine="540"/>
        <w:jc w:val="both"/>
      </w:pPr>
      <w:r>
        <w:t>Правообладатели рекламных конструкций и (или) средств размещения информации содержат их в технически исправном состоянии, очищают от грязи и иного мусора, металлические элементы очищают от ржавчины и окрашивают.</w:t>
      </w:r>
    </w:p>
    <w:p w:rsidR="006D4DE1" w:rsidRDefault="006D4DE1">
      <w:pPr>
        <w:pStyle w:val="ConsPlusNormal"/>
        <w:spacing w:before="220"/>
        <w:ind w:firstLine="540"/>
        <w:jc w:val="both"/>
      </w:pPr>
      <w:r>
        <w:t>Не допускается наличие на рекламных конструкциях и (или) средствах размещения информации механических повреждений, прорывов размещаемых на них полотен, а также нарушение целостности конструкций.</w:t>
      </w:r>
    </w:p>
    <w:p w:rsidR="006D4DE1" w:rsidRDefault="006D4DE1">
      <w:pPr>
        <w:pStyle w:val="ConsPlusNormal"/>
        <w:spacing w:before="220"/>
        <w:ind w:firstLine="540"/>
        <w:jc w:val="both"/>
      </w:pPr>
      <w:r>
        <w:t xml:space="preserve">10.3.8.2. Средства размещения информации, не соответствующие требованиям, установленным </w:t>
      </w:r>
      <w:hyperlink w:anchor="P920" w:history="1">
        <w:r>
          <w:rPr>
            <w:color w:val="0000FF"/>
          </w:rPr>
          <w:t>разделом 8</w:t>
        </w:r>
      </w:hyperlink>
      <w:r>
        <w:t xml:space="preserve"> настоящих Правил, подлежат демонтажу в соответствии с законодательством Российской Федерации.</w:t>
      </w:r>
    </w:p>
    <w:p w:rsidR="006D4DE1" w:rsidRDefault="006D4DE1">
      <w:pPr>
        <w:pStyle w:val="ConsPlusNormal"/>
        <w:spacing w:before="220"/>
        <w:ind w:firstLine="540"/>
        <w:jc w:val="both"/>
      </w:pPr>
      <w:r>
        <w:t>10.3.8.3. Внешний вид рекламной конструкции, ее габариты, режим работы осветительных установок конструкции должны соответствовать:</w:t>
      </w:r>
    </w:p>
    <w:p w:rsidR="006D4DE1" w:rsidRDefault="006D4DE1">
      <w:pPr>
        <w:pStyle w:val="ConsPlusNormal"/>
        <w:spacing w:before="220"/>
        <w:ind w:firstLine="540"/>
        <w:jc w:val="both"/>
      </w:pPr>
      <w:r>
        <w:t xml:space="preserve">- разрешению на установку и эксплуатацию рекламной конструкции, выданному структурным </w:t>
      </w:r>
      <w:r>
        <w:lastRenderedPageBreak/>
        <w:t>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r>
        <w:t>- проектной документации рекламной конструкции, предоставленной в структурное подразделение администрации города Мурманска, уполномоченное в сфере градостроительства и территориального развития при подаче заявления о выдаче разрешения на установку и эксплуатацию рекламной конструкции.</w:t>
      </w:r>
    </w:p>
    <w:p w:rsidR="006D4DE1" w:rsidRDefault="006D4DE1">
      <w:pPr>
        <w:pStyle w:val="ConsPlusNormal"/>
        <w:spacing w:before="220"/>
        <w:ind w:firstLine="540"/>
        <w:jc w:val="both"/>
      </w:pPr>
      <w:r>
        <w:t>10.3.8.4. Правообладатели рекламных конструкций и (или) средств размещения информации осуществляют ремонт, очистку, окраску указанных конструкций и их частей (для отдельно стоящих рекламных и информационных конструкций, в том числе фундаментов), а также элементов крепления.</w:t>
      </w:r>
    </w:p>
    <w:p w:rsidR="006D4DE1" w:rsidRDefault="006D4DE1">
      <w:pPr>
        <w:pStyle w:val="ConsPlusNormal"/>
        <w:spacing w:before="220"/>
        <w:ind w:firstLine="540"/>
        <w:jc w:val="both"/>
      </w:pPr>
      <w:r>
        <w:t>10.3.8.5. При замене рекламного или информационного материала на сменном информационном поле конструкции уборка отработанного материала с прилегающей территории производится незамедлительно, во время проведения работ по замене рекламного или информационного материала.</w:t>
      </w:r>
    </w:p>
    <w:p w:rsidR="006D4DE1" w:rsidRDefault="006D4DE1">
      <w:pPr>
        <w:pStyle w:val="ConsPlusNormal"/>
        <w:spacing w:before="220"/>
        <w:ind w:firstLine="540"/>
        <w:jc w:val="both"/>
      </w:pPr>
      <w:r>
        <w:t>10.3.8.6. При размещении рекламных материалов на отдельно стоящих рекламных конструкциях со сменным информационным полем допускается использование баннерного полотна, использование бумажных рекламных материалов не допускается.</w:t>
      </w:r>
    </w:p>
    <w:p w:rsidR="006D4DE1" w:rsidRDefault="006D4DE1">
      <w:pPr>
        <w:pStyle w:val="ConsPlusNormal"/>
        <w:spacing w:before="220"/>
        <w:ind w:firstLine="540"/>
        <w:jc w:val="both"/>
      </w:pPr>
      <w:r>
        <w:t>10.3.8.7. Размещение объявлений, посторонних надписей, изображений и других сообщений, не относящихся к данной рекламной или информационной конструкции, запрещается.</w:t>
      </w:r>
    </w:p>
    <w:p w:rsidR="006D4DE1" w:rsidRDefault="006D4DE1">
      <w:pPr>
        <w:pStyle w:val="ConsPlusNormal"/>
        <w:spacing w:before="220"/>
        <w:ind w:firstLine="540"/>
        <w:jc w:val="both"/>
      </w:pPr>
      <w:r>
        <w:t>При порче рекламных и информационных материалов правообладатель рекламной или информационной конструкции на которой размещается испорченный материал демонтирует его незамедлительно.</w:t>
      </w:r>
    </w:p>
    <w:p w:rsidR="006D4DE1" w:rsidRDefault="006D4DE1">
      <w:pPr>
        <w:pStyle w:val="ConsPlusNormal"/>
        <w:spacing w:before="220"/>
        <w:ind w:firstLine="540"/>
        <w:jc w:val="both"/>
      </w:pPr>
      <w:bookmarkStart w:id="11" w:name="P1512"/>
      <w:bookmarkEnd w:id="11"/>
      <w:r>
        <w:t>10.3.8.8. При ремонте, установке, демонтаже рекламной конструкции или средства размещения информации уборка территории осуществляется правообладателем рекламной или информационной конструкции незамедлительно во время проведения соответствующих работ.</w:t>
      </w:r>
    </w:p>
    <w:p w:rsidR="006D4DE1" w:rsidRDefault="006D4DE1">
      <w:pPr>
        <w:pStyle w:val="ConsPlusNormal"/>
        <w:spacing w:before="220"/>
        <w:ind w:firstLine="540"/>
        <w:jc w:val="both"/>
      </w:pPr>
      <w:r>
        <w:t>10.3.8.9. После проведения работ по установке, демонтажу рекламной конструкции или средства размещения информации правообладатель рекламной или информационной конструкции в течение трех рабочих дней со дня окончания работ выполняет полное комплексное восстановление нарушенных покрытий поверхности фасадов и кровель зданий (сооружений), объектов и элементов благоустройства территории.</w:t>
      </w:r>
    </w:p>
    <w:p w:rsidR="006D4DE1" w:rsidRDefault="006D4DE1">
      <w:pPr>
        <w:pStyle w:val="ConsPlusNormal"/>
        <w:spacing w:before="220"/>
        <w:ind w:firstLine="540"/>
        <w:jc w:val="both"/>
      </w:pPr>
      <w:r>
        <w:t>10.3.8.10. Запрещается эксплуатация рекламной конструкции и (или) средства размещения информации при наличии механических повреждений, нарушения целостности конструкции, а также с неисправными элементами освещения.</w:t>
      </w:r>
    </w:p>
    <w:p w:rsidR="006D4DE1" w:rsidRDefault="006D4DE1">
      <w:pPr>
        <w:pStyle w:val="ConsPlusNormal"/>
        <w:spacing w:before="220"/>
        <w:ind w:firstLine="540"/>
        <w:jc w:val="both"/>
      </w:pPr>
      <w:r>
        <w:t>В случае неисправности отдельных элементов конструкция полностью обесточивается до устранения неисправности.</w:t>
      </w:r>
    </w:p>
    <w:p w:rsidR="006D4DE1" w:rsidRDefault="006D4DE1">
      <w:pPr>
        <w:pStyle w:val="ConsPlusNormal"/>
        <w:spacing w:before="220"/>
        <w:ind w:firstLine="540"/>
        <w:jc w:val="both"/>
      </w:pPr>
      <w:r>
        <w:t>10.3.8.11. При производстве ремонта, капитального ремонта фасадов и (или) кровель зданий и (или) сооружений правообладатели рекламных конструкций и (или) средств размещения информации осуществляют демонтаж конструкций на период проведения ремонта. По окончании ремонтных работ установка конструкций производится ее правообладателем в месте прежнего крепления.</w:t>
      </w:r>
    </w:p>
    <w:p w:rsidR="006D4DE1" w:rsidRDefault="006D4DE1">
      <w:pPr>
        <w:pStyle w:val="ConsPlusNormal"/>
        <w:spacing w:before="220"/>
        <w:ind w:firstLine="540"/>
        <w:jc w:val="both"/>
      </w:pPr>
      <w:r>
        <w:t xml:space="preserve">10.3.8.12. Правообладатели рекламных конструкций и (или) средств размещения информации при прекращении деятельности в месте нахождения предприятия, организации, учреждения демонтируют информационные и рекламные конструкции, установленные в месте нахождения, с соблюдением требований </w:t>
      </w:r>
      <w:hyperlink w:anchor="P1512" w:history="1">
        <w:r>
          <w:rPr>
            <w:color w:val="0000FF"/>
          </w:rPr>
          <w:t>подпункта 10.3.8.8</w:t>
        </w:r>
      </w:hyperlink>
      <w:r>
        <w:t xml:space="preserve"> настоящих Правил.</w:t>
      </w:r>
    </w:p>
    <w:p w:rsidR="006D4DE1" w:rsidRDefault="006D4DE1">
      <w:pPr>
        <w:pStyle w:val="ConsPlusNormal"/>
        <w:spacing w:before="220"/>
        <w:ind w:firstLine="540"/>
        <w:jc w:val="both"/>
      </w:pPr>
      <w:r>
        <w:lastRenderedPageBreak/>
        <w:t>10.3.9. Содержание некапитальных нестационарных объектов.</w:t>
      </w:r>
    </w:p>
    <w:p w:rsidR="006D4DE1" w:rsidRDefault="006D4DE1">
      <w:pPr>
        <w:pStyle w:val="ConsPlusNormal"/>
        <w:spacing w:before="220"/>
        <w:ind w:firstLine="540"/>
        <w:jc w:val="both"/>
      </w:pPr>
      <w:r>
        <w:t>10.3.9.1. Содержание некапитальных нестационарных объектов в технически исправном состоянии осуществляется их правообладателями.</w:t>
      </w:r>
    </w:p>
    <w:p w:rsidR="006D4DE1" w:rsidRDefault="006D4DE1">
      <w:pPr>
        <w:pStyle w:val="ConsPlusNormal"/>
        <w:spacing w:before="220"/>
        <w:ind w:firstLine="540"/>
        <w:jc w:val="both"/>
      </w:pPr>
      <w:r>
        <w:t>10.3.9.2. Правообладатели некапитальных нестационарных объектов обязаны:</w:t>
      </w:r>
    </w:p>
    <w:p w:rsidR="006D4DE1" w:rsidRDefault="006D4DE1">
      <w:pPr>
        <w:pStyle w:val="ConsPlusNormal"/>
        <w:spacing w:before="220"/>
        <w:ind w:firstLine="540"/>
        <w:jc w:val="both"/>
      </w:pPr>
      <w:r>
        <w:t>- обеспечивать содержание территории в соответствии с настоящими Правилами;</w:t>
      </w:r>
    </w:p>
    <w:p w:rsidR="006D4DE1" w:rsidRDefault="006D4DE1">
      <w:pPr>
        <w:pStyle w:val="ConsPlusNormal"/>
        <w:spacing w:before="220"/>
        <w:ind w:firstLine="540"/>
        <w:jc w:val="both"/>
      </w:pPr>
      <w:r>
        <w:t>- оборудовать места для сбора отходов урнами, контейнерами в соответствии с объемом накопления отходов; осуществлять сбор, вывоз отходов в соответствии с настоящими Правилами;</w:t>
      </w:r>
    </w:p>
    <w:p w:rsidR="006D4DE1" w:rsidRDefault="006D4DE1">
      <w:pPr>
        <w:pStyle w:val="ConsPlusNormal"/>
        <w:spacing w:before="220"/>
        <w:ind w:firstLine="540"/>
        <w:jc w:val="both"/>
      </w:pPr>
      <w:r>
        <w:t>- регулярно очищать объекты от пыли, грязи,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объектах предметов.</w:t>
      </w:r>
    </w:p>
    <w:p w:rsidR="006D4DE1" w:rsidRDefault="006D4DE1">
      <w:pPr>
        <w:pStyle w:val="ConsPlusNormal"/>
        <w:spacing w:before="220"/>
        <w:ind w:firstLine="540"/>
        <w:jc w:val="both"/>
      </w:pPr>
      <w:r>
        <w:t>10.3.9.3. Запрещается складирование тары, отходов на прилегающей территории, на крышах объектов и под объектами.</w:t>
      </w:r>
    </w:p>
    <w:p w:rsidR="006D4DE1" w:rsidRDefault="006D4DE1">
      <w:pPr>
        <w:pStyle w:val="ConsPlusNormal"/>
        <w:jc w:val="both"/>
      </w:pPr>
    </w:p>
    <w:p w:rsidR="006D4DE1" w:rsidRDefault="006D4DE1">
      <w:pPr>
        <w:pStyle w:val="ConsPlusTitle"/>
        <w:jc w:val="center"/>
        <w:outlineLvl w:val="2"/>
      </w:pPr>
      <w:r>
        <w:t>10.4. Содержание площадок</w:t>
      </w:r>
    </w:p>
    <w:p w:rsidR="006D4DE1" w:rsidRDefault="006D4DE1">
      <w:pPr>
        <w:pStyle w:val="ConsPlusNormal"/>
        <w:jc w:val="both"/>
      </w:pPr>
    </w:p>
    <w:p w:rsidR="006D4DE1" w:rsidRDefault="006D4DE1">
      <w:pPr>
        <w:pStyle w:val="ConsPlusNormal"/>
        <w:ind w:firstLine="540"/>
        <w:jc w:val="both"/>
      </w:pPr>
      <w:r>
        <w:t>10.4.1. Содержание площадок в соответствии с их функциональным назначением осуществляется их правообладателями.</w:t>
      </w:r>
    </w:p>
    <w:p w:rsidR="006D4DE1" w:rsidRDefault="006D4DE1">
      <w:pPr>
        <w:pStyle w:val="ConsPlusNormal"/>
        <w:spacing w:before="220"/>
        <w:ind w:firstLine="540"/>
        <w:jc w:val="both"/>
      </w:pPr>
      <w:r>
        <w:t>10.4.2. Правообладатели площадок обязаны:</w:t>
      </w:r>
    </w:p>
    <w:p w:rsidR="006D4DE1" w:rsidRDefault="006D4DE1">
      <w:pPr>
        <w:pStyle w:val="ConsPlusNormal"/>
        <w:spacing w:before="220"/>
        <w:ind w:firstLine="540"/>
        <w:jc w:val="both"/>
      </w:pPr>
      <w:r>
        <w:t>- производить осмотр площадок в целях выявления дефектов и повреждений элементов благоустройства, размещенных на площадке;</w:t>
      </w:r>
    </w:p>
    <w:p w:rsidR="006D4DE1" w:rsidRDefault="006D4DE1">
      <w:pPr>
        <w:pStyle w:val="ConsPlusNormal"/>
        <w:spacing w:before="220"/>
        <w:ind w:firstLine="540"/>
        <w:jc w:val="both"/>
      </w:pPr>
      <w:r>
        <w:t>- осуществлять ремонт, выполнять очистку и покраску элементов благоустройства и (или) их частей;</w:t>
      </w:r>
    </w:p>
    <w:p w:rsidR="006D4DE1" w:rsidRDefault="006D4DE1">
      <w:pPr>
        <w:pStyle w:val="ConsPlusNormal"/>
        <w:spacing w:before="220"/>
        <w:ind w:firstLine="540"/>
        <w:jc w:val="both"/>
      </w:pPr>
      <w:r>
        <w:t>- производить демонтаж элементов благоустройства и (или) их частей, непригодных к дальнейшей эксплуатации, а также замену элементов благоустройства, размещенных на площадке.</w:t>
      </w:r>
    </w:p>
    <w:p w:rsidR="006D4DE1" w:rsidRDefault="006D4DE1">
      <w:pPr>
        <w:pStyle w:val="ConsPlusNormal"/>
        <w:spacing w:before="220"/>
        <w:ind w:firstLine="540"/>
        <w:jc w:val="both"/>
      </w:pPr>
      <w:r>
        <w:t>10.4.3. Запрещается маневрирование (проезд, разворот), остановка, стоянка автотранспортных средств на детских площадках, площадках отдыха, спортивных площадках, площадках для выгула и дрессировки собак.</w:t>
      </w:r>
    </w:p>
    <w:p w:rsidR="006D4DE1" w:rsidRDefault="006D4DE1">
      <w:pPr>
        <w:pStyle w:val="ConsPlusNormal"/>
        <w:jc w:val="both"/>
      </w:pPr>
    </w:p>
    <w:p w:rsidR="006D4DE1" w:rsidRDefault="006D4DE1">
      <w:pPr>
        <w:pStyle w:val="ConsPlusTitle"/>
        <w:jc w:val="center"/>
        <w:outlineLvl w:val="2"/>
      </w:pPr>
      <w:r>
        <w:t>10.5. Содержание зданий и сооружений</w:t>
      </w:r>
    </w:p>
    <w:p w:rsidR="006D4DE1" w:rsidRDefault="006D4DE1">
      <w:pPr>
        <w:pStyle w:val="ConsPlusNormal"/>
        <w:jc w:val="both"/>
      </w:pPr>
    </w:p>
    <w:p w:rsidR="006D4DE1" w:rsidRDefault="006D4DE1">
      <w:pPr>
        <w:pStyle w:val="ConsPlusNormal"/>
        <w:ind w:firstLine="540"/>
        <w:jc w:val="both"/>
      </w:pPr>
      <w:r>
        <w:t xml:space="preserve">10.5.1. Эксплуатация зданий и (или) сооружений, их ремонт производятся в соответствии с требованиями, установленными </w:t>
      </w:r>
      <w:hyperlink r:id="rId161" w:history="1">
        <w:r>
          <w:rPr>
            <w:color w:val="0000FF"/>
          </w:rPr>
          <w:t>Правилами</w:t>
        </w:r>
      </w:hyperlink>
      <w:r>
        <w:t xml:space="preserve"> и нормами технической эксплуатации жилищного фонда, утвержденными постановлением Госстроя РФ от 27.09.2003 N 170.</w:t>
      </w:r>
    </w:p>
    <w:p w:rsidR="006D4DE1" w:rsidRDefault="006D4DE1">
      <w:pPr>
        <w:pStyle w:val="ConsPlusNormal"/>
        <w:spacing w:before="220"/>
        <w:ind w:firstLine="540"/>
        <w:jc w:val="both"/>
      </w:pPr>
      <w:r>
        <w:t>10.5.2. Реконструкция и (или) ремонт фасадов зданий и (или)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окраска фасадов осуществляются в соответствии с архитектурным решением фасада, предусмотренным соответствующей проектной документацией, согласованной в установленном настоящими Правилами порядке.</w:t>
      </w:r>
    </w:p>
    <w:p w:rsidR="006D4DE1" w:rsidRDefault="006D4DE1">
      <w:pPr>
        <w:pStyle w:val="ConsPlusNormal"/>
        <w:spacing w:before="220"/>
        <w:ind w:firstLine="540"/>
        <w:jc w:val="both"/>
      </w:pPr>
      <w:r>
        <w:t xml:space="preserve">10.5.3. Реконструкция и (или) ремонт, окраска фасадов зданий и (или) сооружений, являющихся объектами культурного наследия (памятников истории и культуры), осуществляется в соответствии с Федеральным </w:t>
      </w:r>
      <w:hyperlink r:id="rId162" w:history="1">
        <w:r>
          <w:rPr>
            <w:color w:val="0000FF"/>
          </w:rPr>
          <w:t>законом</w:t>
        </w:r>
      </w:hyperlink>
      <w:r>
        <w:t xml:space="preserve"> от 25.06.2002 N 73-ФЗ "Об объектах культурного наследия </w:t>
      </w:r>
      <w:r>
        <w:lastRenderedPageBreak/>
        <w:t>(памятниках истории и культуры) народов Российской Федерации".</w:t>
      </w:r>
    </w:p>
    <w:p w:rsidR="006D4DE1" w:rsidRDefault="006D4DE1">
      <w:pPr>
        <w:pStyle w:val="ConsPlusNormal"/>
        <w:spacing w:before="220"/>
        <w:ind w:firstLine="540"/>
        <w:jc w:val="both"/>
      </w:pPr>
      <w:r>
        <w:t>10.5.4. Правообладатели зданий и сооружений обязаны:</w:t>
      </w:r>
    </w:p>
    <w:p w:rsidR="006D4DE1" w:rsidRDefault="006D4DE1">
      <w:pPr>
        <w:pStyle w:val="ConsPlusNormal"/>
        <w:spacing w:before="220"/>
        <w:ind w:firstLine="540"/>
        <w:jc w:val="both"/>
      </w:pPr>
      <w:r>
        <w:t>- систематически проверять состояние фасадов и их отдельных элементов;</w:t>
      </w:r>
    </w:p>
    <w:p w:rsidR="006D4DE1" w:rsidRDefault="006D4DE1">
      <w:pPr>
        <w:pStyle w:val="ConsPlusNormal"/>
        <w:spacing w:before="220"/>
        <w:ind w:firstLine="540"/>
        <w:jc w:val="both"/>
      </w:pPr>
      <w:r>
        <w:t>- проверять прочность креплений архитектурных деталей и облицовки, устойчивость парапетных и балконных ограждений;</w:t>
      </w:r>
    </w:p>
    <w:p w:rsidR="006D4DE1" w:rsidRDefault="006D4DE1">
      <w:pPr>
        <w:pStyle w:val="ConsPlusNormal"/>
        <w:spacing w:before="220"/>
        <w:ind w:firstLine="540"/>
        <w:jc w:val="both"/>
      </w:pPr>
      <w: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6D4DE1" w:rsidRDefault="006D4DE1">
      <w:pPr>
        <w:pStyle w:val="ConsPlusNormal"/>
        <w:spacing w:before="220"/>
        <w:ind w:firstLine="540"/>
        <w:jc w:val="both"/>
      </w:pPr>
      <w:r>
        <w:t>- очищать фасады от самовольно размещенных на них объявлений, афиш, рекламных и агитационных материалов, надписей, рисунков, других графических изображений, а также от самовольно размещенных на фасадах предметов и рекламных конструкций;</w:t>
      </w:r>
    </w:p>
    <w:p w:rsidR="006D4DE1" w:rsidRDefault="006D4DE1">
      <w:pPr>
        <w:pStyle w:val="ConsPlusNormal"/>
        <w:spacing w:before="220"/>
        <w:ind w:firstLine="540"/>
        <w:jc w:val="both"/>
      </w:pPr>
      <w:r>
        <w:t>- очищать и промывать внутренние и наружные поверхности остекления окон, дверей балконов и лоджий, входных дверей;</w:t>
      </w:r>
    </w:p>
    <w:p w:rsidR="006D4DE1" w:rsidRDefault="006D4DE1">
      <w:pPr>
        <w:pStyle w:val="ConsPlusNormal"/>
        <w:spacing w:before="220"/>
        <w:ind w:firstLine="540"/>
        <w:jc w:val="both"/>
      </w:pPr>
      <w:r>
        <w:t>- производить текущий ремонт фасадов, в том числе его отдельных элементов (цоколей, крылец, ступеней, приямков, входных дверей, ворот, цокольных окон, балконов и лоджий, водосточных труб, подоконных отливов), окраску фасадов и их отдельных элементов;</w:t>
      </w:r>
    </w:p>
    <w:p w:rsidR="006D4DE1" w:rsidRDefault="006D4DE1">
      <w:pPr>
        <w:pStyle w:val="ConsPlusNormal"/>
        <w:spacing w:before="220"/>
        <w:ind w:firstLine="540"/>
        <w:jc w:val="both"/>
      </w:pPr>
      <w:r>
        <w:t xml:space="preserve">- производить очистку и содержание в надлежащем состоянии адресных указателей, устройств и оборудования, антенн, размещенных в соответствии с </w:t>
      </w:r>
      <w:hyperlink w:anchor="P860" w:history="1">
        <w:r>
          <w:rPr>
            <w:color w:val="0000FF"/>
          </w:rPr>
          <w:t>разделом 7</w:t>
        </w:r>
      </w:hyperlink>
      <w:r>
        <w:t xml:space="preserve"> настоящих Правил;</w:t>
      </w:r>
    </w:p>
    <w:p w:rsidR="006D4DE1" w:rsidRDefault="006D4DE1">
      <w:pPr>
        <w:pStyle w:val="ConsPlusNormal"/>
        <w:spacing w:before="220"/>
        <w:ind w:firstLine="540"/>
        <w:jc w:val="both"/>
      </w:pPr>
      <w:r>
        <w:t>- бережно относиться к фасадам,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D4DE1" w:rsidRDefault="006D4DE1">
      <w:pPr>
        <w:pStyle w:val="ConsPlusNormal"/>
        <w:spacing w:before="220"/>
        <w:ind w:firstLine="540"/>
        <w:jc w:val="both"/>
      </w:pPr>
      <w:r>
        <w:t>- при проведении перепланировки и капитального ремонта поддерживать существующий архитектурный облик зданий и сооружений в соответствии с проектной документацией по строительству или реконструкции этих зданий и сооружений;</w:t>
      </w:r>
    </w:p>
    <w:p w:rsidR="006D4DE1" w:rsidRDefault="006D4DE1">
      <w:pPr>
        <w:pStyle w:val="ConsPlusNormal"/>
        <w:spacing w:before="220"/>
        <w:ind w:firstLine="540"/>
        <w:jc w:val="both"/>
      </w:pPr>
      <w:r>
        <w:t>- не допускать повреждений фасадов, в том числе при производстве строительных работ в части устройства козырьков, навесов, размещения дополнительного оборудования на фасаде.</w:t>
      </w:r>
    </w:p>
    <w:p w:rsidR="006D4DE1" w:rsidRDefault="006D4DE1">
      <w:pPr>
        <w:pStyle w:val="ConsPlusNormal"/>
        <w:spacing w:before="220"/>
        <w:ind w:firstLine="540"/>
        <w:jc w:val="both"/>
      </w:pPr>
      <w:r>
        <w:t>10.5.5. Мойка и очистка фасадов зданий и сооружений производится по мере их загрязнения, но не реже одного раза в год.</w:t>
      </w:r>
    </w:p>
    <w:p w:rsidR="006D4DE1" w:rsidRDefault="006D4DE1">
      <w:pPr>
        <w:pStyle w:val="ConsPlusNormal"/>
        <w:spacing w:before="220"/>
        <w:ind w:firstLine="540"/>
        <w:jc w:val="both"/>
      </w:pPr>
      <w:r>
        <w:t>10.5.6. На зданиях и сооружениях города размещаются: указатели номера дома, подъездов и квартир, указатель пожарного гидранта, указатели колодцев инженерных коммуникаций, указатель объектов культурного наследия, указатель класса энергетической эффективности многоквартирного дома, а также международный символ доступности объекта для инвалидов.</w:t>
      </w:r>
    </w:p>
    <w:p w:rsidR="006D4DE1" w:rsidRDefault="006D4DE1">
      <w:pPr>
        <w:pStyle w:val="ConsPlusNormal"/>
        <w:spacing w:before="220"/>
        <w:ind w:firstLine="540"/>
        <w:jc w:val="both"/>
      </w:pPr>
      <w:r>
        <w:t xml:space="preserve">10.5.6.1. Все здания и (или) сооружения должны иметь адресные указатели установленного образца. Размеры, варианты технического исполнения адресных указателей, применяемые шрифты, места размещения указателей элементов улично-дорожной сети и указателей номеров домов определяются </w:t>
      </w:r>
      <w:hyperlink r:id="rId163" w:history="1">
        <w:r>
          <w:rPr>
            <w:color w:val="0000FF"/>
          </w:rPr>
          <w:t>Правилами</w:t>
        </w:r>
      </w:hyperlink>
      <w:r>
        <w:t xml:space="preserve"> установки указателей наименований элементов улично-дорожной сети и номеров объектов адресации (адресных указателей) на территории города Мурманска, утвержденными постановлением администрации города Мурманска от 15.05.2015 N 1264.</w:t>
      </w:r>
    </w:p>
    <w:p w:rsidR="006D4DE1" w:rsidRDefault="006D4DE1">
      <w:pPr>
        <w:pStyle w:val="ConsPlusNormal"/>
        <w:spacing w:before="220"/>
        <w:ind w:firstLine="540"/>
        <w:jc w:val="both"/>
      </w:pPr>
      <w:r>
        <w:t>Не допускается размещение рядом с адресным указателем выступающих вывесок, консолей, а также объектов, затрудняющих его восприятие.</w:t>
      </w:r>
    </w:p>
    <w:p w:rsidR="006D4DE1" w:rsidRDefault="006D4DE1">
      <w:pPr>
        <w:pStyle w:val="ConsPlusNormal"/>
        <w:spacing w:before="220"/>
        <w:ind w:firstLine="540"/>
        <w:jc w:val="both"/>
      </w:pPr>
      <w:r>
        <w:t xml:space="preserve">10.5.6.2. Указатели расположения пожарных гидрантов, полигонометрические знаки, </w:t>
      </w:r>
      <w:r>
        <w:lastRenderedPageBreak/>
        <w:t>указатели расположения геодезических знаков размещаются на цоколях зданий.</w:t>
      </w:r>
    </w:p>
    <w:p w:rsidR="006D4DE1" w:rsidRDefault="006D4DE1">
      <w:pPr>
        <w:pStyle w:val="ConsPlusNormal"/>
        <w:spacing w:before="220"/>
        <w:ind w:firstLine="540"/>
        <w:jc w:val="both"/>
      </w:pPr>
      <w:r>
        <w:t>Ответственность за сохранность и исправность вышеуказанных знаков несут установившие их организации.</w:t>
      </w:r>
    </w:p>
    <w:p w:rsidR="006D4DE1" w:rsidRDefault="006D4DE1">
      <w:pPr>
        <w:pStyle w:val="ConsPlusNormal"/>
        <w:spacing w:before="220"/>
        <w:ind w:firstLine="540"/>
        <w:jc w:val="both"/>
      </w:pPr>
      <w:r>
        <w:t>10.5.6.3. Размеры, форма и цветовое решение знаков транспортных и инженерных коммуникаций определяются соответствующими государственными стандартами.</w:t>
      </w:r>
    </w:p>
    <w:p w:rsidR="006D4DE1" w:rsidRDefault="006D4DE1">
      <w:pPr>
        <w:pStyle w:val="ConsPlusNormal"/>
        <w:spacing w:before="220"/>
        <w:ind w:firstLine="540"/>
        <w:jc w:val="both"/>
      </w:pPr>
      <w:r>
        <w:t xml:space="preserve">10.5.7. В витрине предприятия сферы потребительского рынка разрешается размещение информации в соответствии с требованиями </w:t>
      </w:r>
      <w:hyperlink w:anchor="P920" w:history="1">
        <w:r>
          <w:rPr>
            <w:color w:val="0000FF"/>
          </w:rPr>
          <w:t>раздела 8</w:t>
        </w:r>
      </w:hyperlink>
      <w:r>
        <w:t xml:space="preserve"> настоящих Правил.</w:t>
      </w:r>
    </w:p>
    <w:p w:rsidR="006D4DE1" w:rsidRDefault="006D4DE1">
      <w:pPr>
        <w:pStyle w:val="ConsPlusNormal"/>
        <w:spacing w:before="220"/>
        <w:ind w:firstLine="540"/>
        <w:jc w:val="both"/>
      </w:pPr>
      <w:r>
        <w:t>10.5.8. При проведении капитального ремонта фасадов и (или) кровли зданий и (или) сооружений, либо реконструкции зданий и (или) сооружений производители работ обязаны:</w:t>
      </w:r>
    </w:p>
    <w:p w:rsidR="006D4DE1" w:rsidRDefault="006D4DE1">
      <w:pPr>
        <w:pStyle w:val="ConsPlusNormal"/>
        <w:spacing w:before="220"/>
        <w:ind w:firstLine="540"/>
        <w:jc w:val="both"/>
      </w:pPr>
      <w:r>
        <w:t>- до начала работ согласовать цветовое решение фасадов и (или) кровли объектов капитального строительства со структурным 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навесов (козырьков) над входами, водосточной системы;</w:t>
      </w:r>
    </w:p>
    <w:p w:rsidR="006D4DE1" w:rsidRDefault="006D4DE1">
      <w:pPr>
        <w:pStyle w:val="ConsPlusNormal"/>
        <w:spacing w:before="220"/>
        <w:ind w:firstLine="540"/>
        <w:jc w:val="both"/>
      </w:pPr>
      <w:r>
        <w:t>- строительные леса на фасадах зданий и (или) сооружений, выходящих на улицы общегородского и районного значения, затягивать защитной сеткой. Допускается нанесение на сетку логотипа строительной компании либо перспективного вида фасада;</w:t>
      </w:r>
    </w:p>
    <w:p w:rsidR="006D4DE1" w:rsidRDefault="006D4DE1">
      <w:pPr>
        <w:pStyle w:val="ConsPlusNormal"/>
        <w:spacing w:before="220"/>
        <w:ind w:firstLine="540"/>
        <w:jc w:val="both"/>
      </w:pPr>
      <w:r>
        <w:t>- после демонтажа строительных лесов восстановить разрушенное благоустройство;</w:t>
      </w:r>
    </w:p>
    <w:p w:rsidR="006D4DE1" w:rsidRDefault="006D4DE1">
      <w:pPr>
        <w:pStyle w:val="ConsPlusNormal"/>
        <w:spacing w:before="220"/>
        <w:ind w:firstLine="540"/>
        <w:jc w:val="both"/>
      </w:pPr>
      <w:r>
        <w:t>- обеспечивать безопасность пешеходного движения;</w:t>
      </w:r>
    </w:p>
    <w:p w:rsidR="006D4DE1" w:rsidRDefault="006D4DE1">
      <w:pPr>
        <w:pStyle w:val="ConsPlusNormal"/>
        <w:spacing w:before="220"/>
        <w:ind w:firstLine="540"/>
        <w:jc w:val="both"/>
      </w:pPr>
      <w:r>
        <w:t>- обеспечивать сохранность объектов благоустройства и озеленения.</w:t>
      </w:r>
    </w:p>
    <w:p w:rsidR="006D4DE1" w:rsidRDefault="006D4DE1">
      <w:pPr>
        <w:pStyle w:val="ConsPlusNormal"/>
        <w:spacing w:before="220"/>
        <w:ind w:firstLine="540"/>
        <w:jc w:val="both"/>
      </w:pPr>
      <w:r>
        <w:t>10.5.9. Запрещается:</w:t>
      </w:r>
    </w:p>
    <w:p w:rsidR="006D4DE1" w:rsidRDefault="006D4DE1">
      <w:pPr>
        <w:pStyle w:val="ConsPlusNormal"/>
        <w:spacing w:before="220"/>
        <w:ind w:firstLine="540"/>
        <w:jc w:val="both"/>
      </w:pPr>
      <w:r>
        <w:t>- самовольное возведение хозяйственных и вспомогательных построек, в том числе дровяных сараев, будок, гаражей, голубятен, теплиц;</w:t>
      </w:r>
    </w:p>
    <w:p w:rsidR="006D4DE1" w:rsidRDefault="006D4DE1">
      <w:pPr>
        <w:pStyle w:val="ConsPlusNormal"/>
        <w:spacing w:before="220"/>
        <w:ind w:firstLine="540"/>
        <w:jc w:val="both"/>
      </w:pPr>
      <w:r>
        <w:t>- осуществление самовольного технического изменения конструкций балконов, лоджий;</w:t>
      </w:r>
    </w:p>
    <w:p w:rsidR="006D4DE1" w:rsidRDefault="006D4DE1">
      <w:pPr>
        <w:pStyle w:val="ConsPlusNormal"/>
        <w:spacing w:before="220"/>
        <w:ind w:firstLine="540"/>
        <w:jc w:val="both"/>
      </w:pPr>
      <w:r>
        <w:t>- размещение на зданиях и сооружениях объявлений, афиш, рекламных и агитационных материалов, надписей, рисунков, других графических изображений;</w:t>
      </w:r>
    </w:p>
    <w:p w:rsidR="006D4DE1" w:rsidRDefault="006D4DE1">
      <w:pPr>
        <w:pStyle w:val="ConsPlusNormal"/>
        <w:spacing w:before="220"/>
        <w:ind w:firstLine="540"/>
        <w:jc w:val="both"/>
      </w:pPr>
      <w:r>
        <w:t>- изменение архитектуры здания (упразднение, замена одних архитектурных деталей другими (отличными от первоначальных), устройство новых архитектурных деталей, пробивка и заделка проемов, изменение формы и рисунка переплетов окон, лоджий и балконов, изменение цветового решения) без согласования со структурным 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r>
        <w:t>- при перепланировке изменение архитектурного облика объектов капитального строительства в нарушение требований соответствующей проектной документации;</w:t>
      </w:r>
    </w:p>
    <w:p w:rsidR="006D4DE1" w:rsidRDefault="006D4DE1">
      <w:pPr>
        <w:pStyle w:val="ConsPlusNormal"/>
        <w:spacing w:before="220"/>
        <w:ind w:firstLine="540"/>
        <w:jc w:val="both"/>
      </w:pPr>
      <w:r>
        <w:t>- применение указателей наименований элементов улично-дорожной сети и номеров объектов адресации (адресные указатели) с отклонением от установленного образца.</w:t>
      </w:r>
    </w:p>
    <w:p w:rsidR="006D4DE1" w:rsidRDefault="006D4DE1">
      <w:pPr>
        <w:pStyle w:val="ConsPlusNormal"/>
        <w:jc w:val="both"/>
      </w:pPr>
    </w:p>
    <w:p w:rsidR="006D4DE1" w:rsidRDefault="006D4DE1">
      <w:pPr>
        <w:pStyle w:val="ConsPlusTitle"/>
        <w:jc w:val="center"/>
        <w:outlineLvl w:val="2"/>
      </w:pPr>
      <w:r>
        <w:t>10.6. Содержание территорий гаражей (некапитальных гаражей)</w:t>
      </w:r>
    </w:p>
    <w:p w:rsidR="006D4DE1" w:rsidRDefault="006D4DE1">
      <w:pPr>
        <w:pStyle w:val="ConsPlusNormal"/>
        <w:jc w:val="both"/>
      </w:pPr>
    </w:p>
    <w:p w:rsidR="006D4DE1" w:rsidRDefault="006D4DE1">
      <w:pPr>
        <w:pStyle w:val="ConsPlusNormal"/>
        <w:ind w:firstLine="540"/>
        <w:jc w:val="both"/>
      </w:pPr>
      <w:r>
        <w:t xml:space="preserve">10.6.1. Гаражные кооперативы, правообладатели гаражей (некапитальных гаражей) </w:t>
      </w:r>
      <w:r>
        <w:lastRenderedPageBreak/>
        <w:t>обеспечивают надлежащее санитарное состояние их территорий, в том числе водоохранных зон водных объектов.</w:t>
      </w:r>
    </w:p>
    <w:p w:rsidR="006D4DE1" w:rsidRDefault="006D4DE1">
      <w:pPr>
        <w:pStyle w:val="ConsPlusNormal"/>
        <w:spacing w:before="220"/>
        <w:ind w:firstLine="540"/>
        <w:jc w:val="both"/>
      </w:pPr>
      <w:r>
        <w:t>10.6.2. Ответственность за санитарное содержание земельного участка, гаражных строений гаражного кооператива возлагается на председателя гаражного кооператива, правообладателей гаражей.</w:t>
      </w:r>
    </w:p>
    <w:p w:rsidR="006D4DE1" w:rsidRDefault="006D4DE1">
      <w:pPr>
        <w:pStyle w:val="ConsPlusNormal"/>
        <w:spacing w:before="220"/>
        <w:ind w:firstLine="540"/>
        <w:jc w:val="both"/>
      </w:pPr>
      <w:r>
        <w:t>10.6.3. Окраска гаражных строений должна быть выполнена в единой цветовой гамме. Должна сохраняться целостность конструкций гаражных строений.</w:t>
      </w:r>
    </w:p>
    <w:p w:rsidR="006D4DE1" w:rsidRDefault="006D4DE1">
      <w:pPr>
        <w:pStyle w:val="ConsPlusNormal"/>
        <w:spacing w:before="220"/>
        <w:ind w:firstLine="540"/>
        <w:jc w:val="both"/>
      </w:pPr>
      <w:r>
        <w:t>10.6.4. Гаражные кооперативы, правообладатели гаражей (некапитальных гаражей) обязаны:</w:t>
      </w:r>
    </w:p>
    <w:p w:rsidR="006D4DE1" w:rsidRDefault="006D4DE1">
      <w:pPr>
        <w:pStyle w:val="ConsPlusNormal"/>
        <w:spacing w:before="220"/>
        <w:ind w:firstLine="540"/>
        <w:jc w:val="both"/>
      </w:pPr>
      <w:r>
        <w:t>- проводить регулярную уборку территории;</w:t>
      </w:r>
    </w:p>
    <w:p w:rsidR="006D4DE1" w:rsidRDefault="006D4DE1">
      <w:pPr>
        <w:pStyle w:val="ConsPlusNormal"/>
        <w:spacing w:before="220"/>
        <w:ind w:firstLine="540"/>
        <w:jc w:val="both"/>
      </w:pPr>
      <w:r>
        <w:t>- обеспечивать надлежащее техническое и санитарное содержание, своевременный ремонт и покраску гаражных строений;</w:t>
      </w:r>
    </w:p>
    <w:p w:rsidR="006D4DE1" w:rsidRDefault="006D4DE1">
      <w:pPr>
        <w:pStyle w:val="ConsPlusNormal"/>
        <w:spacing w:before="220"/>
        <w:ind w:firstLine="540"/>
        <w:jc w:val="both"/>
      </w:pPr>
      <w:r>
        <w:t>- обеспечивать нанесение информации на фасады гаражных строений с названием гаражного кооператива и указанием номеров гаражных строений;</w:t>
      </w:r>
    </w:p>
    <w:p w:rsidR="006D4DE1" w:rsidRDefault="006D4DE1">
      <w:pPr>
        <w:pStyle w:val="ConsPlusNormal"/>
        <w:spacing w:before="220"/>
        <w:ind w:firstLine="540"/>
        <w:jc w:val="both"/>
      </w:pPr>
      <w:r>
        <w:t>- оборудовать места для сбора отходов урнами, контейнерами в соответствии с объемом накопления отходов, а также места для установки емкости для сбора горюче-смазочных материалов;</w:t>
      </w:r>
    </w:p>
    <w:p w:rsidR="006D4DE1" w:rsidRDefault="006D4D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D4DE1">
        <w:trPr>
          <w:jc w:val="center"/>
        </w:trPr>
        <w:tc>
          <w:tcPr>
            <w:tcW w:w="9294" w:type="dxa"/>
            <w:tcBorders>
              <w:top w:val="nil"/>
              <w:left w:val="single" w:sz="24" w:space="0" w:color="CED3F1"/>
              <w:bottom w:val="nil"/>
              <w:right w:val="single" w:sz="24" w:space="0" w:color="F4F3F8"/>
            </w:tcBorders>
            <w:shd w:val="clear" w:color="auto" w:fill="F4F3F8"/>
          </w:tcPr>
          <w:p w:rsidR="006D4DE1" w:rsidRDefault="006D4DE1">
            <w:pPr>
              <w:pStyle w:val="ConsPlusNormal"/>
              <w:jc w:val="both"/>
            </w:pPr>
            <w:r>
              <w:rPr>
                <w:color w:val="392C69"/>
              </w:rPr>
              <w:t>КонсультантПлюс: примечание.</w:t>
            </w:r>
          </w:p>
          <w:p w:rsidR="006D4DE1" w:rsidRDefault="006D4DE1">
            <w:pPr>
              <w:pStyle w:val="ConsPlusNormal"/>
              <w:jc w:val="both"/>
            </w:pPr>
            <w:r>
              <w:rPr>
                <w:color w:val="392C69"/>
              </w:rPr>
              <w:t>В официальном тексте документа, видимо, допущена опечатка: пункт 12.2.8 Правил отсутствует.</w:t>
            </w:r>
          </w:p>
        </w:tc>
      </w:tr>
    </w:tbl>
    <w:p w:rsidR="006D4DE1" w:rsidRDefault="006D4DE1">
      <w:pPr>
        <w:pStyle w:val="ConsPlusNormal"/>
        <w:spacing w:before="280"/>
        <w:ind w:firstLine="540"/>
        <w:jc w:val="both"/>
      </w:pPr>
      <w:r>
        <w:t>- обеспечивать сбор и вывоз отходов в соответствии с пунктом 12.2.8 настоящих Правилами, не допуская захламления территории;</w:t>
      </w:r>
    </w:p>
    <w:p w:rsidR="006D4DE1" w:rsidRDefault="006D4DE1">
      <w:pPr>
        <w:pStyle w:val="ConsPlusNormal"/>
        <w:spacing w:before="220"/>
        <w:ind w:firstLine="540"/>
        <w:jc w:val="both"/>
      </w:pPr>
      <w:r>
        <w:t>- обеспечивать сохранность существующих зеленых насаждений;</w:t>
      </w:r>
    </w:p>
    <w:p w:rsidR="006D4DE1" w:rsidRDefault="006D4DE1">
      <w:pPr>
        <w:pStyle w:val="ConsPlusNormal"/>
        <w:spacing w:before="220"/>
        <w:ind w:firstLine="540"/>
        <w:jc w:val="both"/>
      </w:pPr>
      <w:r>
        <w:t>- обеспечивать надлежащее содержание и своевременный ремонт покрытий поверхности, малых архитектурных форм, других элементов благоустройства, размещенных на земельном участке.</w:t>
      </w:r>
    </w:p>
    <w:p w:rsidR="006D4DE1" w:rsidRDefault="006D4DE1">
      <w:pPr>
        <w:pStyle w:val="ConsPlusNormal"/>
        <w:spacing w:before="220"/>
        <w:ind w:firstLine="540"/>
        <w:jc w:val="both"/>
      </w:pPr>
      <w:r>
        <w:t>10.6.5. Запрещается:</w:t>
      </w:r>
    </w:p>
    <w:p w:rsidR="006D4DE1" w:rsidRDefault="006D4DE1">
      <w:pPr>
        <w:pStyle w:val="ConsPlusNormal"/>
        <w:spacing w:before="220"/>
        <w:ind w:firstLine="540"/>
        <w:jc w:val="both"/>
      </w:pPr>
      <w:r>
        <w:t>- складировать и хранить любые материалы на крышах гаражных строений;</w:t>
      </w:r>
    </w:p>
    <w:p w:rsidR="006D4DE1" w:rsidRDefault="006D4DE1">
      <w:pPr>
        <w:pStyle w:val="ConsPlusNormal"/>
        <w:spacing w:before="220"/>
        <w:ind w:firstLine="540"/>
        <w:jc w:val="both"/>
      </w:pPr>
      <w:r>
        <w:t>- складировать отходы вне специально оборудованных мест, захламлять территорию гаражных кооперативов;</w:t>
      </w:r>
    </w:p>
    <w:p w:rsidR="006D4DE1" w:rsidRDefault="006D4DE1">
      <w:pPr>
        <w:pStyle w:val="ConsPlusNormal"/>
        <w:spacing w:before="220"/>
        <w:ind w:firstLine="540"/>
        <w:jc w:val="both"/>
      </w:pPr>
      <w:r>
        <w:t>- использовать для складирования мусора контейнеры жилых домов;</w:t>
      </w:r>
    </w:p>
    <w:p w:rsidR="006D4DE1" w:rsidRDefault="006D4DE1">
      <w:pPr>
        <w:pStyle w:val="ConsPlusNormal"/>
        <w:spacing w:before="220"/>
        <w:ind w:firstLine="540"/>
        <w:jc w:val="both"/>
      </w:pPr>
      <w:r>
        <w:t>- выдвигать или перемещать снег, счищаемый с территории гаражного кооператива, на проезжую часть, тротуары, внутриквартальные проезды и придомовые территории;</w:t>
      </w:r>
    </w:p>
    <w:p w:rsidR="006D4DE1" w:rsidRDefault="006D4DE1">
      <w:pPr>
        <w:pStyle w:val="ConsPlusNormal"/>
        <w:spacing w:before="220"/>
        <w:ind w:firstLine="540"/>
        <w:jc w:val="both"/>
      </w:pPr>
      <w:r>
        <w:t>- сжигать листву, отходы производства и потребления.</w:t>
      </w:r>
    </w:p>
    <w:p w:rsidR="006D4DE1" w:rsidRDefault="006D4DE1">
      <w:pPr>
        <w:pStyle w:val="ConsPlusNormal"/>
        <w:spacing w:before="220"/>
        <w:ind w:firstLine="540"/>
        <w:jc w:val="both"/>
      </w:pPr>
      <w:r>
        <w:t>10.6.6. Запрещается строительство и эксплуатация гаражей (некапитальных гаражей) с отступлением от проекта, в том числе с увеличением этажности, объема, площади строений, эксплуатации строений в неустановленном порядке.</w:t>
      </w:r>
    </w:p>
    <w:p w:rsidR="006D4DE1" w:rsidRDefault="006D4DE1">
      <w:pPr>
        <w:pStyle w:val="ConsPlusNormal"/>
        <w:jc w:val="both"/>
      </w:pPr>
    </w:p>
    <w:p w:rsidR="006D4DE1" w:rsidRDefault="006D4DE1">
      <w:pPr>
        <w:pStyle w:val="ConsPlusTitle"/>
        <w:jc w:val="center"/>
        <w:outlineLvl w:val="2"/>
      </w:pPr>
      <w:r>
        <w:t>10.7. Содержание причальных сооружений</w:t>
      </w:r>
    </w:p>
    <w:p w:rsidR="006D4DE1" w:rsidRDefault="006D4DE1">
      <w:pPr>
        <w:pStyle w:val="ConsPlusNormal"/>
        <w:jc w:val="both"/>
      </w:pPr>
    </w:p>
    <w:p w:rsidR="006D4DE1" w:rsidRDefault="006D4DE1">
      <w:pPr>
        <w:pStyle w:val="ConsPlusNormal"/>
        <w:ind w:firstLine="540"/>
        <w:jc w:val="both"/>
      </w:pPr>
      <w:r>
        <w:lastRenderedPageBreak/>
        <w:t>10.7.1. Причальные сооружения (пирсы, пристани, стенки) должны содержаться в надлежащем порядке и в состоянии, обеспечивающем пожарную безопасность и сохранение окружающей среды, для чего необходимо:</w:t>
      </w:r>
    </w:p>
    <w:p w:rsidR="006D4DE1" w:rsidRDefault="006D4DE1">
      <w:pPr>
        <w:pStyle w:val="ConsPlusNormal"/>
        <w:spacing w:before="220"/>
        <w:ind w:firstLine="540"/>
        <w:jc w:val="both"/>
      </w:pPr>
      <w:r>
        <w:t>- очищать ежедневно территорию причальных сооружений от мусора (особенно огнеопасного), нефтепродуктов и попавших с акватории плавающих предметов;</w:t>
      </w:r>
    </w:p>
    <w:p w:rsidR="006D4DE1" w:rsidRDefault="006D4DE1">
      <w:pPr>
        <w:pStyle w:val="ConsPlusNormal"/>
        <w:spacing w:before="220"/>
        <w:ind w:firstLine="540"/>
        <w:jc w:val="both"/>
      </w:pPr>
      <w:r>
        <w:t>- складировать мусор только в контейнеры, установленные на территории в местах, удаленных от причальных сооружений, и систематически вывозить мусор в соответствии с настоящими Правилами, после чего контейнеры дезинфицировать;</w:t>
      </w:r>
    </w:p>
    <w:p w:rsidR="006D4DE1" w:rsidRDefault="006D4DE1">
      <w:pPr>
        <w:pStyle w:val="ConsPlusNormal"/>
        <w:spacing w:before="220"/>
        <w:ind w:firstLine="540"/>
        <w:jc w:val="both"/>
      </w:pPr>
      <w:r>
        <w:t>- держать свободными и в исправном техническом состоянии подъездные дороги к причальным сооружениям и береговым объектам;</w:t>
      </w:r>
    </w:p>
    <w:p w:rsidR="006D4DE1" w:rsidRDefault="006D4DE1">
      <w:pPr>
        <w:pStyle w:val="ConsPlusNormal"/>
        <w:spacing w:before="220"/>
        <w:ind w:firstLine="540"/>
        <w:jc w:val="both"/>
      </w:pPr>
      <w:r>
        <w:t>- устанавливать на причальных сооружениях информационные табло, стенды с обязательным размещением на них правил по уходу за внутренней акваторией и информации по предупреждению несчастных случаев на воде.</w:t>
      </w:r>
    </w:p>
    <w:p w:rsidR="006D4DE1" w:rsidRDefault="006D4DE1">
      <w:pPr>
        <w:pStyle w:val="ConsPlusNormal"/>
        <w:spacing w:before="220"/>
        <w:ind w:firstLine="540"/>
        <w:jc w:val="both"/>
      </w:pPr>
      <w:r>
        <w:t>10.7.2. Запрещается выливать нефтепродукты, выбрасывать золу, шлак, балласт, мусор, отбросы на территорию причалов во избежание засорения и загрязнения причальных сооружений.</w:t>
      </w:r>
    </w:p>
    <w:p w:rsidR="006D4DE1" w:rsidRDefault="006D4DE1">
      <w:pPr>
        <w:pStyle w:val="ConsPlusNormal"/>
        <w:spacing w:before="220"/>
        <w:ind w:firstLine="540"/>
        <w:jc w:val="both"/>
      </w:pPr>
      <w:r>
        <w:t>10.7.3. Ответственность за содержание и техническое состояние причальных сооружений несут их владельцы (арендаторы).</w:t>
      </w:r>
    </w:p>
    <w:p w:rsidR="006D4DE1" w:rsidRDefault="006D4DE1">
      <w:pPr>
        <w:pStyle w:val="ConsPlusNormal"/>
        <w:jc w:val="both"/>
      </w:pPr>
    </w:p>
    <w:p w:rsidR="006D4DE1" w:rsidRDefault="006D4DE1">
      <w:pPr>
        <w:pStyle w:val="ConsPlusTitle"/>
        <w:jc w:val="center"/>
        <w:outlineLvl w:val="2"/>
      </w:pPr>
      <w:r>
        <w:t>10.8. Содержание участков индивидуальной жилой застройки</w:t>
      </w:r>
    </w:p>
    <w:p w:rsidR="006D4DE1" w:rsidRDefault="006D4DE1">
      <w:pPr>
        <w:pStyle w:val="ConsPlusNormal"/>
        <w:jc w:val="both"/>
      </w:pPr>
    </w:p>
    <w:p w:rsidR="006D4DE1" w:rsidRDefault="006D4DE1">
      <w:pPr>
        <w:pStyle w:val="ConsPlusNormal"/>
        <w:ind w:firstLine="540"/>
        <w:jc w:val="both"/>
      </w:pPr>
      <w:r>
        <w:t>10.8.1. Правообладатели участков индивидуальной жилой застройки обязаны:</w:t>
      </w:r>
    </w:p>
    <w:p w:rsidR="006D4DE1" w:rsidRDefault="006D4DE1">
      <w:pPr>
        <w:pStyle w:val="ConsPlusNormal"/>
        <w:spacing w:before="220"/>
        <w:ind w:firstLine="540"/>
        <w:jc w:val="both"/>
      </w:pPr>
      <w:r>
        <w:t>- осуществлять благоустройство участков в соответствии со схемами планировочной организации земельных участков, согласованными с администрацией города;</w:t>
      </w:r>
    </w:p>
    <w:p w:rsidR="006D4DE1" w:rsidRDefault="006D4DE1">
      <w:pPr>
        <w:pStyle w:val="ConsPlusNormal"/>
        <w:spacing w:before="220"/>
        <w:ind w:firstLine="540"/>
        <w:jc w:val="both"/>
      </w:pPr>
      <w:r>
        <w:t>- содержать в надлежащем санитарно-техническом состоянии находящиеся на участке водоотводные устройства, водные объекты и их водоохранные зоны, водоохранные зоны водных объектов, примыкающих к участку;</w:t>
      </w:r>
    </w:p>
    <w:p w:rsidR="006D4DE1" w:rsidRDefault="006D4DE1">
      <w:pPr>
        <w:pStyle w:val="ConsPlusNormal"/>
        <w:spacing w:before="220"/>
        <w:ind w:firstLine="540"/>
        <w:jc w:val="both"/>
      </w:pPr>
      <w:r>
        <w:t>- не допускать подтопления участка и соседних участков, элементов улично-дорожной сети;</w:t>
      </w:r>
    </w:p>
    <w:p w:rsidR="006D4DE1" w:rsidRDefault="006D4DE1">
      <w:pPr>
        <w:pStyle w:val="ConsPlusNormal"/>
        <w:spacing w:before="220"/>
        <w:ind w:firstLine="540"/>
        <w:jc w:val="both"/>
      </w:pPr>
      <w:r>
        <w:t>- содержать в надлежащем порядке адресные указатели.</w:t>
      </w:r>
    </w:p>
    <w:p w:rsidR="006D4DE1" w:rsidRDefault="006D4DE1">
      <w:pPr>
        <w:pStyle w:val="ConsPlusNormal"/>
        <w:spacing w:before="220"/>
        <w:ind w:firstLine="540"/>
        <w:jc w:val="both"/>
      </w:pPr>
      <w:r>
        <w:t>10.8.2. Запрещается самовольно организовывать места размещения отходов производства и потребления и размещать отходы на таких местах.</w:t>
      </w:r>
    </w:p>
    <w:p w:rsidR="006D4DE1" w:rsidRDefault="006D4DE1">
      <w:pPr>
        <w:pStyle w:val="ConsPlusNormal"/>
        <w:jc w:val="both"/>
      </w:pPr>
    </w:p>
    <w:p w:rsidR="006D4DE1" w:rsidRDefault="006D4DE1">
      <w:pPr>
        <w:pStyle w:val="ConsPlusTitle"/>
        <w:jc w:val="center"/>
        <w:outlineLvl w:val="2"/>
      </w:pPr>
      <w:r>
        <w:t>10.9. Общие требования к содержанию животных</w:t>
      </w:r>
    </w:p>
    <w:p w:rsidR="006D4DE1" w:rsidRDefault="006D4DE1">
      <w:pPr>
        <w:pStyle w:val="ConsPlusTitle"/>
        <w:jc w:val="center"/>
      </w:pPr>
      <w:r>
        <w:t>в городской среде</w:t>
      </w:r>
    </w:p>
    <w:p w:rsidR="006D4DE1" w:rsidRDefault="006D4DE1">
      <w:pPr>
        <w:pStyle w:val="ConsPlusNormal"/>
        <w:jc w:val="both"/>
      </w:pPr>
    </w:p>
    <w:p w:rsidR="006D4DE1" w:rsidRDefault="006D4DE1">
      <w:pPr>
        <w:pStyle w:val="ConsPlusNormal"/>
        <w:ind w:firstLine="540"/>
        <w:jc w:val="both"/>
      </w:pPr>
      <w:r>
        <w:t xml:space="preserve">10.9.1. Общие правила содержания животных юридическими лицами независимо от их организационно-правовых форм и физическими лицами на территории города определены </w:t>
      </w:r>
      <w:hyperlink r:id="rId164" w:history="1">
        <w:r>
          <w:rPr>
            <w:color w:val="0000FF"/>
          </w:rPr>
          <w:t>Законом</w:t>
        </w:r>
      </w:hyperlink>
      <w:r>
        <w:t xml:space="preserve"> Мурманской области от 13.11.2003 N 432-01-ЗМО "О содержании животных".</w:t>
      </w:r>
    </w:p>
    <w:p w:rsidR="006D4DE1" w:rsidRDefault="006D4DE1">
      <w:pPr>
        <w:pStyle w:val="ConsPlusNormal"/>
        <w:spacing w:before="220"/>
        <w:ind w:firstLine="540"/>
        <w:jc w:val="both"/>
      </w:pPr>
      <w:r>
        <w:t>10.9.2. Отлову подлежат животные независимо от вида и породы (в том числе имеющие ошейники с номерным знаком), находящиеся на территории города без сопровождающих лиц (кроме случаев оставления животных на привязи на непродолжительный период времени). Отлов безнадзорных животных на территории городского округа осуществляется исключительно во исполнение государственных полномочий Мурманской области или прав органов местного самоуправления города Мурманска по отлову и содержанию безнадзорных животных.</w:t>
      </w:r>
    </w:p>
    <w:p w:rsidR="006D4DE1" w:rsidRDefault="006D4DE1">
      <w:pPr>
        <w:pStyle w:val="ConsPlusNormal"/>
        <w:spacing w:before="220"/>
        <w:ind w:firstLine="540"/>
        <w:jc w:val="both"/>
      </w:pPr>
      <w:r>
        <w:lastRenderedPageBreak/>
        <w:t>10.9.3. Выпас сельскохозяйственных животных на территории города запрещен.</w:t>
      </w:r>
    </w:p>
    <w:p w:rsidR="006D4DE1" w:rsidRDefault="006D4DE1">
      <w:pPr>
        <w:pStyle w:val="ConsPlusNormal"/>
        <w:spacing w:before="220"/>
        <w:ind w:firstLine="540"/>
        <w:jc w:val="both"/>
      </w:pPr>
      <w:r>
        <w:t>10.9.4. Использование территорий города для выгула лошадей (оленей, верблюдов), а также для целей катания жителей на лошадях (оленях, верблюдах), гужевых повозках (санях) запрещается, за исключением земельных участков и территорий города, предоставленных для этих целей администрацией города.</w:t>
      </w:r>
    </w:p>
    <w:p w:rsidR="006D4DE1" w:rsidRDefault="006D4DE1">
      <w:pPr>
        <w:pStyle w:val="ConsPlusNormal"/>
        <w:jc w:val="both"/>
      </w:pPr>
    </w:p>
    <w:p w:rsidR="006D4DE1" w:rsidRDefault="006D4DE1">
      <w:pPr>
        <w:pStyle w:val="ConsPlusTitle"/>
        <w:jc w:val="center"/>
        <w:outlineLvl w:val="2"/>
      </w:pPr>
      <w:r>
        <w:t>10.10. Размещение временных нестационарных аттракционов</w:t>
      </w:r>
    </w:p>
    <w:p w:rsidR="006D4DE1" w:rsidRDefault="006D4DE1">
      <w:pPr>
        <w:pStyle w:val="ConsPlusTitle"/>
        <w:jc w:val="center"/>
      </w:pPr>
      <w:r>
        <w:t>и аттракционов с использованием животных</w:t>
      </w:r>
    </w:p>
    <w:p w:rsidR="006D4DE1" w:rsidRDefault="006D4DE1">
      <w:pPr>
        <w:pStyle w:val="ConsPlusNormal"/>
        <w:jc w:val="both"/>
      </w:pPr>
    </w:p>
    <w:p w:rsidR="006D4DE1" w:rsidRDefault="006D4DE1">
      <w:pPr>
        <w:pStyle w:val="ConsPlusNormal"/>
        <w:ind w:firstLine="540"/>
        <w:jc w:val="both"/>
      </w:pPr>
      <w:r>
        <w:t xml:space="preserve">Временные нестационарные аттракционы и аттракционы с использованием животных размещаются на территориях общего пользования, определяемых администрацией города Мурманска, и в соответствии с </w:t>
      </w:r>
      <w:hyperlink r:id="rId165" w:history="1">
        <w:r>
          <w:rPr>
            <w:color w:val="0000FF"/>
          </w:rPr>
          <w:t>Порядком</w:t>
        </w:r>
      </w:hyperlink>
      <w:r>
        <w:t xml:space="preserve"> размещения временных нестационарных аттракционов и аттракционов с использованием животных, утвержденным постановлением администрации города Мурманска от 16.11.2016 N 3489.</w:t>
      </w:r>
    </w:p>
    <w:p w:rsidR="006D4DE1" w:rsidRDefault="006D4DE1">
      <w:pPr>
        <w:pStyle w:val="ConsPlusNormal"/>
        <w:jc w:val="both"/>
      </w:pPr>
    </w:p>
    <w:p w:rsidR="006D4DE1" w:rsidRDefault="006D4DE1">
      <w:pPr>
        <w:pStyle w:val="ConsPlusTitle"/>
        <w:jc w:val="center"/>
        <w:outlineLvl w:val="2"/>
      </w:pPr>
      <w:r>
        <w:t>10.11. Стоянка разукомплектованных транспортных средств</w:t>
      </w:r>
    </w:p>
    <w:p w:rsidR="006D4DE1" w:rsidRDefault="006D4DE1">
      <w:pPr>
        <w:pStyle w:val="ConsPlusNormal"/>
        <w:jc w:val="both"/>
      </w:pPr>
    </w:p>
    <w:p w:rsidR="006D4DE1" w:rsidRDefault="006D4DE1">
      <w:pPr>
        <w:pStyle w:val="ConsPlusNormal"/>
        <w:ind w:firstLine="540"/>
        <w:jc w:val="both"/>
      </w:pPr>
      <w:r>
        <w:t>Стоянка разукомплектованных транспортных средств запрещается, за исключением:</w:t>
      </w:r>
    </w:p>
    <w:p w:rsidR="006D4DE1" w:rsidRDefault="006D4DE1">
      <w:pPr>
        <w:pStyle w:val="ConsPlusNormal"/>
        <w:spacing w:before="220"/>
        <w:ind w:firstLine="540"/>
        <w:jc w:val="both"/>
      </w:pPr>
      <w:r>
        <w:t>- мест, предназначенных для ремонта, техобслуживания и утилизации транспортных средств;</w:t>
      </w:r>
    </w:p>
    <w:p w:rsidR="006D4DE1" w:rsidRDefault="006D4DE1">
      <w:pPr>
        <w:pStyle w:val="ConsPlusNormal"/>
        <w:spacing w:before="220"/>
        <w:ind w:firstLine="540"/>
        <w:jc w:val="both"/>
      </w:pPr>
      <w:r>
        <w:t>- огороженных земельных участков индивидуальной жилой застройки;</w:t>
      </w:r>
    </w:p>
    <w:p w:rsidR="006D4DE1" w:rsidRDefault="006D4DE1">
      <w:pPr>
        <w:pStyle w:val="ConsPlusNormal"/>
        <w:spacing w:before="220"/>
        <w:ind w:firstLine="540"/>
        <w:jc w:val="both"/>
      </w:pPr>
      <w:r>
        <w:t>- огороженных специализированных (платных, охраняемых, требующих ремонта транспорта) автостоянок.</w:t>
      </w:r>
    </w:p>
    <w:p w:rsidR="006D4DE1" w:rsidRDefault="006D4DE1">
      <w:pPr>
        <w:pStyle w:val="ConsPlusNormal"/>
        <w:jc w:val="both"/>
      </w:pPr>
    </w:p>
    <w:p w:rsidR="006D4DE1" w:rsidRDefault="006D4DE1">
      <w:pPr>
        <w:pStyle w:val="ConsPlusTitle"/>
        <w:jc w:val="center"/>
        <w:outlineLvl w:val="1"/>
      </w:pPr>
      <w:r>
        <w:t>Раздел 11. Содержание строительных площадок</w:t>
      </w:r>
    </w:p>
    <w:p w:rsidR="006D4DE1" w:rsidRDefault="006D4DE1">
      <w:pPr>
        <w:pStyle w:val="ConsPlusNormal"/>
        <w:jc w:val="both"/>
      </w:pPr>
    </w:p>
    <w:p w:rsidR="006D4DE1" w:rsidRDefault="006D4DE1">
      <w:pPr>
        <w:pStyle w:val="ConsPlusNormal"/>
        <w:ind w:firstLine="540"/>
        <w:jc w:val="both"/>
      </w:pPr>
      <w:r>
        <w:t>11.1. Подготовка территорий к застройке должна выполняться в следующей технологической последовательности:</w:t>
      </w:r>
    </w:p>
    <w:p w:rsidR="006D4DE1" w:rsidRDefault="006D4DE1">
      <w:pPr>
        <w:pStyle w:val="ConsPlusNormal"/>
        <w:spacing w:before="220"/>
        <w:ind w:firstLine="540"/>
        <w:jc w:val="both"/>
      </w:pPr>
      <w:r>
        <w:t>- на территориях, свободных от построек и зеленых насаждений, - снятие растительного грунта на направлениях временного поверхностного водоотвода, а также в местах выполнения земляных работ и вывозка или обвалование этого грунта; устройство временного поверхностного водоотвода со строительством малых искусственных сооружений на пересечениях с транспортными путями;</w:t>
      </w:r>
    </w:p>
    <w:p w:rsidR="006D4DE1" w:rsidRDefault="006D4DE1">
      <w:pPr>
        <w:pStyle w:val="ConsPlusNormal"/>
        <w:spacing w:before="220"/>
        <w:ind w:firstLine="540"/>
        <w:jc w:val="both"/>
      </w:pPr>
      <w:r>
        <w:t>- на территориях, занятых зелеными насаждениями, - выделение массивов зеленых насаждений, которые должны быть сохранены; выкопка и вывозка деревьев и кустарников для озеленения других территорий; валка и разделка стволов, уборка пней и кустарников; очистка растительного слоя от корней; далее - в изложенной выше последовательности;</w:t>
      </w:r>
    </w:p>
    <w:p w:rsidR="006D4DE1" w:rsidRDefault="006D4DE1">
      <w:pPr>
        <w:pStyle w:val="ConsPlusNormal"/>
        <w:spacing w:before="220"/>
        <w:ind w:firstLine="540"/>
        <w:jc w:val="both"/>
      </w:pPr>
      <w:r>
        <w:t>- на территориях, занятых постройками и коммуникациями, - прокладка инженерных коммуникаций, обеспечивающих нормальную работу объектов и сооружений в данном районе, отключение электроэнергии, связи, газа, воды, теплоснабжения и канализации в зонах производства работ; снятие, вывозка или обвалование растительного грунта в местах сноса построек, дорог, тротуаров, площадок, вскрытия и удаления подземных коммуникаций, засыпка траншей и ям; снос наземной части зданий и сооружений; снос подземной части зданий и сооружений; засыпка траншей и котлованов; далее - в изложенной выше последовательности;</w:t>
      </w:r>
    </w:p>
    <w:p w:rsidR="006D4DE1" w:rsidRDefault="006D4DE1">
      <w:pPr>
        <w:pStyle w:val="ConsPlusNormal"/>
        <w:spacing w:before="220"/>
        <w:ind w:firstLine="540"/>
        <w:jc w:val="both"/>
      </w:pPr>
      <w:r>
        <w:t xml:space="preserve">- после окончания строительно-монтажных работ - устройство проездов, тротуаров, дорожек и площадок с усовершенствованными покрытиями и оград, расстилка растительного грунта, устройство проездов, тротуаров, дорожек и площадок с неусовершенствованными видами покрытий, посадка зеленых насаждений, посев газонов и посадка цветов в цветниках, уход за </w:t>
      </w:r>
      <w:r>
        <w:lastRenderedPageBreak/>
        <w:t>зелеными насаждениями.</w:t>
      </w:r>
    </w:p>
    <w:p w:rsidR="006D4DE1" w:rsidRDefault="006D4DE1">
      <w:pPr>
        <w:pStyle w:val="ConsPlusNormal"/>
        <w:spacing w:before="220"/>
        <w:ind w:firstLine="540"/>
        <w:jc w:val="both"/>
      </w:pPr>
      <w:r>
        <w:t>11.2. Содержание строительных площадок на строящихся и законсервированных объектах.</w:t>
      </w:r>
    </w:p>
    <w:p w:rsidR="006D4DE1" w:rsidRDefault="006D4DE1">
      <w:pPr>
        <w:pStyle w:val="ConsPlusNormal"/>
        <w:spacing w:before="220"/>
        <w:ind w:firstLine="540"/>
        <w:jc w:val="both"/>
      </w:pPr>
      <w:r>
        <w:t>11.2.1. Границы строительной площадки, расположение постоянных и строящихся зданий, сооружений и временной строительной инфраструктуры должны соответствовать строительному генеральному плану (стройгенплану) и ситуационному плану, а для линейных объектов - ситуационному плану и плану полосы отвода.</w:t>
      </w:r>
    </w:p>
    <w:p w:rsidR="006D4DE1" w:rsidRDefault="006D4DE1">
      <w:pPr>
        <w:pStyle w:val="ConsPlusNormal"/>
        <w:spacing w:before="220"/>
        <w:ind w:firstLine="540"/>
        <w:jc w:val="both"/>
      </w:pPr>
      <w:r>
        <w:t>В строительную площадку кроме земельного участка, находящегося в собственности застройщика, при необходимости включаются дополнительно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p>
    <w:p w:rsidR="006D4DE1" w:rsidRDefault="006D4DE1">
      <w:pPr>
        <w:pStyle w:val="ConsPlusNormal"/>
        <w:spacing w:before="220"/>
        <w:ind w:firstLine="540"/>
        <w:jc w:val="both"/>
      </w:pPr>
      <w:r>
        <w:t>11.2.2. До начала любых строительных работ строительная площадка должна быть ограждена по всему периметру в соответствии со стройгенпланом ограждением.</w:t>
      </w:r>
    </w:p>
    <w:p w:rsidR="006D4DE1" w:rsidRDefault="006D4DE1">
      <w:pPr>
        <w:pStyle w:val="ConsPlusNormal"/>
        <w:spacing w:before="220"/>
        <w:ind w:firstLine="540"/>
        <w:jc w:val="both"/>
      </w:pPr>
      <w:r>
        <w:t>Кроме того, ограждению подлежат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p>
    <w:p w:rsidR="006D4DE1" w:rsidRDefault="006D4DE1">
      <w:pPr>
        <w:pStyle w:val="ConsPlusNormal"/>
        <w:spacing w:before="220"/>
        <w:ind w:firstLine="540"/>
        <w:jc w:val="both"/>
      </w:pPr>
      <w:r>
        <w:t>Ограждение должно содержаться в технически исправном состоянии весь период строительства.</w:t>
      </w:r>
    </w:p>
    <w:p w:rsidR="006D4DE1" w:rsidRDefault="006D4DE1">
      <w:pPr>
        <w:pStyle w:val="ConsPlusNormal"/>
        <w:spacing w:before="220"/>
        <w:ind w:firstLine="540"/>
        <w:jc w:val="both"/>
      </w:pPr>
      <w:r>
        <w:t>11.2.3. Юридические лица независимо от форм собственности, физические лица, индивидуальные предприниматели, осуществляющие строительство, обязаны:</w:t>
      </w:r>
    </w:p>
    <w:p w:rsidR="006D4DE1" w:rsidRDefault="006D4DE1">
      <w:pPr>
        <w:pStyle w:val="ConsPlusNormal"/>
        <w:spacing w:before="220"/>
        <w:ind w:firstLine="540"/>
        <w:jc w:val="both"/>
      </w:pPr>
      <w:r>
        <w:t>- оборудовать строительную площадку благоустроенной проезжей частью с твердым покрытием у каждого въезда-выезда до примыкания к существующей улично-дорожной сети;</w:t>
      </w:r>
    </w:p>
    <w:p w:rsidR="006D4DE1" w:rsidRDefault="006D4DE1">
      <w:pPr>
        <w:pStyle w:val="ConsPlusNormal"/>
        <w:jc w:val="both"/>
      </w:pPr>
      <w:r>
        <w:t xml:space="preserve">(в ред. </w:t>
      </w:r>
      <w:hyperlink r:id="rId166" w:history="1">
        <w:r>
          <w:rPr>
            <w:color w:val="0000FF"/>
          </w:rPr>
          <w:t>решения</w:t>
        </w:r>
      </w:hyperlink>
      <w:r>
        <w:t xml:space="preserve"> Совета депутатов города Мурманска от 27.06.2019 N 60-987)</w:t>
      </w:r>
    </w:p>
    <w:p w:rsidR="006D4DE1" w:rsidRDefault="006D4DE1">
      <w:pPr>
        <w:pStyle w:val="ConsPlusNormal"/>
        <w:spacing w:before="220"/>
        <w:ind w:firstLine="540"/>
        <w:jc w:val="both"/>
      </w:pPr>
      <w:r>
        <w:t>- оборудовать устройства и места для сбора бытовых и строительных отходов;</w:t>
      </w:r>
    </w:p>
    <w:p w:rsidR="006D4DE1" w:rsidRDefault="006D4DE1">
      <w:pPr>
        <w:pStyle w:val="ConsPlusNormal"/>
        <w:spacing w:before="220"/>
        <w:ind w:firstLine="540"/>
        <w:jc w:val="both"/>
      </w:pPr>
      <w:r>
        <w:t>- производить уборку строительной площадки и зоны, прилегающей к строительной площадке на расстояние 5 м, вывоз отходов, а также снега;</w:t>
      </w:r>
    </w:p>
    <w:p w:rsidR="006D4DE1" w:rsidRDefault="006D4DE1">
      <w:pPr>
        <w:pStyle w:val="ConsPlusNormal"/>
        <w:spacing w:before="220"/>
        <w:ind w:firstLine="540"/>
        <w:jc w:val="both"/>
      </w:pPr>
      <w:r>
        <w:t>- вывозить бытовые и строительные отходы в установленные места;</w:t>
      </w:r>
    </w:p>
    <w:p w:rsidR="006D4DE1" w:rsidRDefault="006D4DE1">
      <w:pPr>
        <w:pStyle w:val="ConsPlusNormal"/>
        <w:spacing w:before="220"/>
        <w:ind w:firstLine="540"/>
        <w:jc w:val="both"/>
      </w:pPr>
      <w:r>
        <w:t>- в целях предотвращения выноса грунта, бетонной смеси со строительной площадки оборудовать у каждого выезда пункт для очистки колес транспортных средств;</w:t>
      </w:r>
    </w:p>
    <w:p w:rsidR="006D4DE1" w:rsidRDefault="006D4DE1">
      <w:pPr>
        <w:pStyle w:val="ConsPlusNormal"/>
        <w:spacing w:before="220"/>
        <w:ind w:firstLine="540"/>
        <w:jc w:val="both"/>
      </w:pPr>
      <w:r>
        <w:t>- при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курирующего строительство, сроков начала и окончания работ, схемы объекта.</w:t>
      </w:r>
    </w:p>
    <w:p w:rsidR="006D4DE1" w:rsidRDefault="006D4DE1">
      <w:pPr>
        <w:pStyle w:val="ConsPlusNormal"/>
        <w:spacing w:before="220"/>
        <w:ind w:firstLine="540"/>
        <w:jc w:val="both"/>
      </w:pPr>
      <w:r>
        <w:t>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6D4DE1" w:rsidRDefault="006D4DE1">
      <w:pPr>
        <w:pStyle w:val="ConsPlusNormal"/>
        <w:spacing w:before="220"/>
        <w:ind w:firstLine="540"/>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6D4DE1" w:rsidRDefault="006D4DE1">
      <w:pPr>
        <w:pStyle w:val="ConsPlusNormal"/>
        <w:spacing w:before="220"/>
        <w:ind w:firstLine="540"/>
        <w:jc w:val="both"/>
      </w:pPr>
      <w:r>
        <w:t xml:space="preserve">11.2.4. Запрещается вынос грунта, бетонной смеси, раствора на колесах транспортных средств </w:t>
      </w:r>
      <w:r>
        <w:lastRenderedPageBreak/>
        <w:t>со строительной площадки на территории города.</w:t>
      </w:r>
    </w:p>
    <w:p w:rsidR="006D4DE1" w:rsidRDefault="006D4DE1">
      <w:pPr>
        <w:pStyle w:val="ConsPlusNormal"/>
        <w:spacing w:before="220"/>
        <w:ind w:firstLine="540"/>
        <w:jc w:val="both"/>
      </w:pPr>
      <w:r>
        <w:t>11.2.5. Запрещается начало любого строительства без установки ограждения, информационного щита, оборудования мест для сбора бытовых и строительных отходов, подъездных путей.</w:t>
      </w:r>
    </w:p>
    <w:p w:rsidR="006D4DE1" w:rsidRDefault="006D4DE1">
      <w:pPr>
        <w:pStyle w:val="ConsPlusNormal"/>
        <w:spacing w:before="220"/>
        <w:ind w:firstLine="540"/>
        <w:jc w:val="both"/>
      </w:pPr>
      <w:r>
        <w:t>11.2.6. В случае прекращения строительства объекта или его приостановки на срок более 6 месяцев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p>
    <w:p w:rsidR="006D4DE1" w:rsidRDefault="006D4DE1">
      <w:pPr>
        <w:pStyle w:val="ConsPlusNormal"/>
        <w:spacing w:before="220"/>
        <w:ind w:firstLine="540"/>
        <w:jc w:val="both"/>
      </w:pPr>
      <w:r>
        <w:t>11.3. Содержание территорий в местах производства земляных работ.</w:t>
      </w:r>
    </w:p>
    <w:p w:rsidR="006D4DE1" w:rsidRDefault="006D4DE1">
      <w:pPr>
        <w:pStyle w:val="ConsPlusNormal"/>
        <w:spacing w:before="220"/>
        <w:ind w:firstLine="540"/>
        <w:jc w:val="both"/>
      </w:pPr>
      <w:r>
        <w:t>11.3.1. Производство земляных работ на территории города осуществляется в соответствии с Правилами производства земляных работ на территории муниципального образования город Мурманск, утвержденными постановлением администрации города Мурманска.</w:t>
      </w:r>
    </w:p>
    <w:p w:rsidR="006D4DE1" w:rsidRDefault="006D4DE1">
      <w:pPr>
        <w:pStyle w:val="ConsPlusNormal"/>
        <w:spacing w:before="220"/>
        <w:ind w:firstLine="540"/>
        <w:jc w:val="both"/>
      </w:pPr>
      <w:r>
        <w:t>Производство земляных работ производится на основании разрешения на производство земляных работ, выданного структурным подразделением администрации города Мурманска, уполномоченным в сфере градостроительства и территориального развития.</w:t>
      </w:r>
    </w:p>
    <w:p w:rsidR="006D4DE1" w:rsidRDefault="006D4DE1">
      <w:pPr>
        <w:pStyle w:val="ConsPlusNormal"/>
        <w:spacing w:before="220"/>
        <w:ind w:firstLine="540"/>
        <w:jc w:val="both"/>
      </w:pPr>
      <w:r>
        <w:t>11.3.2. Сроки производства земляных работ устанавливаются разрешением на производство земляных работ.</w:t>
      </w:r>
    </w:p>
    <w:p w:rsidR="006D4DE1" w:rsidRDefault="006D4DE1">
      <w:pPr>
        <w:pStyle w:val="ConsPlusNormal"/>
        <w:spacing w:before="220"/>
        <w:ind w:firstLine="540"/>
        <w:jc w:val="both"/>
      </w:pPr>
      <w:r>
        <w:t>11.3.3. Место производства земляных работ должно быть ограждено.</w:t>
      </w:r>
    </w:p>
    <w:p w:rsidR="006D4DE1" w:rsidRDefault="006D4DE1">
      <w:pPr>
        <w:pStyle w:val="ConsPlusNormal"/>
        <w:spacing w:before="220"/>
        <w:ind w:firstLine="540"/>
        <w:jc w:val="both"/>
      </w:pPr>
      <w:r>
        <w:t>11.3.4. На проезжей части улично-дорожной сети ограждение места производства земляных работ должно быть обозначено красными габаритными фонарями и оборудовано типовыми дорожными знаками.</w:t>
      </w:r>
    </w:p>
    <w:p w:rsidR="006D4DE1" w:rsidRDefault="006D4DE1">
      <w:pPr>
        <w:pStyle w:val="ConsPlusNormal"/>
        <w:spacing w:before="220"/>
        <w:ind w:firstLine="540"/>
        <w:jc w:val="both"/>
      </w:pPr>
      <w:r>
        <w:t>Место производства земляных работ должно освещаться в соответствии с режимом, установленным графиком включения-отключения наружного освещения.</w:t>
      </w:r>
    </w:p>
    <w:p w:rsidR="006D4DE1" w:rsidRDefault="006D4DE1">
      <w:pPr>
        <w:pStyle w:val="ConsPlusNormal"/>
        <w:spacing w:before="220"/>
        <w:ind w:firstLine="540"/>
        <w:jc w:val="both"/>
      </w:pPr>
      <w:r>
        <w:t>В условиях интенсивного движения транспортных средств и пешеходов место производства земляных работ обустраивается также средствами сигнализации и временными знаками с обозначениями направления объезда или обхода. Разрытие в ином месте обозначается инвентарным ограждением с освещением в темное время суток (при отсутствии наружного функционального освещения).</w:t>
      </w:r>
    </w:p>
    <w:p w:rsidR="006D4DE1" w:rsidRDefault="006D4DE1">
      <w:pPr>
        <w:pStyle w:val="ConsPlusNormal"/>
        <w:spacing w:before="220"/>
        <w:ind w:firstLine="540"/>
        <w:jc w:val="both"/>
      </w:pPr>
      <w:r>
        <w:t>11.3.5. Предусматривается минимальное количество выездов с места производства земляных работ. С целью предотвращения выноса грунта, бетонной смеси, раствора у каждого выезда оборудуется пункт для очистки колес транспортных средств.</w:t>
      </w:r>
    </w:p>
    <w:p w:rsidR="006D4DE1" w:rsidRDefault="006D4DE1">
      <w:pPr>
        <w:pStyle w:val="ConsPlusNormal"/>
        <w:spacing w:before="220"/>
        <w:ind w:firstLine="540"/>
        <w:jc w:val="both"/>
      </w:pPr>
      <w:r>
        <w:t>11.3.6. Разобранное асфальтовое покрытие (скол) должно быть вывезено с места производства земляных работ в течение рабочего дня. Складирование скола на срок свыше 1 суток не допускается.</w:t>
      </w:r>
    </w:p>
    <w:p w:rsidR="006D4DE1" w:rsidRDefault="006D4DE1">
      <w:pPr>
        <w:pStyle w:val="ConsPlusNormal"/>
        <w:spacing w:before="220"/>
        <w:ind w:firstLine="540"/>
        <w:jc w:val="both"/>
      </w:pPr>
      <w:r>
        <w:t>Вынимаемый грунт складируется в пределах ограждения места производства земляных работ, если это предусмотрено проектом и технологическим процессом.</w:t>
      </w:r>
    </w:p>
    <w:p w:rsidR="006D4DE1" w:rsidRDefault="006D4DE1">
      <w:pPr>
        <w:pStyle w:val="ConsPlusNormal"/>
        <w:spacing w:before="220"/>
        <w:ind w:firstLine="540"/>
        <w:jc w:val="both"/>
      </w:pPr>
      <w:r>
        <w:t>11.3.7. При производстве земляных работ в зоне существующей застройки на проезжей части улично-дорожной сети, тротуарах, посадочных площадках остановочных пунктов заказчик обязан обеспечить безопасный проезд специального транспорта, производство погрузочно-разгрузочных работ, а также движение пешеходов путем возведения пешеходных мостков или переходов с поручнями.</w:t>
      </w:r>
    </w:p>
    <w:p w:rsidR="006D4DE1" w:rsidRDefault="006D4DE1">
      <w:pPr>
        <w:pStyle w:val="ConsPlusNormal"/>
        <w:spacing w:before="220"/>
        <w:ind w:firstLine="540"/>
        <w:jc w:val="both"/>
      </w:pPr>
      <w:r>
        <w:lastRenderedPageBreak/>
        <w:t>11.3.8. После проведения земляных работ заказчик обязан выполнить полное комплексное восстановление нарушенных элементов благоустройства в сроки, установленные муниципальным правовым актом города Мурманска. В случае, когда сроки восстановления нарушенных элементов благоустройства не установлены муниципальным правовым актом города Мурманска, работы по восстановлению должны быть выполнены в сроки, установленные разрешением на производство земляных работ.</w:t>
      </w:r>
    </w:p>
    <w:p w:rsidR="006D4DE1" w:rsidRDefault="006D4DE1">
      <w:pPr>
        <w:pStyle w:val="ConsPlusNormal"/>
        <w:spacing w:before="220"/>
        <w:ind w:firstLine="540"/>
        <w:jc w:val="both"/>
      </w:pPr>
      <w:r>
        <w:t>11.3.9. Заказчик обязан выполнить работы в сроки, установленные разрешением на производство земляных работ.</w:t>
      </w:r>
    </w:p>
    <w:p w:rsidR="006D4DE1" w:rsidRDefault="006D4DE1">
      <w:pPr>
        <w:pStyle w:val="ConsPlusNormal"/>
        <w:spacing w:before="220"/>
        <w:ind w:firstLine="540"/>
        <w:jc w:val="both"/>
      </w:pPr>
      <w:r>
        <w:t>11.3.10. Запрещается производство земляных работ без полученного в установленном порядке разрешения на производство земляных работ, а также производство земляных работ с нарушением требований безопасности.</w:t>
      </w:r>
    </w:p>
    <w:p w:rsidR="006D4DE1" w:rsidRDefault="006D4DE1">
      <w:pPr>
        <w:pStyle w:val="ConsPlusNormal"/>
        <w:spacing w:before="220"/>
        <w:ind w:firstLine="540"/>
        <w:jc w:val="both"/>
      </w:pPr>
      <w:r>
        <w:t>Наименование и номер телефона исполнителя работ наносятся на щиты инвентарных ограждений мест работ вне стройплощадки, мобильные здания и сооружения, крупногабаритные элементы оснастки, кабельные барабаны.</w:t>
      </w:r>
    </w:p>
    <w:p w:rsidR="006D4DE1" w:rsidRDefault="006D4DE1">
      <w:pPr>
        <w:pStyle w:val="ConsPlusNormal"/>
        <w:spacing w:before="220"/>
        <w:ind w:firstLine="540"/>
        <w:jc w:val="both"/>
      </w:pPr>
      <w:r>
        <w:t>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6D4DE1" w:rsidRDefault="006D4DE1">
      <w:pPr>
        <w:pStyle w:val="ConsPlusNormal"/>
        <w:jc w:val="both"/>
      </w:pPr>
    </w:p>
    <w:p w:rsidR="006D4DE1" w:rsidRDefault="006D4DE1">
      <w:pPr>
        <w:pStyle w:val="ConsPlusTitle"/>
        <w:jc w:val="center"/>
        <w:outlineLvl w:val="1"/>
      </w:pPr>
      <w:r>
        <w:t>Раздел 12. Городские леса</w:t>
      </w:r>
    </w:p>
    <w:p w:rsidR="006D4DE1" w:rsidRDefault="006D4DE1">
      <w:pPr>
        <w:pStyle w:val="ConsPlusNormal"/>
        <w:jc w:val="both"/>
      </w:pPr>
    </w:p>
    <w:p w:rsidR="006D4DE1" w:rsidRDefault="006D4DE1">
      <w:pPr>
        <w:pStyle w:val="ConsPlusNormal"/>
        <w:ind w:firstLine="540"/>
        <w:jc w:val="both"/>
      </w:pPr>
      <w:r>
        <w:t xml:space="preserve">12.1. Использование, охрана, защита, воспроизводство городских лесов расположенных в границах города Мурманска осуществляется в соответствии с </w:t>
      </w:r>
      <w:hyperlink r:id="rId167" w:history="1">
        <w:r>
          <w:rPr>
            <w:color w:val="0000FF"/>
          </w:rPr>
          <w:t>Лесохозяйственным регламентом</w:t>
        </w:r>
      </w:hyperlink>
      <w:r>
        <w:t xml:space="preserve"> Мурманского городского лесничества муниципального образования город Мурманск, утвержденным постановлением администрации города Мурманска от 27.07.2015 N 2005, и </w:t>
      </w:r>
      <w:hyperlink r:id="rId168" w:history="1">
        <w:r>
          <w:rPr>
            <w:color w:val="0000FF"/>
          </w:rPr>
          <w:t>Порядком</w:t>
        </w:r>
      </w:hyperlink>
      <w:r>
        <w:t xml:space="preserve"> использования, охраны, защиты, воспроизводства городских лесов, лесов особо охраняемых природных территорий, расположенных в границах города Мурманска, утвержденным решением Совета депутатов города Мурманска от 17.12.2015 N 20-305.</w:t>
      </w:r>
    </w:p>
    <w:p w:rsidR="006D4DE1" w:rsidRDefault="006D4DE1">
      <w:pPr>
        <w:pStyle w:val="ConsPlusNormal"/>
        <w:spacing w:before="220"/>
        <w:ind w:firstLine="540"/>
        <w:jc w:val="both"/>
      </w:pPr>
      <w:r>
        <w:t>12.2. Граждане и юридические лица на территории городских лесов обязаны соблюдать лесное законодательство и иные принятые нормативные правовые акты, регулирующие лесные отношения, в том числе правила пожарной безопасности и правила санитарной безопасности.</w:t>
      </w:r>
    </w:p>
    <w:p w:rsidR="006D4DE1" w:rsidRDefault="006D4DE1">
      <w:pPr>
        <w:pStyle w:val="ConsPlusNormal"/>
        <w:spacing w:before="220"/>
        <w:ind w:firstLine="540"/>
        <w:jc w:val="both"/>
      </w:pPr>
      <w:r>
        <w:t>12.3. В городских лесах запрещается:</w:t>
      </w:r>
    </w:p>
    <w:p w:rsidR="006D4DE1" w:rsidRDefault="006D4DE1">
      <w:pPr>
        <w:pStyle w:val="ConsPlusNormal"/>
        <w:spacing w:before="220"/>
        <w:ind w:firstLine="540"/>
        <w:jc w:val="both"/>
      </w:pPr>
      <w:r>
        <w:t>- повреждать, уничтожать (сносить), выкапывать деревья, кустарники, другие зеленые насаждения;</w:t>
      </w:r>
    </w:p>
    <w:p w:rsidR="006D4DE1" w:rsidRDefault="006D4DE1">
      <w:pPr>
        <w:pStyle w:val="ConsPlusNormal"/>
        <w:spacing w:before="220"/>
        <w:ind w:firstLine="540"/>
        <w:jc w:val="both"/>
      </w:pPr>
      <w:r>
        <w:t>- организовывать места размещения и размещать (хранить, захоранивать) отходы производства и потребления;</w:t>
      </w:r>
    </w:p>
    <w:p w:rsidR="006D4DE1" w:rsidRDefault="006D4DE1">
      <w:pPr>
        <w:pStyle w:val="ConsPlusNormal"/>
        <w:spacing w:before="220"/>
        <w:ind w:firstLine="540"/>
        <w:jc w:val="both"/>
      </w:pPr>
      <w:r>
        <w:t>- захоранивать трупы животных;</w:t>
      </w:r>
    </w:p>
    <w:p w:rsidR="006D4DE1" w:rsidRDefault="006D4DE1">
      <w:pPr>
        <w:pStyle w:val="ConsPlusNormal"/>
        <w:spacing w:before="220"/>
        <w:ind w:firstLine="540"/>
        <w:jc w:val="both"/>
      </w:pPr>
      <w:r>
        <w:t>- оставлять после пребывания в городских лесах отходы потребления;</w:t>
      </w:r>
    </w:p>
    <w:p w:rsidR="006D4DE1" w:rsidRDefault="006D4DE1">
      <w:pPr>
        <w:pStyle w:val="ConsPlusNormal"/>
        <w:spacing w:before="220"/>
        <w:ind w:firstLine="540"/>
        <w:jc w:val="both"/>
      </w:pPr>
      <w:r>
        <w:t>- осуществлять сброс отходов производства и потребления;</w:t>
      </w:r>
    </w:p>
    <w:p w:rsidR="006D4DE1" w:rsidRDefault="006D4DE1">
      <w:pPr>
        <w:pStyle w:val="ConsPlusNormal"/>
        <w:spacing w:before="220"/>
        <w:ind w:firstLine="540"/>
        <w:jc w:val="both"/>
      </w:pPr>
      <w:r>
        <w:t>- разводить костры без соблюдения правил пожарной безопасности;</w:t>
      </w:r>
    </w:p>
    <w:p w:rsidR="006D4DE1" w:rsidRDefault="006D4DE1">
      <w:pPr>
        <w:pStyle w:val="ConsPlusNormal"/>
        <w:spacing w:before="220"/>
        <w:ind w:firstLine="540"/>
        <w:jc w:val="both"/>
      </w:pPr>
      <w:r>
        <w:t>- осуществлять мойку транспортных средств;</w:t>
      </w:r>
    </w:p>
    <w:p w:rsidR="006D4DE1" w:rsidRDefault="006D4DE1">
      <w:pPr>
        <w:pStyle w:val="ConsPlusNormal"/>
        <w:spacing w:before="220"/>
        <w:ind w:firstLine="540"/>
        <w:jc w:val="both"/>
      </w:pPr>
      <w:r>
        <w:t>- добывать растительную землю, песок, а также производить раскопки;</w:t>
      </w:r>
    </w:p>
    <w:p w:rsidR="006D4DE1" w:rsidRDefault="006D4DE1">
      <w:pPr>
        <w:pStyle w:val="ConsPlusNormal"/>
        <w:spacing w:before="220"/>
        <w:ind w:firstLine="540"/>
        <w:jc w:val="both"/>
      </w:pPr>
      <w:r>
        <w:lastRenderedPageBreak/>
        <w:t>- осуществлять заготовку грибов, дикорастущих растений, занесенных в Красную книгу Российской Федерации, Красную книгу Мурманской области.</w:t>
      </w:r>
    </w:p>
    <w:p w:rsidR="006D4DE1" w:rsidRDefault="006D4DE1">
      <w:pPr>
        <w:pStyle w:val="ConsPlusNormal"/>
        <w:jc w:val="both"/>
      </w:pPr>
    </w:p>
    <w:p w:rsidR="006D4DE1" w:rsidRDefault="006D4DE1">
      <w:pPr>
        <w:pStyle w:val="ConsPlusTitle"/>
        <w:jc w:val="center"/>
        <w:outlineLvl w:val="1"/>
      </w:pPr>
      <w:r>
        <w:t>Раздел 13. Контроль за выполнением Правил</w:t>
      </w:r>
    </w:p>
    <w:p w:rsidR="006D4DE1" w:rsidRDefault="006D4DE1">
      <w:pPr>
        <w:pStyle w:val="ConsPlusTitle"/>
        <w:jc w:val="center"/>
      </w:pPr>
      <w:r>
        <w:t>и ответственность за их нарушение</w:t>
      </w:r>
    </w:p>
    <w:p w:rsidR="006D4DE1" w:rsidRDefault="006D4DE1">
      <w:pPr>
        <w:pStyle w:val="ConsPlusNormal"/>
        <w:jc w:val="both"/>
      </w:pPr>
    </w:p>
    <w:p w:rsidR="006D4DE1" w:rsidRDefault="006D4DE1">
      <w:pPr>
        <w:pStyle w:val="ConsPlusNormal"/>
        <w:ind w:firstLine="540"/>
        <w:jc w:val="both"/>
      </w:pPr>
      <w:r>
        <w:t>13.1. Администрация города Мурманска определяет структурные подразделения администрации города, осуществляющие ее полномочия по исполнению функций, в случаях, предусмотренных Правилами.</w:t>
      </w:r>
    </w:p>
    <w:p w:rsidR="006D4DE1" w:rsidRDefault="006D4DE1">
      <w:pPr>
        <w:pStyle w:val="ConsPlusNormal"/>
        <w:spacing w:before="220"/>
        <w:ind w:firstLine="540"/>
        <w:jc w:val="both"/>
      </w:pPr>
      <w:r>
        <w:t>13.2. Администрация города возлагает контроль за выполнением требований Правил на структурные подразделения администрации города, уполномоченные в сферах градостроительства и территориального развития, городского хозяйства, жилищной сфере, а также на территориальные структурные подразделения администрации города, образованные в границах административных округов.</w:t>
      </w:r>
    </w:p>
    <w:p w:rsidR="006D4DE1" w:rsidRDefault="006D4DE1">
      <w:pPr>
        <w:pStyle w:val="ConsPlusNormal"/>
        <w:spacing w:before="220"/>
        <w:ind w:firstLine="540"/>
        <w:jc w:val="both"/>
      </w:pPr>
      <w:r>
        <w:t>13.3. Юридические лица, независимо от форм собственности, физические лица, а также должностные лица, виновные в нарушении требований Правил, несут ответственность в соответствии с законодательством Российской Федерации, Мурманской области.</w:t>
      </w: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right"/>
        <w:outlineLvl w:val="1"/>
      </w:pPr>
      <w:r>
        <w:t>Приложение N 1</w:t>
      </w:r>
    </w:p>
    <w:p w:rsidR="006D4DE1" w:rsidRDefault="006D4DE1">
      <w:pPr>
        <w:pStyle w:val="ConsPlusNormal"/>
        <w:jc w:val="right"/>
      </w:pPr>
      <w:r>
        <w:t>к Правилам</w:t>
      </w:r>
    </w:p>
    <w:p w:rsidR="006D4DE1" w:rsidRDefault="006D4DE1">
      <w:pPr>
        <w:pStyle w:val="ConsPlusNormal"/>
        <w:jc w:val="both"/>
      </w:pPr>
    </w:p>
    <w:p w:rsidR="006D4DE1" w:rsidRDefault="006D4DE1">
      <w:pPr>
        <w:pStyle w:val="ConsPlusTitle"/>
        <w:jc w:val="center"/>
      </w:pPr>
      <w:r>
        <w:t>УСТАНОВЛЕННЫЕ ПАРАМЕТРЫ</w:t>
      </w:r>
    </w:p>
    <w:p w:rsidR="006D4DE1" w:rsidRDefault="006D4DE1">
      <w:pPr>
        <w:pStyle w:val="ConsPlusNormal"/>
        <w:jc w:val="both"/>
      </w:pPr>
    </w:p>
    <w:p w:rsidR="006D4DE1" w:rsidRDefault="006D4DE1">
      <w:pPr>
        <w:pStyle w:val="ConsPlusTitle"/>
        <w:jc w:val="center"/>
        <w:outlineLvl w:val="2"/>
      </w:pPr>
      <w:bookmarkStart w:id="12" w:name="P1711"/>
      <w:bookmarkEnd w:id="12"/>
      <w:r>
        <w:t>Таблица N 1. Комплексное благоустройство территории</w:t>
      </w:r>
    </w:p>
    <w:p w:rsidR="006D4DE1" w:rsidRDefault="006D4DE1">
      <w:pPr>
        <w:pStyle w:val="ConsPlusTitle"/>
        <w:jc w:val="center"/>
      </w:pPr>
      <w:r>
        <w:t>в зависимости от рекреационной нагрузки</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01"/>
        <w:gridCol w:w="2948"/>
        <w:gridCol w:w="2665"/>
      </w:tblGrid>
      <w:tr w:rsidR="006D4DE1">
        <w:tc>
          <w:tcPr>
            <w:tcW w:w="1757" w:type="dxa"/>
            <w:vAlign w:val="center"/>
          </w:tcPr>
          <w:p w:rsidR="006D4DE1" w:rsidRDefault="006D4DE1">
            <w:pPr>
              <w:pStyle w:val="ConsPlusNormal"/>
              <w:jc w:val="center"/>
            </w:pPr>
            <w:r>
              <w:t>Рекреационная нагрузка (чел./га)</w:t>
            </w:r>
          </w:p>
        </w:tc>
        <w:tc>
          <w:tcPr>
            <w:tcW w:w="4649" w:type="dxa"/>
            <w:gridSpan w:val="2"/>
            <w:vAlign w:val="center"/>
          </w:tcPr>
          <w:p w:rsidR="006D4DE1" w:rsidRDefault="006D4DE1">
            <w:pPr>
              <w:pStyle w:val="ConsPlusNormal"/>
              <w:jc w:val="center"/>
            </w:pPr>
            <w:r>
              <w:t>Режим пользования территорией посетителями</w:t>
            </w:r>
          </w:p>
        </w:tc>
        <w:tc>
          <w:tcPr>
            <w:tcW w:w="2665" w:type="dxa"/>
            <w:vAlign w:val="center"/>
          </w:tcPr>
          <w:p w:rsidR="006D4DE1" w:rsidRDefault="006D4DE1">
            <w:pPr>
              <w:pStyle w:val="ConsPlusNormal"/>
              <w:jc w:val="center"/>
            </w:pPr>
            <w:r>
              <w:t>Мероприятия благоустройства и озеленения</w:t>
            </w:r>
          </w:p>
        </w:tc>
      </w:tr>
      <w:tr w:rsidR="006D4DE1">
        <w:tc>
          <w:tcPr>
            <w:tcW w:w="1757" w:type="dxa"/>
            <w:vAlign w:val="center"/>
          </w:tcPr>
          <w:p w:rsidR="006D4DE1" w:rsidRDefault="006D4DE1">
            <w:pPr>
              <w:pStyle w:val="ConsPlusNormal"/>
              <w:jc w:val="center"/>
            </w:pPr>
            <w:r>
              <w:t>До 5</w:t>
            </w:r>
          </w:p>
        </w:tc>
        <w:tc>
          <w:tcPr>
            <w:tcW w:w="1701" w:type="dxa"/>
            <w:vAlign w:val="center"/>
          </w:tcPr>
          <w:p w:rsidR="006D4DE1" w:rsidRDefault="006D4DE1">
            <w:pPr>
              <w:pStyle w:val="ConsPlusNormal"/>
              <w:jc w:val="center"/>
            </w:pPr>
            <w:r>
              <w:t>Свободный</w:t>
            </w:r>
          </w:p>
        </w:tc>
        <w:tc>
          <w:tcPr>
            <w:tcW w:w="2948" w:type="dxa"/>
            <w:vAlign w:val="center"/>
          </w:tcPr>
          <w:p w:rsidR="006D4DE1" w:rsidRDefault="006D4DE1">
            <w:pPr>
              <w:pStyle w:val="ConsPlusNormal"/>
              <w:jc w:val="center"/>
            </w:pPr>
            <w:r>
              <w:t>Пользование всей территорией</w:t>
            </w:r>
          </w:p>
        </w:tc>
        <w:tc>
          <w:tcPr>
            <w:tcW w:w="2665" w:type="dxa"/>
            <w:vAlign w:val="center"/>
          </w:tcPr>
          <w:p w:rsidR="006D4DE1" w:rsidRDefault="006D4DE1">
            <w:pPr>
              <w:pStyle w:val="ConsPlusNormal"/>
            </w:pPr>
          </w:p>
        </w:tc>
      </w:tr>
      <w:tr w:rsidR="006D4DE1">
        <w:tc>
          <w:tcPr>
            <w:tcW w:w="1757" w:type="dxa"/>
            <w:vAlign w:val="center"/>
          </w:tcPr>
          <w:p w:rsidR="006D4DE1" w:rsidRDefault="006D4DE1">
            <w:pPr>
              <w:pStyle w:val="ConsPlusNormal"/>
              <w:jc w:val="center"/>
            </w:pPr>
            <w:r>
              <w:t>5 - 25</w:t>
            </w:r>
          </w:p>
        </w:tc>
        <w:tc>
          <w:tcPr>
            <w:tcW w:w="1701" w:type="dxa"/>
            <w:vMerge w:val="restart"/>
          </w:tcPr>
          <w:p w:rsidR="006D4DE1" w:rsidRDefault="006D4DE1">
            <w:pPr>
              <w:pStyle w:val="ConsPlusNormal"/>
              <w:jc w:val="center"/>
            </w:pPr>
            <w:r>
              <w:t>Среднерегулируемый</w:t>
            </w:r>
          </w:p>
        </w:tc>
        <w:tc>
          <w:tcPr>
            <w:tcW w:w="2948" w:type="dxa"/>
            <w:vMerge w:val="restart"/>
          </w:tcPr>
          <w:p w:rsidR="006D4DE1" w:rsidRDefault="006D4DE1">
            <w:pPr>
              <w:pStyle w:val="ConsPlusNormal"/>
              <w:jc w:val="center"/>
            </w:pPr>
            <w: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665" w:type="dxa"/>
            <w:vAlign w:val="center"/>
          </w:tcPr>
          <w:p w:rsidR="006D4DE1" w:rsidRDefault="006D4DE1">
            <w:pPr>
              <w:pStyle w:val="ConsPlusNormal"/>
              <w:jc w:val="center"/>
            </w:pPr>
            <w:r>
              <w:t>Организация дорожно-тропиночной сети плотностью 5 - 8 %, прокладка экологических троп</w:t>
            </w:r>
          </w:p>
        </w:tc>
      </w:tr>
      <w:tr w:rsidR="006D4DE1">
        <w:tc>
          <w:tcPr>
            <w:tcW w:w="1757" w:type="dxa"/>
            <w:vAlign w:val="center"/>
          </w:tcPr>
          <w:p w:rsidR="006D4DE1" w:rsidRDefault="006D4DE1">
            <w:pPr>
              <w:pStyle w:val="ConsPlusNormal"/>
              <w:jc w:val="center"/>
            </w:pPr>
            <w:r>
              <w:t>26 - 50</w:t>
            </w:r>
          </w:p>
        </w:tc>
        <w:tc>
          <w:tcPr>
            <w:tcW w:w="1701" w:type="dxa"/>
            <w:vMerge/>
          </w:tcPr>
          <w:p w:rsidR="006D4DE1" w:rsidRDefault="006D4DE1"/>
        </w:tc>
        <w:tc>
          <w:tcPr>
            <w:tcW w:w="2948" w:type="dxa"/>
            <w:vMerge/>
          </w:tcPr>
          <w:p w:rsidR="006D4DE1" w:rsidRDefault="006D4DE1"/>
        </w:tc>
        <w:tc>
          <w:tcPr>
            <w:tcW w:w="2665" w:type="dxa"/>
            <w:vAlign w:val="center"/>
          </w:tcPr>
          <w:p w:rsidR="006D4DE1" w:rsidRDefault="006D4DE1">
            <w:pPr>
              <w:pStyle w:val="ConsPlusNormal"/>
              <w:jc w:val="center"/>
            </w:pPr>
            <w:r>
              <w:t xml:space="preserve">Организация дорожно-тропиночной сети плотностью 12 - 15 %, прокладка экологических троп, создание на опушках полян буферных и почвозащитных посадок, применение устойчивых к вытаптыванию видов </w:t>
            </w:r>
            <w:r>
              <w:lastRenderedPageBreak/>
              <w:t>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D4DE1">
        <w:tc>
          <w:tcPr>
            <w:tcW w:w="1757" w:type="dxa"/>
            <w:vAlign w:val="center"/>
          </w:tcPr>
          <w:p w:rsidR="006D4DE1" w:rsidRDefault="006D4DE1">
            <w:pPr>
              <w:pStyle w:val="ConsPlusNormal"/>
              <w:jc w:val="center"/>
            </w:pPr>
            <w:r>
              <w:lastRenderedPageBreak/>
              <w:t>51 - 100</w:t>
            </w:r>
          </w:p>
        </w:tc>
        <w:tc>
          <w:tcPr>
            <w:tcW w:w="1701" w:type="dxa"/>
            <w:vMerge w:val="restart"/>
          </w:tcPr>
          <w:p w:rsidR="006D4DE1" w:rsidRDefault="006D4DE1">
            <w:pPr>
              <w:pStyle w:val="ConsPlusNormal"/>
              <w:jc w:val="center"/>
            </w:pPr>
            <w:r>
              <w:t>Строгорегулируемый</w:t>
            </w:r>
          </w:p>
        </w:tc>
        <w:tc>
          <w:tcPr>
            <w:tcW w:w="2948" w:type="dxa"/>
            <w:vMerge w:val="restart"/>
          </w:tcPr>
          <w:p w:rsidR="006D4DE1" w:rsidRDefault="006D4DE1">
            <w:pPr>
              <w:pStyle w:val="ConsPlusNormal"/>
              <w:jc w:val="center"/>
            </w:pPr>
            <w:r>
              <w:t>Движение только по дорожкам и аллеям. Отдых на специально оборудованных площадках, интенсивный уход за насаждениями, в том числе их активная защита, вплоть до огораживания</w:t>
            </w:r>
          </w:p>
        </w:tc>
        <w:tc>
          <w:tcPr>
            <w:tcW w:w="2665" w:type="dxa"/>
            <w:vAlign w:val="center"/>
          </w:tcPr>
          <w:p w:rsidR="006D4DE1" w:rsidRDefault="006D4DE1">
            <w:pPr>
              <w:pStyle w:val="ConsPlusNormal"/>
              <w:jc w:val="center"/>
            </w:pPr>
            <w:r>
              <w:t>Функциональное зонирование территории и организация дорожно-тропиночной сети плотностью не более 20 - 25 %,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том числе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малых архитектурных форм</w:t>
            </w:r>
          </w:p>
        </w:tc>
      </w:tr>
      <w:tr w:rsidR="006D4DE1">
        <w:tc>
          <w:tcPr>
            <w:tcW w:w="1757" w:type="dxa"/>
            <w:vAlign w:val="center"/>
          </w:tcPr>
          <w:p w:rsidR="006D4DE1" w:rsidRDefault="006D4DE1">
            <w:pPr>
              <w:pStyle w:val="ConsPlusNormal"/>
              <w:jc w:val="center"/>
            </w:pPr>
            <w:r>
              <w:t>Более 100</w:t>
            </w:r>
          </w:p>
        </w:tc>
        <w:tc>
          <w:tcPr>
            <w:tcW w:w="1701" w:type="dxa"/>
            <w:vMerge/>
          </w:tcPr>
          <w:p w:rsidR="006D4DE1" w:rsidRDefault="006D4DE1"/>
        </w:tc>
        <w:tc>
          <w:tcPr>
            <w:tcW w:w="2948" w:type="dxa"/>
            <w:vMerge/>
          </w:tcPr>
          <w:p w:rsidR="006D4DE1" w:rsidRDefault="006D4DE1"/>
        </w:tc>
        <w:tc>
          <w:tcPr>
            <w:tcW w:w="2665" w:type="dxa"/>
            <w:vAlign w:val="center"/>
          </w:tcPr>
          <w:p w:rsidR="006D4DE1" w:rsidRDefault="006D4DE1">
            <w:pPr>
              <w:pStyle w:val="ConsPlusNormal"/>
              <w:jc w:val="center"/>
            </w:pPr>
            <w:r>
              <w:t>Организация дорожно-тропиночной сети общей плотностью 30 - 40 % (более высокая плотность дорожек ближе к входам и в зонах активного отдыха), уровень благоустройства как для нагрузки 51 - 100 чел./га. Установка декоративного ограждения участков с ценными насаждениями или с растительностью</w:t>
            </w:r>
          </w:p>
        </w:tc>
      </w:tr>
      <w:tr w:rsidR="006D4DE1">
        <w:tc>
          <w:tcPr>
            <w:tcW w:w="9071" w:type="dxa"/>
            <w:gridSpan w:val="4"/>
            <w:vAlign w:val="center"/>
          </w:tcPr>
          <w:p w:rsidR="006D4DE1" w:rsidRDefault="006D4DE1">
            <w:pPr>
              <w:pStyle w:val="ConsPlusNormal"/>
              <w:jc w:val="both"/>
            </w:pPr>
            <w:r>
              <w:t>Примечание.</w:t>
            </w:r>
          </w:p>
          <w:p w:rsidR="006D4DE1" w:rsidRDefault="006D4DE1">
            <w:pPr>
              <w:pStyle w:val="ConsPlusNormal"/>
              <w:jc w:val="both"/>
            </w:pPr>
            <w:r>
              <w:t xml:space="preserve">В случае невозможности предотвращения превышения нагрузок формируется новый объект </w:t>
            </w:r>
            <w:r>
              <w:lastRenderedPageBreak/>
              <w:t xml:space="preserve">рекреации в зонах доступности </w:t>
            </w:r>
            <w:hyperlink w:anchor="P1736" w:history="1">
              <w:r>
                <w:rPr>
                  <w:color w:val="0000FF"/>
                </w:rPr>
                <w:t>(таблица N 2)</w:t>
              </w:r>
            </w:hyperlink>
          </w:p>
        </w:tc>
      </w:tr>
    </w:tbl>
    <w:p w:rsidR="006D4DE1" w:rsidRDefault="006D4DE1">
      <w:pPr>
        <w:pStyle w:val="ConsPlusNormal"/>
        <w:jc w:val="both"/>
      </w:pPr>
    </w:p>
    <w:p w:rsidR="006D4DE1" w:rsidRDefault="006D4DE1">
      <w:pPr>
        <w:pStyle w:val="ConsPlusTitle"/>
        <w:jc w:val="center"/>
        <w:outlineLvl w:val="2"/>
      </w:pPr>
      <w:bookmarkStart w:id="13" w:name="P1736"/>
      <w:bookmarkEnd w:id="13"/>
      <w:r>
        <w:t>Таблица N 2. Ориентировочный уровень предельной</w:t>
      </w:r>
    </w:p>
    <w:p w:rsidR="006D4DE1" w:rsidRDefault="006D4DE1">
      <w:pPr>
        <w:pStyle w:val="ConsPlusTitle"/>
        <w:jc w:val="center"/>
      </w:pPr>
      <w:r>
        <w:t>рекреационной нагрузки</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515"/>
        <w:gridCol w:w="2324"/>
      </w:tblGrid>
      <w:tr w:rsidR="006D4DE1">
        <w:tc>
          <w:tcPr>
            <w:tcW w:w="3231" w:type="dxa"/>
            <w:vAlign w:val="center"/>
          </w:tcPr>
          <w:p w:rsidR="006D4DE1" w:rsidRDefault="006D4DE1">
            <w:pPr>
              <w:pStyle w:val="ConsPlusNormal"/>
              <w:jc w:val="center"/>
            </w:pPr>
            <w:r>
              <w:t>Тип рекреационного объекта</w:t>
            </w:r>
          </w:p>
        </w:tc>
        <w:tc>
          <w:tcPr>
            <w:tcW w:w="3515" w:type="dxa"/>
            <w:vAlign w:val="center"/>
          </w:tcPr>
          <w:p w:rsidR="006D4DE1" w:rsidRDefault="006D4DE1">
            <w:pPr>
              <w:pStyle w:val="ConsPlusNormal"/>
              <w:jc w:val="center"/>
            </w:pPr>
            <w:r>
              <w:t>Предельная рекреационная нагрузка - число единовременных посетителей в среднем по объекту (чел./га)</w:t>
            </w:r>
          </w:p>
        </w:tc>
        <w:tc>
          <w:tcPr>
            <w:tcW w:w="2324" w:type="dxa"/>
            <w:vAlign w:val="center"/>
          </w:tcPr>
          <w:p w:rsidR="006D4DE1" w:rsidRDefault="006D4DE1">
            <w:pPr>
              <w:pStyle w:val="ConsPlusNormal"/>
              <w:jc w:val="center"/>
            </w:pPr>
            <w:r>
              <w:t>Радиус обслуживания населения (зона доступности)</w:t>
            </w:r>
          </w:p>
        </w:tc>
      </w:tr>
      <w:tr w:rsidR="006D4DE1">
        <w:tc>
          <w:tcPr>
            <w:tcW w:w="3231" w:type="dxa"/>
            <w:vAlign w:val="center"/>
          </w:tcPr>
          <w:p w:rsidR="006D4DE1" w:rsidRDefault="006D4DE1">
            <w:pPr>
              <w:pStyle w:val="ConsPlusNormal"/>
            </w:pPr>
            <w:r>
              <w:t>Лес</w:t>
            </w:r>
          </w:p>
        </w:tc>
        <w:tc>
          <w:tcPr>
            <w:tcW w:w="3515" w:type="dxa"/>
            <w:vAlign w:val="center"/>
          </w:tcPr>
          <w:p w:rsidR="006D4DE1" w:rsidRDefault="006D4DE1">
            <w:pPr>
              <w:pStyle w:val="ConsPlusNormal"/>
              <w:jc w:val="center"/>
            </w:pPr>
            <w:r>
              <w:t>не более 5</w:t>
            </w:r>
          </w:p>
        </w:tc>
        <w:tc>
          <w:tcPr>
            <w:tcW w:w="2324" w:type="dxa"/>
            <w:vAlign w:val="center"/>
          </w:tcPr>
          <w:p w:rsidR="006D4DE1" w:rsidRDefault="006D4DE1">
            <w:pPr>
              <w:pStyle w:val="ConsPlusNormal"/>
              <w:jc w:val="center"/>
            </w:pPr>
            <w:r>
              <w:t>-</w:t>
            </w:r>
          </w:p>
        </w:tc>
      </w:tr>
      <w:tr w:rsidR="006D4DE1">
        <w:tc>
          <w:tcPr>
            <w:tcW w:w="3231" w:type="dxa"/>
            <w:vAlign w:val="center"/>
          </w:tcPr>
          <w:p w:rsidR="006D4DE1" w:rsidRDefault="006D4DE1">
            <w:pPr>
              <w:pStyle w:val="ConsPlusNormal"/>
            </w:pPr>
            <w:r>
              <w:t>Лесопарк</w:t>
            </w:r>
          </w:p>
        </w:tc>
        <w:tc>
          <w:tcPr>
            <w:tcW w:w="3515" w:type="dxa"/>
            <w:vAlign w:val="center"/>
          </w:tcPr>
          <w:p w:rsidR="006D4DE1" w:rsidRDefault="006D4DE1">
            <w:pPr>
              <w:pStyle w:val="ConsPlusNormal"/>
              <w:jc w:val="center"/>
            </w:pPr>
            <w:r>
              <w:t>не более 50</w:t>
            </w:r>
          </w:p>
        </w:tc>
        <w:tc>
          <w:tcPr>
            <w:tcW w:w="2324" w:type="dxa"/>
            <w:vAlign w:val="center"/>
          </w:tcPr>
          <w:p w:rsidR="006D4DE1" w:rsidRDefault="006D4DE1">
            <w:pPr>
              <w:pStyle w:val="ConsPlusNormal"/>
              <w:jc w:val="center"/>
            </w:pPr>
            <w:r>
              <w:t>15 - 20 мин. транспортная доступность</w:t>
            </w:r>
          </w:p>
        </w:tc>
      </w:tr>
      <w:tr w:rsidR="006D4DE1">
        <w:tc>
          <w:tcPr>
            <w:tcW w:w="3231" w:type="dxa"/>
            <w:vAlign w:val="center"/>
          </w:tcPr>
          <w:p w:rsidR="006D4DE1" w:rsidRDefault="006D4DE1">
            <w:pPr>
              <w:pStyle w:val="ConsPlusNormal"/>
            </w:pPr>
            <w:r>
              <w:t>Сад</w:t>
            </w:r>
          </w:p>
        </w:tc>
        <w:tc>
          <w:tcPr>
            <w:tcW w:w="3515" w:type="dxa"/>
            <w:vAlign w:val="center"/>
          </w:tcPr>
          <w:p w:rsidR="006D4DE1" w:rsidRDefault="006D4DE1">
            <w:pPr>
              <w:pStyle w:val="ConsPlusNormal"/>
              <w:jc w:val="center"/>
            </w:pPr>
            <w:r>
              <w:t>не более 100</w:t>
            </w:r>
          </w:p>
        </w:tc>
        <w:tc>
          <w:tcPr>
            <w:tcW w:w="2324" w:type="dxa"/>
            <w:vAlign w:val="center"/>
          </w:tcPr>
          <w:p w:rsidR="006D4DE1" w:rsidRDefault="006D4DE1">
            <w:pPr>
              <w:pStyle w:val="ConsPlusNormal"/>
              <w:jc w:val="center"/>
            </w:pPr>
            <w:r>
              <w:t>400 - 600 м</w:t>
            </w:r>
          </w:p>
        </w:tc>
      </w:tr>
      <w:tr w:rsidR="006D4DE1">
        <w:tc>
          <w:tcPr>
            <w:tcW w:w="3231" w:type="dxa"/>
            <w:vAlign w:val="center"/>
          </w:tcPr>
          <w:p w:rsidR="006D4DE1" w:rsidRDefault="006D4DE1">
            <w:pPr>
              <w:pStyle w:val="ConsPlusNormal"/>
            </w:pPr>
            <w:r>
              <w:t>Многофункциональный парк</w:t>
            </w:r>
          </w:p>
        </w:tc>
        <w:tc>
          <w:tcPr>
            <w:tcW w:w="3515" w:type="dxa"/>
            <w:vAlign w:val="center"/>
          </w:tcPr>
          <w:p w:rsidR="006D4DE1" w:rsidRDefault="006D4DE1">
            <w:pPr>
              <w:pStyle w:val="ConsPlusNormal"/>
              <w:jc w:val="center"/>
            </w:pPr>
            <w:r>
              <w:t>не более 300</w:t>
            </w:r>
          </w:p>
        </w:tc>
        <w:tc>
          <w:tcPr>
            <w:tcW w:w="2324" w:type="dxa"/>
            <w:vAlign w:val="center"/>
          </w:tcPr>
          <w:p w:rsidR="006D4DE1" w:rsidRDefault="006D4DE1">
            <w:pPr>
              <w:pStyle w:val="ConsPlusNormal"/>
              <w:jc w:val="center"/>
            </w:pPr>
            <w:r>
              <w:t>1,2 - 1,5 км</w:t>
            </w:r>
          </w:p>
        </w:tc>
      </w:tr>
      <w:tr w:rsidR="006D4DE1">
        <w:tc>
          <w:tcPr>
            <w:tcW w:w="3231" w:type="dxa"/>
            <w:vAlign w:val="center"/>
          </w:tcPr>
          <w:p w:rsidR="006D4DE1" w:rsidRDefault="006D4DE1">
            <w:pPr>
              <w:pStyle w:val="ConsPlusNormal"/>
            </w:pPr>
            <w:r>
              <w:t>Сквер, бульвар</w:t>
            </w:r>
          </w:p>
        </w:tc>
        <w:tc>
          <w:tcPr>
            <w:tcW w:w="3515" w:type="dxa"/>
            <w:vAlign w:val="center"/>
          </w:tcPr>
          <w:p w:rsidR="006D4DE1" w:rsidRDefault="006D4DE1">
            <w:pPr>
              <w:pStyle w:val="ConsPlusNormal"/>
              <w:jc w:val="center"/>
            </w:pPr>
            <w:r>
              <w:t>100 и более</w:t>
            </w:r>
          </w:p>
        </w:tc>
        <w:tc>
          <w:tcPr>
            <w:tcW w:w="2324" w:type="dxa"/>
            <w:vAlign w:val="center"/>
          </w:tcPr>
          <w:p w:rsidR="006D4DE1" w:rsidRDefault="006D4DE1">
            <w:pPr>
              <w:pStyle w:val="ConsPlusNormal"/>
              <w:jc w:val="center"/>
            </w:pPr>
            <w:r>
              <w:t>300 - 400 м</w:t>
            </w:r>
          </w:p>
        </w:tc>
      </w:tr>
      <w:tr w:rsidR="006D4DE1">
        <w:tc>
          <w:tcPr>
            <w:tcW w:w="9070" w:type="dxa"/>
            <w:gridSpan w:val="3"/>
          </w:tcPr>
          <w:p w:rsidR="006D4DE1" w:rsidRDefault="006D4DE1">
            <w:pPr>
              <w:pStyle w:val="ConsPlusNormal"/>
              <w:jc w:val="both"/>
            </w:pPr>
            <w:r>
              <w:t>Примечания.</w:t>
            </w:r>
          </w:p>
          <w:p w:rsidR="006D4DE1" w:rsidRDefault="006D4DE1">
            <w:pPr>
              <w:pStyle w:val="ConsPlusNormal"/>
              <w:jc w:val="both"/>
            </w:pPr>
            <w:r>
              <w:t>1. На территории объекта рекреации должны быть выделены зоны с различным уровнем предельной рекреационной нагрузки.</w:t>
            </w:r>
          </w:p>
          <w:p w:rsidR="006D4DE1" w:rsidRDefault="006D4DE1">
            <w:pPr>
              <w:pStyle w:val="ConsPlusNormal"/>
              <w:jc w:val="both"/>
            </w:pPr>
            <w:r>
              <w:t>2. Фактическая рекреационная нагрузка определяется замерами, ожидаемая рассчитывается по формуле:</w:t>
            </w:r>
          </w:p>
          <w:p w:rsidR="006D4DE1" w:rsidRDefault="006D4DE1">
            <w:pPr>
              <w:pStyle w:val="ConsPlusNormal"/>
            </w:pPr>
          </w:p>
          <w:p w:rsidR="006D4DE1" w:rsidRDefault="006D4DE1">
            <w:pPr>
              <w:pStyle w:val="ConsPlusNormal"/>
              <w:jc w:val="both"/>
            </w:pPr>
            <w:r>
              <w:t>R = N</w:t>
            </w:r>
            <w:r>
              <w:rPr>
                <w:vertAlign w:val="subscript"/>
              </w:rPr>
              <w:t>i</w:t>
            </w:r>
            <w:r>
              <w:t xml:space="preserve"> / S</w:t>
            </w:r>
            <w:r>
              <w:rPr>
                <w:vertAlign w:val="subscript"/>
              </w:rPr>
              <w:t>i</w:t>
            </w:r>
            <w:r>
              <w:t>, где</w:t>
            </w:r>
          </w:p>
          <w:p w:rsidR="006D4DE1" w:rsidRDefault="006D4DE1">
            <w:pPr>
              <w:pStyle w:val="ConsPlusNormal"/>
            </w:pPr>
          </w:p>
          <w:p w:rsidR="006D4DE1" w:rsidRDefault="006D4DE1">
            <w:pPr>
              <w:pStyle w:val="ConsPlusNormal"/>
              <w:jc w:val="both"/>
            </w:pPr>
            <w:r>
              <w:t>R - рекреационная нагрузка,</w:t>
            </w:r>
          </w:p>
          <w:p w:rsidR="006D4DE1" w:rsidRDefault="006D4DE1">
            <w:pPr>
              <w:pStyle w:val="ConsPlusNormal"/>
              <w:jc w:val="both"/>
            </w:pPr>
            <w:r>
              <w:t>N</w:t>
            </w:r>
            <w:r>
              <w:rPr>
                <w:vertAlign w:val="subscript"/>
              </w:rPr>
              <w:t>i</w:t>
            </w:r>
            <w:r>
              <w:t xml:space="preserve"> - количество посетителей объектов рекреации,</w:t>
            </w:r>
          </w:p>
          <w:p w:rsidR="006D4DE1" w:rsidRDefault="006D4DE1">
            <w:pPr>
              <w:pStyle w:val="ConsPlusNormal"/>
              <w:jc w:val="both"/>
            </w:pPr>
            <w:r>
              <w:t>S</w:t>
            </w:r>
            <w:r>
              <w:rPr>
                <w:vertAlign w:val="subscript"/>
              </w:rPr>
              <w:t>i</w:t>
            </w:r>
            <w:r>
              <w:t xml:space="preserve"> - площадь рекреационной территории.</w:t>
            </w:r>
          </w:p>
          <w:p w:rsidR="006D4DE1" w:rsidRDefault="006D4DE1">
            <w:pPr>
              <w:pStyle w:val="ConsPlusNormal"/>
              <w:jc w:val="both"/>
            </w:pPr>
            <w:r>
              <w:t>Количество посетителей, одновременно находящихся на территории рекреации, принимается как 10 - 15 % от численности населения, проживающего в зоне доступности объекта рекреации</w:t>
            </w:r>
          </w:p>
        </w:tc>
      </w:tr>
    </w:tbl>
    <w:p w:rsidR="006D4DE1" w:rsidRDefault="006D4DE1">
      <w:pPr>
        <w:pStyle w:val="ConsPlusNormal"/>
        <w:jc w:val="both"/>
      </w:pPr>
    </w:p>
    <w:p w:rsidR="006D4DE1" w:rsidRDefault="006D4DE1">
      <w:pPr>
        <w:pStyle w:val="ConsPlusTitle"/>
        <w:jc w:val="center"/>
        <w:outlineLvl w:val="2"/>
      </w:pPr>
      <w:bookmarkStart w:id="14" w:name="P1768"/>
      <w:bookmarkEnd w:id="14"/>
      <w:r>
        <w:t>Таблица N 3. Зависимость уклона пандуса</w:t>
      </w:r>
    </w:p>
    <w:p w:rsidR="006D4DE1" w:rsidRDefault="006D4DE1">
      <w:pPr>
        <w:pStyle w:val="ConsPlusTitle"/>
        <w:jc w:val="center"/>
      </w:pPr>
      <w:r>
        <w:t>от высоты подъема (мм)</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928"/>
      </w:tblGrid>
      <w:tr w:rsidR="006D4DE1">
        <w:tc>
          <w:tcPr>
            <w:tcW w:w="3458" w:type="dxa"/>
            <w:vAlign w:val="center"/>
          </w:tcPr>
          <w:p w:rsidR="006D4DE1" w:rsidRDefault="006D4DE1">
            <w:pPr>
              <w:pStyle w:val="ConsPlusNormal"/>
              <w:jc w:val="center"/>
            </w:pPr>
            <w:r>
              <w:t>Уклон пандуса (соотношение)</w:t>
            </w:r>
          </w:p>
        </w:tc>
        <w:tc>
          <w:tcPr>
            <w:tcW w:w="1928" w:type="dxa"/>
            <w:vAlign w:val="center"/>
          </w:tcPr>
          <w:p w:rsidR="006D4DE1" w:rsidRDefault="006D4DE1">
            <w:pPr>
              <w:pStyle w:val="ConsPlusNormal"/>
              <w:jc w:val="center"/>
            </w:pPr>
            <w:r>
              <w:t>Высота подъема</w:t>
            </w:r>
          </w:p>
        </w:tc>
      </w:tr>
      <w:tr w:rsidR="006D4DE1">
        <w:tc>
          <w:tcPr>
            <w:tcW w:w="3458" w:type="dxa"/>
            <w:vAlign w:val="center"/>
          </w:tcPr>
          <w:p w:rsidR="006D4DE1" w:rsidRDefault="006D4DE1">
            <w:pPr>
              <w:pStyle w:val="ConsPlusNormal"/>
              <w:jc w:val="center"/>
            </w:pPr>
            <w:r>
              <w:t>от 1:8 до 1:10</w:t>
            </w:r>
          </w:p>
        </w:tc>
        <w:tc>
          <w:tcPr>
            <w:tcW w:w="1928" w:type="dxa"/>
            <w:vAlign w:val="center"/>
          </w:tcPr>
          <w:p w:rsidR="006D4DE1" w:rsidRDefault="006D4DE1">
            <w:pPr>
              <w:pStyle w:val="ConsPlusNormal"/>
              <w:jc w:val="center"/>
            </w:pPr>
            <w:r>
              <w:t>75</w:t>
            </w:r>
          </w:p>
        </w:tc>
      </w:tr>
      <w:tr w:rsidR="006D4DE1">
        <w:tc>
          <w:tcPr>
            <w:tcW w:w="3458" w:type="dxa"/>
            <w:vAlign w:val="center"/>
          </w:tcPr>
          <w:p w:rsidR="006D4DE1" w:rsidRDefault="006D4DE1">
            <w:pPr>
              <w:pStyle w:val="ConsPlusNormal"/>
              <w:jc w:val="center"/>
            </w:pPr>
            <w:r>
              <w:t>от 1:10,1 до 1:12</w:t>
            </w:r>
          </w:p>
        </w:tc>
        <w:tc>
          <w:tcPr>
            <w:tcW w:w="1928" w:type="dxa"/>
            <w:vAlign w:val="center"/>
          </w:tcPr>
          <w:p w:rsidR="006D4DE1" w:rsidRDefault="006D4DE1">
            <w:pPr>
              <w:pStyle w:val="ConsPlusNormal"/>
              <w:jc w:val="center"/>
            </w:pPr>
            <w:r>
              <w:t>150</w:t>
            </w:r>
          </w:p>
        </w:tc>
      </w:tr>
      <w:tr w:rsidR="006D4DE1">
        <w:tc>
          <w:tcPr>
            <w:tcW w:w="3458" w:type="dxa"/>
            <w:vAlign w:val="center"/>
          </w:tcPr>
          <w:p w:rsidR="006D4DE1" w:rsidRDefault="006D4DE1">
            <w:pPr>
              <w:pStyle w:val="ConsPlusNormal"/>
              <w:jc w:val="center"/>
            </w:pPr>
            <w:r>
              <w:t>от 1:12,1 до 1:15</w:t>
            </w:r>
          </w:p>
        </w:tc>
        <w:tc>
          <w:tcPr>
            <w:tcW w:w="1928" w:type="dxa"/>
            <w:vAlign w:val="center"/>
          </w:tcPr>
          <w:p w:rsidR="006D4DE1" w:rsidRDefault="006D4DE1">
            <w:pPr>
              <w:pStyle w:val="ConsPlusNormal"/>
              <w:jc w:val="center"/>
            </w:pPr>
            <w:r>
              <w:t>600</w:t>
            </w:r>
          </w:p>
        </w:tc>
      </w:tr>
      <w:tr w:rsidR="006D4DE1">
        <w:tc>
          <w:tcPr>
            <w:tcW w:w="3458" w:type="dxa"/>
            <w:vAlign w:val="center"/>
          </w:tcPr>
          <w:p w:rsidR="006D4DE1" w:rsidRDefault="006D4DE1">
            <w:pPr>
              <w:pStyle w:val="ConsPlusNormal"/>
              <w:jc w:val="center"/>
            </w:pPr>
            <w:r>
              <w:t>от 1:15,1 до 1:20</w:t>
            </w:r>
          </w:p>
        </w:tc>
        <w:tc>
          <w:tcPr>
            <w:tcW w:w="1928" w:type="dxa"/>
            <w:vAlign w:val="center"/>
          </w:tcPr>
          <w:p w:rsidR="006D4DE1" w:rsidRDefault="006D4DE1">
            <w:pPr>
              <w:pStyle w:val="ConsPlusNormal"/>
              <w:jc w:val="center"/>
            </w:pPr>
            <w:r>
              <w:t>760</w:t>
            </w:r>
          </w:p>
        </w:tc>
      </w:tr>
    </w:tbl>
    <w:p w:rsidR="006D4DE1" w:rsidRDefault="006D4DE1">
      <w:pPr>
        <w:pStyle w:val="ConsPlusNormal"/>
        <w:jc w:val="both"/>
      </w:pPr>
    </w:p>
    <w:p w:rsidR="006D4DE1" w:rsidRDefault="006D4DE1">
      <w:pPr>
        <w:pStyle w:val="ConsPlusTitle"/>
        <w:jc w:val="center"/>
        <w:outlineLvl w:val="2"/>
      </w:pPr>
      <w:r>
        <w:t>Игровое и спортивное оборудование</w:t>
      </w:r>
    </w:p>
    <w:p w:rsidR="006D4DE1" w:rsidRDefault="006D4DE1">
      <w:pPr>
        <w:pStyle w:val="ConsPlusNormal"/>
        <w:jc w:val="both"/>
      </w:pPr>
    </w:p>
    <w:p w:rsidR="006D4DE1" w:rsidRDefault="006D4DE1">
      <w:pPr>
        <w:pStyle w:val="ConsPlusTitle"/>
        <w:jc w:val="center"/>
        <w:outlineLvl w:val="3"/>
      </w:pPr>
      <w:bookmarkStart w:id="15" w:name="P1784"/>
      <w:bookmarkEnd w:id="15"/>
      <w:r>
        <w:t>Таблица N 4. Состав игрового и спортивного оборудования</w:t>
      </w:r>
    </w:p>
    <w:p w:rsidR="006D4DE1" w:rsidRDefault="006D4DE1">
      <w:pPr>
        <w:pStyle w:val="ConsPlusTitle"/>
        <w:jc w:val="center"/>
      </w:pPr>
      <w:r>
        <w:t>в зависимости от возраста детей</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721"/>
        <w:gridCol w:w="4195"/>
      </w:tblGrid>
      <w:tr w:rsidR="006D4DE1">
        <w:tc>
          <w:tcPr>
            <w:tcW w:w="2154" w:type="dxa"/>
            <w:tcBorders>
              <w:top w:val="single" w:sz="4" w:space="0" w:color="auto"/>
              <w:bottom w:val="single" w:sz="4" w:space="0" w:color="auto"/>
            </w:tcBorders>
            <w:vAlign w:val="center"/>
          </w:tcPr>
          <w:p w:rsidR="006D4DE1" w:rsidRDefault="006D4DE1">
            <w:pPr>
              <w:pStyle w:val="ConsPlusNormal"/>
              <w:jc w:val="center"/>
            </w:pPr>
            <w:r>
              <w:t>Возраст</w:t>
            </w:r>
          </w:p>
        </w:tc>
        <w:tc>
          <w:tcPr>
            <w:tcW w:w="2721" w:type="dxa"/>
            <w:tcBorders>
              <w:top w:val="single" w:sz="4" w:space="0" w:color="auto"/>
              <w:bottom w:val="single" w:sz="4" w:space="0" w:color="auto"/>
            </w:tcBorders>
            <w:vAlign w:val="center"/>
          </w:tcPr>
          <w:p w:rsidR="006D4DE1" w:rsidRDefault="006D4DE1">
            <w:pPr>
              <w:pStyle w:val="ConsPlusNormal"/>
              <w:jc w:val="center"/>
            </w:pPr>
            <w:r>
              <w:t>Назначение оборудования</w:t>
            </w:r>
          </w:p>
        </w:tc>
        <w:tc>
          <w:tcPr>
            <w:tcW w:w="4195" w:type="dxa"/>
            <w:tcBorders>
              <w:top w:val="single" w:sz="4" w:space="0" w:color="auto"/>
              <w:bottom w:val="single" w:sz="4" w:space="0" w:color="auto"/>
            </w:tcBorders>
            <w:vAlign w:val="center"/>
          </w:tcPr>
          <w:p w:rsidR="006D4DE1" w:rsidRDefault="006D4DE1">
            <w:pPr>
              <w:pStyle w:val="ConsPlusNormal"/>
              <w:jc w:val="center"/>
            </w:pPr>
            <w:r>
              <w:t>Игровое и физкультурное оборудование</w:t>
            </w:r>
          </w:p>
        </w:tc>
      </w:tr>
      <w:tr w:rsidR="006D4DE1">
        <w:tc>
          <w:tcPr>
            <w:tcW w:w="2154" w:type="dxa"/>
            <w:vMerge w:val="restart"/>
            <w:tcBorders>
              <w:top w:val="single" w:sz="4" w:space="0" w:color="auto"/>
              <w:bottom w:val="single" w:sz="4" w:space="0" w:color="auto"/>
            </w:tcBorders>
          </w:tcPr>
          <w:p w:rsidR="006D4DE1" w:rsidRDefault="006D4DE1">
            <w:pPr>
              <w:pStyle w:val="ConsPlusNormal"/>
              <w:jc w:val="center"/>
            </w:pPr>
            <w:r>
              <w:t>Дети дошкольного возраста</w:t>
            </w:r>
          </w:p>
        </w:tc>
        <w:tc>
          <w:tcPr>
            <w:tcW w:w="2721" w:type="dxa"/>
            <w:tcBorders>
              <w:top w:val="single" w:sz="4" w:space="0" w:color="auto"/>
              <w:bottom w:val="nil"/>
            </w:tcBorders>
          </w:tcPr>
          <w:p w:rsidR="006D4DE1" w:rsidRDefault="006D4DE1">
            <w:pPr>
              <w:pStyle w:val="ConsPlusNormal"/>
            </w:pPr>
            <w:r>
              <w:t>а) для тихих игр, тренировки усидчивости, терпения, развития фантазии</w:t>
            </w:r>
          </w:p>
        </w:tc>
        <w:tc>
          <w:tcPr>
            <w:tcW w:w="4195" w:type="dxa"/>
            <w:tcBorders>
              <w:top w:val="single" w:sz="4" w:space="0" w:color="auto"/>
              <w:bottom w:val="nil"/>
            </w:tcBorders>
          </w:tcPr>
          <w:p w:rsidR="006D4DE1" w:rsidRDefault="006D4DE1">
            <w:pPr>
              <w:pStyle w:val="ConsPlusNormal"/>
            </w:pPr>
            <w:r>
              <w:t>- песочницы</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nil"/>
            </w:tcBorders>
          </w:tcPr>
          <w:p w:rsidR="006D4DE1" w:rsidRDefault="006D4DE1">
            <w:pPr>
              <w:pStyle w:val="ConsPlusNormal"/>
            </w:pPr>
            <w:r>
              <w:t>б) для тренировки лазания, ходьбы, перешагивания, подлезания, равновесия</w:t>
            </w:r>
          </w:p>
        </w:tc>
        <w:tc>
          <w:tcPr>
            <w:tcW w:w="4195" w:type="dxa"/>
            <w:tcBorders>
              <w:top w:val="nil"/>
              <w:bottom w:val="nil"/>
            </w:tcBorders>
          </w:tcPr>
          <w:p w:rsidR="006D4DE1" w:rsidRDefault="006D4DE1">
            <w:pPr>
              <w:pStyle w:val="ConsPlusNormal"/>
            </w:pPr>
            <w:r>
              <w:t>- домики, пирамиды, гимнастические стенки, бумы, бревна, горки;</w:t>
            </w:r>
          </w:p>
          <w:p w:rsidR="006D4DE1" w:rsidRDefault="006D4DE1">
            <w:pPr>
              <w:pStyle w:val="ConsPlusNormal"/>
            </w:pPr>
            <w:r>
              <w:t>- кубы деревянные 20 x 40 x 15 см;</w:t>
            </w:r>
          </w:p>
          <w:p w:rsidR="006D4DE1" w:rsidRDefault="006D4DE1">
            <w:pPr>
              <w:pStyle w:val="ConsPlusNormal"/>
            </w:pPr>
            <w:r>
              <w:t>- доски шириной 15, 20, 25 см, длиной 150, 200, 250 см;</w:t>
            </w:r>
          </w:p>
          <w:p w:rsidR="006D4DE1" w:rsidRDefault="006D4DE1">
            <w:pPr>
              <w:pStyle w:val="ConsPlusNormal"/>
            </w:pPr>
            <w:r>
              <w:t>- доска деревянная с одним концом, приподнятым на высоту 10 - 15 см;</w:t>
            </w:r>
          </w:p>
          <w:p w:rsidR="006D4DE1" w:rsidRDefault="006D4DE1">
            <w:pPr>
              <w:pStyle w:val="ConsPlusNormal"/>
            </w:pPr>
            <w:r>
              <w:t>- горка с поручнями, ступеньками и центральной площадкой длиной 240 см, высотой 48 см (в центральной части), шириной ступеньки 70 см;</w:t>
            </w:r>
          </w:p>
          <w:p w:rsidR="006D4DE1" w:rsidRDefault="006D4DE1">
            <w:pPr>
              <w:pStyle w:val="ConsPlusNormal"/>
            </w:pPr>
            <w:r>
              <w:t>- лестница-стремянка высотой 100 или 150 см и с расстоянием между перекладинами 10 и 15 см</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nil"/>
            </w:tcBorders>
          </w:tcPr>
          <w:p w:rsidR="006D4DE1" w:rsidRDefault="006D4DE1">
            <w:pPr>
              <w:pStyle w:val="ConsPlusNormal"/>
            </w:pPr>
            <w: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195" w:type="dxa"/>
            <w:tcBorders>
              <w:top w:val="nil"/>
              <w:bottom w:val="nil"/>
            </w:tcBorders>
          </w:tcPr>
          <w:p w:rsidR="006D4DE1" w:rsidRDefault="006D4DE1">
            <w:pPr>
              <w:pStyle w:val="ConsPlusNormal"/>
            </w:pPr>
            <w:r>
              <w:t>- качели и качалки</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nil"/>
            </w:tcBorders>
          </w:tcPr>
          <w:p w:rsidR="006D4DE1" w:rsidRDefault="006D4DE1">
            <w:pPr>
              <w:pStyle w:val="ConsPlusNormal"/>
            </w:pPr>
            <w:r>
              <w:t>г) для обучения и совершенствования лазания</w:t>
            </w:r>
          </w:p>
        </w:tc>
        <w:tc>
          <w:tcPr>
            <w:tcW w:w="4195" w:type="dxa"/>
            <w:tcBorders>
              <w:top w:val="nil"/>
              <w:bottom w:val="nil"/>
            </w:tcBorders>
          </w:tcPr>
          <w:p w:rsidR="006D4DE1" w:rsidRDefault="006D4DE1">
            <w:pPr>
              <w:pStyle w:val="ConsPlusNormal"/>
            </w:pPr>
            <w:r>
              <w:t>- пирамиды с вертикальными и горизонтальными перекладинами;</w:t>
            </w:r>
          </w:p>
          <w:p w:rsidR="006D4DE1" w:rsidRDefault="006D4DE1">
            <w:pPr>
              <w:pStyle w:val="ConsPlusNormal"/>
            </w:pPr>
            <w:r>
              <w:t>- лестницы различной конфигурации со встроенными обручами, полусферами;</w:t>
            </w:r>
          </w:p>
          <w:p w:rsidR="006D4DE1" w:rsidRDefault="006D4DE1">
            <w:pPr>
              <w:pStyle w:val="ConsPlusNormal"/>
            </w:pPr>
            <w:r>
              <w:t>- доска деревянная на высоте 10 - 15 см (устанавливается на специальных подставках)</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nil"/>
            </w:tcBorders>
          </w:tcPr>
          <w:p w:rsidR="006D4DE1" w:rsidRDefault="006D4DE1">
            <w:pPr>
              <w:pStyle w:val="ConsPlusNormal"/>
            </w:pPr>
            <w:r>
              <w:t>д) для обучения равновесию, перешагиванию, перепрыгиванию, спрыгиванию</w:t>
            </w:r>
          </w:p>
        </w:tc>
        <w:tc>
          <w:tcPr>
            <w:tcW w:w="4195" w:type="dxa"/>
            <w:tcBorders>
              <w:top w:val="nil"/>
              <w:bottom w:val="nil"/>
            </w:tcBorders>
          </w:tcPr>
          <w:p w:rsidR="006D4DE1" w:rsidRDefault="006D4DE1">
            <w:pPr>
              <w:pStyle w:val="ConsPlusNormal"/>
            </w:pPr>
            <w:r>
              <w:t>- бревно со стесанным верхом, прочно закрепленное, лежащее на земле, длиной 2,5 - 3,5 м, шириной 20 - 30 см;</w:t>
            </w:r>
          </w:p>
          <w:p w:rsidR="006D4DE1" w:rsidRDefault="006D4DE1">
            <w:pPr>
              <w:pStyle w:val="ConsPlusNormal"/>
            </w:pPr>
            <w:r>
              <w:t>- бум "Крокодил" длиной 2,5 м, шириной 20 см, высотой 20 см;</w:t>
            </w:r>
          </w:p>
          <w:p w:rsidR="006D4DE1" w:rsidRDefault="006D4DE1">
            <w:pPr>
              <w:pStyle w:val="ConsPlusNormal"/>
            </w:pPr>
            <w:r>
              <w:t>- гимнастическое бревно с длиной горизонтальной части 3,5 - 5 м, диаметром 27 см, установленное на высоте 1,2 м;</w:t>
            </w:r>
          </w:p>
          <w:p w:rsidR="006D4DE1" w:rsidRDefault="006D4DE1">
            <w:pPr>
              <w:pStyle w:val="ConsPlusNormal"/>
            </w:pPr>
            <w:r>
              <w:t>- гимнастическая скамейка длиной 3 м, шириной 20 см, толщиной 3 см, высотой 20 см</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nil"/>
            </w:tcBorders>
          </w:tcPr>
          <w:p w:rsidR="006D4DE1" w:rsidRDefault="006D4DE1">
            <w:pPr>
              <w:pStyle w:val="ConsPlusNormal"/>
            </w:pPr>
            <w:r>
              <w:t xml:space="preserve">е) для обучения </w:t>
            </w:r>
            <w:r>
              <w:lastRenderedPageBreak/>
              <w:t>вхождению, лазанью, движению на четвереньках, скатыванию</w:t>
            </w:r>
          </w:p>
        </w:tc>
        <w:tc>
          <w:tcPr>
            <w:tcW w:w="4195" w:type="dxa"/>
            <w:tcBorders>
              <w:top w:val="nil"/>
              <w:bottom w:val="nil"/>
            </w:tcBorders>
          </w:tcPr>
          <w:p w:rsidR="006D4DE1" w:rsidRDefault="006D4DE1">
            <w:pPr>
              <w:pStyle w:val="ConsPlusNormal"/>
            </w:pPr>
            <w:r>
              <w:lastRenderedPageBreak/>
              <w:t xml:space="preserve">- горка с поручнями длиной 2 м, высотой </w:t>
            </w:r>
            <w:r>
              <w:lastRenderedPageBreak/>
              <w:t>60 см;</w:t>
            </w:r>
          </w:p>
          <w:p w:rsidR="006D4DE1" w:rsidRDefault="006D4DE1">
            <w:pPr>
              <w:pStyle w:val="ConsPlusNormal"/>
            </w:pPr>
            <w:r>
              <w:t>- горка с лесенкой и скатом длиной 2,4 м, высотой 80 см, длиной лесенки и ската 90 см, шириной лесенки и ската 70 см</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nil"/>
            </w:tcBorders>
          </w:tcPr>
          <w:p w:rsidR="006D4DE1" w:rsidRDefault="006D4DE1">
            <w:pPr>
              <w:pStyle w:val="ConsPlusNormal"/>
            </w:pPr>
            <w:r>
              <w:t>ж) для развития силы, гибкости, координации движений</w:t>
            </w:r>
          </w:p>
        </w:tc>
        <w:tc>
          <w:tcPr>
            <w:tcW w:w="4195" w:type="dxa"/>
            <w:tcBorders>
              <w:top w:val="nil"/>
              <w:bottom w:val="nil"/>
            </w:tcBorders>
          </w:tcPr>
          <w:p w:rsidR="006D4DE1" w:rsidRDefault="006D4DE1">
            <w:pPr>
              <w:pStyle w:val="ConsPlusNormal"/>
            </w:pPr>
            <w:r>
              <w:t>- гимнастическая стенка высотой 3 м, шириной пролетов не менее 1 м, диаметром перекладины 22 мм, расстояние между перекладинами 25 см;</w:t>
            </w:r>
          </w:p>
          <w:p w:rsidR="006D4DE1" w:rsidRDefault="006D4DE1">
            <w:pPr>
              <w:pStyle w:val="ConsPlusNormal"/>
            </w:pPr>
            <w:r>
              <w:t>- гимнастические столбики;</w:t>
            </w:r>
          </w:p>
        </w:tc>
      </w:tr>
      <w:tr w:rsidR="006D4DE1">
        <w:tc>
          <w:tcPr>
            <w:tcW w:w="2154" w:type="dxa"/>
            <w:vMerge/>
            <w:tcBorders>
              <w:top w:val="single" w:sz="4" w:space="0" w:color="auto"/>
              <w:bottom w:val="single" w:sz="4" w:space="0" w:color="auto"/>
            </w:tcBorders>
          </w:tcPr>
          <w:p w:rsidR="006D4DE1" w:rsidRDefault="006D4DE1"/>
        </w:tc>
        <w:tc>
          <w:tcPr>
            <w:tcW w:w="2721" w:type="dxa"/>
            <w:tcBorders>
              <w:top w:val="nil"/>
              <w:bottom w:val="single" w:sz="4" w:space="0" w:color="auto"/>
            </w:tcBorders>
          </w:tcPr>
          <w:p w:rsidR="006D4DE1" w:rsidRDefault="006D4DE1">
            <w:pPr>
              <w:pStyle w:val="ConsPlusNormal"/>
            </w:pPr>
            <w:r>
              <w:t>з) для развития глазомера, точности движений, ловкости, для обучения метанию в цель</w:t>
            </w:r>
          </w:p>
        </w:tc>
        <w:tc>
          <w:tcPr>
            <w:tcW w:w="4195" w:type="dxa"/>
            <w:tcBorders>
              <w:top w:val="nil"/>
              <w:bottom w:val="single" w:sz="4" w:space="0" w:color="auto"/>
            </w:tcBorders>
          </w:tcPr>
          <w:p w:rsidR="006D4DE1" w:rsidRDefault="006D4DE1">
            <w:pPr>
              <w:pStyle w:val="ConsPlusNormal"/>
            </w:pPr>
            <w:r>
              <w:t>- стойка с обручами для метания в цель высотой 120 - 130 см, диаметром обруча 40 - 50 см;</w:t>
            </w:r>
          </w:p>
          <w:p w:rsidR="006D4DE1" w:rsidRDefault="006D4DE1">
            <w:pPr>
              <w:pStyle w:val="ConsPlusNormal"/>
            </w:pPr>
            <w:r>
              <w:t>- оборудование для метания в виде "цветка", "петуха", с расположением центра мишени на высоте 120 - 200 см;</w:t>
            </w:r>
          </w:p>
          <w:p w:rsidR="006D4DE1" w:rsidRDefault="006D4DE1">
            <w:pPr>
              <w:pStyle w:val="ConsPlusNormal"/>
            </w:pPr>
            <w:r>
              <w:t>- кольцеброс - доска с укрепленными колышками высотой 15 - 20 см; кольцебросы могут быть расположены горизонтально и наклонно;</w:t>
            </w:r>
          </w:p>
          <w:p w:rsidR="006D4DE1" w:rsidRDefault="006D4DE1">
            <w:pPr>
              <w:pStyle w:val="ConsPlusNormal"/>
            </w:pPr>
            <w:r>
              <w:t>- мишени на щитах из досок в виде четырех концентрических кругов диаметром 20, 40, 60, 80 см и расположением центра мишени на высоте 110 - 120 см от уровня поверхности площадки; круги красятся в красный (центр), салатный, желтый и голубой цвета;</w:t>
            </w:r>
          </w:p>
          <w:p w:rsidR="006D4DE1" w:rsidRDefault="006D4DE1">
            <w:pPr>
              <w:pStyle w:val="ConsPlusNormal"/>
            </w:pPr>
            <w:r>
              <w:t>- баскетбольные щиты крепятся на двух деревянных или металлических стойках так, чтобы кольцо находилось на уровне 2 м от поверхности площадки</w:t>
            </w:r>
          </w:p>
        </w:tc>
      </w:tr>
      <w:tr w:rsidR="006D4DE1">
        <w:tc>
          <w:tcPr>
            <w:tcW w:w="2154" w:type="dxa"/>
            <w:vMerge w:val="restart"/>
            <w:tcBorders>
              <w:top w:val="single" w:sz="4" w:space="0" w:color="auto"/>
              <w:bottom w:val="single" w:sz="4" w:space="0" w:color="auto"/>
            </w:tcBorders>
            <w:vAlign w:val="center"/>
          </w:tcPr>
          <w:p w:rsidR="006D4DE1" w:rsidRDefault="006D4DE1">
            <w:pPr>
              <w:pStyle w:val="ConsPlusNormal"/>
              <w:jc w:val="center"/>
            </w:pPr>
            <w:r>
              <w:t>Дети школьного возраста</w:t>
            </w:r>
          </w:p>
        </w:tc>
        <w:tc>
          <w:tcPr>
            <w:tcW w:w="2721" w:type="dxa"/>
            <w:tcBorders>
              <w:top w:val="single" w:sz="4" w:space="0" w:color="auto"/>
              <w:bottom w:val="nil"/>
            </w:tcBorders>
          </w:tcPr>
          <w:p w:rsidR="006D4DE1" w:rsidRDefault="006D4DE1">
            <w:pPr>
              <w:pStyle w:val="ConsPlusNormal"/>
            </w:pPr>
            <w:r>
              <w:t>для общего физического развития</w:t>
            </w:r>
          </w:p>
        </w:tc>
        <w:tc>
          <w:tcPr>
            <w:tcW w:w="4195" w:type="dxa"/>
            <w:tcBorders>
              <w:top w:val="single" w:sz="4" w:space="0" w:color="auto"/>
              <w:bottom w:val="nil"/>
            </w:tcBorders>
          </w:tcPr>
          <w:p w:rsidR="006D4DE1" w:rsidRDefault="006D4DE1">
            <w:pPr>
              <w:pStyle w:val="ConsPlusNormal"/>
            </w:pPr>
            <w:r>
              <w:t>- гимнастическая стенка высотой не менее 3 м, с количеством пролетов 4 - 6;</w:t>
            </w:r>
          </w:p>
          <w:p w:rsidR="006D4DE1" w:rsidRDefault="006D4DE1">
            <w:pPr>
              <w:pStyle w:val="ConsPlusNormal"/>
            </w:pPr>
            <w:r>
              <w:t>- разновысокие перекладины, перекладины-эспандеры для выполнения силовых упражнений в висе;</w:t>
            </w:r>
          </w:p>
          <w:p w:rsidR="006D4DE1" w:rsidRDefault="006D4DE1">
            <w:pPr>
              <w:pStyle w:val="ConsPlusNormal"/>
            </w:pPr>
            <w:r>
              <w:t>- "рукоходы" различной конфигурации для обучения передвижению разными способами, висам, подтягиванию;</w:t>
            </w:r>
          </w:p>
          <w:p w:rsidR="006D4DE1" w:rsidRDefault="006D4DE1">
            <w:pPr>
              <w:pStyle w:val="ConsPlusNormal"/>
            </w:pPr>
            <w:r>
              <w:t>- спортивно-гимнастические комплексы с 5 - 6 горизонтальными перекладинами, укрепленными на разных высотах; к перекладинам могут прикрепляться спортивные снаряды: кольца, трапеции, качели, шесты;</w:t>
            </w:r>
          </w:p>
          <w:p w:rsidR="006D4DE1" w:rsidRDefault="006D4DE1">
            <w:pPr>
              <w:pStyle w:val="ConsPlusNormal"/>
            </w:pPr>
            <w:r>
              <w:t>- сочлененные перекладины высотой: 1,5 - 2 м, 2 - 3 м, расположенные по одной линии либо в форме букв "Г", "Т", либо "змейкой"</w:t>
            </w:r>
          </w:p>
        </w:tc>
      </w:tr>
      <w:tr w:rsidR="006D4DE1">
        <w:tblPrEx>
          <w:tblBorders>
            <w:insideH w:val="none" w:sz="0" w:space="0" w:color="auto"/>
          </w:tblBorders>
        </w:tblPrEx>
        <w:tc>
          <w:tcPr>
            <w:tcW w:w="2154" w:type="dxa"/>
            <w:vMerge/>
            <w:tcBorders>
              <w:top w:val="single" w:sz="4" w:space="0" w:color="auto"/>
              <w:bottom w:val="single" w:sz="4" w:space="0" w:color="auto"/>
            </w:tcBorders>
          </w:tcPr>
          <w:p w:rsidR="006D4DE1" w:rsidRDefault="006D4DE1"/>
        </w:tc>
        <w:tc>
          <w:tcPr>
            <w:tcW w:w="2721" w:type="dxa"/>
            <w:tcBorders>
              <w:top w:val="nil"/>
              <w:bottom w:val="single" w:sz="4" w:space="0" w:color="auto"/>
            </w:tcBorders>
          </w:tcPr>
          <w:p w:rsidR="006D4DE1" w:rsidRDefault="006D4DE1">
            <w:pPr>
              <w:pStyle w:val="ConsPlusNormal"/>
            </w:pPr>
            <w:r>
              <w:t xml:space="preserve">для улучшения мышечной </w:t>
            </w:r>
            <w:r>
              <w:lastRenderedPageBreak/>
              <w:t>силы, телосложения и общего физического развития</w:t>
            </w:r>
          </w:p>
        </w:tc>
        <w:tc>
          <w:tcPr>
            <w:tcW w:w="4195" w:type="dxa"/>
            <w:tcBorders>
              <w:top w:val="nil"/>
              <w:bottom w:val="single" w:sz="4" w:space="0" w:color="auto"/>
            </w:tcBorders>
          </w:tcPr>
          <w:p w:rsidR="006D4DE1" w:rsidRDefault="006D4DE1">
            <w:pPr>
              <w:pStyle w:val="ConsPlusNormal"/>
            </w:pPr>
            <w:r>
              <w:lastRenderedPageBreak/>
              <w:t>- спортивные комплексы;</w:t>
            </w:r>
          </w:p>
          <w:p w:rsidR="006D4DE1" w:rsidRDefault="006D4DE1">
            <w:pPr>
              <w:pStyle w:val="ConsPlusNormal"/>
            </w:pPr>
            <w:r>
              <w:lastRenderedPageBreak/>
              <w:t>- спортивно-игровые комплексы (микроскалодромы, велодромы)</w:t>
            </w:r>
          </w:p>
        </w:tc>
      </w:tr>
    </w:tbl>
    <w:p w:rsidR="006D4DE1" w:rsidRDefault="006D4DE1">
      <w:pPr>
        <w:pStyle w:val="ConsPlusNormal"/>
        <w:jc w:val="both"/>
      </w:pPr>
    </w:p>
    <w:p w:rsidR="006D4DE1" w:rsidRDefault="006D4DE1">
      <w:pPr>
        <w:pStyle w:val="ConsPlusTitle"/>
        <w:jc w:val="center"/>
        <w:outlineLvl w:val="3"/>
      </w:pPr>
      <w:bookmarkStart w:id="16" w:name="P1834"/>
      <w:bookmarkEnd w:id="16"/>
      <w:r>
        <w:t>Таблица N 5. Требования к игровому оборудованию</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6D4DE1">
        <w:tc>
          <w:tcPr>
            <w:tcW w:w="1757" w:type="dxa"/>
            <w:vAlign w:val="center"/>
          </w:tcPr>
          <w:p w:rsidR="006D4DE1" w:rsidRDefault="006D4DE1">
            <w:pPr>
              <w:pStyle w:val="ConsPlusNormal"/>
              <w:jc w:val="center"/>
            </w:pPr>
            <w:r>
              <w:t>Игровое оборудование</w:t>
            </w:r>
          </w:p>
        </w:tc>
        <w:tc>
          <w:tcPr>
            <w:tcW w:w="7313" w:type="dxa"/>
            <w:vAlign w:val="center"/>
          </w:tcPr>
          <w:p w:rsidR="006D4DE1" w:rsidRDefault="006D4DE1">
            <w:pPr>
              <w:pStyle w:val="ConsPlusNormal"/>
              <w:jc w:val="center"/>
            </w:pPr>
            <w:r>
              <w:t>Требования</w:t>
            </w:r>
          </w:p>
        </w:tc>
      </w:tr>
      <w:tr w:rsidR="006D4DE1">
        <w:tc>
          <w:tcPr>
            <w:tcW w:w="1757" w:type="dxa"/>
            <w:vAlign w:val="center"/>
          </w:tcPr>
          <w:p w:rsidR="006D4DE1" w:rsidRDefault="006D4DE1">
            <w:pPr>
              <w:pStyle w:val="ConsPlusNormal"/>
            </w:pPr>
            <w:r>
              <w:t>Качели</w:t>
            </w:r>
          </w:p>
        </w:tc>
        <w:tc>
          <w:tcPr>
            <w:tcW w:w="7313" w:type="dxa"/>
            <w:vAlign w:val="center"/>
          </w:tcPr>
          <w:p w:rsidR="006D4DE1" w:rsidRDefault="006D4DE1">
            <w:pPr>
              <w:pStyle w:val="ConsPlusNormal"/>
              <w:jc w:val="both"/>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6D4DE1">
        <w:tc>
          <w:tcPr>
            <w:tcW w:w="1757" w:type="dxa"/>
            <w:vAlign w:val="center"/>
          </w:tcPr>
          <w:p w:rsidR="006D4DE1" w:rsidRDefault="006D4DE1">
            <w:pPr>
              <w:pStyle w:val="ConsPlusNormal"/>
            </w:pPr>
            <w:r>
              <w:t>Качалки</w:t>
            </w:r>
          </w:p>
        </w:tc>
        <w:tc>
          <w:tcPr>
            <w:tcW w:w="7313" w:type="dxa"/>
            <w:vAlign w:val="center"/>
          </w:tcPr>
          <w:p w:rsidR="006D4DE1" w:rsidRDefault="006D4DE1">
            <w:pPr>
              <w:pStyle w:val="ConsPlusNormal"/>
              <w:jc w:val="both"/>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открытых острых углов, радиус их закругления должен составлять не менее 20 мм</w:t>
            </w:r>
          </w:p>
        </w:tc>
      </w:tr>
      <w:tr w:rsidR="006D4DE1">
        <w:tc>
          <w:tcPr>
            <w:tcW w:w="1757" w:type="dxa"/>
            <w:vAlign w:val="center"/>
          </w:tcPr>
          <w:p w:rsidR="006D4DE1" w:rsidRDefault="006D4DE1">
            <w:pPr>
              <w:pStyle w:val="ConsPlusNormal"/>
            </w:pPr>
            <w:r>
              <w:t>Карусели</w:t>
            </w:r>
          </w:p>
        </w:tc>
        <w:tc>
          <w:tcPr>
            <w:tcW w:w="7313" w:type="dxa"/>
            <w:vAlign w:val="center"/>
          </w:tcPr>
          <w:p w:rsidR="006D4DE1" w:rsidRDefault="006D4DE1">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6D4DE1">
        <w:tc>
          <w:tcPr>
            <w:tcW w:w="1757" w:type="dxa"/>
            <w:vAlign w:val="center"/>
          </w:tcPr>
          <w:p w:rsidR="006D4DE1" w:rsidRDefault="006D4DE1">
            <w:pPr>
              <w:pStyle w:val="ConsPlusNormal"/>
            </w:pPr>
            <w:r>
              <w:t>Горки</w:t>
            </w:r>
          </w:p>
        </w:tc>
        <w:tc>
          <w:tcPr>
            <w:tcW w:w="7313" w:type="dxa"/>
            <w:vAlign w:val="center"/>
          </w:tcPr>
          <w:p w:rsidR="006D4DE1" w:rsidRDefault="006D4DE1">
            <w:pPr>
              <w:pStyle w:val="ConsPlusNormal"/>
              <w:jc w:val="both"/>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D4DE1" w:rsidRDefault="006D4DE1">
      <w:pPr>
        <w:pStyle w:val="ConsPlusNormal"/>
        <w:jc w:val="both"/>
      </w:pPr>
    </w:p>
    <w:p w:rsidR="006D4DE1" w:rsidRDefault="006D4DE1">
      <w:pPr>
        <w:pStyle w:val="ConsPlusTitle"/>
        <w:jc w:val="center"/>
        <w:outlineLvl w:val="3"/>
      </w:pPr>
      <w:bookmarkStart w:id="17" w:name="P1847"/>
      <w:bookmarkEnd w:id="17"/>
      <w:r>
        <w:t>Таблица N 6. Минимальные расстояния безопасности</w:t>
      </w:r>
    </w:p>
    <w:p w:rsidR="006D4DE1" w:rsidRDefault="006D4DE1">
      <w:pPr>
        <w:pStyle w:val="ConsPlusTitle"/>
        <w:jc w:val="center"/>
      </w:pPr>
      <w:r>
        <w:t>при размещении игрового оборудования</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7313"/>
      </w:tblGrid>
      <w:tr w:rsidR="006D4DE1">
        <w:tc>
          <w:tcPr>
            <w:tcW w:w="1757" w:type="dxa"/>
            <w:vAlign w:val="center"/>
          </w:tcPr>
          <w:p w:rsidR="006D4DE1" w:rsidRDefault="006D4DE1">
            <w:pPr>
              <w:pStyle w:val="ConsPlusNormal"/>
              <w:jc w:val="center"/>
            </w:pPr>
            <w:r>
              <w:t>Игровое оборудование</w:t>
            </w:r>
          </w:p>
        </w:tc>
        <w:tc>
          <w:tcPr>
            <w:tcW w:w="7313" w:type="dxa"/>
            <w:vAlign w:val="center"/>
          </w:tcPr>
          <w:p w:rsidR="006D4DE1" w:rsidRDefault="006D4DE1">
            <w:pPr>
              <w:pStyle w:val="ConsPlusNormal"/>
              <w:jc w:val="center"/>
            </w:pPr>
            <w:r>
              <w:t>Минимальные расстояния</w:t>
            </w:r>
          </w:p>
        </w:tc>
      </w:tr>
      <w:tr w:rsidR="006D4DE1">
        <w:tc>
          <w:tcPr>
            <w:tcW w:w="1757" w:type="dxa"/>
            <w:vAlign w:val="center"/>
          </w:tcPr>
          <w:p w:rsidR="006D4DE1" w:rsidRDefault="006D4DE1">
            <w:pPr>
              <w:pStyle w:val="ConsPlusNormal"/>
            </w:pPr>
            <w:r>
              <w:t>Качели</w:t>
            </w:r>
          </w:p>
        </w:tc>
        <w:tc>
          <w:tcPr>
            <w:tcW w:w="7313" w:type="dxa"/>
            <w:vAlign w:val="center"/>
          </w:tcPr>
          <w:p w:rsidR="006D4DE1" w:rsidRDefault="006D4DE1">
            <w:pPr>
              <w:pStyle w:val="ConsPlusNormal"/>
              <w:jc w:val="center"/>
            </w:pPr>
            <w:r>
              <w:t xml:space="preserve">не менее 1,5 м в стороны от боковых конструкций и не менее 2,0 м вперед </w:t>
            </w:r>
            <w:r>
              <w:lastRenderedPageBreak/>
              <w:t>(назад) от крайних точек качели в состоянии наклона</w:t>
            </w:r>
          </w:p>
        </w:tc>
      </w:tr>
      <w:tr w:rsidR="006D4DE1">
        <w:tc>
          <w:tcPr>
            <w:tcW w:w="1757" w:type="dxa"/>
            <w:vAlign w:val="center"/>
          </w:tcPr>
          <w:p w:rsidR="006D4DE1" w:rsidRDefault="006D4DE1">
            <w:pPr>
              <w:pStyle w:val="ConsPlusNormal"/>
            </w:pPr>
            <w:r>
              <w:lastRenderedPageBreak/>
              <w:t>Качалки</w:t>
            </w:r>
          </w:p>
        </w:tc>
        <w:tc>
          <w:tcPr>
            <w:tcW w:w="7313" w:type="dxa"/>
            <w:vAlign w:val="center"/>
          </w:tcPr>
          <w:p w:rsidR="006D4DE1" w:rsidRDefault="006D4DE1">
            <w:pPr>
              <w:pStyle w:val="ConsPlusNormal"/>
              <w:jc w:val="center"/>
            </w:pPr>
            <w:r>
              <w:t>не менее 1,0 м в стороны от боковых конструкций и не менее 1,5 м вперед от крайних точек качалки в состоянии наклона</w:t>
            </w:r>
          </w:p>
        </w:tc>
      </w:tr>
      <w:tr w:rsidR="006D4DE1">
        <w:tc>
          <w:tcPr>
            <w:tcW w:w="1757" w:type="dxa"/>
            <w:vAlign w:val="center"/>
          </w:tcPr>
          <w:p w:rsidR="006D4DE1" w:rsidRDefault="006D4DE1">
            <w:pPr>
              <w:pStyle w:val="ConsPlusNormal"/>
            </w:pPr>
            <w:r>
              <w:t>Карусели</w:t>
            </w:r>
          </w:p>
        </w:tc>
        <w:tc>
          <w:tcPr>
            <w:tcW w:w="7313" w:type="dxa"/>
            <w:vAlign w:val="center"/>
          </w:tcPr>
          <w:p w:rsidR="006D4DE1" w:rsidRDefault="006D4DE1">
            <w:pPr>
              <w:pStyle w:val="ConsPlusNormal"/>
              <w:jc w:val="center"/>
            </w:pPr>
            <w:r>
              <w:t>не менее 2 м в стороны от боковых конструкций и не менее 3 м вверх от нижней вращающейся поверхности карусели</w:t>
            </w:r>
          </w:p>
        </w:tc>
      </w:tr>
      <w:tr w:rsidR="006D4DE1">
        <w:tc>
          <w:tcPr>
            <w:tcW w:w="1757" w:type="dxa"/>
            <w:vAlign w:val="center"/>
          </w:tcPr>
          <w:p w:rsidR="006D4DE1" w:rsidRDefault="006D4DE1">
            <w:pPr>
              <w:pStyle w:val="ConsPlusNormal"/>
            </w:pPr>
            <w:r>
              <w:t>Горки</w:t>
            </w:r>
          </w:p>
        </w:tc>
        <w:tc>
          <w:tcPr>
            <w:tcW w:w="7313" w:type="dxa"/>
            <w:vAlign w:val="center"/>
          </w:tcPr>
          <w:p w:rsidR="006D4DE1" w:rsidRDefault="006D4DE1">
            <w:pPr>
              <w:pStyle w:val="ConsPlusNormal"/>
              <w:jc w:val="center"/>
            </w:pPr>
            <w:r>
              <w:t>не менее 1 м от боковых сторон и 2 м вперед от нижнего края ската горки</w:t>
            </w:r>
          </w:p>
        </w:tc>
      </w:tr>
    </w:tbl>
    <w:p w:rsidR="006D4DE1" w:rsidRDefault="006D4DE1">
      <w:pPr>
        <w:pStyle w:val="ConsPlusNormal"/>
        <w:jc w:val="both"/>
      </w:pPr>
    </w:p>
    <w:p w:rsidR="006D4DE1" w:rsidRDefault="006D4DE1">
      <w:pPr>
        <w:pStyle w:val="ConsPlusTitle"/>
        <w:jc w:val="center"/>
        <w:outlineLvl w:val="2"/>
      </w:pPr>
      <w:r>
        <w:t>Посадка деревьев</w:t>
      </w:r>
    </w:p>
    <w:p w:rsidR="006D4DE1" w:rsidRDefault="006D4DE1">
      <w:pPr>
        <w:pStyle w:val="ConsPlusNormal"/>
        <w:jc w:val="both"/>
      </w:pPr>
    </w:p>
    <w:p w:rsidR="006D4DE1" w:rsidRDefault="006D4DE1">
      <w:pPr>
        <w:pStyle w:val="ConsPlusTitle"/>
        <w:jc w:val="center"/>
        <w:outlineLvl w:val="3"/>
      </w:pPr>
      <w:bookmarkStart w:id="18" w:name="P1863"/>
      <w:bookmarkEnd w:id="18"/>
      <w:r>
        <w:t>Таблица N 7. Расстояние посадки деревьев в зависимости</w:t>
      </w:r>
    </w:p>
    <w:p w:rsidR="006D4DE1" w:rsidRDefault="006D4DE1">
      <w:pPr>
        <w:pStyle w:val="ConsPlusTitle"/>
        <w:jc w:val="center"/>
      </w:pPr>
      <w:r>
        <w:t>от категории улицы (м)</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3515"/>
      </w:tblGrid>
      <w:tr w:rsidR="006D4DE1">
        <w:tc>
          <w:tcPr>
            <w:tcW w:w="5216" w:type="dxa"/>
            <w:vAlign w:val="center"/>
          </w:tcPr>
          <w:p w:rsidR="006D4DE1" w:rsidRDefault="006D4DE1">
            <w:pPr>
              <w:pStyle w:val="ConsPlusNormal"/>
              <w:jc w:val="center"/>
            </w:pPr>
            <w:r>
              <w:t>Категория улиц и дорог</w:t>
            </w:r>
          </w:p>
        </w:tc>
        <w:tc>
          <w:tcPr>
            <w:tcW w:w="3515" w:type="dxa"/>
            <w:vAlign w:val="center"/>
          </w:tcPr>
          <w:p w:rsidR="006D4DE1" w:rsidRDefault="006D4DE1">
            <w:pPr>
              <w:pStyle w:val="ConsPlusNormal"/>
              <w:jc w:val="center"/>
            </w:pPr>
            <w:r>
              <w:t>Расстояние от проезжей части до ствола дерева</w:t>
            </w:r>
          </w:p>
        </w:tc>
      </w:tr>
      <w:tr w:rsidR="006D4DE1">
        <w:tc>
          <w:tcPr>
            <w:tcW w:w="5216" w:type="dxa"/>
            <w:vAlign w:val="center"/>
          </w:tcPr>
          <w:p w:rsidR="006D4DE1" w:rsidRDefault="006D4DE1">
            <w:pPr>
              <w:pStyle w:val="ConsPlusNormal"/>
            </w:pPr>
            <w:r>
              <w:t>Магистральные улицы общегородского значения</w:t>
            </w:r>
          </w:p>
        </w:tc>
        <w:tc>
          <w:tcPr>
            <w:tcW w:w="3515" w:type="dxa"/>
            <w:vAlign w:val="center"/>
          </w:tcPr>
          <w:p w:rsidR="006D4DE1" w:rsidRDefault="006D4DE1">
            <w:pPr>
              <w:pStyle w:val="ConsPlusNormal"/>
              <w:jc w:val="center"/>
            </w:pPr>
            <w:r>
              <w:t>5 - 7</w:t>
            </w:r>
          </w:p>
        </w:tc>
      </w:tr>
      <w:tr w:rsidR="006D4DE1">
        <w:tc>
          <w:tcPr>
            <w:tcW w:w="5216" w:type="dxa"/>
            <w:vAlign w:val="center"/>
          </w:tcPr>
          <w:p w:rsidR="006D4DE1" w:rsidRDefault="006D4DE1">
            <w:pPr>
              <w:pStyle w:val="ConsPlusNormal"/>
            </w:pPr>
            <w:r>
              <w:t>Магистральные улицы районного значения</w:t>
            </w:r>
          </w:p>
        </w:tc>
        <w:tc>
          <w:tcPr>
            <w:tcW w:w="3515" w:type="dxa"/>
            <w:vAlign w:val="center"/>
          </w:tcPr>
          <w:p w:rsidR="006D4DE1" w:rsidRDefault="006D4DE1">
            <w:pPr>
              <w:pStyle w:val="ConsPlusNormal"/>
              <w:jc w:val="center"/>
            </w:pPr>
            <w:r>
              <w:t>3 - 4</w:t>
            </w:r>
          </w:p>
        </w:tc>
      </w:tr>
      <w:tr w:rsidR="006D4DE1">
        <w:tc>
          <w:tcPr>
            <w:tcW w:w="5216" w:type="dxa"/>
            <w:vAlign w:val="center"/>
          </w:tcPr>
          <w:p w:rsidR="006D4DE1" w:rsidRDefault="006D4DE1">
            <w:pPr>
              <w:pStyle w:val="ConsPlusNormal"/>
            </w:pPr>
            <w:r>
              <w:t>Улицы и дороги местного значения</w:t>
            </w:r>
          </w:p>
        </w:tc>
        <w:tc>
          <w:tcPr>
            <w:tcW w:w="3515" w:type="dxa"/>
            <w:vAlign w:val="center"/>
          </w:tcPr>
          <w:p w:rsidR="006D4DE1" w:rsidRDefault="006D4DE1">
            <w:pPr>
              <w:pStyle w:val="ConsPlusNormal"/>
              <w:jc w:val="center"/>
            </w:pPr>
            <w:r>
              <w:t>2 - 3</w:t>
            </w:r>
          </w:p>
        </w:tc>
      </w:tr>
      <w:tr w:rsidR="006D4DE1">
        <w:tc>
          <w:tcPr>
            <w:tcW w:w="5216" w:type="dxa"/>
            <w:vAlign w:val="center"/>
          </w:tcPr>
          <w:p w:rsidR="006D4DE1" w:rsidRDefault="006D4DE1">
            <w:pPr>
              <w:pStyle w:val="ConsPlusNormal"/>
            </w:pPr>
            <w:r>
              <w:t>Проезды</w:t>
            </w:r>
          </w:p>
        </w:tc>
        <w:tc>
          <w:tcPr>
            <w:tcW w:w="3515" w:type="dxa"/>
            <w:vAlign w:val="center"/>
          </w:tcPr>
          <w:p w:rsidR="006D4DE1" w:rsidRDefault="006D4DE1">
            <w:pPr>
              <w:pStyle w:val="ConsPlusNormal"/>
              <w:jc w:val="center"/>
            </w:pPr>
            <w:r>
              <w:t>1,5 - 2</w:t>
            </w:r>
          </w:p>
        </w:tc>
      </w:tr>
    </w:tbl>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right"/>
        <w:outlineLvl w:val="1"/>
      </w:pPr>
      <w:r>
        <w:t>Приложение N 2</w:t>
      </w:r>
    </w:p>
    <w:p w:rsidR="006D4DE1" w:rsidRDefault="006D4DE1">
      <w:pPr>
        <w:pStyle w:val="ConsPlusNormal"/>
        <w:jc w:val="right"/>
      </w:pPr>
      <w:r>
        <w:t>к Правилам</w:t>
      </w:r>
    </w:p>
    <w:p w:rsidR="006D4DE1" w:rsidRDefault="006D4DE1">
      <w:pPr>
        <w:pStyle w:val="ConsPlusNormal"/>
        <w:jc w:val="both"/>
      </w:pPr>
    </w:p>
    <w:p w:rsidR="006D4DE1" w:rsidRDefault="006D4DE1">
      <w:pPr>
        <w:pStyle w:val="ConsPlusTitle"/>
        <w:jc w:val="center"/>
      </w:pPr>
      <w:bookmarkStart w:id="19" w:name="P1884"/>
      <w:bookmarkEnd w:id="19"/>
      <w:r>
        <w:t>РАСЧЕТ</w:t>
      </w:r>
    </w:p>
    <w:p w:rsidR="006D4DE1" w:rsidRDefault="006D4DE1">
      <w:pPr>
        <w:pStyle w:val="ConsPlusTitle"/>
        <w:jc w:val="center"/>
      </w:pPr>
      <w:r>
        <w:t>ШИРИНЫ ПЕШЕХОДНЫХ КОММУНИКАЦИЙ</w:t>
      </w:r>
    </w:p>
    <w:p w:rsidR="006D4DE1" w:rsidRDefault="006D4DE1">
      <w:pPr>
        <w:pStyle w:val="ConsPlusNormal"/>
        <w:jc w:val="both"/>
      </w:pPr>
    </w:p>
    <w:p w:rsidR="006D4DE1" w:rsidRDefault="006D4DE1">
      <w:pPr>
        <w:pStyle w:val="ConsPlusNormal"/>
        <w:ind w:firstLine="540"/>
        <w:jc w:val="both"/>
      </w:pPr>
      <w:r>
        <w:t>Расчет ширины тротуаров и других пешеходных коммуникаций производится по формуле</w:t>
      </w:r>
    </w:p>
    <w:p w:rsidR="006D4DE1" w:rsidRDefault="006D4DE1">
      <w:pPr>
        <w:pStyle w:val="ConsPlusNormal"/>
        <w:jc w:val="both"/>
      </w:pPr>
    </w:p>
    <w:p w:rsidR="006D4DE1" w:rsidRDefault="006D4DE1">
      <w:pPr>
        <w:pStyle w:val="ConsPlusNormal"/>
        <w:ind w:firstLine="540"/>
        <w:jc w:val="both"/>
      </w:pPr>
      <w:r>
        <w:t>B = b</w:t>
      </w:r>
      <w:r>
        <w:rPr>
          <w:vertAlign w:val="subscript"/>
        </w:rPr>
        <w:t>l</w:t>
      </w:r>
      <w:r>
        <w:t xml:space="preserve"> x N x k / p,</w:t>
      </w:r>
    </w:p>
    <w:p w:rsidR="006D4DE1" w:rsidRDefault="006D4DE1">
      <w:pPr>
        <w:pStyle w:val="ConsPlusNormal"/>
        <w:jc w:val="both"/>
      </w:pPr>
    </w:p>
    <w:p w:rsidR="006D4DE1" w:rsidRDefault="006D4DE1">
      <w:pPr>
        <w:pStyle w:val="ConsPlusNormal"/>
        <w:ind w:firstLine="540"/>
        <w:jc w:val="both"/>
      </w:pPr>
      <w:r>
        <w:t>где: B - расчетная ширина пешеходной коммуникации (м);</w:t>
      </w:r>
    </w:p>
    <w:p w:rsidR="006D4DE1" w:rsidRDefault="006D4DE1">
      <w:pPr>
        <w:pStyle w:val="ConsPlusNormal"/>
        <w:spacing w:before="220"/>
        <w:ind w:firstLine="540"/>
        <w:jc w:val="both"/>
      </w:pPr>
      <w:r>
        <w:t>b</w:t>
      </w:r>
      <w:r>
        <w:rPr>
          <w:vertAlign w:val="subscript"/>
        </w:rPr>
        <w:t>l</w:t>
      </w:r>
      <w:r>
        <w:t xml:space="preserve"> - стандартная ширина одной полосы пешеходного движения, равная 0,75 м;</w:t>
      </w:r>
    </w:p>
    <w:p w:rsidR="006D4DE1" w:rsidRDefault="006D4DE1">
      <w:pPr>
        <w:pStyle w:val="ConsPlusNormal"/>
        <w:spacing w:before="220"/>
        <w:ind w:firstLine="540"/>
        <w:jc w:val="both"/>
      </w:pPr>
      <w:r>
        <w:t>N - фактическая интенсивность пешеходного движения в часы пик, суммарная по двум направлениям на участке устройства пешеходной коммуникации (чел./час), которая определяется на основе данных натурных обследований;</w:t>
      </w:r>
    </w:p>
    <w:p w:rsidR="006D4DE1" w:rsidRDefault="006D4DE1">
      <w:pPr>
        <w:pStyle w:val="ConsPlusNormal"/>
        <w:spacing w:before="220"/>
        <w:ind w:firstLine="540"/>
        <w:jc w:val="both"/>
      </w:pPr>
      <w:r>
        <w:t>k - коэффициент перспективного изменения интенсивности пешеходного движения, который устанавливается на основе анализа градостроительного развития территории;</w:t>
      </w:r>
    </w:p>
    <w:p w:rsidR="006D4DE1" w:rsidRDefault="006D4DE1">
      <w:pPr>
        <w:pStyle w:val="ConsPlusNormal"/>
        <w:spacing w:before="220"/>
        <w:ind w:firstLine="540"/>
        <w:jc w:val="both"/>
      </w:pPr>
      <w:r>
        <w:t>p - нормативная пропускная способность одной стандартной полосы пешеходной коммуникации (чел./час), которая определяется по таблице:</w:t>
      </w:r>
    </w:p>
    <w:p w:rsidR="006D4DE1" w:rsidRDefault="006D4DE1">
      <w:pPr>
        <w:pStyle w:val="ConsPlusNormal"/>
        <w:jc w:val="both"/>
      </w:pPr>
    </w:p>
    <w:p w:rsidR="006D4DE1" w:rsidRDefault="006D4DE1">
      <w:pPr>
        <w:pStyle w:val="ConsPlusTitle"/>
        <w:jc w:val="center"/>
        <w:outlineLvl w:val="2"/>
      </w:pPr>
      <w:r>
        <w:lastRenderedPageBreak/>
        <w:t>Пропускная способность пешеходных коммуникаций (чел./час)</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2324"/>
      </w:tblGrid>
      <w:tr w:rsidR="006D4DE1">
        <w:tc>
          <w:tcPr>
            <w:tcW w:w="6746" w:type="dxa"/>
            <w:vAlign w:val="center"/>
          </w:tcPr>
          <w:p w:rsidR="006D4DE1" w:rsidRDefault="006D4DE1">
            <w:pPr>
              <w:pStyle w:val="ConsPlusNormal"/>
              <w:jc w:val="center"/>
            </w:pPr>
            <w:r>
              <w:t>Элементы пешеходных коммуникаций</w:t>
            </w:r>
          </w:p>
        </w:tc>
        <w:tc>
          <w:tcPr>
            <w:tcW w:w="2324" w:type="dxa"/>
            <w:vAlign w:val="center"/>
          </w:tcPr>
          <w:p w:rsidR="006D4DE1" w:rsidRDefault="006D4DE1">
            <w:pPr>
              <w:pStyle w:val="ConsPlusNormal"/>
              <w:jc w:val="center"/>
            </w:pPr>
            <w:r>
              <w:t>Пропускная способность одной полосы движения</w:t>
            </w:r>
          </w:p>
        </w:tc>
      </w:tr>
      <w:tr w:rsidR="006D4DE1">
        <w:tc>
          <w:tcPr>
            <w:tcW w:w="6746" w:type="dxa"/>
            <w:vAlign w:val="center"/>
          </w:tcPr>
          <w:p w:rsidR="006D4DE1" w:rsidRDefault="006D4DE1">
            <w:pPr>
              <w:pStyle w:val="ConsPlusNormal"/>
            </w:pPr>
            <w:r>
              <w:t>Тротуары, расположенные вдоль красной линии улиц с развитой торговой сетью</w:t>
            </w:r>
          </w:p>
        </w:tc>
        <w:tc>
          <w:tcPr>
            <w:tcW w:w="2324" w:type="dxa"/>
            <w:vAlign w:val="center"/>
          </w:tcPr>
          <w:p w:rsidR="006D4DE1" w:rsidRDefault="006D4DE1">
            <w:pPr>
              <w:pStyle w:val="ConsPlusNormal"/>
              <w:jc w:val="center"/>
            </w:pPr>
            <w:r>
              <w:t>700</w:t>
            </w:r>
          </w:p>
        </w:tc>
      </w:tr>
      <w:tr w:rsidR="006D4DE1">
        <w:tc>
          <w:tcPr>
            <w:tcW w:w="6746" w:type="dxa"/>
            <w:vAlign w:val="center"/>
          </w:tcPr>
          <w:p w:rsidR="006D4DE1" w:rsidRDefault="006D4DE1">
            <w:pPr>
              <w:pStyle w:val="ConsPlusNormal"/>
            </w:pPr>
            <w:r>
              <w:t>Тротуары, расположенные вдоль красной линии улиц с незначительной торговой сетью</w:t>
            </w:r>
          </w:p>
        </w:tc>
        <w:tc>
          <w:tcPr>
            <w:tcW w:w="2324" w:type="dxa"/>
            <w:vAlign w:val="center"/>
          </w:tcPr>
          <w:p w:rsidR="006D4DE1" w:rsidRDefault="006D4DE1">
            <w:pPr>
              <w:pStyle w:val="ConsPlusNormal"/>
              <w:jc w:val="center"/>
            </w:pPr>
            <w:r>
              <w:t>800</w:t>
            </w:r>
          </w:p>
        </w:tc>
      </w:tr>
      <w:tr w:rsidR="006D4DE1">
        <w:tc>
          <w:tcPr>
            <w:tcW w:w="6746" w:type="dxa"/>
            <w:vAlign w:val="center"/>
          </w:tcPr>
          <w:p w:rsidR="006D4DE1" w:rsidRDefault="006D4DE1">
            <w:pPr>
              <w:pStyle w:val="ConsPlusNormal"/>
            </w:pPr>
            <w:r>
              <w:t>Тротуары в пределах зеленых насаждений улиц и дорог (бульвары)</w:t>
            </w:r>
          </w:p>
        </w:tc>
        <w:tc>
          <w:tcPr>
            <w:tcW w:w="2324" w:type="dxa"/>
            <w:vAlign w:val="center"/>
          </w:tcPr>
          <w:p w:rsidR="006D4DE1" w:rsidRDefault="006D4DE1">
            <w:pPr>
              <w:pStyle w:val="ConsPlusNormal"/>
              <w:jc w:val="center"/>
            </w:pPr>
            <w:r>
              <w:t>800 - 1000</w:t>
            </w:r>
          </w:p>
        </w:tc>
      </w:tr>
      <w:tr w:rsidR="006D4DE1">
        <w:tc>
          <w:tcPr>
            <w:tcW w:w="6746" w:type="dxa"/>
            <w:vAlign w:val="center"/>
          </w:tcPr>
          <w:p w:rsidR="006D4DE1" w:rsidRDefault="006D4DE1">
            <w:pPr>
              <w:pStyle w:val="ConsPlusNormal"/>
            </w:pPr>
            <w:r>
              <w:t>Пешеходные дороги (прогулочные)</w:t>
            </w:r>
          </w:p>
        </w:tc>
        <w:tc>
          <w:tcPr>
            <w:tcW w:w="2324" w:type="dxa"/>
            <w:vAlign w:val="center"/>
          </w:tcPr>
          <w:p w:rsidR="006D4DE1" w:rsidRDefault="006D4DE1">
            <w:pPr>
              <w:pStyle w:val="ConsPlusNormal"/>
              <w:jc w:val="center"/>
            </w:pPr>
            <w:r>
              <w:t>600 - 700</w:t>
            </w:r>
          </w:p>
        </w:tc>
      </w:tr>
      <w:tr w:rsidR="006D4DE1">
        <w:tc>
          <w:tcPr>
            <w:tcW w:w="6746" w:type="dxa"/>
            <w:vAlign w:val="center"/>
          </w:tcPr>
          <w:p w:rsidR="006D4DE1" w:rsidRDefault="006D4DE1">
            <w:pPr>
              <w:pStyle w:val="ConsPlusNormal"/>
            </w:pPr>
            <w:r>
              <w:t>Пешеходные переходы через проезжую часть (наземные)</w:t>
            </w:r>
          </w:p>
        </w:tc>
        <w:tc>
          <w:tcPr>
            <w:tcW w:w="2324" w:type="dxa"/>
            <w:vAlign w:val="center"/>
          </w:tcPr>
          <w:p w:rsidR="006D4DE1" w:rsidRDefault="006D4DE1">
            <w:pPr>
              <w:pStyle w:val="ConsPlusNormal"/>
              <w:jc w:val="center"/>
            </w:pPr>
            <w:r>
              <w:t>1200 - 1500</w:t>
            </w:r>
          </w:p>
        </w:tc>
      </w:tr>
      <w:tr w:rsidR="006D4DE1">
        <w:tc>
          <w:tcPr>
            <w:tcW w:w="6746" w:type="dxa"/>
            <w:vAlign w:val="center"/>
          </w:tcPr>
          <w:p w:rsidR="006D4DE1" w:rsidRDefault="006D4DE1">
            <w:pPr>
              <w:pStyle w:val="ConsPlusNormal"/>
            </w:pPr>
            <w:r>
              <w:t>Лестница</w:t>
            </w:r>
          </w:p>
        </w:tc>
        <w:tc>
          <w:tcPr>
            <w:tcW w:w="2324" w:type="dxa"/>
            <w:vAlign w:val="center"/>
          </w:tcPr>
          <w:p w:rsidR="006D4DE1" w:rsidRDefault="006D4DE1">
            <w:pPr>
              <w:pStyle w:val="ConsPlusNormal"/>
              <w:jc w:val="center"/>
            </w:pPr>
            <w:r>
              <w:t>500 - 600</w:t>
            </w:r>
          </w:p>
        </w:tc>
      </w:tr>
      <w:tr w:rsidR="006D4DE1">
        <w:tc>
          <w:tcPr>
            <w:tcW w:w="6746" w:type="dxa"/>
            <w:vAlign w:val="center"/>
          </w:tcPr>
          <w:p w:rsidR="006D4DE1" w:rsidRDefault="006D4DE1">
            <w:pPr>
              <w:pStyle w:val="ConsPlusNormal"/>
            </w:pPr>
            <w:r>
              <w:t>Пандус (уклон 1:10)</w:t>
            </w:r>
          </w:p>
        </w:tc>
        <w:tc>
          <w:tcPr>
            <w:tcW w:w="2324" w:type="dxa"/>
            <w:vAlign w:val="center"/>
          </w:tcPr>
          <w:p w:rsidR="006D4DE1" w:rsidRDefault="006D4DE1">
            <w:pPr>
              <w:pStyle w:val="ConsPlusNormal"/>
              <w:jc w:val="center"/>
            </w:pPr>
            <w:r>
              <w:t>700</w:t>
            </w:r>
          </w:p>
        </w:tc>
      </w:tr>
      <w:tr w:rsidR="006D4DE1">
        <w:tc>
          <w:tcPr>
            <w:tcW w:w="9070" w:type="dxa"/>
            <w:gridSpan w:val="2"/>
            <w:vAlign w:val="center"/>
          </w:tcPr>
          <w:p w:rsidR="006D4DE1" w:rsidRDefault="006D4DE1">
            <w:pPr>
              <w:pStyle w:val="ConsPlusNormal"/>
              <w:jc w:val="both"/>
            </w:pPr>
            <w:r>
              <w:t>Примечание.</w:t>
            </w:r>
          </w:p>
          <w:p w:rsidR="006D4DE1" w:rsidRDefault="006D4DE1">
            <w:pPr>
              <w:pStyle w:val="ConsPlusNormal"/>
              <w:jc w:val="both"/>
            </w:pPr>
            <w:r>
              <w:t>Ширина одной полосы пешеходного движения 0,75 м</w:t>
            </w:r>
          </w:p>
        </w:tc>
      </w:tr>
    </w:tbl>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right"/>
        <w:outlineLvl w:val="1"/>
      </w:pPr>
      <w:r>
        <w:t>Приложение N 3</w:t>
      </w:r>
    </w:p>
    <w:p w:rsidR="006D4DE1" w:rsidRDefault="006D4DE1">
      <w:pPr>
        <w:pStyle w:val="ConsPlusNormal"/>
        <w:jc w:val="right"/>
      </w:pPr>
      <w:r>
        <w:t>к Правилам</w:t>
      </w:r>
    </w:p>
    <w:p w:rsidR="006D4DE1" w:rsidRDefault="006D4DE1">
      <w:pPr>
        <w:pStyle w:val="ConsPlusNormal"/>
        <w:jc w:val="both"/>
      </w:pPr>
    </w:p>
    <w:p w:rsidR="006D4DE1" w:rsidRDefault="006D4DE1">
      <w:pPr>
        <w:pStyle w:val="ConsPlusTitle"/>
        <w:jc w:val="center"/>
      </w:pPr>
      <w:bookmarkStart w:id="20" w:name="P1925"/>
      <w:bookmarkEnd w:id="20"/>
      <w:r>
        <w:t>ПРИЕМЫ</w:t>
      </w:r>
    </w:p>
    <w:p w:rsidR="006D4DE1" w:rsidRDefault="006D4DE1">
      <w:pPr>
        <w:pStyle w:val="ConsPlusTitle"/>
        <w:jc w:val="center"/>
      </w:pPr>
      <w:r>
        <w:t>БЛАГОУСТРОЙСТВА НА ТЕРРИТОРИЯХ РЕКРЕАЦИОННОГО НАЗНАЧЕНИЯ</w:t>
      </w:r>
    </w:p>
    <w:p w:rsidR="006D4DE1" w:rsidRDefault="006D4DE1">
      <w:pPr>
        <w:pStyle w:val="ConsPlusNormal"/>
        <w:jc w:val="both"/>
      </w:pPr>
    </w:p>
    <w:p w:rsidR="006D4DE1" w:rsidRDefault="006D4DE1">
      <w:pPr>
        <w:pStyle w:val="ConsPlusTitle"/>
        <w:jc w:val="center"/>
        <w:outlineLvl w:val="2"/>
      </w:pPr>
      <w:r>
        <w:t>Таблица N 1. Организация аллей и дорог парка, лесопарка,</w:t>
      </w:r>
    </w:p>
    <w:p w:rsidR="006D4DE1" w:rsidRDefault="006D4DE1">
      <w:pPr>
        <w:pStyle w:val="ConsPlusTitle"/>
        <w:jc w:val="center"/>
      </w:pPr>
      <w:r>
        <w:t>других крупных объектов рекреации</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361"/>
        <w:gridCol w:w="2494"/>
        <w:gridCol w:w="2891"/>
      </w:tblGrid>
      <w:tr w:rsidR="006D4DE1">
        <w:tc>
          <w:tcPr>
            <w:tcW w:w="2324" w:type="dxa"/>
            <w:vAlign w:val="center"/>
          </w:tcPr>
          <w:p w:rsidR="006D4DE1" w:rsidRDefault="006D4DE1">
            <w:pPr>
              <w:pStyle w:val="ConsPlusNormal"/>
              <w:jc w:val="center"/>
            </w:pPr>
            <w:r>
              <w:t>Типы аллей и дорог</w:t>
            </w:r>
          </w:p>
        </w:tc>
        <w:tc>
          <w:tcPr>
            <w:tcW w:w="1361" w:type="dxa"/>
            <w:vAlign w:val="center"/>
          </w:tcPr>
          <w:p w:rsidR="006D4DE1" w:rsidRDefault="006D4DE1">
            <w:pPr>
              <w:pStyle w:val="ConsPlusNormal"/>
              <w:jc w:val="center"/>
            </w:pPr>
            <w:r>
              <w:t>Ширина (м)</w:t>
            </w:r>
          </w:p>
        </w:tc>
        <w:tc>
          <w:tcPr>
            <w:tcW w:w="2494" w:type="dxa"/>
            <w:vAlign w:val="center"/>
          </w:tcPr>
          <w:p w:rsidR="006D4DE1" w:rsidRDefault="006D4DE1">
            <w:pPr>
              <w:pStyle w:val="ConsPlusNormal"/>
              <w:jc w:val="center"/>
            </w:pPr>
            <w:r>
              <w:t>Назначение</w:t>
            </w:r>
          </w:p>
        </w:tc>
        <w:tc>
          <w:tcPr>
            <w:tcW w:w="2891" w:type="dxa"/>
            <w:vAlign w:val="center"/>
          </w:tcPr>
          <w:p w:rsidR="006D4DE1" w:rsidRDefault="006D4DE1">
            <w:pPr>
              <w:pStyle w:val="ConsPlusNormal"/>
              <w:jc w:val="center"/>
            </w:pPr>
            <w:r>
              <w:t>Требования по благоустройству</w:t>
            </w:r>
          </w:p>
        </w:tc>
      </w:tr>
      <w:tr w:rsidR="006D4DE1">
        <w:tc>
          <w:tcPr>
            <w:tcW w:w="2324" w:type="dxa"/>
            <w:vAlign w:val="center"/>
          </w:tcPr>
          <w:p w:rsidR="006D4DE1" w:rsidRDefault="006D4DE1">
            <w:pPr>
              <w:pStyle w:val="ConsPlusNormal"/>
              <w:jc w:val="center"/>
            </w:pPr>
            <w:r>
              <w:t xml:space="preserve">Основные пешеходные аллеи и дороги </w:t>
            </w:r>
            <w:hyperlink w:anchor="P1965" w:history="1">
              <w:r>
                <w:rPr>
                  <w:color w:val="0000FF"/>
                </w:rPr>
                <w:t>&lt;*&gt;</w:t>
              </w:r>
            </w:hyperlink>
          </w:p>
        </w:tc>
        <w:tc>
          <w:tcPr>
            <w:tcW w:w="1361" w:type="dxa"/>
            <w:vAlign w:val="center"/>
          </w:tcPr>
          <w:p w:rsidR="006D4DE1" w:rsidRDefault="006D4DE1">
            <w:pPr>
              <w:pStyle w:val="ConsPlusNormal"/>
              <w:jc w:val="center"/>
            </w:pPr>
            <w:r>
              <w:t>6 - 9</w:t>
            </w:r>
          </w:p>
        </w:tc>
        <w:tc>
          <w:tcPr>
            <w:tcW w:w="2494" w:type="dxa"/>
            <w:vAlign w:val="center"/>
          </w:tcPr>
          <w:p w:rsidR="006D4DE1" w:rsidRDefault="006D4DE1">
            <w:pPr>
              <w:pStyle w:val="ConsPlusNormal"/>
              <w:jc w:val="center"/>
            </w:pPr>
            <w:r>
              <w:t>Интенсивное пешеходное движение (более 300 чел./час). Проезд внутрипаркового транспорта. Соединение функциональных зон и участков между собой, тех и других с основными входами</w:t>
            </w:r>
          </w:p>
        </w:tc>
        <w:tc>
          <w:tcPr>
            <w:tcW w:w="2891" w:type="dxa"/>
            <w:vAlign w:val="center"/>
          </w:tcPr>
          <w:p w:rsidR="006D4DE1" w:rsidRDefault="006D4DE1">
            <w:pPr>
              <w:pStyle w:val="ConsPlusNormal"/>
              <w:jc w:val="center"/>
            </w:pPr>
            <w:r>
              <w:t xml:space="preserve">Зеленые разделительные полосы шириной примерно 2 м с проходами через каждые 25 - 30 м. При расположении аллеи на берегу водоема ее поперечный профиль может быть решен в разных уровнях, которые связаны откосами, подпорными стенками и лестницами. Покрытие твердое (плиточное мощение, </w:t>
            </w:r>
            <w:r>
              <w:lastRenderedPageBreak/>
              <w:t>асфальтобетон) с обрамлением бортовым камнем. Санитарная обрезка ветвей на высоту 2,5 м</w:t>
            </w:r>
          </w:p>
        </w:tc>
      </w:tr>
      <w:tr w:rsidR="006D4DE1">
        <w:tc>
          <w:tcPr>
            <w:tcW w:w="2324" w:type="dxa"/>
            <w:vAlign w:val="center"/>
          </w:tcPr>
          <w:p w:rsidR="006D4DE1" w:rsidRDefault="006D4DE1">
            <w:pPr>
              <w:pStyle w:val="ConsPlusNormal"/>
              <w:jc w:val="center"/>
            </w:pPr>
            <w:r>
              <w:lastRenderedPageBreak/>
              <w:t xml:space="preserve">Второстепенные аллеи и дороги </w:t>
            </w:r>
            <w:hyperlink w:anchor="P1965" w:history="1">
              <w:r>
                <w:rPr>
                  <w:color w:val="0000FF"/>
                </w:rPr>
                <w:t>&lt;*&gt;</w:t>
              </w:r>
            </w:hyperlink>
          </w:p>
        </w:tc>
        <w:tc>
          <w:tcPr>
            <w:tcW w:w="1361" w:type="dxa"/>
            <w:vAlign w:val="center"/>
          </w:tcPr>
          <w:p w:rsidR="006D4DE1" w:rsidRDefault="006D4DE1">
            <w:pPr>
              <w:pStyle w:val="ConsPlusNormal"/>
              <w:jc w:val="center"/>
            </w:pPr>
            <w:r>
              <w:t>3 - 4,5</w:t>
            </w:r>
          </w:p>
        </w:tc>
        <w:tc>
          <w:tcPr>
            <w:tcW w:w="2494" w:type="dxa"/>
            <w:vAlign w:val="center"/>
          </w:tcPr>
          <w:p w:rsidR="006D4DE1" w:rsidRDefault="006D4DE1">
            <w:pPr>
              <w:pStyle w:val="ConsPlusNormal"/>
              <w:jc w:val="center"/>
            </w:pPr>
            <w:r>
              <w:t>Интенсивное пешеходное движение (до 300 чел./час). Проезд эксплуатационного транспорта. Соединение второстепенных входов и парковых объектов между собой</w:t>
            </w:r>
          </w:p>
        </w:tc>
        <w:tc>
          <w:tcPr>
            <w:tcW w:w="2891" w:type="dxa"/>
            <w:vAlign w:val="center"/>
          </w:tcPr>
          <w:p w:rsidR="006D4DE1" w:rsidRDefault="006D4DE1">
            <w:pPr>
              <w:pStyle w:val="ConsPlusNormal"/>
              <w:jc w:val="center"/>
            </w:pPr>
            <w:r>
              <w:t>Трассируются по живописным местам, могут иметь криволинейные очертания. Покрытие твердое (плиточное мощение, асфальтобетон). Санитарная обрезка ветвей на высоту 2,0 - 2,5 м. Садовый борт, полосы из цветов и трав. Водоотводные лотки</w:t>
            </w:r>
          </w:p>
        </w:tc>
      </w:tr>
      <w:tr w:rsidR="006D4DE1">
        <w:tc>
          <w:tcPr>
            <w:tcW w:w="2324" w:type="dxa"/>
            <w:vAlign w:val="center"/>
          </w:tcPr>
          <w:p w:rsidR="006D4DE1" w:rsidRDefault="006D4DE1">
            <w:pPr>
              <w:pStyle w:val="ConsPlusNormal"/>
              <w:jc w:val="center"/>
            </w:pPr>
            <w:r>
              <w:t>Дополнительные пешеходные дороги</w:t>
            </w:r>
          </w:p>
        </w:tc>
        <w:tc>
          <w:tcPr>
            <w:tcW w:w="1361" w:type="dxa"/>
            <w:vAlign w:val="center"/>
          </w:tcPr>
          <w:p w:rsidR="006D4DE1" w:rsidRDefault="006D4DE1">
            <w:pPr>
              <w:pStyle w:val="ConsPlusNormal"/>
              <w:jc w:val="center"/>
            </w:pPr>
            <w:r>
              <w:t>1,5 - 2,5</w:t>
            </w:r>
          </w:p>
        </w:tc>
        <w:tc>
          <w:tcPr>
            <w:tcW w:w="2494" w:type="dxa"/>
            <w:vAlign w:val="center"/>
          </w:tcPr>
          <w:p w:rsidR="006D4DE1" w:rsidRDefault="006D4DE1">
            <w:pPr>
              <w:pStyle w:val="ConsPlusNormal"/>
              <w:jc w:val="center"/>
            </w:pPr>
            <w:r>
              <w:t>Пешеходное движение малой интенсивности. Проезд транспорта не допускается. Обеспечение подхода к отдельным парковым сооружениям</w:t>
            </w:r>
          </w:p>
        </w:tc>
        <w:tc>
          <w:tcPr>
            <w:tcW w:w="2891" w:type="dxa"/>
            <w:vAlign w:val="center"/>
          </w:tcPr>
          <w:p w:rsidR="006D4DE1" w:rsidRDefault="006D4DE1">
            <w:pPr>
              <w:pStyle w:val="ConsPlusNormal"/>
              <w:jc w:val="center"/>
            </w:pPr>
            <w: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твердое (плиточное мощение) или грунтовое улучшенное</w:t>
            </w:r>
          </w:p>
        </w:tc>
      </w:tr>
      <w:tr w:rsidR="006D4DE1">
        <w:tc>
          <w:tcPr>
            <w:tcW w:w="2324" w:type="dxa"/>
            <w:vAlign w:val="center"/>
          </w:tcPr>
          <w:p w:rsidR="006D4DE1" w:rsidRDefault="006D4DE1">
            <w:pPr>
              <w:pStyle w:val="ConsPlusNormal"/>
              <w:jc w:val="center"/>
            </w:pPr>
            <w:r>
              <w:t>Тропы</w:t>
            </w:r>
          </w:p>
        </w:tc>
        <w:tc>
          <w:tcPr>
            <w:tcW w:w="1361" w:type="dxa"/>
            <w:vAlign w:val="center"/>
          </w:tcPr>
          <w:p w:rsidR="006D4DE1" w:rsidRDefault="006D4DE1">
            <w:pPr>
              <w:pStyle w:val="ConsPlusNormal"/>
              <w:jc w:val="center"/>
            </w:pPr>
            <w:r>
              <w:t>0,75 - 1,0</w:t>
            </w:r>
          </w:p>
        </w:tc>
        <w:tc>
          <w:tcPr>
            <w:tcW w:w="2494" w:type="dxa"/>
            <w:vAlign w:val="center"/>
          </w:tcPr>
          <w:p w:rsidR="006D4DE1" w:rsidRDefault="006D4DE1">
            <w:pPr>
              <w:pStyle w:val="ConsPlusNormal"/>
              <w:jc w:val="center"/>
            </w:pPr>
            <w:r>
              <w:t>Дополнительная прогулочная сеть с естественным характером ландшафта</w:t>
            </w:r>
          </w:p>
        </w:tc>
        <w:tc>
          <w:tcPr>
            <w:tcW w:w="2891" w:type="dxa"/>
            <w:vAlign w:val="center"/>
          </w:tcPr>
          <w:p w:rsidR="006D4DE1" w:rsidRDefault="006D4DE1">
            <w:pPr>
              <w:pStyle w:val="ConsPlusNormal"/>
              <w:jc w:val="center"/>
            </w:pPr>
            <w:r>
              <w:t>Трассируется по крутым склонам, через овраги, ручьи. Покрытие грунтовое естественное</w:t>
            </w:r>
          </w:p>
        </w:tc>
      </w:tr>
      <w:tr w:rsidR="006D4DE1">
        <w:tc>
          <w:tcPr>
            <w:tcW w:w="2324" w:type="dxa"/>
            <w:vAlign w:val="center"/>
          </w:tcPr>
          <w:p w:rsidR="006D4DE1" w:rsidRDefault="006D4DE1">
            <w:pPr>
              <w:pStyle w:val="ConsPlusNormal"/>
              <w:jc w:val="center"/>
            </w:pPr>
            <w:r>
              <w:t>Велосипедные дорожки</w:t>
            </w:r>
          </w:p>
        </w:tc>
        <w:tc>
          <w:tcPr>
            <w:tcW w:w="1361" w:type="dxa"/>
            <w:vAlign w:val="center"/>
          </w:tcPr>
          <w:p w:rsidR="006D4DE1" w:rsidRDefault="006D4DE1">
            <w:pPr>
              <w:pStyle w:val="ConsPlusNormal"/>
              <w:jc w:val="center"/>
            </w:pPr>
            <w:r>
              <w:t>1,5 - 2,25</w:t>
            </w:r>
          </w:p>
        </w:tc>
        <w:tc>
          <w:tcPr>
            <w:tcW w:w="2494" w:type="dxa"/>
            <w:vAlign w:val="center"/>
          </w:tcPr>
          <w:p w:rsidR="006D4DE1" w:rsidRDefault="006D4DE1">
            <w:pPr>
              <w:pStyle w:val="ConsPlusNormal"/>
              <w:jc w:val="center"/>
            </w:pPr>
            <w:r>
              <w:t>Велосипедные прогулки</w:t>
            </w:r>
          </w:p>
        </w:tc>
        <w:tc>
          <w:tcPr>
            <w:tcW w:w="2891" w:type="dxa"/>
            <w:vAlign w:val="center"/>
          </w:tcPr>
          <w:p w:rsidR="006D4DE1" w:rsidRDefault="006D4DE1">
            <w:pPr>
              <w:pStyle w:val="ConsPlusNormal"/>
              <w:jc w:val="center"/>
            </w:pPr>
            <w:r>
              <w:t>Трассирование замкнутое (кольцевое, петельное, восьмерочное). Пункт техобслуживания. Покрытие твердое. Санитарная обрезка ветвей на высоту 2,5 м</w:t>
            </w:r>
          </w:p>
        </w:tc>
      </w:tr>
      <w:tr w:rsidR="006D4DE1">
        <w:tc>
          <w:tcPr>
            <w:tcW w:w="2324" w:type="dxa"/>
            <w:vAlign w:val="center"/>
          </w:tcPr>
          <w:p w:rsidR="006D4DE1" w:rsidRDefault="006D4DE1">
            <w:pPr>
              <w:pStyle w:val="ConsPlusNormal"/>
              <w:jc w:val="center"/>
            </w:pPr>
            <w:r>
              <w:t>Дороги для конной езды</w:t>
            </w:r>
          </w:p>
        </w:tc>
        <w:tc>
          <w:tcPr>
            <w:tcW w:w="1361" w:type="dxa"/>
            <w:vAlign w:val="center"/>
          </w:tcPr>
          <w:p w:rsidR="006D4DE1" w:rsidRDefault="006D4DE1">
            <w:pPr>
              <w:pStyle w:val="ConsPlusNormal"/>
              <w:jc w:val="center"/>
            </w:pPr>
            <w:r>
              <w:t>4,0 - 6,0</w:t>
            </w:r>
          </w:p>
        </w:tc>
        <w:tc>
          <w:tcPr>
            <w:tcW w:w="2494" w:type="dxa"/>
            <w:vAlign w:val="center"/>
          </w:tcPr>
          <w:p w:rsidR="006D4DE1" w:rsidRDefault="006D4DE1">
            <w:pPr>
              <w:pStyle w:val="ConsPlusNormal"/>
              <w:jc w:val="center"/>
            </w:pPr>
            <w:r>
              <w:t>Прогулки верхом, в экипажах, санях. Проезд эксплуатационного транспорта</w:t>
            </w:r>
          </w:p>
        </w:tc>
        <w:tc>
          <w:tcPr>
            <w:tcW w:w="2891" w:type="dxa"/>
            <w:vAlign w:val="center"/>
          </w:tcPr>
          <w:p w:rsidR="006D4DE1" w:rsidRDefault="006D4DE1">
            <w:pPr>
              <w:pStyle w:val="ConsPlusNormal"/>
              <w:jc w:val="center"/>
            </w:pPr>
            <w:r>
              <w:t>Наибольшие продольные уклоны до 60 промилле. Санитарная обрезка ветвей на высоту 4 м. Покрытие грунтовое улучшенное</w:t>
            </w:r>
          </w:p>
        </w:tc>
      </w:tr>
      <w:tr w:rsidR="006D4DE1">
        <w:tc>
          <w:tcPr>
            <w:tcW w:w="2324" w:type="dxa"/>
            <w:vAlign w:val="center"/>
          </w:tcPr>
          <w:p w:rsidR="006D4DE1" w:rsidRDefault="006D4DE1">
            <w:pPr>
              <w:pStyle w:val="ConsPlusNormal"/>
              <w:jc w:val="center"/>
            </w:pPr>
            <w:r>
              <w:t>Автомобильная дорога (парквей)</w:t>
            </w:r>
          </w:p>
        </w:tc>
        <w:tc>
          <w:tcPr>
            <w:tcW w:w="1361" w:type="dxa"/>
            <w:vAlign w:val="center"/>
          </w:tcPr>
          <w:p w:rsidR="006D4DE1" w:rsidRDefault="006D4DE1">
            <w:pPr>
              <w:pStyle w:val="ConsPlusNormal"/>
              <w:jc w:val="center"/>
            </w:pPr>
            <w:r>
              <w:t>4,5 - 7,0</w:t>
            </w:r>
          </w:p>
        </w:tc>
        <w:tc>
          <w:tcPr>
            <w:tcW w:w="2494" w:type="dxa"/>
            <w:vAlign w:val="center"/>
          </w:tcPr>
          <w:p w:rsidR="006D4DE1" w:rsidRDefault="006D4DE1">
            <w:pPr>
              <w:pStyle w:val="ConsPlusNormal"/>
              <w:jc w:val="center"/>
            </w:pPr>
            <w:r>
              <w:t>Автомобильные прогулки и проезд внутрипаркового транспорта. Проезд эксплуатационного транспорта</w:t>
            </w:r>
          </w:p>
        </w:tc>
        <w:tc>
          <w:tcPr>
            <w:tcW w:w="2891" w:type="dxa"/>
            <w:vAlign w:val="center"/>
          </w:tcPr>
          <w:p w:rsidR="006D4DE1" w:rsidRDefault="006D4DE1">
            <w:pPr>
              <w:pStyle w:val="ConsPlusNormal"/>
              <w:jc w:val="center"/>
            </w:pPr>
            <w:r>
              <w:t xml:space="preserve">Трассируется по периферии лесопарка в стороне от пешеходных коммуникаций. Наибольший продольный уклон 70 промилле, максимальная скорость 40 км/час. Радиусы закруглений </w:t>
            </w:r>
            <w:r>
              <w:lastRenderedPageBreak/>
              <w:t>не менее 15 м. Покрытие асфальтобетон, щебеночное, гравийное. Бортовой камень</w:t>
            </w:r>
          </w:p>
        </w:tc>
      </w:tr>
      <w:tr w:rsidR="006D4DE1">
        <w:tc>
          <w:tcPr>
            <w:tcW w:w="9070" w:type="dxa"/>
            <w:gridSpan w:val="4"/>
            <w:vAlign w:val="center"/>
          </w:tcPr>
          <w:p w:rsidR="006D4DE1" w:rsidRDefault="006D4DE1">
            <w:pPr>
              <w:pStyle w:val="ConsPlusNormal"/>
              <w:jc w:val="both"/>
            </w:pPr>
            <w:r>
              <w:lastRenderedPageBreak/>
              <w:t>Примечания.</w:t>
            </w:r>
          </w:p>
          <w:p w:rsidR="006D4DE1" w:rsidRDefault="006D4DE1">
            <w:pPr>
              <w:pStyle w:val="ConsPlusNormal"/>
              <w:jc w:val="both"/>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D4DE1" w:rsidRDefault="006D4DE1">
            <w:pPr>
              <w:pStyle w:val="ConsPlusNormal"/>
              <w:jc w:val="both"/>
            </w:pPr>
            <w:bookmarkStart w:id="21" w:name="P1965"/>
            <w:bookmarkEnd w:id="21"/>
            <w:r>
              <w:t>2. На типах аллей и дорог, помеченных знаком &lt;*&gt;, допускается катание на роликовых досках, коньках, самокатах (помимо специально оборудованных территорий).</w:t>
            </w:r>
          </w:p>
          <w:p w:rsidR="006D4DE1" w:rsidRDefault="006D4DE1">
            <w:pPr>
              <w:pStyle w:val="ConsPlusNormal"/>
              <w:jc w:val="both"/>
            </w:pPr>
            <w:r>
              <w:t>3. Автомобильные дороги предусматриваются в лесопарках с площадью территории более 100 га</w:t>
            </w:r>
          </w:p>
        </w:tc>
      </w:tr>
    </w:tbl>
    <w:p w:rsidR="006D4DE1" w:rsidRDefault="006D4DE1">
      <w:pPr>
        <w:pStyle w:val="ConsPlusNormal"/>
        <w:jc w:val="both"/>
      </w:pPr>
    </w:p>
    <w:p w:rsidR="006D4DE1" w:rsidRDefault="006D4DE1">
      <w:pPr>
        <w:pStyle w:val="ConsPlusTitle"/>
        <w:jc w:val="center"/>
        <w:outlineLvl w:val="2"/>
      </w:pPr>
      <w:r>
        <w:t>Таблица N 2. Организация площадок городского парка (кв. м)</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2098"/>
        <w:gridCol w:w="2438"/>
        <w:gridCol w:w="1531"/>
        <w:gridCol w:w="1276"/>
      </w:tblGrid>
      <w:tr w:rsidR="006D4DE1">
        <w:tc>
          <w:tcPr>
            <w:tcW w:w="1701" w:type="dxa"/>
            <w:vAlign w:val="center"/>
          </w:tcPr>
          <w:p w:rsidR="006D4DE1" w:rsidRDefault="006D4DE1">
            <w:pPr>
              <w:pStyle w:val="ConsPlusNormal"/>
              <w:jc w:val="center"/>
            </w:pPr>
            <w:r>
              <w:t>Парковые площади и площадки</w:t>
            </w:r>
          </w:p>
        </w:tc>
        <w:tc>
          <w:tcPr>
            <w:tcW w:w="2098" w:type="dxa"/>
            <w:vAlign w:val="center"/>
          </w:tcPr>
          <w:p w:rsidR="006D4DE1" w:rsidRDefault="006D4DE1">
            <w:pPr>
              <w:pStyle w:val="ConsPlusNormal"/>
              <w:jc w:val="center"/>
            </w:pPr>
            <w:r>
              <w:t>Назначение</w:t>
            </w:r>
          </w:p>
        </w:tc>
        <w:tc>
          <w:tcPr>
            <w:tcW w:w="2438" w:type="dxa"/>
            <w:vAlign w:val="center"/>
          </w:tcPr>
          <w:p w:rsidR="006D4DE1" w:rsidRDefault="006D4DE1">
            <w:pPr>
              <w:pStyle w:val="ConsPlusNormal"/>
              <w:jc w:val="center"/>
            </w:pPr>
            <w:r>
              <w:t>Элементы благоустройства</w:t>
            </w:r>
          </w:p>
        </w:tc>
        <w:tc>
          <w:tcPr>
            <w:tcW w:w="1531" w:type="dxa"/>
            <w:vAlign w:val="center"/>
          </w:tcPr>
          <w:p w:rsidR="006D4DE1" w:rsidRDefault="006D4DE1">
            <w:pPr>
              <w:pStyle w:val="ConsPlusNormal"/>
              <w:jc w:val="center"/>
            </w:pPr>
            <w:r>
              <w:t>Размеры</w:t>
            </w:r>
          </w:p>
        </w:tc>
        <w:tc>
          <w:tcPr>
            <w:tcW w:w="1276" w:type="dxa"/>
            <w:vAlign w:val="center"/>
          </w:tcPr>
          <w:p w:rsidR="006D4DE1" w:rsidRDefault="006D4DE1">
            <w:pPr>
              <w:pStyle w:val="ConsPlusNormal"/>
              <w:jc w:val="center"/>
            </w:pPr>
            <w:r>
              <w:t>Мин. норма на посетителя</w:t>
            </w:r>
          </w:p>
        </w:tc>
      </w:tr>
      <w:tr w:rsidR="006D4DE1">
        <w:tc>
          <w:tcPr>
            <w:tcW w:w="1701" w:type="dxa"/>
            <w:vAlign w:val="center"/>
          </w:tcPr>
          <w:p w:rsidR="006D4DE1" w:rsidRDefault="006D4DE1">
            <w:pPr>
              <w:pStyle w:val="ConsPlusNormal"/>
              <w:jc w:val="center"/>
            </w:pPr>
            <w:r>
              <w:t>Основные площадки</w:t>
            </w:r>
          </w:p>
        </w:tc>
        <w:tc>
          <w:tcPr>
            <w:tcW w:w="2098" w:type="dxa"/>
            <w:vAlign w:val="center"/>
          </w:tcPr>
          <w:p w:rsidR="006D4DE1" w:rsidRDefault="006D4DE1">
            <w:pPr>
              <w:pStyle w:val="ConsPlusNormal"/>
              <w:jc w:val="center"/>
            </w:pPr>
            <w:r>
              <w:t>Центры парковой планировки. Размещаются на пересечении аллей, у входной части парка, перед сооружениями</w:t>
            </w:r>
          </w:p>
        </w:tc>
        <w:tc>
          <w:tcPr>
            <w:tcW w:w="2438" w:type="dxa"/>
            <w:vAlign w:val="center"/>
          </w:tcPr>
          <w:p w:rsidR="006D4DE1" w:rsidRDefault="006D4DE1">
            <w:pPr>
              <w:pStyle w:val="ConsPlusNormal"/>
              <w:jc w:val="center"/>
            </w:pPr>
            <w:r>
              <w:t>Бассейны, фонтаны, садовая скульптура, партерная зелень, цветники, парадное и декоративное освещение, малые архитектурные формы. Покрытие плиточное мощение. Бортовой камень</w:t>
            </w:r>
          </w:p>
        </w:tc>
        <w:tc>
          <w:tcPr>
            <w:tcW w:w="1531" w:type="dxa"/>
            <w:vAlign w:val="center"/>
          </w:tcPr>
          <w:p w:rsidR="006D4DE1" w:rsidRDefault="006D4DE1">
            <w:pPr>
              <w:pStyle w:val="ConsPlusNormal"/>
              <w:jc w:val="center"/>
            </w:pPr>
            <w:r>
              <w:t>С учетом пропускной способности отходящих от входа аллей</w:t>
            </w:r>
          </w:p>
        </w:tc>
        <w:tc>
          <w:tcPr>
            <w:tcW w:w="1276" w:type="dxa"/>
            <w:vAlign w:val="center"/>
          </w:tcPr>
          <w:p w:rsidR="006D4DE1" w:rsidRDefault="006D4DE1">
            <w:pPr>
              <w:pStyle w:val="ConsPlusNormal"/>
              <w:jc w:val="center"/>
            </w:pPr>
            <w:r>
              <w:t>1,5</w:t>
            </w:r>
          </w:p>
        </w:tc>
      </w:tr>
      <w:tr w:rsidR="006D4DE1">
        <w:tc>
          <w:tcPr>
            <w:tcW w:w="1701" w:type="dxa"/>
            <w:vAlign w:val="center"/>
          </w:tcPr>
          <w:p w:rsidR="006D4DE1" w:rsidRDefault="006D4DE1">
            <w:pPr>
              <w:pStyle w:val="ConsPlusNormal"/>
              <w:jc w:val="center"/>
            </w:pPr>
            <w:r>
              <w:t>Площади массовых мероприятий</w:t>
            </w:r>
          </w:p>
        </w:tc>
        <w:tc>
          <w:tcPr>
            <w:tcW w:w="2098" w:type="dxa"/>
            <w:vAlign w:val="center"/>
          </w:tcPr>
          <w:p w:rsidR="006D4DE1" w:rsidRDefault="006D4DE1">
            <w:pPr>
              <w:pStyle w:val="ConsPlusNormal"/>
              <w:jc w:val="center"/>
            </w:pPr>
            <w:r>
              <w:t>Проведение концертов, праздников. Формируются в виде лугового пространства или площади регулярного очертания. Связь по главной аллее</w:t>
            </w:r>
          </w:p>
        </w:tc>
        <w:tc>
          <w:tcPr>
            <w:tcW w:w="2438" w:type="dxa"/>
            <w:vAlign w:val="center"/>
          </w:tcPr>
          <w:p w:rsidR="006D4DE1" w:rsidRDefault="006D4DE1">
            <w:pPr>
              <w:pStyle w:val="ConsPlusNormal"/>
              <w:jc w:val="center"/>
            </w:pPr>
            <w:r>
              <w:t>Осветительное оборудование. Периметральное озеленение. Покрытие газонное, твердое (плиточное мощение), комбинированное</w:t>
            </w:r>
          </w:p>
        </w:tc>
        <w:tc>
          <w:tcPr>
            <w:tcW w:w="1531" w:type="dxa"/>
            <w:vAlign w:val="center"/>
          </w:tcPr>
          <w:p w:rsidR="006D4DE1" w:rsidRDefault="006D4DE1">
            <w:pPr>
              <w:pStyle w:val="ConsPlusNormal"/>
              <w:jc w:val="center"/>
            </w:pPr>
            <w:r>
              <w:t>1200 - 5000</w:t>
            </w:r>
          </w:p>
        </w:tc>
        <w:tc>
          <w:tcPr>
            <w:tcW w:w="1276" w:type="dxa"/>
            <w:vAlign w:val="center"/>
          </w:tcPr>
          <w:p w:rsidR="006D4DE1" w:rsidRDefault="006D4DE1">
            <w:pPr>
              <w:pStyle w:val="ConsPlusNormal"/>
              <w:jc w:val="center"/>
            </w:pPr>
            <w:r>
              <w:t>1,0 - 2,5</w:t>
            </w:r>
          </w:p>
        </w:tc>
      </w:tr>
      <w:tr w:rsidR="006D4DE1">
        <w:tc>
          <w:tcPr>
            <w:tcW w:w="1701" w:type="dxa"/>
            <w:vAlign w:val="center"/>
          </w:tcPr>
          <w:p w:rsidR="006D4DE1" w:rsidRDefault="006D4DE1">
            <w:pPr>
              <w:pStyle w:val="ConsPlusNormal"/>
              <w:jc w:val="center"/>
            </w:pPr>
            <w:r>
              <w:t>Площадки отдыха, лужайки</w:t>
            </w:r>
          </w:p>
        </w:tc>
        <w:tc>
          <w:tcPr>
            <w:tcW w:w="2098" w:type="dxa"/>
            <w:vAlign w:val="center"/>
          </w:tcPr>
          <w:p w:rsidR="006D4DE1" w:rsidRDefault="006D4DE1">
            <w:pPr>
              <w:pStyle w:val="ConsPlusNormal"/>
              <w:jc w:val="center"/>
            </w:pPr>
            <w:r>
              <w:t>Тихий и активный отдых. Размещаются в различных частях парка</w:t>
            </w:r>
          </w:p>
        </w:tc>
        <w:tc>
          <w:tcPr>
            <w:tcW w:w="2438" w:type="dxa"/>
            <w:vAlign w:val="center"/>
          </w:tcPr>
          <w:p w:rsidR="006D4DE1" w:rsidRDefault="006D4DE1">
            <w:pPr>
              <w:pStyle w:val="ConsPlusNormal"/>
              <w:jc w:val="center"/>
            </w:pPr>
            <w:r>
              <w:t xml:space="preserve">Осветительное оборудование. Беседки, скамьи. Мобильное озеленение. Малые архитектурные формы. Декоративное оформление в центре. Покрытие на площадках твердое (плиточное мощение, асфальтобетон), на лужайках - газонное. </w:t>
            </w:r>
            <w:r>
              <w:lastRenderedPageBreak/>
              <w:t>Бортовой камень или полосы из цветов и трав</w:t>
            </w:r>
          </w:p>
        </w:tc>
        <w:tc>
          <w:tcPr>
            <w:tcW w:w="1531" w:type="dxa"/>
            <w:vAlign w:val="center"/>
          </w:tcPr>
          <w:p w:rsidR="006D4DE1" w:rsidRDefault="006D4DE1">
            <w:pPr>
              <w:pStyle w:val="ConsPlusNormal"/>
              <w:jc w:val="center"/>
            </w:pPr>
            <w:r>
              <w:lastRenderedPageBreak/>
              <w:t>20 - 200</w:t>
            </w:r>
          </w:p>
        </w:tc>
        <w:tc>
          <w:tcPr>
            <w:tcW w:w="1276" w:type="dxa"/>
            <w:vAlign w:val="center"/>
          </w:tcPr>
          <w:p w:rsidR="006D4DE1" w:rsidRDefault="006D4DE1">
            <w:pPr>
              <w:pStyle w:val="ConsPlusNormal"/>
              <w:jc w:val="center"/>
            </w:pPr>
            <w:r>
              <w:t>5 - 20</w:t>
            </w:r>
          </w:p>
        </w:tc>
      </w:tr>
      <w:tr w:rsidR="006D4DE1">
        <w:tc>
          <w:tcPr>
            <w:tcW w:w="1701" w:type="dxa"/>
            <w:vAlign w:val="center"/>
          </w:tcPr>
          <w:p w:rsidR="006D4DE1" w:rsidRDefault="006D4DE1">
            <w:pPr>
              <w:pStyle w:val="ConsPlusNormal"/>
              <w:jc w:val="center"/>
            </w:pPr>
            <w:r>
              <w:t>Танцевальные площадки, сооружения</w:t>
            </w:r>
          </w:p>
        </w:tc>
        <w:tc>
          <w:tcPr>
            <w:tcW w:w="2098" w:type="dxa"/>
            <w:vAlign w:val="center"/>
          </w:tcPr>
          <w:p w:rsidR="006D4DE1" w:rsidRDefault="006D4DE1">
            <w:pPr>
              <w:pStyle w:val="ConsPlusNormal"/>
              <w:jc w:val="center"/>
            </w:pPr>
            <w:r>
              <w:t>Развлечения, активный отдых. Размещаются рядом с главными или второстепенными аллеями</w:t>
            </w:r>
          </w:p>
        </w:tc>
        <w:tc>
          <w:tcPr>
            <w:tcW w:w="2438" w:type="dxa"/>
            <w:vAlign w:val="center"/>
          </w:tcPr>
          <w:p w:rsidR="006D4DE1" w:rsidRDefault="006D4DE1">
            <w:pPr>
              <w:pStyle w:val="ConsPlusNormal"/>
              <w:jc w:val="center"/>
            </w:pPr>
            <w:r>
              <w:t>Осветительное оборудование. Скамьи. Малые архитектурные формы. Ограждение. Покрытие специальное</w:t>
            </w:r>
          </w:p>
        </w:tc>
        <w:tc>
          <w:tcPr>
            <w:tcW w:w="1531" w:type="dxa"/>
            <w:vAlign w:val="center"/>
          </w:tcPr>
          <w:p w:rsidR="006D4DE1" w:rsidRDefault="006D4DE1">
            <w:pPr>
              <w:pStyle w:val="ConsPlusNormal"/>
              <w:jc w:val="center"/>
            </w:pPr>
            <w:r>
              <w:t>150 - 500</w:t>
            </w:r>
          </w:p>
        </w:tc>
        <w:tc>
          <w:tcPr>
            <w:tcW w:w="1276" w:type="dxa"/>
            <w:vAlign w:val="center"/>
          </w:tcPr>
          <w:p w:rsidR="006D4DE1" w:rsidRDefault="006D4DE1">
            <w:pPr>
              <w:pStyle w:val="ConsPlusNormal"/>
              <w:jc w:val="center"/>
            </w:pPr>
            <w:r>
              <w:t>2,0</w:t>
            </w:r>
          </w:p>
        </w:tc>
      </w:tr>
      <w:tr w:rsidR="006D4DE1">
        <w:tc>
          <w:tcPr>
            <w:tcW w:w="1701" w:type="dxa"/>
            <w:tcBorders>
              <w:bottom w:val="nil"/>
            </w:tcBorders>
            <w:vAlign w:val="center"/>
          </w:tcPr>
          <w:p w:rsidR="006D4DE1" w:rsidRDefault="006D4DE1">
            <w:pPr>
              <w:pStyle w:val="ConsPlusNormal"/>
              <w:jc w:val="center"/>
            </w:pPr>
            <w:r>
              <w:t>Игровые площадки для детей возраста:</w:t>
            </w:r>
          </w:p>
        </w:tc>
        <w:tc>
          <w:tcPr>
            <w:tcW w:w="2098" w:type="dxa"/>
            <w:vMerge w:val="restart"/>
          </w:tcPr>
          <w:p w:rsidR="006D4DE1" w:rsidRDefault="006D4DE1">
            <w:pPr>
              <w:pStyle w:val="ConsPlusNormal"/>
              <w:jc w:val="center"/>
            </w:pPr>
            <w:r>
              <w:t>Малоподвижные и подвижные, индивидуальные и коллективные игры. Размещаются вдоль второстепенных аллей</w:t>
            </w:r>
          </w:p>
        </w:tc>
        <w:tc>
          <w:tcPr>
            <w:tcW w:w="2438" w:type="dxa"/>
            <w:vMerge w:val="restart"/>
          </w:tcPr>
          <w:p w:rsidR="006D4DE1" w:rsidRDefault="006D4DE1">
            <w:pPr>
              <w:pStyle w:val="ConsPlusNormal"/>
              <w:jc w:val="center"/>
            </w:pPr>
            <w:r>
              <w:t>Игровое, спортивное оборудование. Осветительное оборудование. Малые архитектурные формы. Покрытие мягкое (песчаное, грунтовое улучшенное, газонное)</w:t>
            </w:r>
          </w:p>
        </w:tc>
        <w:tc>
          <w:tcPr>
            <w:tcW w:w="1531" w:type="dxa"/>
            <w:tcBorders>
              <w:bottom w:val="nil"/>
            </w:tcBorders>
            <w:vAlign w:val="center"/>
          </w:tcPr>
          <w:p w:rsidR="006D4DE1" w:rsidRDefault="006D4DE1">
            <w:pPr>
              <w:pStyle w:val="ConsPlusNormal"/>
            </w:pPr>
          </w:p>
        </w:tc>
        <w:tc>
          <w:tcPr>
            <w:tcW w:w="1276" w:type="dxa"/>
            <w:tcBorders>
              <w:bottom w:val="nil"/>
            </w:tcBorders>
            <w:vAlign w:val="center"/>
          </w:tcPr>
          <w:p w:rsidR="006D4DE1" w:rsidRDefault="006D4DE1">
            <w:pPr>
              <w:pStyle w:val="ConsPlusNormal"/>
            </w:pPr>
          </w:p>
        </w:tc>
      </w:tr>
      <w:tr w:rsidR="006D4DE1">
        <w:tblPrEx>
          <w:tblBorders>
            <w:insideH w:val="nil"/>
          </w:tblBorders>
        </w:tblPrEx>
        <w:tc>
          <w:tcPr>
            <w:tcW w:w="1701" w:type="dxa"/>
            <w:tcBorders>
              <w:top w:val="nil"/>
            </w:tcBorders>
          </w:tcPr>
          <w:p w:rsidR="006D4DE1" w:rsidRDefault="006D4DE1">
            <w:pPr>
              <w:pStyle w:val="ConsPlusNormal"/>
              <w:jc w:val="center"/>
            </w:pPr>
            <w:r>
              <w:t>до 3 лет</w:t>
            </w:r>
          </w:p>
        </w:tc>
        <w:tc>
          <w:tcPr>
            <w:tcW w:w="2098" w:type="dxa"/>
            <w:vMerge/>
          </w:tcPr>
          <w:p w:rsidR="006D4DE1" w:rsidRDefault="006D4DE1"/>
        </w:tc>
        <w:tc>
          <w:tcPr>
            <w:tcW w:w="2438" w:type="dxa"/>
            <w:vMerge/>
          </w:tcPr>
          <w:p w:rsidR="006D4DE1" w:rsidRDefault="006D4DE1"/>
        </w:tc>
        <w:tc>
          <w:tcPr>
            <w:tcW w:w="1531" w:type="dxa"/>
            <w:tcBorders>
              <w:top w:val="nil"/>
            </w:tcBorders>
          </w:tcPr>
          <w:p w:rsidR="006D4DE1" w:rsidRDefault="006D4DE1">
            <w:pPr>
              <w:pStyle w:val="ConsPlusNormal"/>
              <w:jc w:val="center"/>
            </w:pPr>
            <w:r>
              <w:t>10 - 100</w:t>
            </w:r>
          </w:p>
        </w:tc>
        <w:tc>
          <w:tcPr>
            <w:tcW w:w="1276" w:type="dxa"/>
            <w:tcBorders>
              <w:top w:val="nil"/>
            </w:tcBorders>
          </w:tcPr>
          <w:p w:rsidR="006D4DE1" w:rsidRDefault="006D4DE1">
            <w:pPr>
              <w:pStyle w:val="ConsPlusNormal"/>
              <w:jc w:val="center"/>
            </w:pPr>
            <w:r>
              <w:t>3,0</w:t>
            </w:r>
          </w:p>
        </w:tc>
      </w:tr>
      <w:tr w:rsidR="006D4DE1">
        <w:tblPrEx>
          <w:tblBorders>
            <w:insideH w:val="nil"/>
          </w:tblBorders>
        </w:tblPrEx>
        <w:tc>
          <w:tcPr>
            <w:tcW w:w="1701" w:type="dxa"/>
            <w:tcBorders>
              <w:bottom w:val="nil"/>
            </w:tcBorders>
          </w:tcPr>
          <w:p w:rsidR="006D4DE1" w:rsidRDefault="006D4DE1">
            <w:pPr>
              <w:pStyle w:val="ConsPlusNormal"/>
              <w:jc w:val="center"/>
            </w:pPr>
            <w:r>
              <w:t>4 - 6 лет</w:t>
            </w:r>
          </w:p>
        </w:tc>
        <w:tc>
          <w:tcPr>
            <w:tcW w:w="2098" w:type="dxa"/>
            <w:vMerge/>
          </w:tcPr>
          <w:p w:rsidR="006D4DE1" w:rsidRDefault="006D4DE1"/>
        </w:tc>
        <w:tc>
          <w:tcPr>
            <w:tcW w:w="2438" w:type="dxa"/>
            <w:vMerge/>
          </w:tcPr>
          <w:p w:rsidR="006D4DE1" w:rsidRDefault="006D4DE1"/>
        </w:tc>
        <w:tc>
          <w:tcPr>
            <w:tcW w:w="1531" w:type="dxa"/>
            <w:tcBorders>
              <w:bottom w:val="nil"/>
            </w:tcBorders>
          </w:tcPr>
          <w:p w:rsidR="006D4DE1" w:rsidRDefault="006D4DE1">
            <w:pPr>
              <w:pStyle w:val="ConsPlusNormal"/>
              <w:jc w:val="center"/>
            </w:pPr>
            <w:r>
              <w:t>120 - 300</w:t>
            </w:r>
          </w:p>
        </w:tc>
        <w:tc>
          <w:tcPr>
            <w:tcW w:w="1276" w:type="dxa"/>
            <w:tcBorders>
              <w:bottom w:val="nil"/>
            </w:tcBorders>
          </w:tcPr>
          <w:p w:rsidR="006D4DE1" w:rsidRDefault="006D4DE1">
            <w:pPr>
              <w:pStyle w:val="ConsPlusNormal"/>
              <w:jc w:val="center"/>
            </w:pPr>
            <w:r>
              <w:t>5,0</w:t>
            </w:r>
          </w:p>
        </w:tc>
      </w:tr>
      <w:tr w:rsidR="006D4DE1">
        <w:tc>
          <w:tcPr>
            <w:tcW w:w="1701" w:type="dxa"/>
            <w:tcBorders>
              <w:top w:val="nil"/>
            </w:tcBorders>
          </w:tcPr>
          <w:p w:rsidR="006D4DE1" w:rsidRDefault="006D4DE1">
            <w:pPr>
              <w:pStyle w:val="ConsPlusNormal"/>
              <w:jc w:val="center"/>
            </w:pPr>
            <w:r>
              <w:t>7 - 14 лет</w:t>
            </w:r>
          </w:p>
        </w:tc>
        <w:tc>
          <w:tcPr>
            <w:tcW w:w="2098" w:type="dxa"/>
            <w:vMerge/>
          </w:tcPr>
          <w:p w:rsidR="006D4DE1" w:rsidRDefault="006D4DE1"/>
        </w:tc>
        <w:tc>
          <w:tcPr>
            <w:tcW w:w="2438" w:type="dxa"/>
            <w:vMerge/>
          </w:tcPr>
          <w:p w:rsidR="006D4DE1" w:rsidRDefault="006D4DE1"/>
        </w:tc>
        <w:tc>
          <w:tcPr>
            <w:tcW w:w="1531" w:type="dxa"/>
            <w:tcBorders>
              <w:top w:val="nil"/>
            </w:tcBorders>
          </w:tcPr>
          <w:p w:rsidR="006D4DE1" w:rsidRDefault="006D4DE1">
            <w:pPr>
              <w:pStyle w:val="ConsPlusNormal"/>
              <w:jc w:val="center"/>
            </w:pPr>
            <w:r>
              <w:t>500 - 2000</w:t>
            </w:r>
          </w:p>
        </w:tc>
        <w:tc>
          <w:tcPr>
            <w:tcW w:w="1276" w:type="dxa"/>
            <w:tcBorders>
              <w:top w:val="nil"/>
            </w:tcBorders>
          </w:tcPr>
          <w:p w:rsidR="006D4DE1" w:rsidRDefault="006D4DE1">
            <w:pPr>
              <w:pStyle w:val="ConsPlusNormal"/>
              <w:jc w:val="center"/>
            </w:pPr>
            <w:r>
              <w:t>10,0</w:t>
            </w:r>
          </w:p>
        </w:tc>
      </w:tr>
      <w:tr w:rsidR="006D4DE1">
        <w:tc>
          <w:tcPr>
            <w:tcW w:w="1701" w:type="dxa"/>
            <w:vAlign w:val="center"/>
          </w:tcPr>
          <w:p w:rsidR="006D4DE1" w:rsidRDefault="006D4DE1">
            <w:pPr>
              <w:pStyle w:val="ConsPlusNormal"/>
              <w:jc w:val="center"/>
            </w:pPr>
            <w:r>
              <w:t>Игровые комплексы для детей возраста до 14 лет</w:t>
            </w:r>
          </w:p>
        </w:tc>
        <w:tc>
          <w:tcPr>
            <w:tcW w:w="2098" w:type="dxa"/>
            <w:vAlign w:val="center"/>
          </w:tcPr>
          <w:p w:rsidR="006D4DE1" w:rsidRDefault="006D4DE1">
            <w:pPr>
              <w:pStyle w:val="ConsPlusNormal"/>
              <w:jc w:val="center"/>
            </w:pPr>
            <w:r>
              <w:t>Подвижные коллективные игры</w:t>
            </w:r>
          </w:p>
        </w:tc>
        <w:tc>
          <w:tcPr>
            <w:tcW w:w="2438" w:type="dxa"/>
            <w:vMerge/>
          </w:tcPr>
          <w:p w:rsidR="006D4DE1" w:rsidRDefault="006D4DE1"/>
        </w:tc>
        <w:tc>
          <w:tcPr>
            <w:tcW w:w="1531" w:type="dxa"/>
            <w:vAlign w:val="center"/>
          </w:tcPr>
          <w:p w:rsidR="006D4DE1" w:rsidRDefault="006D4DE1">
            <w:pPr>
              <w:pStyle w:val="ConsPlusNormal"/>
              <w:jc w:val="center"/>
            </w:pPr>
            <w:r>
              <w:t>1200 - 1700</w:t>
            </w:r>
          </w:p>
        </w:tc>
        <w:tc>
          <w:tcPr>
            <w:tcW w:w="1276" w:type="dxa"/>
            <w:vAlign w:val="center"/>
          </w:tcPr>
          <w:p w:rsidR="006D4DE1" w:rsidRDefault="006D4DE1">
            <w:pPr>
              <w:pStyle w:val="ConsPlusNormal"/>
              <w:jc w:val="center"/>
            </w:pPr>
            <w:r>
              <w:t>15,0</w:t>
            </w:r>
          </w:p>
        </w:tc>
      </w:tr>
      <w:tr w:rsidR="006D4DE1">
        <w:tc>
          <w:tcPr>
            <w:tcW w:w="1701" w:type="dxa"/>
            <w:vAlign w:val="center"/>
          </w:tcPr>
          <w:p w:rsidR="006D4DE1" w:rsidRDefault="006D4DE1">
            <w:pPr>
              <w:pStyle w:val="ConsPlusNormal"/>
              <w:jc w:val="center"/>
            </w:pPr>
            <w:r>
              <w:t>Спортивно-игровые площадки для детей и подростков возраста 10 - 17 лет, площадки для отдыха для взрослых</w:t>
            </w:r>
          </w:p>
        </w:tc>
        <w:tc>
          <w:tcPr>
            <w:tcW w:w="2098" w:type="dxa"/>
            <w:vAlign w:val="center"/>
          </w:tcPr>
          <w:p w:rsidR="006D4DE1" w:rsidRDefault="006D4DE1">
            <w:pPr>
              <w:pStyle w:val="ConsPlusNormal"/>
              <w:jc w:val="center"/>
            </w:pPr>
            <w:r>
              <w:t>Подвижные игры и развлечения, в том числе велодромы, скалодромы, мини-рампы, дорожки для катания на роликовых коньках и другие</w:t>
            </w:r>
          </w:p>
        </w:tc>
        <w:tc>
          <w:tcPr>
            <w:tcW w:w="2438" w:type="dxa"/>
            <w:vAlign w:val="center"/>
          </w:tcPr>
          <w:p w:rsidR="006D4DE1" w:rsidRDefault="006D4DE1">
            <w:pPr>
              <w:pStyle w:val="ConsPlusNormal"/>
              <w:jc w:val="center"/>
            </w:pPr>
            <w:r>
              <w:t>Специальное оборудование и благоустройство, рассчитанное на конкретное спортивно-игровое использование</w:t>
            </w:r>
          </w:p>
        </w:tc>
        <w:tc>
          <w:tcPr>
            <w:tcW w:w="1531" w:type="dxa"/>
            <w:vAlign w:val="center"/>
          </w:tcPr>
          <w:p w:rsidR="006D4DE1" w:rsidRDefault="006D4DE1">
            <w:pPr>
              <w:pStyle w:val="ConsPlusNormal"/>
              <w:jc w:val="center"/>
            </w:pPr>
            <w:r>
              <w:t>150 - 7000</w:t>
            </w:r>
          </w:p>
        </w:tc>
        <w:tc>
          <w:tcPr>
            <w:tcW w:w="1276" w:type="dxa"/>
            <w:vAlign w:val="center"/>
          </w:tcPr>
          <w:p w:rsidR="006D4DE1" w:rsidRDefault="006D4DE1">
            <w:pPr>
              <w:pStyle w:val="ConsPlusNormal"/>
              <w:jc w:val="center"/>
            </w:pPr>
            <w:r>
              <w:t>10,0</w:t>
            </w:r>
          </w:p>
        </w:tc>
      </w:tr>
      <w:tr w:rsidR="006D4DE1">
        <w:tc>
          <w:tcPr>
            <w:tcW w:w="1701" w:type="dxa"/>
            <w:vAlign w:val="center"/>
          </w:tcPr>
          <w:p w:rsidR="006D4DE1" w:rsidRDefault="006D4DE1">
            <w:pPr>
              <w:pStyle w:val="ConsPlusNormal"/>
              <w:jc w:val="center"/>
            </w:pPr>
            <w:r>
              <w:t>Предпарковые площади с автостоянкой</w:t>
            </w:r>
          </w:p>
        </w:tc>
        <w:tc>
          <w:tcPr>
            <w:tcW w:w="2098" w:type="dxa"/>
            <w:vAlign w:val="center"/>
          </w:tcPr>
          <w:p w:rsidR="006D4DE1" w:rsidRDefault="006D4DE1">
            <w:pPr>
              <w:pStyle w:val="ConsPlusNormal"/>
              <w:jc w:val="center"/>
            </w:pPr>
            <w:r>
              <w:t>Хранение автотранспорта. Размещаются у входов в парк, мест пересечения подъездов к парку с городским транспортом</w:t>
            </w:r>
          </w:p>
        </w:tc>
        <w:tc>
          <w:tcPr>
            <w:tcW w:w="2438" w:type="dxa"/>
            <w:vAlign w:val="center"/>
          </w:tcPr>
          <w:p w:rsidR="006D4DE1" w:rsidRDefault="006D4DE1">
            <w:pPr>
              <w:pStyle w:val="ConsPlusNormal"/>
              <w:jc w:val="center"/>
            </w:pPr>
            <w:r>
              <w:t>Покрытие твердое (асфальтобетонное, плиточное мощение), комбинированное (плитки и соты, утопленные в газон). Бортовой камень</w:t>
            </w:r>
          </w:p>
        </w:tc>
        <w:tc>
          <w:tcPr>
            <w:tcW w:w="2807" w:type="dxa"/>
            <w:gridSpan w:val="2"/>
            <w:vAlign w:val="center"/>
          </w:tcPr>
          <w:p w:rsidR="006D4DE1" w:rsidRDefault="006D4DE1">
            <w:pPr>
              <w:pStyle w:val="ConsPlusNormal"/>
              <w:jc w:val="center"/>
            </w:pPr>
            <w:r>
              <w:t>Определяются транспортными требованиями и графиком движения транспорта</w:t>
            </w:r>
          </w:p>
        </w:tc>
      </w:tr>
    </w:tbl>
    <w:p w:rsidR="006D4DE1" w:rsidRDefault="006D4DE1">
      <w:pPr>
        <w:pStyle w:val="ConsPlusNormal"/>
        <w:jc w:val="both"/>
      </w:pPr>
    </w:p>
    <w:p w:rsidR="006D4DE1" w:rsidRDefault="006D4DE1">
      <w:pPr>
        <w:pStyle w:val="ConsPlusTitle"/>
        <w:jc w:val="center"/>
        <w:outlineLvl w:val="2"/>
      </w:pPr>
      <w:r>
        <w:t>Таблица N 3. Площади и пропускная способность</w:t>
      </w:r>
    </w:p>
    <w:p w:rsidR="006D4DE1" w:rsidRDefault="006D4DE1">
      <w:pPr>
        <w:pStyle w:val="ConsPlusTitle"/>
        <w:jc w:val="center"/>
      </w:pPr>
      <w:r>
        <w:t>парковых сооружений и площадок</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88"/>
        <w:gridCol w:w="2324"/>
      </w:tblGrid>
      <w:tr w:rsidR="006D4DE1">
        <w:tc>
          <w:tcPr>
            <w:tcW w:w="3458" w:type="dxa"/>
            <w:vAlign w:val="center"/>
          </w:tcPr>
          <w:p w:rsidR="006D4DE1" w:rsidRDefault="006D4DE1">
            <w:pPr>
              <w:pStyle w:val="ConsPlusNormal"/>
              <w:jc w:val="center"/>
            </w:pPr>
            <w:r>
              <w:t>Наименование объектов и сооружений</w:t>
            </w:r>
          </w:p>
        </w:tc>
        <w:tc>
          <w:tcPr>
            <w:tcW w:w="3288" w:type="dxa"/>
            <w:vAlign w:val="center"/>
          </w:tcPr>
          <w:p w:rsidR="006D4DE1" w:rsidRDefault="006D4DE1">
            <w:pPr>
              <w:pStyle w:val="ConsPlusNormal"/>
              <w:jc w:val="center"/>
            </w:pPr>
            <w:r>
              <w:t>Пропускная способность одного места или объекта (чел./день)</w:t>
            </w:r>
          </w:p>
        </w:tc>
        <w:tc>
          <w:tcPr>
            <w:tcW w:w="2324" w:type="dxa"/>
            <w:vAlign w:val="center"/>
          </w:tcPr>
          <w:p w:rsidR="006D4DE1" w:rsidRDefault="006D4DE1">
            <w:pPr>
              <w:pStyle w:val="ConsPlusNormal"/>
              <w:jc w:val="center"/>
            </w:pPr>
            <w:r>
              <w:t>Норма площади на одно место или один объект (кв. м)</w:t>
            </w:r>
          </w:p>
        </w:tc>
      </w:tr>
      <w:tr w:rsidR="006D4DE1">
        <w:tc>
          <w:tcPr>
            <w:tcW w:w="3458" w:type="dxa"/>
            <w:vAlign w:val="center"/>
          </w:tcPr>
          <w:p w:rsidR="006D4DE1" w:rsidRDefault="006D4DE1">
            <w:pPr>
              <w:pStyle w:val="ConsPlusNormal"/>
            </w:pPr>
            <w:r>
              <w:t xml:space="preserve">Аттракцион крупный </w:t>
            </w:r>
            <w:hyperlink w:anchor="P2154" w:history="1">
              <w:r>
                <w:rPr>
                  <w:color w:val="0000FF"/>
                </w:rPr>
                <w:t>&lt;*&gt;</w:t>
              </w:r>
            </w:hyperlink>
          </w:p>
        </w:tc>
        <w:tc>
          <w:tcPr>
            <w:tcW w:w="3288" w:type="dxa"/>
            <w:vAlign w:val="center"/>
          </w:tcPr>
          <w:p w:rsidR="006D4DE1" w:rsidRDefault="006D4DE1">
            <w:pPr>
              <w:pStyle w:val="ConsPlusNormal"/>
              <w:jc w:val="center"/>
            </w:pPr>
            <w:r>
              <w:t>250</w:t>
            </w:r>
          </w:p>
        </w:tc>
        <w:tc>
          <w:tcPr>
            <w:tcW w:w="2324" w:type="dxa"/>
            <w:vAlign w:val="center"/>
          </w:tcPr>
          <w:p w:rsidR="006D4DE1" w:rsidRDefault="006D4DE1">
            <w:pPr>
              <w:pStyle w:val="ConsPlusNormal"/>
              <w:jc w:val="center"/>
            </w:pPr>
            <w:r>
              <w:t>800</w:t>
            </w:r>
          </w:p>
        </w:tc>
      </w:tr>
      <w:tr w:rsidR="006D4DE1">
        <w:tc>
          <w:tcPr>
            <w:tcW w:w="3458" w:type="dxa"/>
          </w:tcPr>
          <w:p w:rsidR="006D4DE1" w:rsidRDefault="006D4DE1">
            <w:pPr>
              <w:pStyle w:val="ConsPlusNormal"/>
            </w:pPr>
            <w:r>
              <w:t xml:space="preserve">Аттракцион малый </w:t>
            </w:r>
            <w:hyperlink w:anchor="P2154" w:history="1">
              <w:r>
                <w:rPr>
                  <w:color w:val="0000FF"/>
                </w:rPr>
                <w:t>&lt;*&gt;</w:t>
              </w:r>
            </w:hyperlink>
          </w:p>
        </w:tc>
        <w:tc>
          <w:tcPr>
            <w:tcW w:w="3288" w:type="dxa"/>
          </w:tcPr>
          <w:p w:rsidR="006D4DE1" w:rsidRDefault="006D4DE1">
            <w:pPr>
              <w:pStyle w:val="ConsPlusNormal"/>
              <w:jc w:val="center"/>
            </w:pPr>
            <w:r>
              <w:t>100</w:t>
            </w:r>
          </w:p>
        </w:tc>
        <w:tc>
          <w:tcPr>
            <w:tcW w:w="2324" w:type="dxa"/>
          </w:tcPr>
          <w:p w:rsidR="006D4DE1" w:rsidRDefault="006D4DE1">
            <w:pPr>
              <w:pStyle w:val="ConsPlusNormal"/>
              <w:jc w:val="center"/>
            </w:pPr>
            <w:r>
              <w:t>10</w:t>
            </w:r>
          </w:p>
        </w:tc>
      </w:tr>
      <w:tr w:rsidR="006D4DE1">
        <w:tc>
          <w:tcPr>
            <w:tcW w:w="3458" w:type="dxa"/>
            <w:vMerge w:val="restart"/>
            <w:vAlign w:val="center"/>
          </w:tcPr>
          <w:p w:rsidR="006D4DE1" w:rsidRDefault="006D4DE1">
            <w:pPr>
              <w:pStyle w:val="ConsPlusNormal"/>
            </w:pPr>
            <w:r>
              <w:lastRenderedPageBreak/>
              <w:t xml:space="preserve">Бассейн для плавания открытый </w:t>
            </w:r>
            <w:hyperlink w:anchor="P2154" w:history="1">
              <w:r>
                <w:rPr>
                  <w:color w:val="0000FF"/>
                </w:rPr>
                <w:t>&lt;*&gt;</w:t>
              </w:r>
            </w:hyperlink>
          </w:p>
        </w:tc>
        <w:tc>
          <w:tcPr>
            <w:tcW w:w="3288" w:type="dxa"/>
            <w:vMerge w:val="restart"/>
            <w:vAlign w:val="center"/>
          </w:tcPr>
          <w:p w:rsidR="006D4DE1" w:rsidRDefault="006D4DE1">
            <w:pPr>
              <w:pStyle w:val="ConsPlusNormal"/>
              <w:jc w:val="center"/>
            </w:pPr>
            <w:r>
              <w:t>50 x 5</w:t>
            </w:r>
          </w:p>
        </w:tc>
        <w:tc>
          <w:tcPr>
            <w:tcW w:w="2324" w:type="dxa"/>
            <w:tcBorders>
              <w:bottom w:val="nil"/>
            </w:tcBorders>
            <w:vAlign w:val="center"/>
          </w:tcPr>
          <w:p w:rsidR="006D4DE1" w:rsidRDefault="006D4DE1">
            <w:pPr>
              <w:pStyle w:val="ConsPlusNormal"/>
              <w:jc w:val="center"/>
            </w:pPr>
            <w:r>
              <w:t>25 x 10</w:t>
            </w:r>
          </w:p>
        </w:tc>
      </w:tr>
      <w:tr w:rsidR="006D4DE1">
        <w:tc>
          <w:tcPr>
            <w:tcW w:w="3458" w:type="dxa"/>
            <w:vMerge/>
          </w:tcPr>
          <w:p w:rsidR="006D4DE1" w:rsidRDefault="006D4DE1"/>
        </w:tc>
        <w:tc>
          <w:tcPr>
            <w:tcW w:w="3288" w:type="dxa"/>
            <w:vMerge/>
          </w:tcPr>
          <w:p w:rsidR="006D4DE1" w:rsidRDefault="006D4DE1"/>
        </w:tc>
        <w:tc>
          <w:tcPr>
            <w:tcW w:w="2324" w:type="dxa"/>
            <w:tcBorders>
              <w:top w:val="nil"/>
            </w:tcBorders>
          </w:tcPr>
          <w:p w:rsidR="006D4DE1" w:rsidRDefault="006D4DE1">
            <w:pPr>
              <w:pStyle w:val="ConsPlusNormal"/>
              <w:jc w:val="center"/>
            </w:pPr>
            <w:r>
              <w:t>50 x 100</w:t>
            </w:r>
          </w:p>
        </w:tc>
      </w:tr>
      <w:tr w:rsidR="006D4DE1">
        <w:tc>
          <w:tcPr>
            <w:tcW w:w="3458" w:type="dxa"/>
            <w:vAlign w:val="center"/>
          </w:tcPr>
          <w:p w:rsidR="006D4DE1" w:rsidRDefault="006D4DE1">
            <w:pPr>
              <w:pStyle w:val="ConsPlusNormal"/>
            </w:pPr>
            <w:r>
              <w:t xml:space="preserve">Игротека </w:t>
            </w:r>
            <w:hyperlink w:anchor="P2154" w:history="1">
              <w:r>
                <w:rPr>
                  <w:color w:val="0000FF"/>
                </w:rPr>
                <w:t>&lt;*&gt;</w:t>
              </w:r>
            </w:hyperlink>
          </w:p>
        </w:tc>
        <w:tc>
          <w:tcPr>
            <w:tcW w:w="3288" w:type="dxa"/>
            <w:vAlign w:val="center"/>
          </w:tcPr>
          <w:p w:rsidR="006D4DE1" w:rsidRDefault="006D4DE1">
            <w:pPr>
              <w:pStyle w:val="ConsPlusNormal"/>
              <w:jc w:val="center"/>
            </w:pPr>
            <w:r>
              <w:t>100</w:t>
            </w:r>
          </w:p>
        </w:tc>
        <w:tc>
          <w:tcPr>
            <w:tcW w:w="2324" w:type="dxa"/>
            <w:vAlign w:val="center"/>
          </w:tcPr>
          <w:p w:rsidR="006D4DE1" w:rsidRDefault="006D4DE1">
            <w:pPr>
              <w:pStyle w:val="ConsPlusNormal"/>
              <w:jc w:val="center"/>
            </w:pPr>
            <w:r>
              <w:t>20</w:t>
            </w:r>
          </w:p>
        </w:tc>
      </w:tr>
      <w:tr w:rsidR="006D4DE1">
        <w:tc>
          <w:tcPr>
            <w:tcW w:w="3458" w:type="dxa"/>
            <w:vAlign w:val="center"/>
          </w:tcPr>
          <w:p w:rsidR="006D4DE1" w:rsidRDefault="006D4DE1">
            <w:pPr>
              <w:pStyle w:val="ConsPlusNormal"/>
            </w:pPr>
            <w:r>
              <w:t>Площадка (терраса, зал) для танцев</w:t>
            </w:r>
          </w:p>
        </w:tc>
        <w:tc>
          <w:tcPr>
            <w:tcW w:w="3288" w:type="dxa"/>
            <w:vAlign w:val="center"/>
          </w:tcPr>
          <w:p w:rsidR="006D4DE1" w:rsidRDefault="006D4DE1">
            <w:pPr>
              <w:pStyle w:val="ConsPlusNormal"/>
              <w:jc w:val="center"/>
            </w:pPr>
            <w:r>
              <w:t>4,0</w:t>
            </w:r>
          </w:p>
        </w:tc>
        <w:tc>
          <w:tcPr>
            <w:tcW w:w="2324" w:type="dxa"/>
            <w:vAlign w:val="center"/>
          </w:tcPr>
          <w:p w:rsidR="006D4DE1" w:rsidRDefault="006D4DE1">
            <w:pPr>
              <w:pStyle w:val="ConsPlusNormal"/>
              <w:jc w:val="center"/>
            </w:pPr>
            <w:r>
              <w:t>1,5</w:t>
            </w:r>
          </w:p>
        </w:tc>
      </w:tr>
      <w:tr w:rsidR="006D4DE1">
        <w:tc>
          <w:tcPr>
            <w:tcW w:w="3458" w:type="dxa"/>
            <w:vAlign w:val="center"/>
          </w:tcPr>
          <w:p w:rsidR="006D4DE1" w:rsidRDefault="006D4DE1">
            <w:pPr>
              <w:pStyle w:val="ConsPlusNormal"/>
            </w:pPr>
            <w:r>
              <w:t>Открытый театр</w:t>
            </w:r>
          </w:p>
        </w:tc>
        <w:tc>
          <w:tcPr>
            <w:tcW w:w="3288" w:type="dxa"/>
            <w:vAlign w:val="center"/>
          </w:tcPr>
          <w:p w:rsidR="006D4DE1" w:rsidRDefault="006D4DE1">
            <w:pPr>
              <w:pStyle w:val="ConsPlusNormal"/>
              <w:jc w:val="center"/>
            </w:pPr>
            <w:r>
              <w:t>1,0</w:t>
            </w:r>
          </w:p>
        </w:tc>
        <w:tc>
          <w:tcPr>
            <w:tcW w:w="2324" w:type="dxa"/>
            <w:vAlign w:val="center"/>
          </w:tcPr>
          <w:p w:rsidR="006D4DE1" w:rsidRDefault="006D4DE1">
            <w:pPr>
              <w:pStyle w:val="ConsPlusNormal"/>
              <w:jc w:val="center"/>
            </w:pPr>
            <w:r>
              <w:t>1,0</w:t>
            </w:r>
          </w:p>
        </w:tc>
      </w:tr>
      <w:tr w:rsidR="006D4DE1">
        <w:tc>
          <w:tcPr>
            <w:tcW w:w="3458" w:type="dxa"/>
            <w:vAlign w:val="center"/>
          </w:tcPr>
          <w:p w:rsidR="006D4DE1" w:rsidRDefault="006D4DE1">
            <w:pPr>
              <w:pStyle w:val="ConsPlusNormal"/>
            </w:pPr>
            <w:r>
              <w:t>Летний кинотеатр (без фойе)</w:t>
            </w:r>
          </w:p>
        </w:tc>
        <w:tc>
          <w:tcPr>
            <w:tcW w:w="3288" w:type="dxa"/>
            <w:vAlign w:val="center"/>
          </w:tcPr>
          <w:p w:rsidR="006D4DE1" w:rsidRDefault="006D4DE1">
            <w:pPr>
              <w:pStyle w:val="ConsPlusNormal"/>
              <w:jc w:val="center"/>
            </w:pPr>
            <w:r>
              <w:t>5,0</w:t>
            </w:r>
          </w:p>
        </w:tc>
        <w:tc>
          <w:tcPr>
            <w:tcW w:w="2324" w:type="dxa"/>
            <w:vAlign w:val="center"/>
          </w:tcPr>
          <w:p w:rsidR="006D4DE1" w:rsidRDefault="006D4DE1">
            <w:pPr>
              <w:pStyle w:val="ConsPlusNormal"/>
              <w:jc w:val="center"/>
            </w:pPr>
            <w:r>
              <w:t>1,2</w:t>
            </w:r>
          </w:p>
        </w:tc>
      </w:tr>
      <w:tr w:rsidR="006D4DE1">
        <w:tc>
          <w:tcPr>
            <w:tcW w:w="3458" w:type="dxa"/>
            <w:vAlign w:val="center"/>
          </w:tcPr>
          <w:p w:rsidR="006D4DE1" w:rsidRDefault="006D4DE1">
            <w:pPr>
              <w:pStyle w:val="ConsPlusNormal"/>
            </w:pPr>
            <w:r>
              <w:t>Летний цирк</w:t>
            </w:r>
          </w:p>
        </w:tc>
        <w:tc>
          <w:tcPr>
            <w:tcW w:w="3288" w:type="dxa"/>
            <w:vAlign w:val="center"/>
          </w:tcPr>
          <w:p w:rsidR="006D4DE1" w:rsidRDefault="006D4DE1">
            <w:pPr>
              <w:pStyle w:val="ConsPlusNormal"/>
              <w:jc w:val="center"/>
            </w:pPr>
            <w:r>
              <w:t>2,0</w:t>
            </w:r>
          </w:p>
        </w:tc>
        <w:tc>
          <w:tcPr>
            <w:tcW w:w="2324" w:type="dxa"/>
            <w:vAlign w:val="center"/>
          </w:tcPr>
          <w:p w:rsidR="006D4DE1" w:rsidRDefault="006D4DE1">
            <w:pPr>
              <w:pStyle w:val="ConsPlusNormal"/>
              <w:jc w:val="center"/>
            </w:pPr>
            <w:r>
              <w:t>1,5</w:t>
            </w:r>
          </w:p>
        </w:tc>
      </w:tr>
      <w:tr w:rsidR="006D4DE1">
        <w:tc>
          <w:tcPr>
            <w:tcW w:w="3458" w:type="dxa"/>
            <w:vAlign w:val="center"/>
          </w:tcPr>
          <w:p w:rsidR="006D4DE1" w:rsidRDefault="006D4DE1">
            <w:pPr>
              <w:pStyle w:val="ConsPlusNormal"/>
            </w:pPr>
            <w:r>
              <w:t>Выставочный павильон</w:t>
            </w:r>
          </w:p>
        </w:tc>
        <w:tc>
          <w:tcPr>
            <w:tcW w:w="3288" w:type="dxa"/>
            <w:vAlign w:val="center"/>
          </w:tcPr>
          <w:p w:rsidR="006D4DE1" w:rsidRDefault="006D4DE1">
            <w:pPr>
              <w:pStyle w:val="ConsPlusNormal"/>
              <w:jc w:val="center"/>
            </w:pPr>
            <w:r>
              <w:t>5,0</w:t>
            </w:r>
          </w:p>
        </w:tc>
        <w:tc>
          <w:tcPr>
            <w:tcW w:w="2324" w:type="dxa"/>
            <w:vAlign w:val="center"/>
          </w:tcPr>
          <w:p w:rsidR="006D4DE1" w:rsidRDefault="006D4DE1">
            <w:pPr>
              <w:pStyle w:val="ConsPlusNormal"/>
              <w:jc w:val="center"/>
            </w:pPr>
            <w:r>
              <w:t>10,0</w:t>
            </w:r>
          </w:p>
        </w:tc>
      </w:tr>
      <w:tr w:rsidR="006D4DE1">
        <w:tc>
          <w:tcPr>
            <w:tcW w:w="3458" w:type="dxa"/>
            <w:vAlign w:val="center"/>
          </w:tcPr>
          <w:p w:rsidR="006D4DE1" w:rsidRDefault="006D4DE1">
            <w:pPr>
              <w:pStyle w:val="ConsPlusNormal"/>
            </w:pPr>
            <w:r>
              <w:t>Открытый лекторий</w:t>
            </w:r>
          </w:p>
        </w:tc>
        <w:tc>
          <w:tcPr>
            <w:tcW w:w="3288" w:type="dxa"/>
            <w:vAlign w:val="center"/>
          </w:tcPr>
          <w:p w:rsidR="006D4DE1" w:rsidRDefault="006D4DE1">
            <w:pPr>
              <w:pStyle w:val="ConsPlusNormal"/>
              <w:jc w:val="center"/>
            </w:pPr>
            <w:r>
              <w:t>3,0</w:t>
            </w:r>
          </w:p>
        </w:tc>
        <w:tc>
          <w:tcPr>
            <w:tcW w:w="2324" w:type="dxa"/>
            <w:vAlign w:val="center"/>
          </w:tcPr>
          <w:p w:rsidR="006D4DE1" w:rsidRDefault="006D4DE1">
            <w:pPr>
              <w:pStyle w:val="ConsPlusNormal"/>
              <w:jc w:val="center"/>
            </w:pPr>
            <w:r>
              <w:t>0,5</w:t>
            </w:r>
          </w:p>
        </w:tc>
      </w:tr>
      <w:tr w:rsidR="006D4DE1">
        <w:tc>
          <w:tcPr>
            <w:tcW w:w="3458" w:type="dxa"/>
            <w:vAlign w:val="center"/>
          </w:tcPr>
          <w:p w:rsidR="006D4DE1" w:rsidRDefault="006D4DE1">
            <w:pPr>
              <w:pStyle w:val="ConsPlusNormal"/>
            </w:pPr>
            <w:r>
              <w:t>Павильон для чтения и тихих игр</w:t>
            </w:r>
          </w:p>
        </w:tc>
        <w:tc>
          <w:tcPr>
            <w:tcW w:w="3288" w:type="dxa"/>
            <w:vAlign w:val="center"/>
          </w:tcPr>
          <w:p w:rsidR="006D4DE1" w:rsidRDefault="006D4DE1">
            <w:pPr>
              <w:pStyle w:val="ConsPlusNormal"/>
              <w:jc w:val="center"/>
            </w:pPr>
            <w:r>
              <w:t>6,0</w:t>
            </w:r>
          </w:p>
        </w:tc>
        <w:tc>
          <w:tcPr>
            <w:tcW w:w="2324" w:type="dxa"/>
            <w:vAlign w:val="center"/>
          </w:tcPr>
          <w:p w:rsidR="006D4DE1" w:rsidRDefault="006D4DE1">
            <w:pPr>
              <w:pStyle w:val="ConsPlusNormal"/>
              <w:jc w:val="center"/>
            </w:pPr>
            <w:r>
              <w:t>3,0</w:t>
            </w:r>
          </w:p>
        </w:tc>
      </w:tr>
      <w:tr w:rsidR="006D4DE1">
        <w:tc>
          <w:tcPr>
            <w:tcW w:w="3458" w:type="dxa"/>
            <w:vAlign w:val="center"/>
          </w:tcPr>
          <w:p w:rsidR="006D4DE1" w:rsidRDefault="006D4DE1">
            <w:pPr>
              <w:pStyle w:val="ConsPlusNormal"/>
            </w:pPr>
            <w:r>
              <w:t>Кафе</w:t>
            </w:r>
          </w:p>
        </w:tc>
        <w:tc>
          <w:tcPr>
            <w:tcW w:w="3288" w:type="dxa"/>
            <w:vAlign w:val="center"/>
          </w:tcPr>
          <w:p w:rsidR="006D4DE1" w:rsidRDefault="006D4DE1">
            <w:pPr>
              <w:pStyle w:val="ConsPlusNormal"/>
              <w:jc w:val="center"/>
            </w:pPr>
            <w:r>
              <w:t>6,0</w:t>
            </w:r>
          </w:p>
        </w:tc>
        <w:tc>
          <w:tcPr>
            <w:tcW w:w="2324" w:type="dxa"/>
            <w:vAlign w:val="center"/>
          </w:tcPr>
          <w:p w:rsidR="006D4DE1" w:rsidRDefault="006D4DE1">
            <w:pPr>
              <w:pStyle w:val="ConsPlusNormal"/>
              <w:jc w:val="center"/>
            </w:pPr>
            <w:r>
              <w:t>2,5</w:t>
            </w:r>
          </w:p>
        </w:tc>
      </w:tr>
      <w:tr w:rsidR="006D4DE1">
        <w:tc>
          <w:tcPr>
            <w:tcW w:w="3458" w:type="dxa"/>
            <w:vAlign w:val="center"/>
          </w:tcPr>
          <w:p w:rsidR="006D4DE1" w:rsidRDefault="006D4DE1">
            <w:pPr>
              <w:pStyle w:val="ConsPlusNormal"/>
            </w:pPr>
            <w:r>
              <w:t>Торговый киоск</w:t>
            </w:r>
          </w:p>
        </w:tc>
        <w:tc>
          <w:tcPr>
            <w:tcW w:w="3288" w:type="dxa"/>
            <w:vAlign w:val="center"/>
          </w:tcPr>
          <w:p w:rsidR="006D4DE1" w:rsidRDefault="006D4DE1">
            <w:pPr>
              <w:pStyle w:val="ConsPlusNormal"/>
              <w:jc w:val="center"/>
            </w:pPr>
            <w:r>
              <w:t>50,0</w:t>
            </w:r>
          </w:p>
        </w:tc>
        <w:tc>
          <w:tcPr>
            <w:tcW w:w="2324" w:type="dxa"/>
            <w:vAlign w:val="center"/>
          </w:tcPr>
          <w:p w:rsidR="006D4DE1" w:rsidRDefault="006D4DE1">
            <w:pPr>
              <w:pStyle w:val="ConsPlusNormal"/>
              <w:jc w:val="center"/>
            </w:pPr>
            <w:r>
              <w:t>6,0</w:t>
            </w:r>
          </w:p>
        </w:tc>
      </w:tr>
      <w:tr w:rsidR="006D4DE1">
        <w:tc>
          <w:tcPr>
            <w:tcW w:w="3458" w:type="dxa"/>
            <w:vAlign w:val="center"/>
          </w:tcPr>
          <w:p w:rsidR="006D4DE1" w:rsidRDefault="006D4DE1">
            <w:pPr>
              <w:pStyle w:val="ConsPlusNormal"/>
            </w:pPr>
            <w:r>
              <w:t>Киоск-библиотека</w:t>
            </w:r>
          </w:p>
        </w:tc>
        <w:tc>
          <w:tcPr>
            <w:tcW w:w="3288" w:type="dxa"/>
            <w:vAlign w:val="center"/>
          </w:tcPr>
          <w:p w:rsidR="006D4DE1" w:rsidRDefault="006D4DE1">
            <w:pPr>
              <w:pStyle w:val="ConsPlusNormal"/>
              <w:jc w:val="center"/>
            </w:pPr>
            <w:r>
              <w:t>50,0</w:t>
            </w:r>
          </w:p>
        </w:tc>
        <w:tc>
          <w:tcPr>
            <w:tcW w:w="2324" w:type="dxa"/>
            <w:vAlign w:val="center"/>
          </w:tcPr>
          <w:p w:rsidR="006D4DE1" w:rsidRDefault="006D4DE1">
            <w:pPr>
              <w:pStyle w:val="ConsPlusNormal"/>
              <w:jc w:val="center"/>
            </w:pPr>
            <w:r>
              <w:t>60</w:t>
            </w:r>
          </w:p>
        </w:tc>
      </w:tr>
      <w:tr w:rsidR="006D4DE1">
        <w:tc>
          <w:tcPr>
            <w:tcW w:w="3458" w:type="dxa"/>
            <w:vAlign w:val="center"/>
          </w:tcPr>
          <w:p w:rsidR="006D4DE1" w:rsidRDefault="006D4DE1">
            <w:pPr>
              <w:pStyle w:val="ConsPlusNormal"/>
            </w:pPr>
            <w:r>
              <w:t xml:space="preserve">Касса </w:t>
            </w:r>
            <w:hyperlink w:anchor="P2154" w:history="1">
              <w:r>
                <w:rPr>
                  <w:color w:val="0000FF"/>
                </w:rPr>
                <w:t>&lt;*&gt;</w:t>
              </w:r>
            </w:hyperlink>
          </w:p>
        </w:tc>
        <w:tc>
          <w:tcPr>
            <w:tcW w:w="3288" w:type="dxa"/>
            <w:vAlign w:val="center"/>
          </w:tcPr>
          <w:p w:rsidR="006D4DE1" w:rsidRDefault="006D4DE1">
            <w:pPr>
              <w:pStyle w:val="ConsPlusNormal"/>
              <w:jc w:val="center"/>
            </w:pPr>
            <w:r>
              <w:t>120,0 (в 1 час)</w:t>
            </w:r>
          </w:p>
        </w:tc>
        <w:tc>
          <w:tcPr>
            <w:tcW w:w="2324" w:type="dxa"/>
            <w:vAlign w:val="center"/>
          </w:tcPr>
          <w:p w:rsidR="006D4DE1" w:rsidRDefault="006D4DE1">
            <w:pPr>
              <w:pStyle w:val="ConsPlusNormal"/>
              <w:jc w:val="center"/>
            </w:pPr>
            <w:r>
              <w:t>2,0</w:t>
            </w:r>
          </w:p>
        </w:tc>
      </w:tr>
      <w:tr w:rsidR="006D4DE1">
        <w:tc>
          <w:tcPr>
            <w:tcW w:w="3458" w:type="dxa"/>
            <w:vAlign w:val="center"/>
          </w:tcPr>
          <w:p w:rsidR="006D4DE1" w:rsidRDefault="006D4DE1">
            <w:pPr>
              <w:pStyle w:val="ConsPlusNormal"/>
            </w:pPr>
            <w:r>
              <w:t>Туалет</w:t>
            </w:r>
          </w:p>
        </w:tc>
        <w:tc>
          <w:tcPr>
            <w:tcW w:w="3288" w:type="dxa"/>
            <w:vAlign w:val="center"/>
          </w:tcPr>
          <w:p w:rsidR="006D4DE1" w:rsidRDefault="006D4DE1">
            <w:pPr>
              <w:pStyle w:val="ConsPlusNormal"/>
              <w:jc w:val="center"/>
            </w:pPr>
            <w:r>
              <w:t>20,0 (в 1 час)</w:t>
            </w:r>
          </w:p>
        </w:tc>
        <w:tc>
          <w:tcPr>
            <w:tcW w:w="2324" w:type="dxa"/>
            <w:vAlign w:val="center"/>
          </w:tcPr>
          <w:p w:rsidR="006D4DE1" w:rsidRDefault="006D4DE1">
            <w:pPr>
              <w:pStyle w:val="ConsPlusNormal"/>
              <w:jc w:val="center"/>
            </w:pPr>
            <w:r>
              <w:t>1,2</w:t>
            </w:r>
          </w:p>
        </w:tc>
      </w:tr>
      <w:tr w:rsidR="006D4DE1">
        <w:tc>
          <w:tcPr>
            <w:tcW w:w="3458" w:type="dxa"/>
            <w:vAlign w:val="center"/>
          </w:tcPr>
          <w:p w:rsidR="006D4DE1" w:rsidRDefault="006D4DE1">
            <w:pPr>
              <w:pStyle w:val="ConsPlusNormal"/>
            </w:pPr>
            <w:r>
              <w:t>Беседка для отдыха</w:t>
            </w:r>
          </w:p>
        </w:tc>
        <w:tc>
          <w:tcPr>
            <w:tcW w:w="3288" w:type="dxa"/>
            <w:vAlign w:val="center"/>
          </w:tcPr>
          <w:p w:rsidR="006D4DE1" w:rsidRDefault="006D4DE1">
            <w:pPr>
              <w:pStyle w:val="ConsPlusNormal"/>
              <w:jc w:val="center"/>
            </w:pPr>
            <w:r>
              <w:t>10,0</w:t>
            </w:r>
          </w:p>
        </w:tc>
        <w:tc>
          <w:tcPr>
            <w:tcW w:w="2324" w:type="dxa"/>
            <w:vAlign w:val="center"/>
          </w:tcPr>
          <w:p w:rsidR="006D4DE1" w:rsidRDefault="006D4DE1">
            <w:pPr>
              <w:pStyle w:val="ConsPlusNormal"/>
              <w:jc w:val="center"/>
            </w:pPr>
            <w:r>
              <w:t>2,0</w:t>
            </w:r>
          </w:p>
        </w:tc>
      </w:tr>
      <w:tr w:rsidR="006D4DE1">
        <w:tc>
          <w:tcPr>
            <w:tcW w:w="3458" w:type="dxa"/>
            <w:vAlign w:val="center"/>
          </w:tcPr>
          <w:p w:rsidR="006D4DE1" w:rsidRDefault="006D4DE1">
            <w:pPr>
              <w:pStyle w:val="ConsPlusNormal"/>
            </w:pPr>
            <w:r>
              <w:t>Водно-лыжная станция</w:t>
            </w:r>
          </w:p>
        </w:tc>
        <w:tc>
          <w:tcPr>
            <w:tcW w:w="3288" w:type="dxa"/>
            <w:vAlign w:val="center"/>
          </w:tcPr>
          <w:p w:rsidR="006D4DE1" w:rsidRDefault="006D4DE1">
            <w:pPr>
              <w:pStyle w:val="ConsPlusNormal"/>
              <w:jc w:val="center"/>
            </w:pPr>
            <w:r>
              <w:t>6,0</w:t>
            </w:r>
          </w:p>
        </w:tc>
        <w:tc>
          <w:tcPr>
            <w:tcW w:w="2324" w:type="dxa"/>
            <w:vAlign w:val="center"/>
          </w:tcPr>
          <w:p w:rsidR="006D4DE1" w:rsidRDefault="006D4DE1">
            <w:pPr>
              <w:pStyle w:val="ConsPlusNormal"/>
              <w:jc w:val="center"/>
            </w:pPr>
            <w:r>
              <w:t>4,0</w:t>
            </w:r>
          </w:p>
        </w:tc>
      </w:tr>
      <w:tr w:rsidR="006D4DE1">
        <w:tc>
          <w:tcPr>
            <w:tcW w:w="3458" w:type="dxa"/>
            <w:vAlign w:val="center"/>
          </w:tcPr>
          <w:p w:rsidR="006D4DE1" w:rsidRDefault="006D4DE1">
            <w:pPr>
              <w:pStyle w:val="ConsPlusNormal"/>
            </w:pPr>
            <w:r>
              <w:t>Физкультурно-тренажерный зал</w:t>
            </w:r>
          </w:p>
        </w:tc>
        <w:tc>
          <w:tcPr>
            <w:tcW w:w="3288" w:type="dxa"/>
            <w:vAlign w:val="center"/>
          </w:tcPr>
          <w:p w:rsidR="006D4DE1" w:rsidRDefault="006D4DE1">
            <w:pPr>
              <w:pStyle w:val="ConsPlusNormal"/>
              <w:jc w:val="center"/>
            </w:pPr>
            <w:r>
              <w:t>10,0</w:t>
            </w:r>
          </w:p>
        </w:tc>
        <w:tc>
          <w:tcPr>
            <w:tcW w:w="2324" w:type="dxa"/>
            <w:vAlign w:val="center"/>
          </w:tcPr>
          <w:p w:rsidR="006D4DE1" w:rsidRDefault="006D4DE1">
            <w:pPr>
              <w:pStyle w:val="ConsPlusNormal"/>
              <w:jc w:val="center"/>
            </w:pPr>
            <w:r>
              <w:t>3,0</w:t>
            </w:r>
          </w:p>
        </w:tc>
      </w:tr>
      <w:tr w:rsidR="006D4DE1">
        <w:tc>
          <w:tcPr>
            <w:tcW w:w="3458" w:type="dxa"/>
            <w:vAlign w:val="center"/>
          </w:tcPr>
          <w:p w:rsidR="006D4DE1" w:rsidRDefault="006D4DE1">
            <w:pPr>
              <w:pStyle w:val="ConsPlusNormal"/>
            </w:pPr>
            <w:r>
              <w:t>Летняя раздевалка</w:t>
            </w:r>
          </w:p>
        </w:tc>
        <w:tc>
          <w:tcPr>
            <w:tcW w:w="3288" w:type="dxa"/>
            <w:vAlign w:val="center"/>
          </w:tcPr>
          <w:p w:rsidR="006D4DE1" w:rsidRDefault="006D4DE1">
            <w:pPr>
              <w:pStyle w:val="ConsPlusNormal"/>
              <w:jc w:val="center"/>
            </w:pPr>
            <w:r>
              <w:t>20,0</w:t>
            </w:r>
          </w:p>
        </w:tc>
        <w:tc>
          <w:tcPr>
            <w:tcW w:w="2324" w:type="dxa"/>
            <w:vAlign w:val="center"/>
          </w:tcPr>
          <w:p w:rsidR="006D4DE1" w:rsidRDefault="006D4DE1">
            <w:pPr>
              <w:pStyle w:val="ConsPlusNormal"/>
              <w:jc w:val="center"/>
            </w:pPr>
            <w:r>
              <w:t>2,0</w:t>
            </w:r>
          </w:p>
        </w:tc>
      </w:tr>
      <w:tr w:rsidR="006D4DE1">
        <w:tc>
          <w:tcPr>
            <w:tcW w:w="3458" w:type="dxa"/>
            <w:vAlign w:val="center"/>
          </w:tcPr>
          <w:p w:rsidR="006D4DE1" w:rsidRDefault="006D4DE1">
            <w:pPr>
              <w:pStyle w:val="ConsPlusNormal"/>
            </w:pPr>
            <w:r>
              <w:t>Зимняя раздевалка</w:t>
            </w:r>
          </w:p>
        </w:tc>
        <w:tc>
          <w:tcPr>
            <w:tcW w:w="3288" w:type="dxa"/>
            <w:vAlign w:val="center"/>
          </w:tcPr>
          <w:p w:rsidR="006D4DE1" w:rsidRDefault="006D4DE1">
            <w:pPr>
              <w:pStyle w:val="ConsPlusNormal"/>
              <w:jc w:val="center"/>
            </w:pPr>
            <w:r>
              <w:t>10,0</w:t>
            </w:r>
          </w:p>
        </w:tc>
        <w:tc>
          <w:tcPr>
            <w:tcW w:w="2324" w:type="dxa"/>
            <w:vAlign w:val="center"/>
          </w:tcPr>
          <w:p w:rsidR="006D4DE1" w:rsidRDefault="006D4DE1">
            <w:pPr>
              <w:pStyle w:val="ConsPlusNormal"/>
              <w:jc w:val="center"/>
            </w:pPr>
            <w:r>
              <w:t>3,0</w:t>
            </w:r>
          </w:p>
        </w:tc>
      </w:tr>
      <w:tr w:rsidR="006D4DE1">
        <w:tc>
          <w:tcPr>
            <w:tcW w:w="3458" w:type="dxa"/>
            <w:vAlign w:val="center"/>
          </w:tcPr>
          <w:p w:rsidR="006D4DE1" w:rsidRDefault="006D4DE1">
            <w:pPr>
              <w:pStyle w:val="ConsPlusNormal"/>
            </w:pPr>
            <w:r>
              <w:t xml:space="preserve">Стоянка для автомобилей </w:t>
            </w:r>
            <w:hyperlink w:anchor="P2155" w:history="1">
              <w:r>
                <w:rPr>
                  <w:color w:val="0000FF"/>
                </w:rPr>
                <w:t>&lt;**&gt;</w:t>
              </w:r>
            </w:hyperlink>
          </w:p>
        </w:tc>
        <w:tc>
          <w:tcPr>
            <w:tcW w:w="3288" w:type="dxa"/>
            <w:vAlign w:val="center"/>
          </w:tcPr>
          <w:p w:rsidR="006D4DE1" w:rsidRDefault="006D4DE1">
            <w:pPr>
              <w:pStyle w:val="ConsPlusNormal"/>
              <w:jc w:val="center"/>
            </w:pPr>
            <w:r>
              <w:t>4,0 машины</w:t>
            </w:r>
          </w:p>
        </w:tc>
        <w:tc>
          <w:tcPr>
            <w:tcW w:w="2324" w:type="dxa"/>
            <w:vAlign w:val="center"/>
          </w:tcPr>
          <w:p w:rsidR="006D4DE1" w:rsidRDefault="006D4DE1">
            <w:pPr>
              <w:pStyle w:val="ConsPlusNormal"/>
              <w:jc w:val="center"/>
            </w:pPr>
            <w:r>
              <w:t>25,0</w:t>
            </w:r>
          </w:p>
        </w:tc>
      </w:tr>
      <w:tr w:rsidR="006D4DE1">
        <w:tc>
          <w:tcPr>
            <w:tcW w:w="3458" w:type="dxa"/>
            <w:vAlign w:val="center"/>
          </w:tcPr>
          <w:p w:rsidR="006D4DE1" w:rsidRDefault="006D4DE1">
            <w:pPr>
              <w:pStyle w:val="ConsPlusNormal"/>
            </w:pPr>
            <w:r>
              <w:t xml:space="preserve">Стоянка для велосипедов </w:t>
            </w:r>
            <w:hyperlink w:anchor="P2155" w:history="1">
              <w:r>
                <w:rPr>
                  <w:color w:val="0000FF"/>
                </w:rPr>
                <w:t>&lt;**&gt;</w:t>
              </w:r>
            </w:hyperlink>
          </w:p>
        </w:tc>
        <w:tc>
          <w:tcPr>
            <w:tcW w:w="3288" w:type="dxa"/>
            <w:vAlign w:val="center"/>
          </w:tcPr>
          <w:p w:rsidR="006D4DE1" w:rsidRDefault="006D4DE1">
            <w:pPr>
              <w:pStyle w:val="ConsPlusNormal"/>
              <w:jc w:val="center"/>
            </w:pPr>
            <w:r>
              <w:t>12,0 машин</w:t>
            </w:r>
          </w:p>
        </w:tc>
        <w:tc>
          <w:tcPr>
            <w:tcW w:w="2324" w:type="dxa"/>
            <w:vAlign w:val="center"/>
          </w:tcPr>
          <w:p w:rsidR="006D4DE1" w:rsidRDefault="006D4DE1">
            <w:pPr>
              <w:pStyle w:val="ConsPlusNormal"/>
              <w:jc w:val="center"/>
            </w:pPr>
            <w:r>
              <w:t>1,0</w:t>
            </w:r>
          </w:p>
        </w:tc>
      </w:tr>
      <w:tr w:rsidR="006D4DE1">
        <w:tc>
          <w:tcPr>
            <w:tcW w:w="3458" w:type="dxa"/>
            <w:vAlign w:val="center"/>
          </w:tcPr>
          <w:p w:rsidR="006D4DE1" w:rsidRDefault="006D4DE1">
            <w:pPr>
              <w:pStyle w:val="ConsPlusNormal"/>
            </w:pPr>
            <w:r>
              <w:t>Биллиардная (1 стол)</w:t>
            </w:r>
          </w:p>
        </w:tc>
        <w:tc>
          <w:tcPr>
            <w:tcW w:w="3288" w:type="dxa"/>
            <w:vAlign w:val="center"/>
          </w:tcPr>
          <w:p w:rsidR="006D4DE1" w:rsidRDefault="006D4DE1">
            <w:pPr>
              <w:pStyle w:val="ConsPlusNormal"/>
              <w:jc w:val="center"/>
            </w:pPr>
            <w:r>
              <w:t>6</w:t>
            </w:r>
          </w:p>
        </w:tc>
        <w:tc>
          <w:tcPr>
            <w:tcW w:w="2324" w:type="dxa"/>
            <w:vAlign w:val="center"/>
          </w:tcPr>
          <w:p w:rsidR="006D4DE1" w:rsidRDefault="006D4DE1">
            <w:pPr>
              <w:pStyle w:val="ConsPlusNormal"/>
              <w:jc w:val="center"/>
            </w:pPr>
            <w:r>
              <w:t>20</w:t>
            </w:r>
          </w:p>
        </w:tc>
      </w:tr>
      <w:tr w:rsidR="006D4DE1">
        <w:tc>
          <w:tcPr>
            <w:tcW w:w="3458" w:type="dxa"/>
            <w:vAlign w:val="center"/>
          </w:tcPr>
          <w:p w:rsidR="006D4DE1" w:rsidRDefault="006D4DE1">
            <w:pPr>
              <w:pStyle w:val="ConsPlusNormal"/>
            </w:pPr>
            <w:r>
              <w:t xml:space="preserve">Детский автодром </w:t>
            </w:r>
            <w:hyperlink w:anchor="P2154" w:history="1">
              <w:r>
                <w:rPr>
                  <w:color w:val="0000FF"/>
                </w:rPr>
                <w:t>&lt;*&gt;</w:t>
              </w:r>
            </w:hyperlink>
          </w:p>
        </w:tc>
        <w:tc>
          <w:tcPr>
            <w:tcW w:w="3288" w:type="dxa"/>
            <w:vAlign w:val="center"/>
          </w:tcPr>
          <w:p w:rsidR="006D4DE1" w:rsidRDefault="006D4DE1">
            <w:pPr>
              <w:pStyle w:val="ConsPlusNormal"/>
              <w:jc w:val="center"/>
            </w:pPr>
            <w:r>
              <w:t>100</w:t>
            </w:r>
          </w:p>
        </w:tc>
        <w:tc>
          <w:tcPr>
            <w:tcW w:w="2324" w:type="dxa"/>
            <w:vAlign w:val="center"/>
          </w:tcPr>
          <w:p w:rsidR="006D4DE1" w:rsidRDefault="006D4DE1">
            <w:pPr>
              <w:pStyle w:val="ConsPlusNormal"/>
              <w:jc w:val="center"/>
            </w:pPr>
            <w:r>
              <w:t>10</w:t>
            </w:r>
          </w:p>
        </w:tc>
      </w:tr>
      <w:tr w:rsidR="006D4DE1">
        <w:tc>
          <w:tcPr>
            <w:tcW w:w="3458" w:type="dxa"/>
            <w:vAlign w:val="center"/>
          </w:tcPr>
          <w:p w:rsidR="006D4DE1" w:rsidRDefault="006D4DE1">
            <w:pPr>
              <w:pStyle w:val="ConsPlusNormal"/>
            </w:pPr>
            <w:r>
              <w:t xml:space="preserve">Каток </w:t>
            </w:r>
            <w:hyperlink w:anchor="P2154" w:history="1">
              <w:r>
                <w:rPr>
                  <w:color w:val="0000FF"/>
                </w:rPr>
                <w:t>&lt;*&gt;</w:t>
              </w:r>
            </w:hyperlink>
          </w:p>
        </w:tc>
        <w:tc>
          <w:tcPr>
            <w:tcW w:w="3288" w:type="dxa"/>
            <w:vAlign w:val="center"/>
          </w:tcPr>
          <w:p w:rsidR="006D4DE1" w:rsidRDefault="006D4DE1">
            <w:pPr>
              <w:pStyle w:val="ConsPlusNormal"/>
              <w:jc w:val="center"/>
            </w:pPr>
            <w:r>
              <w:t>100 x 4</w:t>
            </w:r>
          </w:p>
        </w:tc>
        <w:tc>
          <w:tcPr>
            <w:tcW w:w="2324" w:type="dxa"/>
            <w:vAlign w:val="center"/>
          </w:tcPr>
          <w:p w:rsidR="006D4DE1" w:rsidRDefault="006D4DE1">
            <w:pPr>
              <w:pStyle w:val="ConsPlusNormal"/>
              <w:jc w:val="center"/>
            </w:pPr>
            <w:r>
              <w:t>51 x 24</w:t>
            </w:r>
          </w:p>
        </w:tc>
      </w:tr>
      <w:tr w:rsidR="006D4DE1">
        <w:tc>
          <w:tcPr>
            <w:tcW w:w="3458" w:type="dxa"/>
            <w:vAlign w:val="center"/>
          </w:tcPr>
          <w:p w:rsidR="006D4DE1" w:rsidRDefault="006D4DE1">
            <w:pPr>
              <w:pStyle w:val="ConsPlusNormal"/>
            </w:pPr>
            <w:r>
              <w:t xml:space="preserve">Корт для тенниса (крытый) </w:t>
            </w:r>
            <w:hyperlink w:anchor="P2154" w:history="1">
              <w:r>
                <w:rPr>
                  <w:color w:val="0000FF"/>
                </w:rPr>
                <w:t>&lt;*&gt;</w:t>
              </w:r>
            </w:hyperlink>
          </w:p>
        </w:tc>
        <w:tc>
          <w:tcPr>
            <w:tcW w:w="3288" w:type="dxa"/>
            <w:vAlign w:val="center"/>
          </w:tcPr>
          <w:p w:rsidR="006D4DE1" w:rsidRDefault="006D4DE1">
            <w:pPr>
              <w:pStyle w:val="ConsPlusNormal"/>
              <w:jc w:val="center"/>
            </w:pPr>
            <w:r>
              <w:t>4 x 5</w:t>
            </w:r>
          </w:p>
        </w:tc>
        <w:tc>
          <w:tcPr>
            <w:tcW w:w="2324" w:type="dxa"/>
            <w:vAlign w:val="center"/>
          </w:tcPr>
          <w:p w:rsidR="006D4DE1" w:rsidRDefault="006D4DE1">
            <w:pPr>
              <w:pStyle w:val="ConsPlusNormal"/>
              <w:jc w:val="center"/>
            </w:pPr>
            <w:r>
              <w:t>30 x 18</w:t>
            </w:r>
          </w:p>
        </w:tc>
      </w:tr>
      <w:tr w:rsidR="006D4DE1">
        <w:tc>
          <w:tcPr>
            <w:tcW w:w="3458" w:type="dxa"/>
            <w:vAlign w:val="center"/>
          </w:tcPr>
          <w:p w:rsidR="006D4DE1" w:rsidRDefault="006D4DE1">
            <w:pPr>
              <w:pStyle w:val="ConsPlusNormal"/>
            </w:pPr>
            <w:r>
              <w:t xml:space="preserve">Площадка для бадминтона </w:t>
            </w:r>
            <w:hyperlink w:anchor="P2154" w:history="1">
              <w:r>
                <w:rPr>
                  <w:color w:val="0000FF"/>
                </w:rPr>
                <w:t>&lt;*&gt;</w:t>
              </w:r>
            </w:hyperlink>
          </w:p>
        </w:tc>
        <w:tc>
          <w:tcPr>
            <w:tcW w:w="3288" w:type="dxa"/>
            <w:vAlign w:val="center"/>
          </w:tcPr>
          <w:p w:rsidR="006D4DE1" w:rsidRDefault="006D4DE1">
            <w:pPr>
              <w:pStyle w:val="ConsPlusNormal"/>
              <w:jc w:val="center"/>
            </w:pPr>
            <w:r>
              <w:t>4 x 5</w:t>
            </w:r>
          </w:p>
        </w:tc>
        <w:tc>
          <w:tcPr>
            <w:tcW w:w="2324" w:type="dxa"/>
            <w:vAlign w:val="center"/>
          </w:tcPr>
          <w:p w:rsidR="006D4DE1" w:rsidRDefault="006D4DE1">
            <w:pPr>
              <w:pStyle w:val="ConsPlusNormal"/>
              <w:jc w:val="center"/>
            </w:pPr>
            <w:r>
              <w:t>6,1 x 13,4</w:t>
            </w:r>
          </w:p>
        </w:tc>
      </w:tr>
      <w:tr w:rsidR="006D4DE1">
        <w:tc>
          <w:tcPr>
            <w:tcW w:w="3458" w:type="dxa"/>
            <w:vAlign w:val="center"/>
          </w:tcPr>
          <w:p w:rsidR="006D4DE1" w:rsidRDefault="006D4DE1">
            <w:pPr>
              <w:pStyle w:val="ConsPlusNormal"/>
            </w:pPr>
            <w:r>
              <w:t xml:space="preserve">Площадка для баскетбола </w:t>
            </w:r>
            <w:hyperlink w:anchor="P2154" w:history="1">
              <w:r>
                <w:rPr>
                  <w:color w:val="0000FF"/>
                </w:rPr>
                <w:t>&lt;*&gt;</w:t>
              </w:r>
            </w:hyperlink>
          </w:p>
        </w:tc>
        <w:tc>
          <w:tcPr>
            <w:tcW w:w="3288" w:type="dxa"/>
            <w:vAlign w:val="center"/>
          </w:tcPr>
          <w:p w:rsidR="006D4DE1" w:rsidRDefault="006D4DE1">
            <w:pPr>
              <w:pStyle w:val="ConsPlusNormal"/>
              <w:jc w:val="center"/>
            </w:pPr>
            <w:r>
              <w:t>15 x 4</w:t>
            </w:r>
          </w:p>
        </w:tc>
        <w:tc>
          <w:tcPr>
            <w:tcW w:w="2324" w:type="dxa"/>
            <w:vAlign w:val="center"/>
          </w:tcPr>
          <w:p w:rsidR="006D4DE1" w:rsidRDefault="006D4DE1">
            <w:pPr>
              <w:pStyle w:val="ConsPlusNormal"/>
              <w:jc w:val="center"/>
            </w:pPr>
            <w:r>
              <w:t>26 x 14</w:t>
            </w:r>
          </w:p>
        </w:tc>
      </w:tr>
      <w:tr w:rsidR="006D4DE1">
        <w:tc>
          <w:tcPr>
            <w:tcW w:w="3458" w:type="dxa"/>
            <w:vAlign w:val="center"/>
          </w:tcPr>
          <w:p w:rsidR="006D4DE1" w:rsidRDefault="006D4DE1">
            <w:pPr>
              <w:pStyle w:val="ConsPlusNormal"/>
            </w:pPr>
            <w:r>
              <w:t xml:space="preserve">Площадка для волейбола </w:t>
            </w:r>
            <w:hyperlink w:anchor="P2154" w:history="1">
              <w:r>
                <w:rPr>
                  <w:color w:val="0000FF"/>
                </w:rPr>
                <w:t>&lt;*&gt;</w:t>
              </w:r>
            </w:hyperlink>
          </w:p>
        </w:tc>
        <w:tc>
          <w:tcPr>
            <w:tcW w:w="3288" w:type="dxa"/>
            <w:vAlign w:val="center"/>
          </w:tcPr>
          <w:p w:rsidR="006D4DE1" w:rsidRDefault="006D4DE1">
            <w:pPr>
              <w:pStyle w:val="ConsPlusNormal"/>
              <w:jc w:val="center"/>
            </w:pPr>
            <w:r>
              <w:t>18 x 4</w:t>
            </w:r>
          </w:p>
        </w:tc>
        <w:tc>
          <w:tcPr>
            <w:tcW w:w="2324" w:type="dxa"/>
            <w:vAlign w:val="center"/>
          </w:tcPr>
          <w:p w:rsidR="006D4DE1" w:rsidRDefault="006D4DE1">
            <w:pPr>
              <w:pStyle w:val="ConsPlusNormal"/>
              <w:jc w:val="center"/>
            </w:pPr>
            <w:r>
              <w:t>19 x 9</w:t>
            </w:r>
          </w:p>
        </w:tc>
      </w:tr>
      <w:tr w:rsidR="006D4DE1">
        <w:tc>
          <w:tcPr>
            <w:tcW w:w="3458" w:type="dxa"/>
            <w:vAlign w:val="center"/>
          </w:tcPr>
          <w:p w:rsidR="006D4DE1" w:rsidRDefault="006D4DE1">
            <w:pPr>
              <w:pStyle w:val="ConsPlusNormal"/>
            </w:pPr>
            <w:r>
              <w:lastRenderedPageBreak/>
              <w:t xml:space="preserve">Площадка для гимнастики </w:t>
            </w:r>
            <w:hyperlink w:anchor="P2154" w:history="1">
              <w:r>
                <w:rPr>
                  <w:color w:val="0000FF"/>
                </w:rPr>
                <w:t>&lt;*&gt;</w:t>
              </w:r>
            </w:hyperlink>
          </w:p>
        </w:tc>
        <w:tc>
          <w:tcPr>
            <w:tcW w:w="3288" w:type="dxa"/>
            <w:vAlign w:val="center"/>
          </w:tcPr>
          <w:p w:rsidR="006D4DE1" w:rsidRDefault="006D4DE1">
            <w:pPr>
              <w:pStyle w:val="ConsPlusNormal"/>
              <w:jc w:val="center"/>
            </w:pPr>
            <w:r>
              <w:t>30 x 5</w:t>
            </w:r>
          </w:p>
        </w:tc>
        <w:tc>
          <w:tcPr>
            <w:tcW w:w="2324" w:type="dxa"/>
            <w:vAlign w:val="center"/>
          </w:tcPr>
          <w:p w:rsidR="006D4DE1" w:rsidRDefault="006D4DE1">
            <w:pPr>
              <w:pStyle w:val="ConsPlusNormal"/>
              <w:jc w:val="center"/>
            </w:pPr>
            <w:r>
              <w:t>40 x 26</w:t>
            </w:r>
          </w:p>
        </w:tc>
      </w:tr>
      <w:tr w:rsidR="006D4DE1">
        <w:tc>
          <w:tcPr>
            <w:tcW w:w="3458" w:type="dxa"/>
            <w:vAlign w:val="center"/>
          </w:tcPr>
          <w:p w:rsidR="006D4DE1" w:rsidRDefault="006D4DE1">
            <w:pPr>
              <w:pStyle w:val="ConsPlusNormal"/>
            </w:pPr>
            <w:r>
              <w:t xml:space="preserve">Площадка для городков </w:t>
            </w:r>
            <w:hyperlink w:anchor="P2154" w:history="1">
              <w:r>
                <w:rPr>
                  <w:color w:val="0000FF"/>
                </w:rPr>
                <w:t>&lt;*&gt;</w:t>
              </w:r>
            </w:hyperlink>
          </w:p>
        </w:tc>
        <w:tc>
          <w:tcPr>
            <w:tcW w:w="3288" w:type="dxa"/>
            <w:vAlign w:val="center"/>
          </w:tcPr>
          <w:p w:rsidR="006D4DE1" w:rsidRDefault="006D4DE1">
            <w:pPr>
              <w:pStyle w:val="ConsPlusNormal"/>
              <w:jc w:val="center"/>
            </w:pPr>
            <w:r>
              <w:t>10 x 5</w:t>
            </w:r>
          </w:p>
        </w:tc>
        <w:tc>
          <w:tcPr>
            <w:tcW w:w="2324" w:type="dxa"/>
            <w:vAlign w:val="center"/>
          </w:tcPr>
          <w:p w:rsidR="006D4DE1" w:rsidRDefault="006D4DE1">
            <w:pPr>
              <w:pStyle w:val="ConsPlusNormal"/>
              <w:jc w:val="center"/>
            </w:pPr>
            <w:r>
              <w:t>30 x 15</w:t>
            </w:r>
          </w:p>
        </w:tc>
      </w:tr>
      <w:tr w:rsidR="006D4DE1">
        <w:tc>
          <w:tcPr>
            <w:tcW w:w="3458" w:type="dxa"/>
            <w:vAlign w:val="center"/>
          </w:tcPr>
          <w:p w:rsidR="006D4DE1" w:rsidRDefault="006D4DE1">
            <w:pPr>
              <w:pStyle w:val="ConsPlusNormal"/>
            </w:pPr>
            <w:r>
              <w:t>Площадка для игр дошкольников</w:t>
            </w:r>
          </w:p>
        </w:tc>
        <w:tc>
          <w:tcPr>
            <w:tcW w:w="3288" w:type="dxa"/>
            <w:vAlign w:val="center"/>
          </w:tcPr>
          <w:p w:rsidR="006D4DE1" w:rsidRDefault="006D4DE1">
            <w:pPr>
              <w:pStyle w:val="ConsPlusNormal"/>
              <w:jc w:val="center"/>
            </w:pPr>
            <w:r>
              <w:t>6</w:t>
            </w:r>
          </w:p>
        </w:tc>
        <w:tc>
          <w:tcPr>
            <w:tcW w:w="2324" w:type="dxa"/>
            <w:vAlign w:val="center"/>
          </w:tcPr>
          <w:p w:rsidR="006D4DE1" w:rsidRDefault="006D4DE1">
            <w:pPr>
              <w:pStyle w:val="ConsPlusNormal"/>
              <w:jc w:val="center"/>
            </w:pPr>
            <w:r>
              <w:t>2</w:t>
            </w:r>
          </w:p>
        </w:tc>
      </w:tr>
      <w:tr w:rsidR="006D4DE1">
        <w:tc>
          <w:tcPr>
            <w:tcW w:w="3458" w:type="dxa"/>
            <w:vAlign w:val="center"/>
          </w:tcPr>
          <w:p w:rsidR="006D4DE1" w:rsidRDefault="006D4DE1">
            <w:pPr>
              <w:pStyle w:val="ConsPlusNormal"/>
            </w:pPr>
            <w:r>
              <w:t>Площадка для массовых игр</w:t>
            </w:r>
          </w:p>
        </w:tc>
        <w:tc>
          <w:tcPr>
            <w:tcW w:w="3288" w:type="dxa"/>
            <w:vAlign w:val="center"/>
          </w:tcPr>
          <w:p w:rsidR="006D4DE1" w:rsidRDefault="006D4DE1">
            <w:pPr>
              <w:pStyle w:val="ConsPlusNormal"/>
              <w:jc w:val="center"/>
            </w:pPr>
            <w:r>
              <w:t>6</w:t>
            </w:r>
          </w:p>
        </w:tc>
        <w:tc>
          <w:tcPr>
            <w:tcW w:w="2324" w:type="dxa"/>
            <w:vAlign w:val="center"/>
          </w:tcPr>
          <w:p w:rsidR="006D4DE1" w:rsidRDefault="006D4DE1">
            <w:pPr>
              <w:pStyle w:val="ConsPlusNormal"/>
              <w:jc w:val="center"/>
            </w:pPr>
            <w:r>
              <w:t>3</w:t>
            </w:r>
          </w:p>
        </w:tc>
      </w:tr>
      <w:tr w:rsidR="006D4DE1">
        <w:tc>
          <w:tcPr>
            <w:tcW w:w="3458" w:type="dxa"/>
            <w:vAlign w:val="center"/>
          </w:tcPr>
          <w:p w:rsidR="006D4DE1" w:rsidRDefault="006D4DE1">
            <w:pPr>
              <w:pStyle w:val="ConsPlusNormal"/>
            </w:pPr>
            <w:r>
              <w:t>Площадка для настольного тенниса (1 стол)</w:t>
            </w:r>
          </w:p>
        </w:tc>
        <w:tc>
          <w:tcPr>
            <w:tcW w:w="3288" w:type="dxa"/>
            <w:vAlign w:val="center"/>
          </w:tcPr>
          <w:p w:rsidR="006D4DE1" w:rsidRDefault="006D4DE1">
            <w:pPr>
              <w:pStyle w:val="ConsPlusNormal"/>
              <w:jc w:val="center"/>
            </w:pPr>
            <w:r>
              <w:t>5 x 4</w:t>
            </w:r>
          </w:p>
        </w:tc>
        <w:tc>
          <w:tcPr>
            <w:tcW w:w="2324" w:type="dxa"/>
            <w:vAlign w:val="center"/>
          </w:tcPr>
          <w:p w:rsidR="006D4DE1" w:rsidRDefault="006D4DE1">
            <w:pPr>
              <w:pStyle w:val="ConsPlusNormal"/>
              <w:jc w:val="center"/>
            </w:pPr>
            <w:r>
              <w:t>2,7 x 1,52</w:t>
            </w:r>
          </w:p>
        </w:tc>
      </w:tr>
      <w:tr w:rsidR="006D4DE1">
        <w:tc>
          <w:tcPr>
            <w:tcW w:w="3458" w:type="dxa"/>
            <w:vAlign w:val="center"/>
          </w:tcPr>
          <w:p w:rsidR="006D4DE1" w:rsidRDefault="006D4DE1">
            <w:pPr>
              <w:pStyle w:val="ConsPlusNormal"/>
            </w:pPr>
            <w:r>
              <w:t xml:space="preserve">Площадка для тенниса </w:t>
            </w:r>
            <w:hyperlink w:anchor="P2154" w:history="1">
              <w:r>
                <w:rPr>
                  <w:color w:val="0000FF"/>
                </w:rPr>
                <w:t>&lt;*&gt;</w:t>
              </w:r>
            </w:hyperlink>
          </w:p>
        </w:tc>
        <w:tc>
          <w:tcPr>
            <w:tcW w:w="3288" w:type="dxa"/>
            <w:vAlign w:val="center"/>
          </w:tcPr>
          <w:p w:rsidR="006D4DE1" w:rsidRDefault="006D4DE1">
            <w:pPr>
              <w:pStyle w:val="ConsPlusNormal"/>
              <w:jc w:val="center"/>
            </w:pPr>
            <w:r>
              <w:t>4 x 5</w:t>
            </w:r>
          </w:p>
        </w:tc>
        <w:tc>
          <w:tcPr>
            <w:tcW w:w="2324" w:type="dxa"/>
            <w:vAlign w:val="center"/>
          </w:tcPr>
          <w:p w:rsidR="006D4DE1" w:rsidRDefault="006D4DE1">
            <w:pPr>
              <w:pStyle w:val="ConsPlusNormal"/>
              <w:jc w:val="center"/>
            </w:pPr>
            <w:r>
              <w:t>40 x 20</w:t>
            </w:r>
          </w:p>
        </w:tc>
      </w:tr>
      <w:tr w:rsidR="006D4DE1">
        <w:tc>
          <w:tcPr>
            <w:tcW w:w="3458" w:type="dxa"/>
            <w:vMerge w:val="restart"/>
            <w:vAlign w:val="center"/>
          </w:tcPr>
          <w:p w:rsidR="006D4DE1" w:rsidRDefault="006D4DE1">
            <w:pPr>
              <w:pStyle w:val="ConsPlusNormal"/>
            </w:pPr>
            <w:r>
              <w:t xml:space="preserve">Поле для футбола </w:t>
            </w:r>
            <w:hyperlink w:anchor="P2154" w:history="1">
              <w:r>
                <w:rPr>
                  <w:color w:val="0000FF"/>
                </w:rPr>
                <w:t>&lt;*&gt;</w:t>
              </w:r>
            </w:hyperlink>
          </w:p>
        </w:tc>
        <w:tc>
          <w:tcPr>
            <w:tcW w:w="3288" w:type="dxa"/>
            <w:vMerge w:val="restart"/>
            <w:vAlign w:val="center"/>
          </w:tcPr>
          <w:p w:rsidR="006D4DE1" w:rsidRDefault="006D4DE1">
            <w:pPr>
              <w:pStyle w:val="ConsPlusNormal"/>
              <w:jc w:val="center"/>
            </w:pPr>
            <w:r>
              <w:t>24 x 2</w:t>
            </w:r>
          </w:p>
        </w:tc>
        <w:tc>
          <w:tcPr>
            <w:tcW w:w="2324" w:type="dxa"/>
            <w:tcBorders>
              <w:bottom w:val="nil"/>
            </w:tcBorders>
            <w:vAlign w:val="center"/>
          </w:tcPr>
          <w:p w:rsidR="006D4DE1" w:rsidRDefault="006D4DE1">
            <w:pPr>
              <w:pStyle w:val="ConsPlusNormal"/>
              <w:jc w:val="center"/>
            </w:pPr>
            <w:r>
              <w:t>90 x 45</w:t>
            </w:r>
          </w:p>
        </w:tc>
      </w:tr>
      <w:tr w:rsidR="006D4DE1">
        <w:tc>
          <w:tcPr>
            <w:tcW w:w="3458" w:type="dxa"/>
            <w:vMerge/>
          </w:tcPr>
          <w:p w:rsidR="006D4DE1" w:rsidRDefault="006D4DE1"/>
        </w:tc>
        <w:tc>
          <w:tcPr>
            <w:tcW w:w="3288" w:type="dxa"/>
            <w:vMerge/>
          </w:tcPr>
          <w:p w:rsidR="006D4DE1" w:rsidRDefault="006D4DE1"/>
        </w:tc>
        <w:tc>
          <w:tcPr>
            <w:tcW w:w="2324" w:type="dxa"/>
            <w:tcBorders>
              <w:top w:val="nil"/>
            </w:tcBorders>
          </w:tcPr>
          <w:p w:rsidR="006D4DE1" w:rsidRDefault="006D4DE1">
            <w:pPr>
              <w:pStyle w:val="ConsPlusNormal"/>
              <w:jc w:val="center"/>
            </w:pPr>
            <w:r>
              <w:t>96 x 94</w:t>
            </w:r>
          </w:p>
        </w:tc>
      </w:tr>
      <w:tr w:rsidR="006D4DE1">
        <w:tc>
          <w:tcPr>
            <w:tcW w:w="3458" w:type="dxa"/>
            <w:vAlign w:val="center"/>
          </w:tcPr>
          <w:p w:rsidR="006D4DE1" w:rsidRDefault="006D4DE1">
            <w:pPr>
              <w:pStyle w:val="ConsPlusNormal"/>
            </w:pPr>
            <w:r>
              <w:t xml:space="preserve">Поле для хоккея с шайбой </w:t>
            </w:r>
            <w:hyperlink w:anchor="P2154" w:history="1">
              <w:r>
                <w:rPr>
                  <w:color w:val="0000FF"/>
                </w:rPr>
                <w:t>&lt;*&gt;</w:t>
              </w:r>
            </w:hyperlink>
          </w:p>
        </w:tc>
        <w:tc>
          <w:tcPr>
            <w:tcW w:w="3288" w:type="dxa"/>
            <w:vAlign w:val="center"/>
          </w:tcPr>
          <w:p w:rsidR="006D4DE1" w:rsidRDefault="006D4DE1">
            <w:pPr>
              <w:pStyle w:val="ConsPlusNormal"/>
              <w:jc w:val="center"/>
            </w:pPr>
            <w:r>
              <w:t>20 x 2</w:t>
            </w:r>
          </w:p>
        </w:tc>
        <w:tc>
          <w:tcPr>
            <w:tcW w:w="2324" w:type="dxa"/>
            <w:vAlign w:val="center"/>
          </w:tcPr>
          <w:p w:rsidR="006D4DE1" w:rsidRDefault="006D4DE1">
            <w:pPr>
              <w:pStyle w:val="ConsPlusNormal"/>
              <w:jc w:val="center"/>
            </w:pPr>
            <w:r>
              <w:t>60 x 30</w:t>
            </w:r>
          </w:p>
        </w:tc>
      </w:tr>
      <w:tr w:rsidR="006D4DE1">
        <w:tc>
          <w:tcPr>
            <w:tcW w:w="3458" w:type="dxa"/>
            <w:vAlign w:val="center"/>
          </w:tcPr>
          <w:p w:rsidR="006D4DE1" w:rsidRDefault="006D4DE1">
            <w:pPr>
              <w:pStyle w:val="ConsPlusNormal"/>
            </w:pPr>
            <w:r>
              <w:t xml:space="preserve">Спортивное ядро, стадион </w:t>
            </w:r>
            <w:hyperlink w:anchor="P2154" w:history="1">
              <w:r>
                <w:rPr>
                  <w:color w:val="0000FF"/>
                </w:rPr>
                <w:t>&lt;*&gt;</w:t>
              </w:r>
            </w:hyperlink>
          </w:p>
        </w:tc>
        <w:tc>
          <w:tcPr>
            <w:tcW w:w="3288" w:type="dxa"/>
            <w:vAlign w:val="center"/>
          </w:tcPr>
          <w:p w:rsidR="006D4DE1" w:rsidRDefault="006D4DE1">
            <w:pPr>
              <w:pStyle w:val="ConsPlusNormal"/>
              <w:jc w:val="center"/>
            </w:pPr>
            <w:r>
              <w:t>20 x 2</w:t>
            </w:r>
          </w:p>
        </w:tc>
        <w:tc>
          <w:tcPr>
            <w:tcW w:w="2324" w:type="dxa"/>
            <w:vAlign w:val="center"/>
          </w:tcPr>
          <w:p w:rsidR="006D4DE1" w:rsidRDefault="006D4DE1">
            <w:pPr>
              <w:pStyle w:val="ConsPlusNormal"/>
              <w:jc w:val="center"/>
            </w:pPr>
            <w:r>
              <w:t>96 x 120</w:t>
            </w:r>
          </w:p>
        </w:tc>
      </w:tr>
      <w:tr w:rsidR="006D4DE1">
        <w:tc>
          <w:tcPr>
            <w:tcW w:w="3458" w:type="dxa"/>
            <w:vAlign w:val="center"/>
          </w:tcPr>
          <w:p w:rsidR="006D4DE1" w:rsidRDefault="006D4DE1">
            <w:pPr>
              <w:pStyle w:val="ConsPlusNormal"/>
            </w:pPr>
            <w:r>
              <w:t>Консультационный пункт</w:t>
            </w:r>
          </w:p>
        </w:tc>
        <w:tc>
          <w:tcPr>
            <w:tcW w:w="3288" w:type="dxa"/>
            <w:vAlign w:val="center"/>
          </w:tcPr>
          <w:p w:rsidR="006D4DE1" w:rsidRDefault="006D4DE1">
            <w:pPr>
              <w:pStyle w:val="ConsPlusNormal"/>
              <w:jc w:val="center"/>
            </w:pPr>
            <w:r>
              <w:t>5</w:t>
            </w:r>
          </w:p>
        </w:tc>
        <w:tc>
          <w:tcPr>
            <w:tcW w:w="2324" w:type="dxa"/>
            <w:vAlign w:val="center"/>
          </w:tcPr>
          <w:p w:rsidR="006D4DE1" w:rsidRDefault="006D4DE1">
            <w:pPr>
              <w:pStyle w:val="ConsPlusNormal"/>
              <w:jc w:val="center"/>
            </w:pPr>
            <w:r>
              <w:t>0,4</w:t>
            </w:r>
          </w:p>
        </w:tc>
      </w:tr>
    </w:tbl>
    <w:p w:rsidR="006D4DE1" w:rsidRDefault="006D4DE1">
      <w:pPr>
        <w:pStyle w:val="ConsPlusNormal"/>
        <w:jc w:val="both"/>
      </w:pPr>
    </w:p>
    <w:p w:rsidR="006D4DE1" w:rsidRDefault="006D4DE1">
      <w:pPr>
        <w:pStyle w:val="ConsPlusNormal"/>
        <w:ind w:firstLine="540"/>
        <w:jc w:val="both"/>
      </w:pPr>
      <w:r>
        <w:t>--------------------------------</w:t>
      </w:r>
    </w:p>
    <w:p w:rsidR="006D4DE1" w:rsidRDefault="006D4DE1">
      <w:pPr>
        <w:pStyle w:val="ConsPlusNormal"/>
        <w:spacing w:before="220"/>
        <w:ind w:firstLine="540"/>
        <w:jc w:val="both"/>
      </w:pPr>
      <w:r>
        <w:t>Примечания.</w:t>
      </w:r>
    </w:p>
    <w:p w:rsidR="006D4DE1" w:rsidRDefault="006D4DE1">
      <w:pPr>
        <w:pStyle w:val="ConsPlusNormal"/>
        <w:spacing w:before="220"/>
        <w:ind w:firstLine="540"/>
        <w:jc w:val="both"/>
      </w:pPr>
      <w:bookmarkStart w:id="22" w:name="P2154"/>
      <w:bookmarkEnd w:id="22"/>
      <w:r>
        <w:t>&lt;*&gt; Норма площади дана на объект.</w:t>
      </w:r>
    </w:p>
    <w:p w:rsidR="006D4DE1" w:rsidRDefault="006D4DE1">
      <w:pPr>
        <w:pStyle w:val="ConsPlusNormal"/>
        <w:spacing w:before="220"/>
        <w:ind w:firstLine="540"/>
        <w:jc w:val="both"/>
      </w:pPr>
      <w:bookmarkStart w:id="23" w:name="P2155"/>
      <w:bookmarkEnd w:id="23"/>
      <w:r>
        <w:t>&lt;**&gt; Объект расположен за границами территории парка</w:t>
      </w: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both"/>
      </w:pPr>
    </w:p>
    <w:p w:rsidR="006D4DE1" w:rsidRDefault="006D4DE1">
      <w:pPr>
        <w:pStyle w:val="ConsPlusNormal"/>
        <w:jc w:val="right"/>
        <w:outlineLvl w:val="1"/>
      </w:pPr>
      <w:r>
        <w:t>Приложение N 4</w:t>
      </w:r>
    </w:p>
    <w:p w:rsidR="006D4DE1" w:rsidRDefault="006D4DE1">
      <w:pPr>
        <w:pStyle w:val="ConsPlusNormal"/>
        <w:jc w:val="right"/>
      </w:pPr>
      <w:r>
        <w:t>к Правилам</w:t>
      </w:r>
    </w:p>
    <w:p w:rsidR="006D4DE1" w:rsidRDefault="006D4DE1">
      <w:pPr>
        <w:pStyle w:val="ConsPlusNormal"/>
        <w:jc w:val="both"/>
      </w:pPr>
    </w:p>
    <w:p w:rsidR="006D4DE1" w:rsidRDefault="006D4DE1">
      <w:pPr>
        <w:pStyle w:val="ConsPlusTitle"/>
        <w:jc w:val="center"/>
      </w:pPr>
      <w:bookmarkStart w:id="24" w:name="P2164"/>
      <w:bookmarkEnd w:id="24"/>
      <w:r>
        <w:t>ВИДЫ ПОКРЫТИЯ</w:t>
      </w:r>
    </w:p>
    <w:p w:rsidR="006D4DE1" w:rsidRDefault="006D4DE1">
      <w:pPr>
        <w:pStyle w:val="ConsPlusTitle"/>
        <w:jc w:val="center"/>
      </w:pPr>
      <w:r>
        <w:t>ТРАНСПОРТНЫХ И ПЕШЕХОДНЫХ КОММУНИКАЦИЙ</w:t>
      </w:r>
    </w:p>
    <w:p w:rsidR="006D4DE1" w:rsidRDefault="006D4DE1">
      <w:pPr>
        <w:pStyle w:val="ConsPlusNormal"/>
        <w:jc w:val="both"/>
      </w:pPr>
    </w:p>
    <w:p w:rsidR="006D4DE1" w:rsidRDefault="006D4DE1">
      <w:pPr>
        <w:pStyle w:val="ConsPlusTitle"/>
        <w:jc w:val="center"/>
        <w:outlineLvl w:val="2"/>
      </w:pPr>
      <w:r>
        <w:t>Таблица N 1. Покрытия транспортных коммуникаций</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061"/>
        <w:gridCol w:w="3260"/>
      </w:tblGrid>
      <w:tr w:rsidR="006D4DE1">
        <w:tc>
          <w:tcPr>
            <w:tcW w:w="2721" w:type="dxa"/>
            <w:vAlign w:val="center"/>
          </w:tcPr>
          <w:p w:rsidR="006D4DE1" w:rsidRDefault="006D4DE1">
            <w:pPr>
              <w:pStyle w:val="ConsPlusNormal"/>
              <w:jc w:val="center"/>
            </w:pPr>
            <w:r>
              <w:t>Объект комплексного благоустройства улично-дорожной сети</w:t>
            </w:r>
          </w:p>
        </w:tc>
        <w:tc>
          <w:tcPr>
            <w:tcW w:w="3061" w:type="dxa"/>
            <w:vAlign w:val="center"/>
          </w:tcPr>
          <w:p w:rsidR="006D4DE1" w:rsidRDefault="006D4DE1">
            <w:pPr>
              <w:pStyle w:val="ConsPlusNormal"/>
              <w:jc w:val="center"/>
            </w:pPr>
            <w:r>
              <w:t>Материал верхнего слоя покрытия проезжей части</w:t>
            </w:r>
          </w:p>
        </w:tc>
        <w:tc>
          <w:tcPr>
            <w:tcW w:w="3260" w:type="dxa"/>
            <w:vAlign w:val="center"/>
          </w:tcPr>
          <w:p w:rsidR="006D4DE1" w:rsidRDefault="006D4DE1">
            <w:pPr>
              <w:pStyle w:val="ConsPlusNormal"/>
              <w:jc w:val="center"/>
            </w:pPr>
            <w:r>
              <w:t>Нормативный документ</w:t>
            </w:r>
          </w:p>
        </w:tc>
      </w:tr>
      <w:tr w:rsidR="006D4DE1">
        <w:tc>
          <w:tcPr>
            <w:tcW w:w="9042" w:type="dxa"/>
            <w:gridSpan w:val="3"/>
          </w:tcPr>
          <w:p w:rsidR="006D4DE1" w:rsidRDefault="006D4DE1">
            <w:pPr>
              <w:pStyle w:val="ConsPlusNormal"/>
              <w:jc w:val="center"/>
              <w:outlineLvl w:val="3"/>
            </w:pPr>
            <w:r>
              <w:t>Улицы и дороги</w:t>
            </w:r>
          </w:p>
        </w:tc>
      </w:tr>
      <w:tr w:rsidR="006D4DE1">
        <w:tc>
          <w:tcPr>
            <w:tcW w:w="2721" w:type="dxa"/>
            <w:vMerge w:val="restart"/>
          </w:tcPr>
          <w:p w:rsidR="006D4DE1" w:rsidRDefault="006D4DE1">
            <w:pPr>
              <w:pStyle w:val="ConsPlusNormal"/>
            </w:pPr>
            <w:r>
              <w:t>Магистральные улицы общегородского значения:</w:t>
            </w:r>
          </w:p>
          <w:p w:rsidR="006D4DE1" w:rsidRDefault="006D4DE1">
            <w:pPr>
              <w:pStyle w:val="ConsPlusNormal"/>
            </w:pPr>
            <w:r>
              <w:t>- с непрерывным движением;</w:t>
            </w:r>
          </w:p>
          <w:p w:rsidR="006D4DE1" w:rsidRDefault="006D4DE1">
            <w:pPr>
              <w:pStyle w:val="ConsPlusNormal"/>
            </w:pPr>
            <w:r>
              <w:t>- с регулируемым движением</w:t>
            </w:r>
          </w:p>
        </w:tc>
        <w:tc>
          <w:tcPr>
            <w:tcW w:w="3061" w:type="dxa"/>
            <w:vMerge w:val="restart"/>
          </w:tcPr>
          <w:p w:rsidR="006D4DE1" w:rsidRDefault="006D4DE1">
            <w:pPr>
              <w:pStyle w:val="ConsPlusNormal"/>
              <w:jc w:val="center"/>
            </w:pPr>
            <w:r>
              <w:t>Асфальтобетон:</w:t>
            </w:r>
          </w:p>
          <w:p w:rsidR="006D4DE1" w:rsidRDefault="006D4DE1">
            <w:pPr>
              <w:pStyle w:val="ConsPlusNormal"/>
              <w:jc w:val="center"/>
            </w:pPr>
            <w:r>
              <w:t>- типов А и Б, марки 1;</w:t>
            </w:r>
          </w:p>
          <w:p w:rsidR="006D4DE1" w:rsidRDefault="006D4DE1">
            <w:pPr>
              <w:pStyle w:val="ConsPlusNormal"/>
              <w:jc w:val="center"/>
            </w:pPr>
            <w:r>
              <w:t>- щебнемастичный;</w:t>
            </w:r>
          </w:p>
          <w:p w:rsidR="006D4DE1" w:rsidRDefault="006D4DE1">
            <w:pPr>
              <w:pStyle w:val="ConsPlusNormal"/>
              <w:jc w:val="center"/>
            </w:pPr>
            <w:r>
              <w:t>- литой тип II.</w:t>
            </w:r>
          </w:p>
          <w:p w:rsidR="006D4DE1" w:rsidRDefault="006D4DE1">
            <w:pPr>
              <w:pStyle w:val="ConsPlusNormal"/>
              <w:jc w:val="center"/>
            </w:pPr>
            <w:r>
              <w:t>Смеси для шероховатых слоев износа</w:t>
            </w:r>
          </w:p>
        </w:tc>
        <w:tc>
          <w:tcPr>
            <w:tcW w:w="3260" w:type="dxa"/>
            <w:tcBorders>
              <w:bottom w:val="nil"/>
            </w:tcBorders>
          </w:tcPr>
          <w:p w:rsidR="006D4DE1" w:rsidRDefault="006D4DE1">
            <w:pPr>
              <w:pStyle w:val="ConsPlusNormal"/>
              <w:jc w:val="center"/>
            </w:pPr>
            <w:r>
              <w:t>ГОСТ 9128-2009</w:t>
            </w:r>
          </w:p>
        </w:tc>
      </w:tr>
      <w:tr w:rsidR="006D4DE1">
        <w:tblPrEx>
          <w:tblBorders>
            <w:insideH w:val="nil"/>
          </w:tblBorders>
        </w:tblPrEx>
        <w:tc>
          <w:tcPr>
            <w:tcW w:w="2721" w:type="dxa"/>
            <w:vMerge/>
          </w:tcPr>
          <w:p w:rsidR="006D4DE1" w:rsidRDefault="006D4DE1"/>
        </w:tc>
        <w:tc>
          <w:tcPr>
            <w:tcW w:w="3061" w:type="dxa"/>
            <w:vMerge/>
          </w:tcPr>
          <w:p w:rsidR="006D4DE1" w:rsidRDefault="006D4DE1"/>
        </w:tc>
        <w:tc>
          <w:tcPr>
            <w:tcW w:w="3260" w:type="dxa"/>
            <w:tcBorders>
              <w:top w:val="nil"/>
              <w:bottom w:val="nil"/>
            </w:tcBorders>
          </w:tcPr>
          <w:p w:rsidR="006D4DE1" w:rsidRDefault="006D4DE1">
            <w:pPr>
              <w:pStyle w:val="ConsPlusNormal"/>
              <w:jc w:val="center"/>
            </w:pPr>
            <w:r>
              <w:t>ТУ-5718-001-00011168-2000</w:t>
            </w:r>
          </w:p>
        </w:tc>
      </w:tr>
      <w:tr w:rsidR="006D4DE1">
        <w:tblPrEx>
          <w:tblBorders>
            <w:insideH w:val="nil"/>
          </w:tblBorders>
        </w:tblPrEx>
        <w:tc>
          <w:tcPr>
            <w:tcW w:w="2721" w:type="dxa"/>
            <w:vMerge/>
          </w:tcPr>
          <w:p w:rsidR="006D4DE1" w:rsidRDefault="006D4DE1"/>
        </w:tc>
        <w:tc>
          <w:tcPr>
            <w:tcW w:w="3061" w:type="dxa"/>
            <w:vMerge/>
          </w:tcPr>
          <w:p w:rsidR="006D4DE1" w:rsidRDefault="006D4DE1"/>
        </w:tc>
        <w:tc>
          <w:tcPr>
            <w:tcW w:w="3260" w:type="dxa"/>
            <w:tcBorders>
              <w:top w:val="nil"/>
              <w:bottom w:val="nil"/>
            </w:tcBorders>
          </w:tcPr>
          <w:p w:rsidR="006D4DE1" w:rsidRDefault="006D4DE1">
            <w:pPr>
              <w:pStyle w:val="ConsPlusNormal"/>
              <w:jc w:val="center"/>
            </w:pPr>
            <w:r>
              <w:t>ТУ 400-24-158-89</w:t>
            </w:r>
          </w:p>
        </w:tc>
      </w:tr>
      <w:tr w:rsidR="006D4DE1">
        <w:tc>
          <w:tcPr>
            <w:tcW w:w="2721" w:type="dxa"/>
            <w:vMerge/>
          </w:tcPr>
          <w:p w:rsidR="006D4DE1" w:rsidRDefault="006D4DE1"/>
        </w:tc>
        <w:tc>
          <w:tcPr>
            <w:tcW w:w="3061" w:type="dxa"/>
            <w:vMerge/>
          </w:tcPr>
          <w:p w:rsidR="006D4DE1" w:rsidRDefault="006D4DE1"/>
        </w:tc>
        <w:tc>
          <w:tcPr>
            <w:tcW w:w="3260" w:type="dxa"/>
            <w:tcBorders>
              <w:top w:val="nil"/>
            </w:tcBorders>
          </w:tcPr>
          <w:p w:rsidR="006D4DE1" w:rsidRDefault="006D4DE1">
            <w:pPr>
              <w:pStyle w:val="ConsPlusNormal"/>
              <w:jc w:val="center"/>
            </w:pPr>
            <w:r>
              <w:t>ТУ 57-1841-02804042596-01</w:t>
            </w:r>
          </w:p>
        </w:tc>
      </w:tr>
      <w:tr w:rsidR="006D4DE1">
        <w:tc>
          <w:tcPr>
            <w:tcW w:w="2721" w:type="dxa"/>
            <w:vAlign w:val="center"/>
          </w:tcPr>
          <w:p w:rsidR="006D4DE1" w:rsidRDefault="006D4DE1">
            <w:pPr>
              <w:pStyle w:val="ConsPlusNormal"/>
            </w:pPr>
            <w:r>
              <w:lastRenderedPageBreak/>
              <w:t>Магистральные улицы районного значения</w:t>
            </w:r>
          </w:p>
        </w:tc>
        <w:tc>
          <w:tcPr>
            <w:tcW w:w="3061" w:type="dxa"/>
            <w:vAlign w:val="center"/>
          </w:tcPr>
          <w:p w:rsidR="006D4DE1" w:rsidRDefault="006D4DE1">
            <w:pPr>
              <w:pStyle w:val="ConsPlusNormal"/>
              <w:jc w:val="center"/>
            </w:pPr>
            <w:r>
              <w:t>Асфальтобетон типов Б и В, марки 1</w:t>
            </w:r>
          </w:p>
        </w:tc>
        <w:tc>
          <w:tcPr>
            <w:tcW w:w="3260" w:type="dxa"/>
            <w:vAlign w:val="center"/>
          </w:tcPr>
          <w:p w:rsidR="006D4DE1" w:rsidRDefault="006D4DE1">
            <w:pPr>
              <w:pStyle w:val="ConsPlusNormal"/>
              <w:jc w:val="center"/>
            </w:pPr>
            <w:r>
              <w:t>ГОСТ 9128-2009</w:t>
            </w:r>
          </w:p>
        </w:tc>
      </w:tr>
      <w:tr w:rsidR="006D4DE1">
        <w:tc>
          <w:tcPr>
            <w:tcW w:w="2721" w:type="dxa"/>
            <w:vMerge w:val="restart"/>
            <w:vAlign w:val="center"/>
          </w:tcPr>
          <w:p w:rsidR="006D4DE1" w:rsidRDefault="006D4DE1">
            <w:pPr>
              <w:pStyle w:val="ConsPlusNormal"/>
            </w:pPr>
            <w:r>
              <w:t>Местного значения:</w:t>
            </w:r>
          </w:p>
          <w:p w:rsidR="006D4DE1" w:rsidRDefault="006D4DE1">
            <w:pPr>
              <w:pStyle w:val="ConsPlusNormal"/>
            </w:pPr>
            <w:r>
              <w:t>- в жилой застройке;</w:t>
            </w:r>
          </w:p>
          <w:p w:rsidR="006D4DE1" w:rsidRDefault="006D4DE1">
            <w:pPr>
              <w:pStyle w:val="ConsPlusNormal"/>
            </w:pPr>
            <w:r>
              <w:t>- в производственной и коммунально-складской зонах</w:t>
            </w:r>
          </w:p>
        </w:tc>
        <w:tc>
          <w:tcPr>
            <w:tcW w:w="3061" w:type="dxa"/>
            <w:vMerge w:val="restart"/>
            <w:vAlign w:val="center"/>
          </w:tcPr>
          <w:p w:rsidR="006D4DE1" w:rsidRDefault="006D4DE1">
            <w:pPr>
              <w:pStyle w:val="ConsPlusNormal"/>
              <w:jc w:val="center"/>
            </w:pPr>
            <w:r>
              <w:t>Асфальтобетон типов В, Г и Д.</w:t>
            </w:r>
          </w:p>
          <w:p w:rsidR="006D4DE1" w:rsidRDefault="006D4DE1">
            <w:pPr>
              <w:pStyle w:val="ConsPlusNormal"/>
              <w:jc w:val="center"/>
            </w:pPr>
            <w:r>
              <w:t>Асфальтобетон типов Б и В</w:t>
            </w:r>
          </w:p>
        </w:tc>
        <w:tc>
          <w:tcPr>
            <w:tcW w:w="3260" w:type="dxa"/>
            <w:tcBorders>
              <w:bottom w:val="nil"/>
            </w:tcBorders>
            <w:vAlign w:val="center"/>
          </w:tcPr>
          <w:p w:rsidR="006D4DE1" w:rsidRDefault="006D4DE1">
            <w:pPr>
              <w:pStyle w:val="ConsPlusNormal"/>
              <w:jc w:val="center"/>
            </w:pPr>
            <w:r>
              <w:t>ГОСТ 9128-2009</w:t>
            </w:r>
          </w:p>
        </w:tc>
      </w:tr>
      <w:tr w:rsidR="006D4DE1">
        <w:tc>
          <w:tcPr>
            <w:tcW w:w="2721" w:type="dxa"/>
            <w:vMerge/>
          </w:tcPr>
          <w:p w:rsidR="006D4DE1" w:rsidRDefault="006D4DE1"/>
        </w:tc>
        <w:tc>
          <w:tcPr>
            <w:tcW w:w="3061" w:type="dxa"/>
            <w:vMerge/>
          </w:tcPr>
          <w:p w:rsidR="006D4DE1" w:rsidRDefault="006D4DE1"/>
        </w:tc>
        <w:tc>
          <w:tcPr>
            <w:tcW w:w="3260" w:type="dxa"/>
            <w:tcBorders>
              <w:top w:val="nil"/>
            </w:tcBorders>
          </w:tcPr>
          <w:p w:rsidR="006D4DE1" w:rsidRDefault="006D4DE1">
            <w:pPr>
              <w:pStyle w:val="ConsPlusNormal"/>
              <w:jc w:val="center"/>
            </w:pPr>
            <w:r>
              <w:t>ГОСТ 9128-2009</w:t>
            </w:r>
          </w:p>
        </w:tc>
      </w:tr>
      <w:tr w:rsidR="006D4DE1">
        <w:tc>
          <w:tcPr>
            <w:tcW w:w="9042" w:type="dxa"/>
            <w:gridSpan w:val="3"/>
            <w:vAlign w:val="center"/>
          </w:tcPr>
          <w:p w:rsidR="006D4DE1" w:rsidRDefault="006D4DE1">
            <w:pPr>
              <w:pStyle w:val="ConsPlusNormal"/>
              <w:jc w:val="center"/>
              <w:outlineLvl w:val="3"/>
            </w:pPr>
            <w:r>
              <w:t>Площади</w:t>
            </w:r>
          </w:p>
        </w:tc>
      </w:tr>
      <w:tr w:rsidR="006D4DE1">
        <w:tc>
          <w:tcPr>
            <w:tcW w:w="2721" w:type="dxa"/>
            <w:vMerge w:val="restart"/>
            <w:vAlign w:val="center"/>
          </w:tcPr>
          <w:p w:rsidR="006D4DE1" w:rsidRDefault="006D4DE1">
            <w:pPr>
              <w:pStyle w:val="ConsPlusNormal"/>
            </w:pPr>
            <w:r>
              <w:t>Представительские, приобъектные, общественно-транспортные</w:t>
            </w:r>
          </w:p>
        </w:tc>
        <w:tc>
          <w:tcPr>
            <w:tcW w:w="3061" w:type="dxa"/>
            <w:vMerge w:val="restart"/>
            <w:vAlign w:val="center"/>
          </w:tcPr>
          <w:p w:rsidR="006D4DE1" w:rsidRDefault="006D4DE1">
            <w:pPr>
              <w:pStyle w:val="ConsPlusNormal"/>
              <w:jc w:val="center"/>
            </w:pPr>
            <w:r>
              <w:t>Асфальтобетон типов Б и В.</w:t>
            </w:r>
          </w:p>
          <w:p w:rsidR="006D4DE1" w:rsidRDefault="006D4DE1">
            <w:pPr>
              <w:pStyle w:val="ConsPlusNormal"/>
              <w:jc w:val="center"/>
            </w:pPr>
            <w:r>
              <w:t>Пластбетон цветной.</w:t>
            </w:r>
          </w:p>
          <w:p w:rsidR="006D4DE1" w:rsidRDefault="006D4DE1">
            <w:pPr>
              <w:pStyle w:val="ConsPlusNormal"/>
              <w:jc w:val="center"/>
            </w:pPr>
            <w:r>
              <w:t>Штучные элементы из искусственного или природного камня</w:t>
            </w:r>
          </w:p>
        </w:tc>
        <w:tc>
          <w:tcPr>
            <w:tcW w:w="3260" w:type="dxa"/>
            <w:tcBorders>
              <w:bottom w:val="nil"/>
            </w:tcBorders>
            <w:vAlign w:val="center"/>
          </w:tcPr>
          <w:p w:rsidR="006D4DE1" w:rsidRDefault="006D4DE1">
            <w:pPr>
              <w:pStyle w:val="ConsPlusNormal"/>
              <w:jc w:val="center"/>
            </w:pPr>
            <w:r>
              <w:t>ГОСТ 9128-2009</w:t>
            </w:r>
          </w:p>
        </w:tc>
      </w:tr>
      <w:tr w:rsidR="006D4DE1">
        <w:tc>
          <w:tcPr>
            <w:tcW w:w="2721" w:type="dxa"/>
            <w:vMerge/>
          </w:tcPr>
          <w:p w:rsidR="006D4DE1" w:rsidRDefault="006D4DE1"/>
        </w:tc>
        <w:tc>
          <w:tcPr>
            <w:tcW w:w="3061" w:type="dxa"/>
            <w:vMerge/>
          </w:tcPr>
          <w:p w:rsidR="006D4DE1" w:rsidRDefault="006D4DE1"/>
        </w:tc>
        <w:tc>
          <w:tcPr>
            <w:tcW w:w="3260" w:type="dxa"/>
            <w:tcBorders>
              <w:top w:val="nil"/>
            </w:tcBorders>
          </w:tcPr>
          <w:p w:rsidR="006D4DE1" w:rsidRDefault="006D4DE1">
            <w:pPr>
              <w:pStyle w:val="ConsPlusNormal"/>
              <w:jc w:val="center"/>
            </w:pPr>
            <w:r>
              <w:t>ТУ 400-24-110-76</w:t>
            </w:r>
          </w:p>
        </w:tc>
      </w:tr>
      <w:tr w:rsidR="006D4DE1">
        <w:tc>
          <w:tcPr>
            <w:tcW w:w="2721" w:type="dxa"/>
            <w:vMerge w:val="restart"/>
            <w:vAlign w:val="center"/>
          </w:tcPr>
          <w:p w:rsidR="006D4DE1" w:rsidRDefault="006D4DE1">
            <w:pPr>
              <w:pStyle w:val="ConsPlusNormal"/>
            </w:pPr>
            <w:r>
              <w:t>Транспортных развязок</w:t>
            </w:r>
          </w:p>
        </w:tc>
        <w:tc>
          <w:tcPr>
            <w:tcW w:w="3061" w:type="dxa"/>
            <w:vMerge w:val="restart"/>
            <w:vAlign w:val="center"/>
          </w:tcPr>
          <w:p w:rsidR="006D4DE1" w:rsidRDefault="006D4DE1">
            <w:pPr>
              <w:pStyle w:val="ConsPlusNormal"/>
              <w:jc w:val="center"/>
            </w:pPr>
            <w:r>
              <w:t>Асфальтобетон:</w:t>
            </w:r>
          </w:p>
          <w:p w:rsidR="006D4DE1" w:rsidRDefault="006D4DE1">
            <w:pPr>
              <w:pStyle w:val="ConsPlusNormal"/>
              <w:jc w:val="center"/>
            </w:pPr>
            <w:r>
              <w:t>- типов А и Б;</w:t>
            </w:r>
          </w:p>
          <w:p w:rsidR="006D4DE1" w:rsidRDefault="006D4DE1">
            <w:pPr>
              <w:pStyle w:val="ConsPlusNormal"/>
              <w:jc w:val="center"/>
            </w:pPr>
            <w:r>
              <w:t>- щебнемастичный</w:t>
            </w:r>
          </w:p>
        </w:tc>
        <w:tc>
          <w:tcPr>
            <w:tcW w:w="3260" w:type="dxa"/>
            <w:tcBorders>
              <w:bottom w:val="nil"/>
            </w:tcBorders>
            <w:vAlign w:val="center"/>
          </w:tcPr>
          <w:p w:rsidR="006D4DE1" w:rsidRDefault="006D4DE1">
            <w:pPr>
              <w:pStyle w:val="ConsPlusNormal"/>
              <w:jc w:val="center"/>
            </w:pPr>
            <w:r>
              <w:t>ГОСТ 9128-2009</w:t>
            </w:r>
          </w:p>
        </w:tc>
      </w:tr>
      <w:tr w:rsidR="006D4DE1">
        <w:tc>
          <w:tcPr>
            <w:tcW w:w="2721" w:type="dxa"/>
            <w:vMerge/>
          </w:tcPr>
          <w:p w:rsidR="006D4DE1" w:rsidRDefault="006D4DE1"/>
        </w:tc>
        <w:tc>
          <w:tcPr>
            <w:tcW w:w="3061" w:type="dxa"/>
            <w:vMerge/>
          </w:tcPr>
          <w:p w:rsidR="006D4DE1" w:rsidRDefault="006D4DE1"/>
        </w:tc>
        <w:tc>
          <w:tcPr>
            <w:tcW w:w="3260" w:type="dxa"/>
            <w:tcBorders>
              <w:top w:val="nil"/>
            </w:tcBorders>
          </w:tcPr>
          <w:p w:rsidR="006D4DE1" w:rsidRDefault="006D4DE1">
            <w:pPr>
              <w:pStyle w:val="ConsPlusNormal"/>
              <w:jc w:val="center"/>
            </w:pPr>
            <w:r>
              <w:t>ТУ 5718-001-00011168-2000</w:t>
            </w:r>
          </w:p>
        </w:tc>
      </w:tr>
      <w:tr w:rsidR="006D4DE1">
        <w:tc>
          <w:tcPr>
            <w:tcW w:w="9042" w:type="dxa"/>
            <w:gridSpan w:val="3"/>
            <w:vAlign w:val="center"/>
          </w:tcPr>
          <w:p w:rsidR="006D4DE1" w:rsidRDefault="006D4DE1">
            <w:pPr>
              <w:pStyle w:val="ConsPlusNormal"/>
              <w:jc w:val="center"/>
              <w:outlineLvl w:val="3"/>
            </w:pPr>
            <w:r>
              <w:t>Искусственные сооружения</w:t>
            </w:r>
          </w:p>
        </w:tc>
      </w:tr>
      <w:tr w:rsidR="006D4DE1">
        <w:tc>
          <w:tcPr>
            <w:tcW w:w="2721" w:type="dxa"/>
            <w:vMerge w:val="restart"/>
          </w:tcPr>
          <w:p w:rsidR="006D4DE1" w:rsidRDefault="006D4DE1">
            <w:pPr>
              <w:pStyle w:val="ConsPlusNormal"/>
            </w:pPr>
            <w:r>
              <w:t>Мосты, эстакады, путепроводы</w:t>
            </w:r>
          </w:p>
        </w:tc>
        <w:tc>
          <w:tcPr>
            <w:tcW w:w="3061" w:type="dxa"/>
            <w:vMerge w:val="restart"/>
          </w:tcPr>
          <w:p w:rsidR="006D4DE1" w:rsidRDefault="006D4DE1">
            <w:pPr>
              <w:pStyle w:val="ConsPlusNormal"/>
              <w:jc w:val="center"/>
            </w:pPr>
            <w:r>
              <w:t>Асфальтобетон:</w:t>
            </w:r>
          </w:p>
          <w:p w:rsidR="006D4DE1" w:rsidRDefault="006D4DE1">
            <w:pPr>
              <w:pStyle w:val="ConsPlusNormal"/>
              <w:jc w:val="center"/>
            </w:pPr>
            <w:r>
              <w:t>- тип Б;</w:t>
            </w:r>
          </w:p>
          <w:p w:rsidR="006D4DE1" w:rsidRDefault="006D4DE1">
            <w:pPr>
              <w:pStyle w:val="ConsPlusNormal"/>
              <w:jc w:val="center"/>
            </w:pPr>
            <w:r>
              <w:t>- щебнемастичный;</w:t>
            </w:r>
          </w:p>
          <w:p w:rsidR="006D4DE1" w:rsidRDefault="006D4DE1">
            <w:pPr>
              <w:pStyle w:val="ConsPlusNormal"/>
              <w:jc w:val="center"/>
            </w:pPr>
            <w:r>
              <w:t>- литой типов I и II.</w:t>
            </w:r>
          </w:p>
          <w:p w:rsidR="006D4DE1" w:rsidRDefault="006D4DE1">
            <w:pPr>
              <w:pStyle w:val="ConsPlusNormal"/>
              <w:jc w:val="center"/>
            </w:pPr>
            <w:r>
              <w:t>Смеси для шероховатых слоев износа</w:t>
            </w:r>
          </w:p>
        </w:tc>
        <w:tc>
          <w:tcPr>
            <w:tcW w:w="3260" w:type="dxa"/>
            <w:tcBorders>
              <w:bottom w:val="nil"/>
            </w:tcBorders>
          </w:tcPr>
          <w:p w:rsidR="006D4DE1" w:rsidRDefault="006D4DE1">
            <w:pPr>
              <w:pStyle w:val="ConsPlusNormal"/>
              <w:jc w:val="center"/>
            </w:pPr>
            <w:r>
              <w:t>ГОСТ 9128-2009</w:t>
            </w:r>
          </w:p>
        </w:tc>
      </w:tr>
      <w:tr w:rsidR="006D4DE1">
        <w:tblPrEx>
          <w:tblBorders>
            <w:insideH w:val="nil"/>
          </w:tblBorders>
        </w:tblPrEx>
        <w:tc>
          <w:tcPr>
            <w:tcW w:w="2721" w:type="dxa"/>
            <w:vMerge/>
          </w:tcPr>
          <w:p w:rsidR="006D4DE1" w:rsidRDefault="006D4DE1"/>
        </w:tc>
        <w:tc>
          <w:tcPr>
            <w:tcW w:w="3061" w:type="dxa"/>
            <w:vMerge/>
          </w:tcPr>
          <w:p w:rsidR="006D4DE1" w:rsidRDefault="006D4DE1"/>
        </w:tc>
        <w:tc>
          <w:tcPr>
            <w:tcW w:w="3260" w:type="dxa"/>
            <w:tcBorders>
              <w:top w:val="nil"/>
              <w:bottom w:val="nil"/>
            </w:tcBorders>
          </w:tcPr>
          <w:p w:rsidR="006D4DE1" w:rsidRDefault="006D4DE1">
            <w:pPr>
              <w:pStyle w:val="ConsPlusNormal"/>
              <w:jc w:val="center"/>
            </w:pPr>
            <w:r>
              <w:t>ТУ-5718-001-00011168-2000</w:t>
            </w:r>
          </w:p>
        </w:tc>
      </w:tr>
      <w:tr w:rsidR="006D4DE1">
        <w:tblPrEx>
          <w:tblBorders>
            <w:insideH w:val="nil"/>
          </w:tblBorders>
        </w:tblPrEx>
        <w:tc>
          <w:tcPr>
            <w:tcW w:w="2721" w:type="dxa"/>
            <w:vMerge/>
          </w:tcPr>
          <w:p w:rsidR="006D4DE1" w:rsidRDefault="006D4DE1"/>
        </w:tc>
        <w:tc>
          <w:tcPr>
            <w:tcW w:w="3061" w:type="dxa"/>
            <w:vMerge/>
          </w:tcPr>
          <w:p w:rsidR="006D4DE1" w:rsidRDefault="006D4DE1"/>
        </w:tc>
        <w:tc>
          <w:tcPr>
            <w:tcW w:w="3260" w:type="dxa"/>
            <w:tcBorders>
              <w:top w:val="nil"/>
              <w:bottom w:val="nil"/>
            </w:tcBorders>
          </w:tcPr>
          <w:p w:rsidR="006D4DE1" w:rsidRDefault="006D4DE1">
            <w:pPr>
              <w:pStyle w:val="ConsPlusNormal"/>
              <w:jc w:val="center"/>
            </w:pPr>
            <w:r>
              <w:t>ТУ 400-24-158-89</w:t>
            </w:r>
          </w:p>
        </w:tc>
      </w:tr>
      <w:tr w:rsidR="006D4DE1">
        <w:tblPrEx>
          <w:tblBorders>
            <w:insideH w:val="nil"/>
          </w:tblBorders>
        </w:tblPrEx>
        <w:tc>
          <w:tcPr>
            <w:tcW w:w="2721" w:type="dxa"/>
            <w:vMerge/>
          </w:tcPr>
          <w:p w:rsidR="006D4DE1" w:rsidRDefault="006D4DE1"/>
        </w:tc>
        <w:tc>
          <w:tcPr>
            <w:tcW w:w="3061" w:type="dxa"/>
            <w:vMerge/>
          </w:tcPr>
          <w:p w:rsidR="006D4DE1" w:rsidRDefault="006D4DE1"/>
        </w:tc>
        <w:tc>
          <w:tcPr>
            <w:tcW w:w="3260" w:type="dxa"/>
            <w:tcBorders>
              <w:top w:val="nil"/>
            </w:tcBorders>
          </w:tcPr>
          <w:p w:rsidR="006D4DE1" w:rsidRDefault="006D4DE1">
            <w:pPr>
              <w:pStyle w:val="ConsPlusNormal"/>
              <w:jc w:val="center"/>
            </w:pPr>
            <w:r>
              <w:t>ТУ 57-1841-02804042596-01</w:t>
            </w:r>
          </w:p>
        </w:tc>
      </w:tr>
    </w:tbl>
    <w:p w:rsidR="006D4DE1" w:rsidRDefault="006D4DE1">
      <w:pPr>
        <w:pStyle w:val="ConsPlusNormal"/>
        <w:jc w:val="both"/>
      </w:pPr>
    </w:p>
    <w:p w:rsidR="006D4DE1" w:rsidRDefault="006D4DE1">
      <w:pPr>
        <w:pStyle w:val="ConsPlusTitle"/>
        <w:jc w:val="center"/>
        <w:outlineLvl w:val="2"/>
      </w:pPr>
      <w:r>
        <w:t>Таблица N 2. Покрытия пешеходных коммуникаций</w:t>
      </w:r>
    </w:p>
    <w:p w:rsidR="006D4DE1" w:rsidRDefault="006D4D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3"/>
        <w:gridCol w:w="1984"/>
        <w:gridCol w:w="1531"/>
        <w:gridCol w:w="1871"/>
        <w:gridCol w:w="1559"/>
      </w:tblGrid>
      <w:tr w:rsidR="006D4DE1">
        <w:tc>
          <w:tcPr>
            <w:tcW w:w="2093" w:type="dxa"/>
            <w:vMerge w:val="restart"/>
            <w:vAlign w:val="center"/>
          </w:tcPr>
          <w:p w:rsidR="006D4DE1" w:rsidRDefault="006D4DE1">
            <w:pPr>
              <w:pStyle w:val="ConsPlusNormal"/>
              <w:jc w:val="center"/>
            </w:pPr>
            <w:r>
              <w:t>Объект комплексного благоустройства</w:t>
            </w:r>
          </w:p>
        </w:tc>
        <w:tc>
          <w:tcPr>
            <w:tcW w:w="6945" w:type="dxa"/>
            <w:gridSpan w:val="4"/>
            <w:vAlign w:val="center"/>
          </w:tcPr>
          <w:p w:rsidR="006D4DE1" w:rsidRDefault="006D4DE1">
            <w:pPr>
              <w:pStyle w:val="ConsPlusNormal"/>
              <w:jc w:val="center"/>
            </w:pPr>
            <w:r>
              <w:t>Материал покрытия</w:t>
            </w:r>
          </w:p>
        </w:tc>
      </w:tr>
      <w:tr w:rsidR="006D4DE1">
        <w:tc>
          <w:tcPr>
            <w:tcW w:w="2093" w:type="dxa"/>
            <w:vMerge/>
          </w:tcPr>
          <w:p w:rsidR="006D4DE1" w:rsidRDefault="006D4DE1"/>
        </w:tc>
        <w:tc>
          <w:tcPr>
            <w:tcW w:w="1984" w:type="dxa"/>
            <w:vAlign w:val="center"/>
          </w:tcPr>
          <w:p w:rsidR="006D4DE1" w:rsidRDefault="006D4DE1">
            <w:pPr>
              <w:pStyle w:val="ConsPlusNormal"/>
              <w:jc w:val="center"/>
            </w:pPr>
            <w:r>
              <w:t>тротуаров</w:t>
            </w:r>
          </w:p>
        </w:tc>
        <w:tc>
          <w:tcPr>
            <w:tcW w:w="1531" w:type="dxa"/>
            <w:vAlign w:val="center"/>
          </w:tcPr>
          <w:p w:rsidR="006D4DE1" w:rsidRDefault="006D4DE1">
            <w:pPr>
              <w:pStyle w:val="ConsPlusNormal"/>
              <w:jc w:val="center"/>
            </w:pPr>
            <w:r>
              <w:t>пешеходных зон</w:t>
            </w:r>
          </w:p>
        </w:tc>
        <w:tc>
          <w:tcPr>
            <w:tcW w:w="1871" w:type="dxa"/>
            <w:vAlign w:val="center"/>
          </w:tcPr>
          <w:p w:rsidR="006D4DE1" w:rsidRDefault="006D4DE1">
            <w:pPr>
              <w:pStyle w:val="ConsPlusNormal"/>
              <w:jc w:val="center"/>
            </w:pPr>
            <w:r>
              <w:t>дорожек на озелененной территории технической зоны</w:t>
            </w:r>
          </w:p>
        </w:tc>
        <w:tc>
          <w:tcPr>
            <w:tcW w:w="1559" w:type="dxa"/>
            <w:vAlign w:val="center"/>
          </w:tcPr>
          <w:p w:rsidR="006D4DE1" w:rsidRDefault="006D4DE1">
            <w:pPr>
              <w:pStyle w:val="ConsPlusNormal"/>
              <w:jc w:val="center"/>
            </w:pPr>
            <w:r>
              <w:t>пандусов</w:t>
            </w:r>
          </w:p>
        </w:tc>
      </w:tr>
      <w:tr w:rsidR="006D4DE1">
        <w:tc>
          <w:tcPr>
            <w:tcW w:w="2093" w:type="dxa"/>
            <w:vAlign w:val="center"/>
          </w:tcPr>
          <w:p w:rsidR="006D4DE1" w:rsidRDefault="006D4DE1">
            <w:pPr>
              <w:pStyle w:val="ConsPlusNormal"/>
            </w:pPr>
            <w:r>
              <w:t>Магистральные улицы общегородского и районного значения</w:t>
            </w:r>
          </w:p>
        </w:tc>
        <w:tc>
          <w:tcPr>
            <w:tcW w:w="1984" w:type="dxa"/>
            <w:vAlign w:val="center"/>
          </w:tcPr>
          <w:p w:rsidR="006D4DE1" w:rsidRDefault="006D4DE1">
            <w:pPr>
              <w:pStyle w:val="ConsPlusNormal"/>
              <w:jc w:val="center"/>
            </w:pPr>
            <w:r>
              <w:t>Асфальтобетон типов Г и Д.</w:t>
            </w:r>
          </w:p>
          <w:p w:rsidR="006D4DE1" w:rsidRDefault="006D4DE1">
            <w:pPr>
              <w:pStyle w:val="ConsPlusNormal"/>
              <w:jc w:val="center"/>
            </w:pPr>
            <w:r>
              <w:t>Штучные элементы из искусственного или природного камня</w:t>
            </w:r>
          </w:p>
        </w:tc>
        <w:tc>
          <w:tcPr>
            <w:tcW w:w="1531" w:type="dxa"/>
            <w:vAlign w:val="center"/>
          </w:tcPr>
          <w:p w:rsidR="006D4DE1" w:rsidRDefault="006D4DE1">
            <w:pPr>
              <w:pStyle w:val="ConsPlusNormal"/>
            </w:pPr>
          </w:p>
        </w:tc>
        <w:tc>
          <w:tcPr>
            <w:tcW w:w="1871" w:type="dxa"/>
            <w:vAlign w:val="center"/>
          </w:tcPr>
          <w:p w:rsidR="006D4DE1" w:rsidRDefault="006D4DE1">
            <w:pPr>
              <w:pStyle w:val="ConsPlusNormal"/>
              <w:jc w:val="center"/>
            </w:pPr>
            <w:r>
              <w:t>Штучные элементы из искусственного или природного камня.</w:t>
            </w:r>
          </w:p>
          <w:p w:rsidR="006D4DE1" w:rsidRDefault="006D4DE1">
            <w:pPr>
              <w:pStyle w:val="ConsPlusNormal"/>
              <w:jc w:val="center"/>
            </w:pPr>
            <w:r>
              <w:t>Смеси сыпучих материалов, неукрепленные или укрепленные вяжущими материалами</w:t>
            </w:r>
          </w:p>
        </w:tc>
        <w:tc>
          <w:tcPr>
            <w:tcW w:w="1559" w:type="dxa"/>
            <w:vAlign w:val="center"/>
          </w:tcPr>
          <w:p w:rsidR="006D4DE1" w:rsidRDefault="006D4DE1">
            <w:pPr>
              <w:pStyle w:val="ConsPlusNormal"/>
            </w:pPr>
          </w:p>
        </w:tc>
      </w:tr>
      <w:tr w:rsidR="006D4DE1">
        <w:tc>
          <w:tcPr>
            <w:tcW w:w="2093" w:type="dxa"/>
          </w:tcPr>
          <w:p w:rsidR="006D4DE1" w:rsidRDefault="006D4DE1">
            <w:pPr>
              <w:pStyle w:val="ConsPlusNormal"/>
            </w:pPr>
            <w:r>
              <w:t xml:space="preserve">Улицы местного значения в жилой застройке, в </w:t>
            </w:r>
            <w:r>
              <w:lastRenderedPageBreak/>
              <w:t>производственной и коммунально-складской зонах</w:t>
            </w:r>
          </w:p>
        </w:tc>
        <w:tc>
          <w:tcPr>
            <w:tcW w:w="1984" w:type="dxa"/>
          </w:tcPr>
          <w:p w:rsidR="006D4DE1" w:rsidRDefault="006D4DE1">
            <w:pPr>
              <w:pStyle w:val="ConsPlusNormal"/>
              <w:jc w:val="center"/>
            </w:pPr>
            <w:r>
              <w:lastRenderedPageBreak/>
              <w:t xml:space="preserve">Штучные элементы из искусственного или природного </w:t>
            </w:r>
            <w:r>
              <w:lastRenderedPageBreak/>
              <w:t>камня.</w:t>
            </w:r>
          </w:p>
          <w:p w:rsidR="006D4DE1" w:rsidRDefault="006D4DE1">
            <w:pPr>
              <w:pStyle w:val="ConsPlusNormal"/>
              <w:jc w:val="center"/>
            </w:pPr>
            <w:r>
              <w:t>Асфальтобетон типов Г и Д.</w:t>
            </w:r>
          </w:p>
          <w:p w:rsidR="006D4DE1" w:rsidRDefault="006D4DE1">
            <w:pPr>
              <w:pStyle w:val="ConsPlusNormal"/>
              <w:jc w:val="center"/>
            </w:pPr>
            <w:r>
              <w:t>Цементобетон</w:t>
            </w:r>
          </w:p>
        </w:tc>
        <w:tc>
          <w:tcPr>
            <w:tcW w:w="1531" w:type="dxa"/>
          </w:tcPr>
          <w:p w:rsidR="006D4DE1" w:rsidRDefault="006D4DE1">
            <w:pPr>
              <w:pStyle w:val="ConsPlusNormal"/>
            </w:pPr>
          </w:p>
        </w:tc>
        <w:tc>
          <w:tcPr>
            <w:tcW w:w="1871" w:type="dxa"/>
          </w:tcPr>
          <w:p w:rsidR="006D4DE1" w:rsidRDefault="006D4DE1">
            <w:pPr>
              <w:pStyle w:val="ConsPlusNormal"/>
            </w:pPr>
          </w:p>
        </w:tc>
        <w:tc>
          <w:tcPr>
            <w:tcW w:w="1559" w:type="dxa"/>
            <w:vAlign w:val="center"/>
          </w:tcPr>
          <w:p w:rsidR="006D4DE1" w:rsidRDefault="006D4DE1">
            <w:pPr>
              <w:pStyle w:val="ConsPlusNormal"/>
              <w:jc w:val="center"/>
            </w:pPr>
            <w:r>
              <w:t>Асфальтобетон типов В, Г и Д.</w:t>
            </w:r>
          </w:p>
          <w:p w:rsidR="006D4DE1" w:rsidRDefault="006D4DE1">
            <w:pPr>
              <w:pStyle w:val="ConsPlusNormal"/>
              <w:jc w:val="center"/>
            </w:pPr>
            <w:r>
              <w:t>Цементобетон</w:t>
            </w:r>
          </w:p>
        </w:tc>
      </w:tr>
      <w:tr w:rsidR="006D4DE1">
        <w:tc>
          <w:tcPr>
            <w:tcW w:w="2093" w:type="dxa"/>
            <w:vAlign w:val="center"/>
          </w:tcPr>
          <w:p w:rsidR="006D4DE1" w:rsidRDefault="006D4DE1">
            <w:pPr>
              <w:pStyle w:val="ConsPlusNormal"/>
            </w:pPr>
            <w:r>
              <w:t>Пешеходная улица</w:t>
            </w:r>
          </w:p>
        </w:tc>
        <w:tc>
          <w:tcPr>
            <w:tcW w:w="1984" w:type="dxa"/>
            <w:vAlign w:val="center"/>
          </w:tcPr>
          <w:p w:rsidR="006D4DE1" w:rsidRDefault="006D4DE1">
            <w:pPr>
              <w:pStyle w:val="ConsPlusNormal"/>
              <w:jc w:val="center"/>
            </w:pPr>
            <w:r>
              <w:t>Штучные элементы из искусственного или природного камня.</w:t>
            </w:r>
          </w:p>
          <w:p w:rsidR="006D4DE1" w:rsidRDefault="006D4DE1">
            <w:pPr>
              <w:pStyle w:val="ConsPlusNormal"/>
              <w:jc w:val="center"/>
            </w:pPr>
            <w:r>
              <w:t>Пластбетон цветной</w:t>
            </w:r>
          </w:p>
        </w:tc>
        <w:tc>
          <w:tcPr>
            <w:tcW w:w="1531" w:type="dxa"/>
            <w:vAlign w:val="center"/>
          </w:tcPr>
          <w:p w:rsidR="006D4DE1" w:rsidRDefault="006D4DE1">
            <w:pPr>
              <w:pStyle w:val="ConsPlusNormal"/>
              <w:jc w:val="center"/>
            </w:pPr>
            <w:r>
              <w:t>Штучные элементы из искусственного или природного камня.</w:t>
            </w:r>
          </w:p>
          <w:p w:rsidR="006D4DE1" w:rsidRDefault="006D4DE1">
            <w:pPr>
              <w:pStyle w:val="ConsPlusNormal"/>
              <w:jc w:val="center"/>
            </w:pPr>
            <w:r>
              <w:t>Пластбетон цветной</w:t>
            </w:r>
          </w:p>
        </w:tc>
        <w:tc>
          <w:tcPr>
            <w:tcW w:w="1871" w:type="dxa"/>
            <w:vAlign w:val="center"/>
          </w:tcPr>
          <w:p w:rsidR="006D4DE1" w:rsidRDefault="006D4DE1">
            <w:pPr>
              <w:pStyle w:val="ConsPlusNormal"/>
            </w:pPr>
          </w:p>
        </w:tc>
        <w:tc>
          <w:tcPr>
            <w:tcW w:w="1559" w:type="dxa"/>
            <w:vAlign w:val="center"/>
          </w:tcPr>
          <w:p w:rsidR="006D4DE1" w:rsidRDefault="006D4DE1">
            <w:pPr>
              <w:pStyle w:val="ConsPlusNormal"/>
            </w:pPr>
          </w:p>
        </w:tc>
      </w:tr>
      <w:tr w:rsidR="006D4DE1">
        <w:tc>
          <w:tcPr>
            <w:tcW w:w="2093" w:type="dxa"/>
            <w:vAlign w:val="center"/>
          </w:tcPr>
          <w:p w:rsidR="006D4DE1" w:rsidRDefault="006D4DE1">
            <w:pPr>
              <w:pStyle w:val="ConsPlusNormal"/>
            </w:pPr>
            <w:r>
              <w:t>Площади представительские, приобъектные, общественно-транспортные</w:t>
            </w:r>
          </w:p>
        </w:tc>
        <w:tc>
          <w:tcPr>
            <w:tcW w:w="1984" w:type="dxa"/>
            <w:vAlign w:val="center"/>
          </w:tcPr>
          <w:p w:rsidR="006D4DE1" w:rsidRDefault="006D4DE1">
            <w:pPr>
              <w:pStyle w:val="ConsPlusNormal"/>
              <w:jc w:val="center"/>
            </w:pPr>
            <w:r>
              <w:t>Штучные элементы из искусственного или природного камня.</w:t>
            </w:r>
          </w:p>
          <w:p w:rsidR="006D4DE1" w:rsidRDefault="006D4DE1">
            <w:pPr>
              <w:pStyle w:val="ConsPlusNormal"/>
              <w:jc w:val="center"/>
            </w:pPr>
            <w:r>
              <w:t>Асфальтобетон типов Г и Д.</w:t>
            </w:r>
          </w:p>
          <w:p w:rsidR="006D4DE1" w:rsidRDefault="006D4DE1">
            <w:pPr>
              <w:pStyle w:val="ConsPlusNormal"/>
              <w:jc w:val="center"/>
            </w:pPr>
            <w:r>
              <w:t>Пластбетон цветной</w:t>
            </w:r>
          </w:p>
        </w:tc>
        <w:tc>
          <w:tcPr>
            <w:tcW w:w="1531" w:type="dxa"/>
            <w:vAlign w:val="center"/>
          </w:tcPr>
          <w:p w:rsidR="006D4DE1" w:rsidRDefault="006D4DE1">
            <w:pPr>
              <w:pStyle w:val="ConsPlusNormal"/>
              <w:jc w:val="center"/>
            </w:pPr>
            <w:r>
              <w:t>Штучные элементы из искусственного или природного камня.</w:t>
            </w:r>
          </w:p>
          <w:p w:rsidR="006D4DE1" w:rsidRDefault="006D4DE1">
            <w:pPr>
              <w:pStyle w:val="ConsPlusNormal"/>
              <w:jc w:val="center"/>
            </w:pPr>
            <w:r>
              <w:t>Асфальтобетон типов Г и Д.</w:t>
            </w:r>
          </w:p>
          <w:p w:rsidR="006D4DE1" w:rsidRDefault="006D4DE1">
            <w:pPr>
              <w:pStyle w:val="ConsPlusNormal"/>
              <w:jc w:val="center"/>
            </w:pPr>
            <w:r>
              <w:t>Пластбетон цветной</w:t>
            </w:r>
          </w:p>
        </w:tc>
        <w:tc>
          <w:tcPr>
            <w:tcW w:w="1871" w:type="dxa"/>
            <w:vAlign w:val="center"/>
          </w:tcPr>
          <w:p w:rsidR="006D4DE1" w:rsidRDefault="006D4DE1">
            <w:pPr>
              <w:pStyle w:val="ConsPlusNormal"/>
            </w:pPr>
          </w:p>
        </w:tc>
        <w:tc>
          <w:tcPr>
            <w:tcW w:w="1559" w:type="dxa"/>
            <w:vAlign w:val="center"/>
          </w:tcPr>
          <w:p w:rsidR="006D4DE1" w:rsidRDefault="006D4DE1">
            <w:pPr>
              <w:pStyle w:val="ConsPlusNormal"/>
            </w:pPr>
          </w:p>
        </w:tc>
      </w:tr>
      <w:tr w:rsidR="006D4DE1">
        <w:tc>
          <w:tcPr>
            <w:tcW w:w="2093" w:type="dxa"/>
            <w:vAlign w:val="center"/>
          </w:tcPr>
          <w:p w:rsidR="006D4DE1" w:rsidRDefault="006D4DE1">
            <w:pPr>
              <w:pStyle w:val="ConsPlusNormal"/>
            </w:pPr>
            <w:r>
              <w:t>Площади транспортных развязок</w:t>
            </w:r>
          </w:p>
        </w:tc>
        <w:tc>
          <w:tcPr>
            <w:tcW w:w="1984" w:type="dxa"/>
          </w:tcPr>
          <w:p w:rsidR="006D4DE1" w:rsidRDefault="006D4DE1">
            <w:pPr>
              <w:pStyle w:val="ConsPlusNormal"/>
              <w:jc w:val="center"/>
            </w:pPr>
            <w:r>
              <w:t>Штучные элементы из искусственного или природного камня.</w:t>
            </w:r>
          </w:p>
          <w:p w:rsidR="006D4DE1" w:rsidRDefault="006D4DE1">
            <w:pPr>
              <w:pStyle w:val="ConsPlusNormal"/>
              <w:jc w:val="center"/>
            </w:pPr>
            <w:r>
              <w:t>Асфальтобетон типов Г и Д</w:t>
            </w:r>
          </w:p>
        </w:tc>
        <w:tc>
          <w:tcPr>
            <w:tcW w:w="1531" w:type="dxa"/>
            <w:vAlign w:val="center"/>
          </w:tcPr>
          <w:p w:rsidR="006D4DE1" w:rsidRDefault="006D4DE1">
            <w:pPr>
              <w:pStyle w:val="ConsPlusNormal"/>
            </w:pPr>
          </w:p>
        </w:tc>
        <w:tc>
          <w:tcPr>
            <w:tcW w:w="1871" w:type="dxa"/>
          </w:tcPr>
          <w:p w:rsidR="006D4DE1" w:rsidRDefault="006D4DE1">
            <w:pPr>
              <w:pStyle w:val="ConsPlusNormal"/>
            </w:pPr>
          </w:p>
        </w:tc>
        <w:tc>
          <w:tcPr>
            <w:tcW w:w="1559" w:type="dxa"/>
          </w:tcPr>
          <w:p w:rsidR="006D4DE1" w:rsidRDefault="006D4DE1">
            <w:pPr>
              <w:pStyle w:val="ConsPlusNormal"/>
            </w:pPr>
          </w:p>
        </w:tc>
      </w:tr>
      <w:tr w:rsidR="006D4DE1">
        <w:tc>
          <w:tcPr>
            <w:tcW w:w="2093" w:type="dxa"/>
            <w:vAlign w:val="center"/>
          </w:tcPr>
          <w:p w:rsidR="006D4DE1" w:rsidRDefault="006D4DE1">
            <w:pPr>
              <w:pStyle w:val="ConsPlusNormal"/>
            </w:pPr>
            <w:r>
              <w:t>Пешеходные переходы наземные</w:t>
            </w:r>
          </w:p>
        </w:tc>
        <w:tc>
          <w:tcPr>
            <w:tcW w:w="1984" w:type="dxa"/>
          </w:tcPr>
          <w:p w:rsidR="006D4DE1" w:rsidRDefault="006D4DE1">
            <w:pPr>
              <w:pStyle w:val="ConsPlusNormal"/>
            </w:pPr>
          </w:p>
        </w:tc>
        <w:tc>
          <w:tcPr>
            <w:tcW w:w="1531" w:type="dxa"/>
            <w:vAlign w:val="center"/>
          </w:tcPr>
          <w:p w:rsidR="006D4DE1" w:rsidRDefault="006D4DE1">
            <w:pPr>
              <w:pStyle w:val="ConsPlusNormal"/>
              <w:jc w:val="center"/>
            </w:pPr>
            <w:r>
              <w:t>Асфальтобетон типов В, Г и Д</w:t>
            </w:r>
          </w:p>
          <w:p w:rsidR="006D4DE1" w:rsidRDefault="006D4DE1">
            <w:pPr>
              <w:pStyle w:val="ConsPlusNormal"/>
              <w:jc w:val="center"/>
            </w:pPr>
            <w:r>
              <w:t>или</w:t>
            </w:r>
          </w:p>
          <w:p w:rsidR="006D4DE1" w:rsidRDefault="006D4DE1">
            <w:pPr>
              <w:pStyle w:val="ConsPlusNormal"/>
              <w:jc w:val="center"/>
            </w:pPr>
            <w:r>
              <w:t>штучные элементы из искусственного или природного камня</w:t>
            </w:r>
          </w:p>
        </w:tc>
        <w:tc>
          <w:tcPr>
            <w:tcW w:w="1871" w:type="dxa"/>
          </w:tcPr>
          <w:p w:rsidR="006D4DE1" w:rsidRDefault="006D4DE1">
            <w:pPr>
              <w:pStyle w:val="ConsPlusNormal"/>
            </w:pPr>
          </w:p>
        </w:tc>
        <w:tc>
          <w:tcPr>
            <w:tcW w:w="1559" w:type="dxa"/>
          </w:tcPr>
          <w:p w:rsidR="006D4DE1" w:rsidRDefault="006D4DE1">
            <w:pPr>
              <w:pStyle w:val="ConsPlusNormal"/>
            </w:pPr>
          </w:p>
        </w:tc>
      </w:tr>
      <w:tr w:rsidR="006D4DE1">
        <w:tc>
          <w:tcPr>
            <w:tcW w:w="2093" w:type="dxa"/>
            <w:vAlign w:val="center"/>
          </w:tcPr>
          <w:p w:rsidR="006D4DE1" w:rsidRDefault="006D4DE1">
            <w:pPr>
              <w:pStyle w:val="ConsPlusNormal"/>
            </w:pPr>
            <w:r>
              <w:t>Пешеходные переходы подземные и надземные</w:t>
            </w:r>
          </w:p>
        </w:tc>
        <w:tc>
          <w:tcPr>
            <w:tcW w:w="1984" w:type="dxa"/>
          </w:tcPr>
          <w:p w:rsidR="006D4DE1" w:rsidRDefault="006D4DE1">
            <w:pPr>
              <w:pStyle w:val="ConsPlusNormal"/>
            </w:pPr>
          </w:p>
        </w:tc>
        <w:tc>
          <w:tcPr>
            <w:tcW w:w="1531" w:type="dxa"/>
          </w:tcPr>
          <w:p w:rsidR="006D4DE1" w:rsidRDefault="006D4DE1">
            <w:pPr>
              <w:pStyle w:val="ConsPlusNormal"/>
              <w:jc w:val="center"/>
            </w:pPr>
            <w:r>
              <w:t>Асфальтобетон типов В, Г и Д.</w:t>
            </w:r>
          </w:p>
          <w:p w:rsidR="006D4DE1" w:rsidRDefault="006D4DE1">
            <w:pPr>
              <w:pStyle w:val="ConsPlusNormal"/>
              <w:jc w:val="center"/>
            </w:pPr>
            <w:r>
              <w:t>Штучные элементы из искусственного или природного камня</w:t>
            </w:r>
          </w:p>
        </w:tc>
        <w:tc>
          <w:tcPr>
            <w:tcW w:w="1871" w:type="dxa"/>
          </w:tcPr>
          <w:p w:rsidR="006D4DE1" w:rsidRDefault="006D4DE1">
            <w:pPr>
              <w:pStyle w:val="ConsPlusNormal"/>
            </w:pPr>
          </w:p>
        </w:tc>
        <w:tc>
          <w:tcPr>
            <w:tcW w:w="1559" w:type="dxa"/>
            <w:vAlign w:val="center"/>
          </w:tcPr>
          <w:p w:rsidR="006D4DE1" w:rsidRDefault="006D4DE1">
            <w:pPr>
              <w:pStyle w:val="ConsPlusNormal"/>
              <w:jc w:val="center"/>
            </w:pPr>
            <w:r>
              <w:t>Асфальтобетон типов В, Г и Д</w:t>
            </w:r>
          </w:p>
        </w:tc>
      </w:tr>
      <w:tr w:rsidR="006D4DE1">
        <w:tc>
          <w:tcPr>
            <w:tcW w:w="2093" w:type="dxa"/>
            <w:vAlign w:val="center"/>
          </w:tcPr>
          <w:p w:rsidR="006D4DE1" w:rsidRDefault="006D4DE1">
            <w:pPr>
              <w:pStyle w:val="ConsPlusNormal"/>
            </w:pPr>
            <w:r>
              <w:t xml:space="preserve">Мосты, эстакады, </w:t>
            </w:r>
            <w:r>
              <w:lastRenderedPageBreak/>
              <w:t>путепроводы</w:t>
            </w:r>
          </w:p>
        </w:tc>
        <w:tc>
          <w:tcPr>
            <w:tcW w:w="1984" w:type="dxa"/>
          </w:tcPr>
          <w:p w:rsidR="006D4DE1" w:rsidRDefault="006D4DE1">
            <w:pPr>
              <w:pStyle w:val="ConsPlusNormal"/>
              <w:jc w:val="center"/>
            </w:pPr>
            <w:r>
              <w:lastRenderedPageBreak/>
              <w:t xml:space="preserve">Штучные элементы </w:t>
            </w:r>
            <w:r>
              <w:lastRenderedPageBreak/>
              <w:t>из искусственного или природного камня.</w:t>
            </w:r>
          </w:p>
          <w:p w:rsidR="006D4DE1" w:rsidRDefault="006D4DE1">
            <w:pPr>
              <w:pStyle w:val="ConsPlusNormal"/>
              <w:jc w:val="center"/>
            </w:pPr>
            <w:r>
              <w:t>Асфальтобетон типов Г и Д</w:t>
            </w:r>
          </w:p>
        </w:tc>
        <w:tc>
          <w:tcPr>
            <w:tcW w:w="1531" w:type="dxa"/>
            <w:vAlign w:val="center"/>
          </w:tcPr>
          <w:p w:rsidR="006D4DE1" w:rsidRDefault="006D4DE1">
            <w:pPr>
              <w:pStyle w:val="ConsPlusNormal"/>
            </w:pPr>
          </w:p>
        </w:tc>
        <w:tc>
          <w:tcPr>
            <w:tcW w:w="1871" w:type="dxa"/>
            <w:vAlign w:val="center"/>
          </w:tcPr>
          <w:p w:rsidR="006D4DE1" w:rsidRDefault="006D4DE1">
            <w:pPr>
              <w:pStyle w:val="ConsPlusNormal"/>
            </w:pPr>
          </w:p>
        </w:tc>
        <w:tc>
          <w:tcPr>
            <w:tcW w:w="1559" w:type="dxa"/>
            <w:vAlign w:val="center"/>
          </w:tcPr>
          <w:p w:rsidR="006D4DE1" w:rsidRDefault="006D4DE1">
            <w:pPr>
              <w:pStyle w:val="ConsPlusNormal"/>
              <w:jc w:val="center"/>
            </w:pPr>
            <w:r>
              <w:t xml:space="preserve">Асфальтобетон </w:t>
            </w:r>
            <w:r>
              <w:lastRenderedPageBreak/>
              <w:t>типов В, Г и Д</w:t>
            </w:r>
          </w:p>
        </w:tc>
      </w:tr>
    </w:tbl>
    <w:p w:rsidR="006D4DE1" w:rsidRDefault="006D4DE1">
      <w:pPr>
        <w:pStyle w:val="ConsPlusNormal"/>
        <w:jc w:val="both"/>
      </w:pPr>
    </w:p>
    <w:p w:rsidR="006D4DE1" w:rsidRDefault="006D4DE1">
      <w:pPr>
        <w:pStyle w:val="ConsPlusNormal"/>
        <w:jc w:val="both"/>
      </w:pPr>
    </w:p>
    <w:p w:rsidR="006D4DE1" w:rsidRDefault="006D4DE1">
      <w:pPr>
        <w:pStyle w:val="ConsPlusNormal"/>
        <w:pBdr>
          <w:top w:val="single" w:sz="6" w:space="0" w:color="auto"/>
        </w:pBdr>
        <w:spacing w:before="100" w:after="100"/>
        <w:jc w:val="both"/>
        <w:rPr>
          <w:sz w:val="2"/>
          <w:szCs w:val="2"/>
        </w:rPr>
      </w:pPr>
    </w:p>
    <w:p w:rsidR="00CD27EB" w:rsidRDefault="00CD27EB"/>
    <w:sectPr w:rsidR="00CD27EB" w:rsidSect="00305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E1"/>
    <w:rsid w:val="001D40E9"/>
    <w:rsid w:val="006D4DE1"/>
    <w:rsid w:val="00CD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4874-FAB0-4BDB-A048-3C2E2A2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4D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D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D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F0F71DBE08E751850617256EC89554657C4BFE04CBA96B186A596060F36E325BD406D2A2F0EB7788CF79DE6DA6972B59A4CB7B1FA1B315429FA8k0j4M" TargetMode="External"/><Relationship Id="rId117" Type="http://schemas.openxmlformats.org/officeDocument/2006/relationships/hyperlink" Target="consultantplus://offline/ref=5CF0F71DBE08E751850617256EC89554657C4BFE04CBA96B186A596060F36E325BD406D2A2F0EB7788CF7BD16DA6972B59A4CB7B1FA1B315429FA8k0j4M" TargetMode="External"/><Relationship Id="rId21" Type="http://schemas.openxmlformats.org/officeDocument/2006/relationships/hyperlink" Target="consultantplus://offline/ref=5CF0F71DBE08E751850617256EC89554657C4BFE04CBA96B186A596060F36E325BD406D2A2F0EB7788CF79D16DA6972B59A4CB7B1FA1B315429FA8k0j4M" TargetMode="External"/><Relationship Id="rId42" Type="http://schemas.openxmlformats.org/officeDocument/2006/relationships/hyperlink" Target="consultantplus://offline/ref=5CF0F71DBE08E751850617256EC89554657C4BFE05C1A06F166A596060F36E325BD406D2A2F0EB7788CF79DD6DA6972B59A4CB7B1FA1B315429FA8k0j4M" TargetMode="External"/><Relationship Id="rId47" Type="http://schemas.openxmlformats.org/officeDocument/2006/relationships/hyperlink" Target="consultantplus://offline/ref=5CF0F71DBE08E751850617256EC89554657C4BFE04CBA96B186A596060F36E325BD406D2A2F0EB7788CF79DE6DA6972B59A4CB7B1FA1B315429FA8k0j4M" TargetMode="External"/><Relationship Id="rId63" Type="http://schemas.openxmlformats.org/officeDocument/2006/relationships/hyperlink" Target="consultantplus://offline/ref=5CF0F71DBE08E7518506092878A4CB51637116F609CAAB3D4C35023D37FA64651C9B5F90E6FDEA768AC42C8822A7CB6E0FB7CB791FA2B20Ak4j9M" TargetMode="External"/><Relationship Id="rId68" Type="http://schemas.openxmlformats.org/officeDocument/2006/relationships/hyperlink" Target="consultantplus://offline/ref=5CF0F71DBE08E751850617256EC89554657C4BFE04CBA96B186A596060F36E325BD406D2A2F0EB7788CF7BDA6DA6972B59A4CB7B1FA1B315429FA8k0j4M" TargetMode="External"/><Relationship Id="rId84" Type="http://schemas.openxmlformats.org/officeDocument/2006/relationships/hyperlink" Target="consultantplus://offline/ref=5CF0F71DBE08E751850617256EC89554657C4BFE05CAA56D176A596060F36E325BD406D2A2F0EB7788CF79DF6DA6972B59A4CB7B1FA1B315429FA8k0j4M" TargetMode="External"/><Relationship Id="rId89" Type="http://schemas.openxmlformats.org/officeDocument/2006/relationships/hyperlink" Target="consultantplus://offline/ref=5CF0F71DBE08E751850617256EC89554657C4BFE0ACBA66C186A596060F36E325BD406D2A2F0EB7788CD7FDE6DA6972B59A4CB7B1FA1B315429FA8k0j4M" TargetMode="External"/><Relationship Id="rId112" Type="http://schemas.openxmlformats.org/officeDocument/2006/relationships/hyperlink" Target="consultantplus://offline/ref=5CF0F71DBE08E7518506092878A4CB5161751CF00EC8AB3D4C35023D37FA64650E9B079CE7FEF47689D17AD967kFjBM" TargetMode="External"/><Relationship Id="rId133" Type="http://schemas.openxmlformats.org/officeDocument/2006/relationships/hyperlink" Target="consultantplus://offline/ref=5CF0F71DBE08E751850617256EC89554657C4BFE04CBA96B186A596060F36E325BD406D2A2F0EB7788CF7DD06DA6972B59A4CB7B1FA1B315429FA8k0j4M" TargetMode="External"/><Relationship Id="rId138" Type="http://schemas.openxmlformats.org/officeDocument/2006/relationships/hyperlink" Target="consultantplus://offline/ref=5CF0F71DBE08E751850617256EC89554657C4BFE04CBA96B186A596060F36E325BD406D2A2F0EB7788CF7DDC6DA6972B59A4CB7B1FA1B315429FA8k0j4M" TargetMode="External"/><Relationship Id="rId154" Type="http://schemas.openxmlformats.org/officeDocument/2006/relationships/hyperlink" Target="consultantplus://offline/ref=5CF0F71DBE08E7518506092878A4CB51657615F70CC2F637446C0E3F30F53B601B8A5F90E5E3EB7696CD78D8k6jFM" TargetMode="External"/><Relationship Id="rId159" Type="http://schemas.openxmlformats.org/officeDocument/2006/relationships/hyperlink" Target="consultantplus://offline/ref=5CF0F71DBE08E751850617256EC89554657C4BFE04CBA96B186A596060F36E325BD406D2A2F0EB7788CF7FDB6DA6972B59A4CB7B1FA1B315429FA8k0j4M" TargetMode="External"/><Relationship Id="rId170" Type="http://schemas.openxmlformats.org/officeDocument/2006/relationships/theme" Target="theme/theme1.xml"/><Relationship Id="rId16" Type="http://schemas.openxmlformats.org/officeDocument/2006/relationships/hyperlink" Target="consultantplus://offline/ref=5CF0F71DBE08E7518506092878A4CB51617415FB08C8AB3D4C35023D37FA64650E9B079CE7FEF47689D17AD967kFjBM" TargetMode="External"/><Relationship Id="rId107" Type="http://schemas.openxmlformats.org/officeDocument/2006/relationships/hyperlink" Target="consultantplus://offline/ref=5CF0F71DBE08E7518506092878A4CB51617511F108CAAB3D4C35023D37FA64650E9B079CE7FEF47689D17AD967kFjBM" TargetMode="External"/><Relationship Id="rId11" Type="http://schemas.openxmlformats.org/officeDocument/2006/relationships/hyperlink" Target="consultantplus://offline/ref=5CF0F71DBE08E751850617256EC89554657C4BFE0BCDA462126A596060F36E325BD406C0A2A8E7768BD179D878F0C66Ek0j5M" TargetMode="External"/><Relationship Id="rId32" Type="http://schemas.openxmlformats.org/officeDocument/2006/relationships/hyperlink" Target="consultantplus://offline/ref=5CF0F71DBE08E751850617256EC89554657C4BFE04CBA96B186A596060F36E325BD406D2A2F0EB7788CF79DE6DA6972B59A4CB7B1FA1B315429FA8k0j4M" TargetMode="External"/><Relationship Id="rId37" Type="http://schemas.openxmlformats.org/officeDocument/2006/relationships/hyperlink" Target="consultantplus://offline/ref=5CF0F71DBE08E751850617256EC89554657C4BFE04CBA96B186A596060F36E325BD406D2A2F0EB7788CF79DE6DA6972B59A4CB7B1FA1B315429FA8k0j4M" TargetMode="External"/><Relationship Id="rId53" Type="http://schemas.openxmlformats.org/officeDocument/2006/relationships/hyperlink" Target="consultantplus://offline/ref=5CF0F71DBE08E751850617256EC89554657C4BFE04CBA96B186A596060F36E325BD406D2A2F0EB7788CF7AD96DA6972B59A4CB7B1FA1B315429FA8k0j4M" TargetMode="External"/><Relationship Id="rId58" Type="http://schemas.openxmlformats.org/officeDocument/2006/relationships/hyperlink" Target="consultantplus://offline/ref=5CF0F71DBE08E751850617256EC89554657C4BFE04CBA96B186A596060F36E325BD406D2A2F0EB7788CF7ADA6DA6972B59A4CB7B1FA1B315429FA8k0j4M" TargetMode="External"/><Relationship Id="rId74" Type="http://schemas.openxmlformats.org/officeDocument/2006/relationships/hyperlink" Target="consultantplus://offline/ref=5CF0F71DBE08E7518506092878A4CB51607013F10AC8AB3D4C35023D37FA64651C9B5F90E6FDEA778EC42C8822A7CB6E0FB7CB791FA2B20Ak4j9M" TargetMode="External"/><Relationship Id="rId79" Type="http://schemas.openxmlformats.org/officeDocument/2006/relationships/hyperlink" Target="consultantplus://offline/ref=5CF0F71DBE08E7518506092878A4CB51607113F60BC1AB3D4C35023D37FA64650E9B079CE7FEF47689D17AD967kFjBM" TargetMode="External"/><Relationship Id="rId102" Type="http://schemas.openxmlformats.org/officeDocument/2006/relationships/hyperlink" Target="consultantplus://offline/ref=5CF0F71DBE08E7518506092878A4CB5161751CF00BC0AB3D4C35023D37FA64650E9B079CE7FEF47689D17AD967kFjBM" TargetMode="External"/><Relationship Id="rId123" Type="http://schemas.openxmlformats.org/officeDocument/2006/relationships/hyperlink" Target="consultantplus://offline/ref=5CF0F71DBE08E7518506092878A4CB51607F10F50AC9AB3D4C35023D37FA64650E9B079CE7FEF47689D17AD967kFjBM" TargetMode="External"/><Relationship Id="rId128" Type="http://schemas.openxmlformats.org/officeDocument/2006/relationships/hyperlink" Target="consultantplus://offline/ref=5CF0F71DBE08E751850617256EC89554657C4BFE04CBA96B186A596060F36E325BD406D2A2F0EB7788CF7DDD6DA6972B59A4CB7B1FA1B315429FA8k0j4M" TargetMode="External"/><Relationship Id="rId144" Type="http://schemas.openxmlformats.org/officeDocument/2006/relationships/hyperlink" Target="consultantplus://offline/ref=5CF0F71DBE08E751850617256EC89554657C4BFE04CBA96B186A596060F36E325BD406D2A2F0EB7788CF7BDC6DA6972B59A4CB7B1FA1B315429FA8k0j4M" TargetMode="External"/><Relationship Id="rId149" Type="http://schemas.openxmlformats.org/officeDocument/2006/relationships/hyperlink" Target="consultantplus://offline/ref=5CF0F71DBE08E751850617256EC89554657C4BFE04CBA96B186A596060F36E325BD406D2A2F0EB7788CF7ED06DA6972B59A4CB7B1FA1B315429FA8k0j4M" TargetMode="External"/><Relationship Id="rId5" Type="http://schemas.openxmlformats.org/officeDocument/2006/relationships/hyperlink" Target="consultantplus://offline/ref=5CF0F71DBE08E7518506092878A4CB51617415F10ACEAB3D4C35023D37FA64651C9B5F92E6F8E123D98B2DD467F1D86E0DB7C87800kAj9M" TargetMode="External"/><Relationship Id="rId90" Type="http://schemas.openxmlformats.org/officeDocument/2006/relationships/hyperlink" Target="consultantplus://offline/ref=5CF0F71DBE08E751850617256EC89554657C4BFE04CCA36A106A596060F36E325BD406D2A2F0EB7788CB7ADD6DA6972B59A4CB7B1FA1B315429FA8k0j4M" TargetMode="External"/><Relationship Id="rId95" Type="http://schemas.openxmlformats.org/officeDocument/2006/relationships/hyperlink" Target="consultantplus://offline/ref=5CF0F71DBE08E7518506092878A4CB51607F10F50AC9AB3D4C35023D37FA64650E9B079CE7FEF47689D17AD967kFjBM" TargetMode="External"/><Relationship Id="rId160" Type="http://schemas.openxmlformats.org/officeDocument/2006/relationships/hyperlink" Target="consultantplus://offline/ref=5CF0F71DBE08E7518506092878A4CB51607412F704CBAB3D4C35023D37FA64651C9B5F90E6FDEA778DC42C8822A7CB6E0FB7CB791FA2B20Ak4j9M" TargetMode="External"/><Relationship Id="rId165" Type="http://schemas.openxmlformats.org/officeDocument/2006/relationships/hyperlink" Target="consultantplus://offline/ref=5CF0F71DBE08E751850617256EC89554657C4BFE05C1A169116A596060F36E325BD406D2A2F0EB7788CF79DD6DA6972B59A4CB7B1FA1B315429FA8k0j4M" TargetMode="External"/><Relationship Id="rId22" Type="http://schemas.openxmlformats.org/officeDocument/2006/relationships/hyperlink" Target="consultantplus://offline/ref=5CF0F71DBE08E751850617256EC89554657C4BFE04CBA96B186A596060F36E325BD406D2A2F0EB7788CF79DE6DA6972B59A4CB7B1FA1B315429FA8k0j4M" TargetMode="External"/><Relationship Id="rId27" Type="http://schemas.openxmlformats.org/officeDocument/2006/relationships/hyperlink" Target="consultantplus://offline/ref=5CF0F71DBE08E751850617256EC89554657C4BFE04CBA96B186A596060F36E325BD406D2A2F0EB7788CF79DE6DA6972B59A4CB7B1FA1B315429FA8k0j4M" TargetMode="External"/><Relationship Id="rId43" Type="http://schemas.openxmlformats.org/officeDocument/2006/relationships/hyperlink" Target="consultantplus://offline/ref=5CF0F71DBE08E751850617256EC89554657C4BFE04CBA96B186A596060F36E325BD406D2A2F0EB7788CF79DE6DA6972B59A4CB7B1FA1B315429FA8k0j4M" TargetMode="External"/><Relationship Id="rId48" Type="http://schemas.openxmlformats.org/officeDocument/2006/relationships/hyperlink" Target="consultantplus://offline/ref=5CF0F71DBE08E751850617256EC89554657C4BFE04CBA96B186A596060F36E325BD406D2A2F0EB7788CF7AD86DA6972B59A4CB7B1FA1B315429FA8k0j4M" TargetMode="External"/><Relationship Id="rId64" Type="http://schemas.openxmlformats.org/officeDocument/2006/relationships/hyperlink" Target="consultantplus://offline/ref=5CF0F71DBE08E7518506092878A4CB51607515F50FC8AB3D4C35023D37FA64651C9B5F90E6FDEA778DC42C8822A7CB6E0FB7CB791FA2B20Ak4j9M" TargetMode="External"/><Relationship Id="rId69" Type="http://schemas.openxmlformats.org/officeDocument/2006/relationships/hyperlink" Target="consultantplus://offline/ref=5CF0F71DBE08E7518506092878A4CB51637116F609CAAB3D4C35023D37FA64651C9B5F90E6FDEA768AC42C8822A7CB6E0FB7CB791FA2B20Ak4j9M" TargetMode="External"/><Relationship Id="rId113" Type="http://schemas.openxmlformats.org/officeDocument/2006/relationships/hyperlink" Target="consultantplus://offline/ref=5CF0F71DBE08E751850617256EC89554657C4BFE04CBA96B186A596060F36E325BD406D2A2F0EB7788CF7BD16DA6972B59A4CB7B1FA1B315429FA8k0j4M" TargetMode="External"/><Relationship Id="rId118" Type="http://schemas.openxmlformats.org/officeDocument/2006/relationships/hyperlink" Target="consultantplus://offline/ref=5CF0F71DBE08E7518506092878A4CB51617511F108CAAB3D4C35023D37FA64650E9B079CE7FEF47689D17AD967kFjBM" TargetMode="External"/><Relationship Id="rId134" Type="http://schemas.openxmlformats.org/officeDocument/2006/relationships/hyperlink" Target="consultantplus://offline/ref=5CF0F71DBE08E751850617256EC89554657C4BFE04CBA96B186A596060F36E325BD406D2A2F0EB7788CF7DDC6DA6972B59A4CB7B1FA1B315429FA8k0j4M" TargetMode="External"/><Relationship Id="rId139" Type="http://schemas.openxmlformats.org/officeDocument/2006/relationships/hyperlink" Target="consultantplus://offline/ref=5CF0F71DBE08E751850617256EC89554657C4BFE04CBA96B186A596060F36E325BD406D2A2F0EB7788CF7ED96DA6972B59A4CB7B1FA1B315429FA8k0j4M" TargetMode="External"/><Relationship Id="rId80" Type="http://schemas.openxmlformats.org/officeDocument/2006/relationships/hyperlink" Target="consultantplus://offline/ref=5CF0F71DBE08E7518506092878A4CB51637116F205CFAB3D4C35023D37FA64650E9B079CE7FEF47689D17AD967kFjBM" TargetMode="External"/><Relationship Id="rId85" Type="http://schemas.openxmlformats.org/officeDocument/2006/relationships/hyperlink" Target="consultantplus://offline/ref=5CF0F71DBE08E751850617256EC89554657C4BFE04CBA96B186A596060F36E325BD406D2A2F0EB7788CF7BDD6DA6972B59A4CB7B1FA1B315429FA8k0j4M" TargetMode="External"/><Relationship Id="rId150" Type="http://schemas.openxmlformats.org/officeDocument/2006/relationships/hyperlink" Target="consultantplus://offline/ref=5CF0F71DBE08E7518506092878A4CB51667312F40FC2F637446C0E3F30F53B721BD25391E6FDEB75839B299D33FFC76C12A8CB6603A0B3k0j2M" TargetMode="External"/><Relationship Id="rId155" Type="http://schemas.openxmlformats.org/officeDocument/2006/relationships/hyperlink" Target="consultantplus://offline/ref=5CF0F71DBE08E7518506092878A4CB51637217F409C0AB3D4C35023D37FA64651C9B5F90E6FDEA7780C42C8822A7CB6E0FB7CB791FA2B20Ak4j9M" TargetMode="External"/><Relationship Id="rId12" Type="http://schemas.openxmlformats.org/officeDocument/2006/relationships/hyperlink" Target="consultantplus://offline/ref=5CF0F71DBE08E751850617256EC89554657C4BFE04CBA96B186A596060F36E325BD406D2A2F0EB7788CF78DC6DA6972B59A4CB7B1FA1B315429FA8k0j4M" TargetMode="External"/><Relationship Id="rId17" Type="http://schemas.openxmlformats.org/officeDocument/2006/relationships/hyperlink" Target="consultantplus://offline/ref=5CF0F71DBE08E7518506092878A4CB5161751CF00EC8AB3D4C35023D37FA64650E9B079CE7FEF47689D17AD967kFjBM" TargetMode="External"/><Relationship Id="rId33" Type="http://schemas.openxmlformats.org/officeDocument/2006/relationships/hyperlink" Target="consultantplus://offline/ref=5CF0F71DBE08E751850617256EC89554657C4BFE04CBA96B186A596060F36E325BD406D2A2F0EB7788CF79DE6DA6972B59A4CB7B1FA1B315429FA8k0j4M" TargetMode="External"/><Relationship Id="rId38" Type="http://schemas.openxmlformats.org/officeDocument/2006/relationships/hyperlink" Target="consultantplus://offline/ref=5CF0F71DBE08E751850617256EC89554657C4BFE04CBA96B186A596060F36E325BD406D2A2F0EB7788CF79DE6DA6972B59A4CB7B1FA1B315429FA8k0j4M" TargetMode="External"/><Relationship Id="rId59" Type="http://schemas.openxmlformats.org/officeDocument/2006/relationships/hyperlink" Target="consultantplus://offline/ref=5CF0F71DBE08E751850617256EC89554657C4BFE04CBA96B186A596060F36E325BD406D2A2F0EB7788CF7ADD6DA6972B59A4CB7B1FA1B315429FA8k0j4M" TargetMode="External"/><Relationship Id="rId103" Type="http://schemas.openxmlformats.org/officeDocument/2006/relationships/hyperlink" Target="consultantplus://offline/ref=5CF0F71DBE08E7518506092878A4CB5163731DF40CC0AB3D4C35023D37FA64650E9B079CE7FEF47689D17AD967kFjBM" TargetMode="External"/><Relationship Id="rId108" Type="http://schemas.openxmlformats.org/officeDocument/2006/relationships/hyperlink" Target="consultantplus://offline/ref=5CF0F71DBE08E7518506092878A4CB5161751CF008C1AB3D4C35023D37FA64650E9B079CE7FEF47689D17AD967kFjBM" TargetMode="External"/><Relationship Id="rId124" Type="http://schemas.openxmlformats.org/officeDocument/2006/relationships/hyperlink" Target="consultantplus://offline/ref=5CF0F71DBE08E751850617256EC89554657C4BFE04CBA96B186A596060F36E325BD406D2A2F0EB7788CF7CDE6DA6972B59A4CB7B1FA1B315429FA8k0j4M" TargetMode="External"/><Relationship Id="rId129" Type="http://schemas.openxmlformats.org/officeDocument/2006/relationships/hyperlink" Target="consultantplus://offline/ref=5CF0F71DBE08E7518506092878A4CB51617516FA0BCEAB3D4C35023D37FA64651C9B5F90E6FDEA7781C42C8822A7CB6E0FB7CB791FA2B20Ak4j9M" TargetMode="External"/><Relationship Id="rId54" Type="http://schemas.openxmlformats.org/officeDocument/2006/relationships/hyperlink" Target="consultantplus://offline/ref=5CF0F71DBE08E751850617256EC89554657C4BFE04CBA96B186A596060F36E325BD406D2A2F0EB7788CF7AD96DA6972B59A4CB7B1FA1B315429FA8k0j4M" TargetMode="External"/><Relationship Id="rId70" Type="http://schemas.openxmlformats.org/officeDocument/2006/relationships/hyperlink" Target="consultantplus://offline/ref=5CF0F71DBE08E7518506092878A4CB51607412FB05CAAB3D4C35023D37FA64651C9B5F90E6FDEA778DC42C8822A7CB6E0FB7CB791FA2B20Ak4j9M" TargetMode="External"/><Relationship Id="rId75" Type="http://schemas.openxmlformats.org/officeDocument/2006/relationships/hyperlink" Target="consultantplus://offline/ref=5CF0F71DBE08E7518506092878A4CB51637116F609CAAB3D4C35023D37FA64651C9B5F90E6FDEA768AC42C8822A7CB6E0FB7CB791FA2B20Ak4j9M" TargetMode="External"/><Relationship Id="rId91" Type="http://schemas.openxmlformats.org/officeDocument/2006/relationships/hyperlink" Target="consultantplus://offline/ref=5CF0F71DBE08E751850617256EC89554657C4BFE04C9A168156A596060F36E325BD406D2A2F0EB7788CF79DF6DA6972B59A4CB7B1FA1B315429FA8k0j4M" TargetMode="External"/><Relationship Id="rId96" Type="http://schemas.openxmlformats.org/officeDocument/2006/relationships/hyperlink" Target="consultantplus://offline/ref=5CF0F71DBE08E751850617256EC89554657C4BFE04CBA96B186A596060F36E325BD406D2A2F0EB7788CF7BDC6DA6972B59A4CB7B1FA1B315429FA8k0j4M" TargetMode="External"/><Relationship Id="rId140" Type="http://schemas.openxmlformats.org/officeDocument/2006/relationships/hyperlink" Target="consultantplus://offline/ref=5CF0F71DBE08E751850617256EC89554657C4BFE04CBA96B186A596060F36E325BD406D2A2F0EB7788CF7EDB6DA6972B59A4CB7B1FA1B315429FA8k0j4M" TargetMode="External"/><Relationship Id="rId145" Type="http://schemas.openxmlformats.org/officeDocument/2006/relationships/hyperlink" Target="consultantplus://offline/ref=5CF0F71DBE08E751850617256EC89554657C4BFE04CBA96B186A596060F36E325BD406D2A2F0EB7788CF7EDC6DA6972B59A4CB7B1FA1B315429FA8k0j4M" TargetMode="External"/><Relationship Id="rId161" Type="http://schemas.openxmlformats.org/officeDocument/2006/relationships/hyperlink" Target="consultantplus://offline/ref=5CF0F71DBE08E7518506092878A4CB51667312F40FC2F637446C0E3F30F53B721BD25391E6FDEB75839B299D33FFC76C12A8CB6603A0B3k0j2M" TargetMode="External"/><Relationship Id="rId166" Type="http://schemas.openxmlformats.org/officeDocument/2006/relationships/hyperlink" Target="consultantplus://offline/ref=5CF0F71DBE08E751850617256EC89554657C4BFE04CBA96B186A596060F36E325BD406D2A2F0EB7788CF7FDA6DA6972B59A4CB7B1FA1B315429FA8k0j4M" TargetMode="External"/><Relationship Id="rId1" Type="http://schemas.openxmlformats.org/officeDocument/2006/relationships/styles" Target="styles.xml"/><Relationship Id="rId6" Type="http://schemas.openxmlformats.org/officeDocument/2006/relationships/hyperlink" Target="consultantplus://offline/ref=5CF0F71DBE08E7518506092878A4CB51607610F505CEAB3D4C35023D37FA64651C9B5F90E6FDEA7781C42C8822A7CB6E0FB7CB791FA2B20Ak4j9M" TargetMode="External"/><Relationship Id="rId15" Type="http://schemas.openxmlformats.org/officeDocument/2006/relationships/hyperlink" Target="consultantplus://offline/ref=5CF0F71DBE08E7518506092878A4CB5161751CF00EC8AB3D4C35023D37FA64650E9B079CE7FEF47689D17AD967kFjBM" TargetMode="External"/><Relationship Id="rId23" Type="http://schemas.openxmlformats.org/officeDocument/2006/relationships/hyperlink" Target="consultantplus://offline/ref=5CF0F71DBE08E751850617256EC89554657C4BFE04CBA96B186A596060F36E325BD406D2A2F0EB7788CF79DE6DA6972B59A4CB7B1FA1B315429FA8k0j4M" TargetMode="External"/><Relationship Id="rId28" Type="http://schemas.openxmlformats.org/officeDocument/2006/relationships/hyperlink" Target="consultantplus://offline/ref=5CF0F71DBE08E751850617256EC89554657C4BFE04CBA96B186A596060F36E325BD406D2A2F0EB7788CF79DE6DA6972B59A4CB7B1FA1B315429FA8k0j4M" TargetMode="External"/><Relationship Id="rId36" Type="http://schemas.openxmlformats.org/officeDocument/2006/relationships/hyperlink" Target="consultantplus://offline/ref=5CF0F71DBE08E751850617256EC89554657C4BFE04CBA96B186A596060F36E325BD406D2A2F0EB7788CF79DE6DA6972B59A4CB7B1FA1B315429FA8k0j4M" TargetMode="External"/><Relationship Id="rId49" Type="http://schemas.openxmlformats.org/officeDocument/2006/relationships/hyperlink" Target="consultantplus://offline/ref=5CF0F71DBE08E751850617256EC89554657C4BFE04CBA96B186A596060F36E325BD406D2A2F0EB7788CF7AD96DA6972B59A4CB7B1FA1B315429FA8k0j4M" TargetMode="External"/><Relationship Id="rId57" Type="http://schemas.openxmlformats.org/officeDocument/2006/relationships/hyperlink" Target="consultantplus://offline/ref=5CF0F71DBE08E7518506092878A4CB51617611FB0ECFAB3D4C35023D37FA64650E9B079CE7FEF47689D17AD967kFjBM" TargetMode="External"/><Relationship Id="rId106" Type="http://schemas.openxmlformats.org/officeDocument/2006/relationships/hyperlink" Target="consultantplus://offline/ref=5CF0F71DBE08E7518506092878A4CB51617511F108CAAB3D4C35023D37FA64650E9B079CE7FEF47689D17AD967kFjBM" TargetMode="External"/><Relationship Id="rId114" Type="http://schemas.openxmlformats.org/officeDocument/2006/relationships/hyperlink" Target="consultantplus://offline/ref=5CF0F71DBE08E751850617256EC89554657C4BFE04CBA96B186A596060F36E325BD406D2A2F0EB7788CF7BD16DA6972B59A4CB7B1FA1B315429FA8k0j4M" TargetMode="External"/><Relationship Id="rId119" Type="http://schemas.openxmlformats.org/officeDocument/2006/relationships/hyperlink" Target="consultantplus://offline/ref=5CF0F71DBE08E751850617256EC89554657C4BFE04CBA96B186A596060F36E325BD406D2A2F0EB7788CF7BD06DA6972B59A4CB7B1FA1B315429FA8k0j4M" TargetMode="External"/><Relationship Id="rId127" Type="http://schemas.openxmlformats.org/officeDocument/2006/relationships/hyperlink" Target="consultantplus://offline/ref=5CF0F71DBE08E751850617256EC89554657C4BFE04CBA96B186A596060F36E325BD406D2A2F0EB7788CF7DDA6DA6972B59A4CB7B1FA1B315429FA8k0j4M" TargetMode="External"/><Relationship Id="rId10" Type="http://schemas.openxmlformats.org/officeDocument/2006/relationships/hyperlink" Target="consultantplus://offline/ref=5CF0F71DBE08E751850617256EC89554657C4BFE0BCBA66B116A596060F36E325BD406C0A2A8E7768BD179D878F0C66Ek0j5M" TargetMode="External"/><Relationship Id="rId31" Type="http://schemas.openxmlformats.org/officeDocument/2006/relationships/hyperlink" Target="consultantplus://offline/ref=5CF0F71DBE08E751850617256EC89554657C4BFE04CBA96B186A596060F36E325BD406D2A2F0EB7788CF79DE6DA6972B59A4CB7B1FA1B315429FA8k0j4M" TargetMode="External"/><Relationship Id="rId44" Type="http://schemas.openxmlformats.org/officeDocument/2006/relationships/hyperlink" Target="consultantplus://offline/ref=5CF0F71DBE08E751850617256EC89554657C4BFE04CBA96B186A596060F36E325BD406D2A2F0EB7788CF79DE6DA6972B59A4CB7B1FA1B315429FA8k0j4M" TargetMode="External"/><Relationship Id="rId52" Type="http://schemas.openxmlformats.org/officeDocument/2006/relationships/hyperlink" Target="consultantplus://offline/ref=5CF0F71DBE08E751850617256EC89554657C4BFE04CBA96B186A596060F36E325BD406D2A2F0EB7788CF7AD96DA6972B59A4CB7B1FA1B315429FA8k0j4M" TargetMode="External"/><Relationship Id="rId60" Type="http://schemas.openxmlformats.org/officeDocument/2006/relationships/hyperlink" Target="consultantplus://offline/ref=5CF0F71DBE08E751850617256EC89554657C4BFE04CBA96B186A596060F36E325BD406D2A2F0EB7788CF7ADD6DA6972B59A4CB7B1FA1B315429FA8k0j4M" TargetMode="External"/><Relationship Id="rId65" Type="http://schemas.openxmlformats.org/officeDocument/2006/relationships/hyperlink" Target="consultantplus://offline/ref=5CF0F71DBE08E7518506092878A4CB51637116F609CAAB3D4C35023D37FA64651C9B5F90E6FDEA768AC42C8822A7CB6E0FB7CB791FA2B20Ak4j9M" TargetMode="External"/><Relationship Id="rId73" Type="http://schemas.openxmlformats.org/officeDocument/2006/relationships/hyperlink" Target="consultantplus://offline/ref=5CF0F71DBE08E7518506092878A4CB51637116F205CFAB3D4C35023D37FA64650E9B079CE7FEF47689D17AD967kFjBM" TargetMode="External"/><Relationship Id="rId78" Type="http://schemas.openxmlformats.org/officeDocument/2006/relationships/hyperlink" Target="consultantplus://offline/ref=5CF0F71DBE08E7518506092878A4CB51607412F705C0AB3D4C35023D37FA64651C9B5F90E6FDEA778DC42C8822A7CB6E0FB7CB791FA2B20Ak4j9M" TargetMode="External"/><Relationship Id="rId81" Type="http://schemas.openxmlformats.org/officeDocument/2006/relationships/hyperlink" Target="consultantplus://offline/ref=5CF0F71DBE08E7518506092878A4CB51607412F705C0AB3D4C35023D37FA64651C9B5F90E6FDEA778DC42C8822A7CB6E0FB7CB791FA2B20Ak4j9M" TargetMode="External"/><Relationship Id="rId86" Type="http://schemas.openxmlformats.org/officeDocument/2006/relationships/hyperlink" Target="consultantplus://offline/ref=5CF0F71DBE08E7518506092878A4CB51617511F108CAAB3D4C35023D37FA64651C9B5F90E6FDEB7080C42C8822A7CB6E0FB7CB791FA2B20Ak4j9M" TargetMode="External"/><Relationship Id="rId94" Type="http://schemas.openxmlformats.org/officeDocument/2006/relationships/hyperlink" Target="consultantplus://offline/ref=5CF0F71DBE08E7518506092878A4CB51637413F00BC0AB3D4C35023D37FA64651C9B5F90E6FDEA778DC42C8822A7CB6E0FB7CB791FA2B20Ak4j9M" TargetMode="External"/><Relationship Id="rId99" Type="http://schemas.openxmlformats.org/officeDocument/2006/relationships/hyperlink" Target="consultantplus://offline/ref=5CF0F71DBE08E7518506092878A4CB51637116F205CFAB3D4C35023D37FA64650E9B079CE7FEF47689D17AD967kFjBM" TargetMode="External"/><Relationship Id="rId101" Type="http://schemas.openxmlformats.org/officeDocument/2006/relationships/hyperlink" Target="consultantplus://offline/ref=5CF0F71DBE08E7518506092878A4CB51607113F608C0AB3D4C35023D37FA64651C9B5F90E6FDEA778DC42C8822A7CB6E0FB7CB791FA2B20Ak4j9M" TargetMode="External"/><Relationship Id="rId122" Type="http://schemas.openxmlformats.org/officeDocument/2006/relationships/hyperlink" Target="consultantplus://offline/ref=5CF0F71DBE08E751850617256EC89554657C4BFE05CFA06C156A596060F36E325BD406C0A2A8E7768BD179D878F0C66Ek0j5M" TargetMode="External"/><Relationship Id="rId130" Type="http://schemas.openxmlformats.org/officeDocument/2006/relationships/hyperlink" Target="consultantplus://offline/ref=5CF0F71DBE08E7518506092878A4CB51617714F509CFAB3D4C35023D37FA64651C9B5F90E6FDEA7781C42C8822A7CB6E0FB7CB791FA2B20Ak4j9M" TargetMode="External"/><Relationship Id="rId135" Type="http://schemas.openxmlformats.org/officeDocument/2006/relationships/hyperlink" Target="consultantplus://offline/ref=5CF0F71DBE08E751850617256EC89554657C4BFE04CBA96B186A596060F36E325BD406D2A2F0EB7788CF7ED86DA6972B59A4CB7B1FA1B315429FA8k0j4M" TargetMode="External"/><Relationship Id="rId143" Type="http://schemas.openxmlformats.org/officeDocument/2006/relationships/hyperlink" Target="consultantplus://offline/ref=5CF0F71DBE08E7518506092878A4CB51607F10F50AC9AB3D4C35023D37FA64650E9B079CE7FEF47689D17AD967kFjBM" TargetMode="External"/><Relationship Id="rId148" Type="http://schemas.openxmlformats.org/officeDocument/2006/relationships/hyperlink" Target="consultantplus://offline/ref=5CF0F71DBE08E7518506092878A4CB51667312F40FC2F637446C0E3F30F53B721BD25391E6FDEB75839B299D33FFC76C12A8CB6603A0B3k0j2M" TargetMode="External"/><Relationship Id="rId151" Type="http://schemas.openxmlformats.org/officeDocument/2006/relationships/hyperlink" Target="consultantplus://offline/ref=5CF0F71DBE08E7518506092878A4CB51617616FB04CCAB3D4C35023D37FA64651C9B5F90E6FDEA768AC42C8822A7CB6E0FB7CB791FA2B20Ak4j9M" TargetMode="External"/><Relationship Id="rId156" Type="http://schemas.openxmlformats.org/officeDocument/2006/relationships/hyperlink" Target="consultantplus://offline/ref=5CF0F71DBE08E751850617256EC89554657C4BFE05CFA16A136A596060F36E325BD406D2A2F0EB7788CE7BD16DA6972B59A4CB7B1FA1B315429FA8k0j4M" TargetMode="External"/><Relationship Id="rId164" Type="http://schemas.openxmlformats.org/officeDocument/2006/relationships/hyperlink" Target="consultantplus://offline/ref=5CF0F71DBE08E751850617256EC89554657C4BFE05C0A76F116A596060F36E325BD406C0A2A8E7768BD179D878F0C66Ek0j5M" TargetMode="External"/><Relationship Id="rId169" Type="http://schemas.openxmlformats.org/officeDocument/2006/relationships/fontTable" Target="fontTable.xml"/><Relationship Id="rId4" Type="http://schemas.openxmlformats.org/officeDocument/2006/relationships/hyperlink" Target="consultantplus://offline/ref=5CF0F71DBE08E751850617256EC89554657C4BFE04CBA96B186A596060F36E325BD406D2A2F0EB7788CF78DC6DA6972B59A4CB7B1FA1B315429FA8k0j4M" TargetMode="External"/><Relationship Id="rId9" Type="http://schemas.openxmlformats.org/officeDocument/2006/relationships/hyperlink" Target="consultantplus://offline/ref=5CF0F71DBE08E751850617256EC89554657C4BFE08C1A96C176A596060F36E325BD406C0A2A8E7768BD179D878F0C66Ek0j5M" TargetMode="External"/><Relationship Id="rId13" Type="http://schemas.openxmlformats.org/officeDocument/2006/relationships/hyperlink" Target="consultantplus://offline/ref=5CF0F71DBE08E751850617256EC89554657C4BFE04CBA96B186A596060F36E325BD406D2A2F0EB7788CF79DB6DA6972B59A4CB7B1FA1B315429FA8k0j4M" TargetMode="External"/><Relationship Id="rId18" Type="http://schemas.openxmlformats.org/officeDocument/2006/relationships/hyperlink" Target="consultantplus://offline/ref=5CF0F71DBE08E751850617256EC89554657C4BFE04CBA96B186A596060F36E325BD406D2A2F0EB7788CF79DF6DA6972B59A4CB7B1FA1B315429FA8k0j4M" TargetMode="External"/><Relationship Id="rId39" Type="http://schemas.openxmlformats.org/officeDocument/2006/relationships/hyperlink" Target="consultantplus://offline/ref=5CF0F71DBE08E751850617256EC89554657C4BFE04CBA96B186A596060F36E325BD406D2A2F0EB7788CF79DE6DA6972B59A4CB7B1FA1B315429FA8k0j4M" TargetMode="External"/><Relationship Id="rId109" Type="http://schemas.openxmlformats.org/officeDocument/2006/relationships/hyperlink" Target="consultantplus://offline/ref=5CF0F71DBE08E7518506092878A4CB5161751CF008C1AB3D4C35023D37FA64650E9B079CE7FEF47689D17AD967kFjBM" TargetMode="External"/><Relationship Id="rId34" Type="http://schemas.openxmlformats.org/officeDocument/2006/relationships/hyperlink" Target="consultantplus://offline/ref=5CF0F71DBE08E751850617256EC89554657C4BFE04CBA96B186A596060F36E325BD406D2A2F0EB7788CF79DE6DA6972B59A4CB7B1FA1B315429FA8k0j4M" TargetMode="External"/><Relationship Id="rId50" Type="http://schemas.openxmlformats.org/officeDocument/2006/relationships/hyperlink" Target="consultantplus://offline/ref=5CF0F71DBE08E751850617256EC89554657C4BFE04CBA96B186A596060F36E325BD406D2A2F0EB7788CF7AD96DA6972B59A4CB7B1FA1B315429FA8k0j4M" TargetMode="External"/><Relationship Id="rId55" Type="http://schemas.openxmlformats.org/officeDocument/2006/relationships/hyperlink" Target="consultantplus://offline/ref=5CF0F71DBE08E751850617256EC89554657C4BFE04CBA96B186A596060F36E325BD406D2A2F0EB7788CF7AD96DA6972B59A4CB7B1FA1B315429FA8k0j4M" TargetMode="External"/><Relationship Id="rId76" Type="http://schemas.openxmlformats.org/officeDocument/2006/relationships/hyperlink" Target="consultantplus://offline/ref=5CF0F71DBE08E7518506092878A4CB51617516F309C1AB3D4C35023D37FA64651C9B5F90E6FDEA768CC42C8822A7CB6E0FB7CB791FA2B20Ak4j9M" TargetMode="External"/><Relationship Id="rId97" Type="http://schemas.openxmlformats.org/officeDocument/2006/relationships/hyperlink" Target="consultantplus://offline/ref=5CF0F71DBE08E751850617256EC89554657C4BFE04CBA96B186A596060F36E325BD406D2A2F0EB7788CF7BDF6DA6972B59A4CB7B1FA1B315429FA8k0j4M" TargetMode="External"/><Relationship Id="rId104" Type="http://schemas.openxmlformats.org/officeDocument/2006/relationships/hyperlink" Target="consultantplus://offline/ref=5CF0F71DBE08E7518506092878A4CB51607412F705C0AB3D4C35023D37FA64651C9B5F90E6FDEA778DC42C8822A7CB6E0FB7CB791FA2B20Ak4j9M" TargetMode="External"/><Relationship Id="rId120" Type="http://schemas.openxmlformats.org/officeDocument/2006/relationships/hyperlink" Target="consultantplus://offline/ref=5CF0F71DBE08E751850617256EC89554657C4BFE04CBA96B186A596060F36E325BD406D2A2F0EB7788CF7CDD6DA6972B59A4CB7B1FA1B315429FA8k0j4M" TargetMode="External"/><Relationship Id="rId125" Type="http://schemas.openxmlformats.org/officeDocument/2006/relationships/hyperlink" Target="consultantplus://offline/ref=5CF0F71DBE08E751850617256EC89554657C4BFE08C0A76D126A596060F36E325BD406D2A2F0EB7788CF79DA6DA6972B59A4CB7B1FA1B315429FA8k0j4M" TargetMode="External"/><Relationship Id="rId141" Type="http://schemas.openxmlformats.org/officeDocument/2006/relationships/hyperlink" Target="consultantplus://offline/ref=5CF0F71DBE08E7518506092878A4CB51607111F104C1AB3D4C35023D37FA64651C9B5F90E6FDEA778EC42C8822A7CB6E0FB7CB791FA2B20Ak4j9M" TargetMode="External"/><Relationship Id="rId146" Type="http://schemas.openxmlformats.org/officeDocument/2006/relationships/hyperlink" Target="consultantplus://offline/ref=5CF0F71DBE08E7518506092878A4CB51667312F40FC2F637446C0E3F30F53B721BD25391E6FDEB75839B299D33FFC76C12A8CB6603A0B3k0j2M" TargetMode="External"/><Relationship Id="rId167" Type="http://schemas.openxmlformats.org/officeDocument/2006/relationships/hyperlink" Target="consultantplus://offline/ref=5CF0F71DBE08E751850617256EC89554657C4BFE08C0A56C126A596060F36E325BD406D2A2F0EB7788CF79DB6DA6972B59A4CB7B1FA1B315429FA8k0j4M" TargetMode="External"/><Relationship Id="rId7" Type="http://schemas.openxmlformats.org/officeDocument/2006/relationships/hyperlink" Target="consultantplus://offline/ref=5CF0F71DBE08E751850617256EC89554657C4BFE05C9A06B146A596060F36E325BD406D2A2F0EB7789CA78DC6DA6972B59A4CB7B1FA1B315429FA8k0j4M" TargetMode="External"/><Relationship Id="rId71" Type="http://schemas.openxmlformats.org/officeDocument/2006/relationships/hyperlink" Target="consultantplus://offline/ref=5CF0F71DBE08E7518506092878A4CB51607116F10AC0AB3D4C35023D37FA64651C9B5F90E6FDEA778DC42C8822A7CB6E0FB7CB791FA2B20Ak4j9M" TargetMode="External"/><Relationship Id="rId92" Type="http://schemas.openxmlformats.org/officeDocument/2006/relationships/hyperlink" Target="consultantplus://offline/ref=5CF0F71DBE08E751850617256EC89554657C4BFE04CBA562176A596060F36E325BD406C0A2A8E7768BD179D878F0C66Ek0j5M" TargetMode="External"/><Relationship Id="rId162" Type="http://schemas.openxmlformats.org/officeDocument/2006/relationships/hyperlink" Target="consultantplus://offline/ref=5CF0F71DBE08E7518506092878A4CB5161751CF008C1AB3D4C35023D37FA64650E9B079CE7FEF47689D17AD967kFjBM" TargetMode="External"/><Relationship Id="rId2" Type="http://schemas.openxmlformats.org/officeDocument/2006/relationships/settings" Target="settings.xml"/><Relationship Id="rId29" Type="http://schemas.openxmlformats.org/officeDocument/2006/relationships/hyperlink" Target="consultantplus://offline/ref=5CF0F71DBE08E751850617256EC89554657C4BFE05CFA16A136A596060F36E325BD406D2A2F0EB7788CE7BD16DA6972B59A4CB7B1FA1B315429FA8k0j4M" TargetMode="External"/><Relationship Id="rId24" Type="http://schemas.openxmlformats.org/officeDocument/2006/relationships/hyperlink" Target="consultantplus://offline/ref=5CF0F71DBE08E751850617256EC89554657C4BFE04CBA96B186A596060F36E325BD406D2A2F0EB7788CF79DE6DA6972B59A4CB7B1FA1B315429FA8k0j4M" TargetMode="External"/><Relationship Id="rId40" Type="http://schemas.openxmlformats.org/officeDocument/2006/relationships/hyperlink" Target="consultantplus://offline/ref=5CF0F71DBE08E751850617256EC89554657C4BFE04CBA96B186A596060F36E325BD406D2A2F0EB7788CF79DE6DA6972B59A4CB7B1FA1B315429FA8k0j4M" TargetMode="External"/><Relationship Id="rId45" Type="http://schemas.openxmlformats.org/officeDocument/2006/relationships/hyperlink" Target="consultantplus://offline/ref=5CF0F71DBE08E751850617256EC89554657C4BFE04CBA96B186A596060F36E325BD406D2A2F0EB7788CF79DE6DA6972B59A4CB7B1FA1B315429FA8k0j4M" TargetMode="External"/><Relationship Id="rId66" Type="http://schemas.openxmlformats.org/officeDocument/2006/relationships/hyperlink" Target="consultantplus://offline/ref=5CF0F71DBE08E7518506092878A4CB51637116F609CAAB3D4C35023D37FA64651C9B5F90E6FDEA768AC42C8822A7CB6E0FB7CB791FA2B20Ak4j9M" TargetMode="External"/><Relationship Id="rId87" Type="http://schemas.openxmlformats.org/officeDocument/2006/relationships/hyperlink" Target="consultantplus://offline/ref=5CF0F71DBE08E7518506092878A4CB51617517FB0ACEAB3D4C35023D37FA64650E9B079CE7FEF47689D17AD967kFjBM" TargetMode="External"/><Relationship Id="rId110" Type="http://schemas.openxmlformats.org/officeDocument/2006/relationships/hyperlink" Target="consultantplus://offline/ref=5CF0F71DBE08E7518506092878A4CB51617511F108CAAB3D4C35023D37FA64650E9B079CE7FEF47689D17AD967kFjBM" TargetMode="External"/><Relationship Id="rId115" Type="http://schemas.openxmlformats.org/officeDocument/2006/relationships/hyperlink" Target="consultantplus://offline/ref=5CF0F71DBE08E7518506092878A4CB51637413F00BC0AB3D4C35023D37FA64651C9B5F90E6FDEA778DC42C8822A7CB6E0FB7CB791FA2B20Ak4j9M" TargetMode="External"/><Relationship Id="rId131" Type="http://schemas.openxmlformats.org/officeDocument/2006/relationships/hyperlink" Target="consultantplus://offline/ref=5CF0F71DBE08E751850617256EC89554657C4BFE04CBA96B186A596060F36E325BD406D2A2F0EB7788CF7DDF6DA6972B59A4CB7B1FA1B315429FA8k0j4M" TargetMode="External"/><Relationship Id="rId136" Type="http://schemas.openxmlformats.org/officeDocument/2006/relationships/hyperlink" Target="consultantplus://offline/ref=5CF0F71DBE08E751850617256EC89554657C4BFE04CBA96B186A596060F36E325BD406D2A2F0EB7788CF7DDC6DA6972B59A4CB7B1FA1B315429FA8k0j4M" TargetMode="External"/><Relationship Id="rId157" Type="http://schemas.openxmlformats.org/officeDocument/2006/relationships/hyperlink" Target="consultantplus://offline/ref=5CF0F71DBE08E751850617256EC89554657C4BFE0ACAA86D116A596060F36E325BD406D2A2F0EB7788CE7BDC6DA6972B59A4CB7B1FA1B315429FA8k0j4M" TargetMode="External"/><Relationship Id="rId61" Type="http://schemas.openxmlformats.org/officeDocument/2006/relationships/hyperlink" Target="consultantplus://offline/ref=5CF0F71DBE08E751850617256EC89554657C4BFE04CBA96B186A596060F36E325BD406D2A2F0EB7788CF7ADD6DA6972B59A4CB7B1FA1B315429FA8k0j4M" TargetMode="External"/><Relationship Id="rId82" Type="http://schemas.openxmlformats.org/officeDocument/2006/relationships/hyperlink" Target="consultantplus://offline/ref=5CF0F71DBE08E7518506092878A4CB51607412F704CBAB3D4C35023D37FA64651C9B5F90E6FDEA778DC42C8822A7CB6E0FB7CB791FA2B20Ak4j9M" TargetMode="External"/><Relationship Id="rId152" Type="http://schemas.openxmlformats.org/officeDocument/2006/relationships/hyperlink" Target="consultantplus://offline/ref=5CF0F71DBE08E751850617256EC89554657C4BFE08CCA26D126A596060F36E325BD406D2A2F0EB7788CF78DC6DA6972B59A4CB7B1FA1B315429FA8k0j4M" TargetMode="External"/><Relationship Id="rId19" Type="http://schemas.openxmlformats.org/officeDocument/2006/relationships/hyperlink" Target="consultantplus://offline/ref=5CF0F71DBE08E751850617256EC89554657C4BFE04CBA96B186A596060F36E325BD406D2A2F0EB7788CF7FDC6DA6972B59A4CB7B1FA1B315429FA8k0j4M" TargetMode="External"/><Relationship Id="rId14" Type="http://schemas.openxmlformats.org/officeDocument/2006/relationships/hyperlink" Target="consultantplus://offline/ref=5CF0F71DBE08E751850617256EC89554657C4BFE04CBA96B186A596060F36E325BD406D2A2F0EB7788CF79DD6DA6972B59A4CB7B1FA1B315429FA8k0j4M" TargetMode="External"/><Relationship Id="rId30" Type="http://schemas.openxmlformats.org/officeDocument/2006/relationships/hyperlink" Target="consultantplus://offline/ref=5CF0F71DBE08E751850617256EC89554657C4BFE04CBA96B186A596060F36E325BD406D2A2F0EB7788CF79DE6DA6972B59A4CB7B1FA1B315429FA8k0j4M" TargetMode="External"/><Relationship Id="rId35" Type="http://schemas.openxmlformats.org/officeDocument/2006/relationships/hyperlink" Target="consultantplus://offline/ref=5CF0F71DBE08E751850617256EC89554657C4BFE04CBA96B186A596060F36E325BD406D2A2F0EB7788CF79DE6DA6972B59A4CB7B1FA1B315429FA8k0j4M" TargetMode="External"/><Relationship Id="rId56" Type="http://schemas.openxmlformats.org/officeDocument/2006/relationships/hyperlink" Target="consultantplus://offline/ref=5CF0F71DBE08E751850617256EC89554657C4BFE04CBA96B186A596060F36E325BD406D2A2F0EB7788CF7AD96DA6972B59A4CB7B1FA1B315429FA8k0j4M" TargetMode="External"/><Relationship Id="rId77" Type="http://schemas.openxmlformats.org/officeDocument/2006/relationships/hyperlink" Target="consultantplus://offline/ref=5CF0F71DBE08E751850617256EC89554657C4BFE0BCBA56D136A596060F36E325BD406D2A2F0EB778AC870D06DA6972B59A4CB7B1FA1B315429FA8k0j4M" TargetMode="External"/><Relationship Id="rId100" Type="http://schemas.openxmlformats.org/officeDocument/2006/relationships/hyperlink" Target="consultantplus://offline/ref=5CF0F71DBE08E7518506092878A4CB51607113F608C0AB3D4C35023D37FA64651C9B5F90E6FDEA778DC42C8822A7CB6E0FB7CB791FA2B20Ak4j9M" TargetMode="External"/><Relationship Id="rId105" Type="http://schemas.openxmlformats.org/officeDocument/2006/relationships/hyperlink" Target="consultantplus://offline/ref=5CF0F71DBE08E751850617256EC89554657C4BFE0BC0A16B176A596060F36E325BD406D2A2F0EB7788CF79DB6DA6972B59A4CB7B1FA1B315429FA8k0j4M" TargetMode="External"/><Relationship Id="rId126" Type="http://schemas.openxmlformats.org/officeDocument/2006/relationships/hyperlink" Target="consultantplus://offline/ref=5CF0F71DBE08E751850617256EC89554657C4BFE04CBA96B186A596060F36E325BD406D2A2F0EB7788CF7DD86DA6972B59A4CB7B1FA1B315429FA8k0j4M" TargetMode="External"/><Relationship Id="rId147" Type="http://schemas.openxmlformats.org/officeDocument/2006/relationships/hyperlink" Target="consultantplus://offline/ref=5CF0F71DBE08E751850617256EC89554657C4BFE04CBA96B186A596060F36E325BD406D2A2F0EB7788CF7ED16DA6972B59A4CB7B1FA1B315429FA8k0j4M" TargetMode="External"/><Relationship Id="rId168" Type="http://schemas.openxmlformats.org/officeDocument/2006/relationships/hyperlink" Target="consultantplus://offline/ref=5CF0F71DBE08E751850617256EC89554657C4BFE0ACEA26C176A596060F36E325BD406D2A2F0EB7788CF79D86DA6972B59A4CB7B1FA1B315429FA8k0j4M" TargetMode="External"/><Relationship Id="rId8" Type="http://schemas.openxmlformats.org/officeDocument/2006/relationships/hyperlink" Target="consultantplus://offline/ref=5CF0F71DBE08E751850617256EC89554657C4BFE0BCDA66C166A596060F36E325BD406C0A2A8E7768BD179D878F0C66Ek0j5M" TargetMode="External"/><Relationship Id="rId51" Type="http://schemas.openxmlformats.org/officeDocument/2006/relationships/hyperlink" Target="consultantplus://offline/ref=5CF0F71DBE08E751850617256EC89554657C4BFE04CBA96B186A596060F36E325BD406D2A2F0EB7788CF7AD96DA6972B59A4CB7B1FA1B315429FA8k0j4M" TargetMode="External"/><Relationship Id="rId72" Type="http://schemas.openxmlformats.org/officeDocument/2006/relationships/hyperlink" Target="consultantplus://offline/ref=5CF0F71DBE08E7518506092878A4CB51607113F60BC1AB3D4C35023D37FA64651C9B5F90E6FDEA778EC42C8822A7CB6E0FB7CB791FA2B20Ak4j9M" TargetMode="External"/><Relationship Id="rId93" Type="http://schemas.openxmlformats.org/officeDocument/2006/relationships/hyperlink" Target="consultantplus://offline/ref=5CF0F71DBE08E7518506092878A4CB51637413F00BC0AB3D4C35023D37FA64651C9B5F90E6FDEA778DC42C8822A7CB6E0FB7CB791FA2B20Ak4j9M" TargetMode="External"/><Relationship Id="rId98" Type="http://schemas.openxmlformats.org/officeDocument/2006/relationships/hyperlink" Target="consultantplus://offline/ref=5CF0F71DBE08E7518506092878A4CB51607113F60BC1AB3D4C35023D37FA64650E9B079CE7FEF47689D17AD967kFjBM" TargetMode="External"/><Relationship Id="rId121" Type="http://schemas.openxmlformats.org/officeDocument/2006/relationships/hyperlink" Target="consultantplus://offline/ref=5CF0F71DBE08E751850617256EC89554657C4BFE04CBA96B186A596060F36E325BD406D2A2F0EB7788CF7CDC6DA6972B59A4CB7B1FA1B315429FA8k0j4M" TargetMode="External"/><Relationship Id="rId142" Type="http://schemas.openxmlformats.org/officeDocument/2006/relationships/hyperlink" Target="consultantplus://offline/ref=5CF0F71DBE08E751850617256EC89554657C4BFE04CBA96B186A596060F36E325BD406D2A2F0EB7788CF7EDD6DA6972B59A4CB7B1FA1B315429FA8k0j4M" TargetMode="External"/><Relationship Id="rId163" Type="http://schemas.openxmlformats.org/officeDocument/2006/relationships/hyperlink" Target="consultantplus://offline/ref=5CF0F71DBE08E751850617256EC89554657C4BFE0BC0A16B176A596060F36E325BD406D2A2F0EB7788CF79DB6DA6972B59A4CB7B1FA1B315429FA8k0j4M" TargetMode="External"/><Relationship Id="rId3" Type="http://schemas.openxmlformats.org/officeDocument/2006/relationships/webSettings" Target="webSettings.xml"/><Relationship Id="rId25" Type="http://schemas.openxmlformats.org/officeDocument/2006/relationships/hyperlink" Target="consultantplus://offline/ref=5CF0F71DBE08E751850617256EC89554657C4BFE04CBA96B186A596060F36E325BD406D2A2F0EB7788CF79DE6DA6972B59A4CB7B1FA1B315429FA8k0j4M" TargetMode="External"/><Relationship Id="rId46" Type="http://schemas.openxmlformats.org/officeDocument/2006/relationships/hyperlink" Target="consultantplus://offline/ref=5CF0F71DBE08E751850617256EC89554657C4BFE04CBA96B186A596060F36E325BD406D2A2F0EB7788CF79DE6DA6972B59A4CB7B1FA1B315429FA8k0j4M" TargetMode="External"/><Relationship Id="rId67" Type="http://schemas.openxmlformats.org/officeDocument/2006/relationships/hyperlink" Target="consultantplus://offline/ref=5CF0F71DBE08E7518506092878A4CB51637116F205CFAB3D4C35023D37FA64650E9B079CE7FEF47689D17AD967kFjBM" TargetMode="External"/><Relationship Id="rId116" Type="http://schemas.openxmlformats.org/officeDocument/2006/relationships/hyperlink" Target="consultantplus://offline/ref=5CF0F71DBE08E7518506092878A4CB51637413F00BC0AB3D4C35023D37FA64651C9B5F90E6FDEA778DC42C8822A7CB6E0FB7CB791FA2B20Ak4j9M" TargetMode="External"/><Relationship Id="rId137" Type="http://schemas.openxmlformats.org/officeDocument/2006/relationships/hyperlink" Target="consultantplus://offline/ref=5CF0F71DBE08E751850617256EC89554657C4BFE04CBA96B186A596060F36E325BD406D2A2F0EB7788CF7DDC6DA6972B59A4CB7B1FA1B315429FA8k0j4M" TargetMode="External"/><Relationship Id="rId158" Type="http://schemas.openxmlformats.org/officeDocument/2006/relationships/hyperlink" Target="consultantplus://offline/ref=5CF0F71DBE08E751850617256EC89554657C4BFE05CAA56D176A596060F36E325BD406D2A2F0EB7788CF79DF6DA6972B59A4CB7B1FA1B315429FA8k0j4M" TargetMode="External"/><Relationship Id="rId20" Type="http://schemas.openxmlformats.org/officeDocument/2006/relationships/hyperlink" Target="consultantplus://offline/ref=5CF0F71DBE08E751850617256EC89554657C4BFE05CFA16A136A596060F36E325BD406D2A2F0EB7788CE7BD16DA6972B59A4CB7B1FA1B315429FA8k0j4M" TargetMode="External"/><Relationship Id="rId41" Type="http://schemas.openxmlformats.org/officeDocument/2006/relationships/hyperlink" Target="consultantplus://offline/ref=5CF0F71DBE08E751850617256EC89554657C4BFE04CBA96B186A596060F36E325BD406D2A2F0EB7788CF79DE6DA6972B59A4CB7B1FA1B315429FA8k0j4M" TargetMode="External"/><Relationship Id="rId62" Type="http://schemas.openxmlformats.org/officeDocument/2006/relationships/hyperlink" Target="consultantplus://offline/ref=5CF0F71DBE08E751850617256EC89554657C4BFE04CBA96B186A596060F36E325BD406D2A2F0EB7788CF7ADC6DA6972B59A4CB7B1FA1B315429FA8k0j4M" TargetMode="External"/><Relationship Id="rId83" Type="http://schemas.openxmlformats.org/officeDocument/2006/relationships/hyperlink" Target="consultantplus://offline/ref=5CF0F71DBE08E7518506092878A4CB516B7610F70FC2F637446C0E3F30F53B721BD25391E6FDEA7E839B299D33FFC76C12A8CB6603A0B3k0j2M" TargetMode="External"/><Relationship Id="rId88" Type="http://schemas.openxmlformats.org/officeDocument/2006/relationships/hyperlink" Target="consultantplus://offline/ref=5CF0F71DBE08E7518506092878A4CB5161751CF008C1AB3D4C35023D37FA64650E9B079CE7FEF47689D17AD967kFjBM" TargetMode="External"/><Relationship Id="rId111" Type="http://schemas.openxmlformats.org/officeDocument/2006/relationships/hyperlink" Target="consultantplus://offline/ref=5CF0F71DBE08E7518506092878A4CB5161751CF00EC8AB3D4C35023D37FA64650E9B079CE7FEF47689D17AD967kFjBM" TargetMode="External"/><Relationship Id="rId132" Type="http://schemas.openxmlformats.org/officeDocument/2006/relationships/hyperlink" Target="consultantplus://offline/ref=5CF0F71DBE08E751850617256EC89554657C4BFE04CBA96B186A596060F36E325BD406D2A2F0EB7788CF7DD16DA6972B59A4CB7B1FA1B315429FA8k0j4M" TargetMode="External"/><Relationship Id="rId153" Type="http://schemas.openxmlformats.org/officeDocument/2006/relationships/hyperlink" Target="consultantplus://offline/ref=5CF0F71DBE08E7518506092878A4CB51637615FA09C1AB3D4C35023D37FA64651C9B5F90E6FDEA7689C42C8822A7CB6E0FB7CB791FA2B20Ak4j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52994</Words>
  <Characters>302070</Characters>
  <Application>Microsoft Office Word</Application>
  <DocSecurity>0</DocSecurity>
  <Lines>2517</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Долишний Константин Зиновьевич</dc:creator>
  <cp:keywords/>
  <dc:description/>
  <cp:lastModifiedBy>Долишний Константин Зиновьевич</cp:lastModifiedBy>
  <cp:revision>2</cp:revision>
  <dcterms:created xsi:type="dcterms:W3CDTF">2019-11-13T12:35:00Z</dcterms:created>
  <dcterms:modified xsi:type="dcterms:W3CDTF">2019-11-13T12:36:00Z</dcterms:modified>
</cp:coreProperties>
</file>