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города Мурманска от 15.12.2011 N 2537</w:t>
              <w:br/>
              <w:t xml:space="preserve">(ред. от 03.07.2023)</w:t>
              <w:br/>
              <w:t xml:space="preserve">"Об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МУРМАНСКА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декабря 2011 г. N 2537</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МУНИЦИПАЛЬНОЙ УСЛУГИ "ПЕРЕВОД ЖИЛОГО ПОМЕЩЕНИЯ В НЕЖИЛОЕ</w:t>
      </w:r>
    </w:p>
    <w:p>
      <w:pPr>
        <w:pStyle w:val="2"/>
        <w:jc w:val="center"/>
      </w:pPr>
      <w:r>
        <w:rPr>
          <w:sz w:val="20"/>
        </w:rPr>
        <w:t xml:space="preserve">ПОМЕЩЕНИЕ И НЕЖИЛОГО ПОМЕЩЕНИЯ В ЖИЛОЕ ПОМЕЩЕНИЕ"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Мурманска</w:t>
            </w:r>
          </w:p>
          <w:p>
            <w:pPr>
              <w:pStyle w:val="0"/>
              <w:jc w:val="center"/>
            </w:pPr>
            <w:r>
              <w:rPr>
                <w:sz w:val="20"/>
                <w:color w:val="392c69"/>
              </w:rPr>
              <w:t xml:space="preserve">от 25.06.2012 </w:t>
            </w:r>
            <w:hyperlink w:history="0" r:id="rId7" w:tooltip="Постановление Администрации города Мурманска от 25.06.2012 N 1392 &quot;О внесении изменений в приложение к постановлению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месте с &quot;Межведомственным запросом о предоставлении документов (информации)&quot;) {КонсультантПлюс}">
              <w:r>
                <w:rPr>
                  <w:sz w:val="20"/>
                  <w:color w:val="0000ff"/>
                </w:rPr>
                <w:t xml:space="preserve">N 1392</w:t>
              </w:r>
            </w:hyperlink>
            <w:r>
              <w:rPr>
                <w:sz w:val="20"/>
                <w:color w:val="392c69"/>
              </w:rPr>
              <w:t xml:space="preserve">, от 30.05.2013 </w:t>
            </w:r>
            <w:hyperlink w:history="0" r:id="rId8" w:tooltip="Постановление Администрации города Мурманска от 30.05.2013 N 1303 &quot;О внесении изменений в приложение к постановлению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я от 25.06.2012 N 1392)&quot; {КонсультантПлюс}">
              <w:r>
                <w:rPr>
                  <w:sz w:val="20"/>
                  <w:color w:val="0000ff"/>
                </w:rPr>
                <w:t xml:space="preserve">N 1303</w:t>
              </w:r>
            </w:hyperlink>
            <w:r>
              <w:rPr>
                <w:sz w:val="20"/>
                <w:color w:val="392c69"/>
              </w:rPr>
              <w:t xml:space="preserve">, от 07.10.2013 </w:t>
            </w:r>
            <w:hyperlink w:history="0" r:id="rId9" w:tooltip="Постановление Администрации города Мурманска от 07.10.2013 N 2735 &quot;О внесении изменений в приложение к постановлению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quot; (вместе с &quot;Блок-схемой последовательности исполнения административных процедур предоставления муниципальной у {КонсультантПлюс}">
              <w:r>
                <w:rPr>
                  <w:sz w:val="20"/>
                  <w:color w:val="0000ff"/>
                </w:rPr>
                <w:t xml:space="preserve">N 2735</w:t>
              </w:r>
            </w:hyperlink>
            <w:r>
              <w:rPr>
                <w:sz w:val="20"/>
                <w:color w:val="392c69"/>
              </w:rPr>
              <w:t xml:space="preserve">,</w:t>
            </w:r>
          </w:p>
          <w:p>
            <w:pPr>
              <w:pStyle w:val="0"/>
              <w:jc w:val="center"/>
            </w:pPr>
            <w:r>
              <w:rPr>
                <w:sz w:val="20"/>
                <w:color w:val="392c69"/>
              </w:rPr>
              <w:t xml:space="preserve">от 11.07.2014 </w:t>
            </w:r>
            <w:hyperlink w:history="0" r:id="rId10" w:tooltip="Постановление Администрации города Мурманска от 11.07.2014 N 2295 &quot;О внесении изменений в приложение к постановлению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quot; (вместе с &quot;Заявлением&quot;) {КонсультантПлюс}">
              <w:r>
                <w:rPr>
                  <w:sz w:val="20"/>
                  <w:color w:val="0000ff"/>
                </w:rPr>
                <w:t xml:space="preserve">N 2295</w:t>
              </w:r>
            </w:hyperlink>
            <w:r>
              <w:rPr>
                <w:sz w:val="20"/>
                <w:color w:val="392c69"/>
              </w:rPr>
              <w:t xml:space="preserve">, от 11.03.2015 </w:t>
            </w:r>
            <w:hyperlink w:history="0" r:id="rId11" w:tooltip="Постановление Администрации города Мурманска от 11.03.2015 N 671 &quot;О внесении изменений в приложение к постановлению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quot; {КонсультантПлюс}">
              <w:r>
                <w:rPr>
                  <w:sz w:val="20"/>
                  <w:color w:val="0000ff"/>
                </w:rPr>
                <w:t xml:space="preserve">N 671</w:t>
              </w:r>
            </w:hyperlink>
            <w:r>
              <w:rPr>
                <w:sz w:val="20"/>
                <w:color w:val="392c69"/>
              </w:rPr>
              <w:t xml:space="preserve">, от 03.02.2016 </w:t>
            </w:r>
            <w:hyperlink w:history="0" r:id="rId12" w:tooltip="Постановление Администрации города Мурманска от 03.02.2016 N 224 &quot;О внесении изменений в постановление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quot; (вместе с &quot;Заявлением&quot;) {КонсультантПлюс}">
              <w:r>
                <w:rPr>
                  <w:sz w:val="20"/>
                  <w:color w:val="0000ff"/>
                </w:rPr>
                <w:t xml:space="preserve">N 224</w:t>
              </w:r>
            </w:hyperlink>
            <w:r>
              <w:rPr>
                <w:sz w:val="20"/>
                <w:color w:val="392c69"/>
              </w:rPr>
              <w:t xml:space="preserve">,</w:t>
            </w:r>
          </w:p>
          <w:p>
            <w:pPr>
              <w:pStyle w:val="0"/>
              <w:jc w:val="center"/>
            </w:pPr>
            <w:r>
              <w:rPr>
                <w:sz w:val="20"/>
                <w:color w:val="392c69"/>
              </w:rPr>
              <w:t xml:space="preserve">от 15.11.2016 </w:t>
            </w:r>
            <w:hyperlink w:history="0" r:id="rId13" w:tooltip="Постановление Администрации города Мурманска от 15.11.2016 N 3470 &quot;О внесении изменений в постановление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quot; {КонсультантПлюс}">
              <w:r>
                <w:rPr>
                  <w:sz w:val="20"/>
                  <w:color w:val="0000ff"/>
                </w:rPr>
                <w:t xml:space="preserve">N 3470</w:t>
              </w:r>
            </w:hyperlink>
            <w:r>
              <w:rPr>
                <w:sz w:val="20"/>
                <w:color w:val="392c69"/>
              </w:rPr>
              <w:t xml:space="preserve">, от 29.12.2016 </w:t>
            </w:r>
            <w:hyperlink w:history="0" r:id="rId14" w:tooltip="Постановление Администрации города Мурманска от 29.12.2016 N 4026 &quot;О внесении изменений в приложение к постановлению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quot; ( {КонсультантПлюс}">
              <w:r>
                <w:rPr>
                  <w:sz w:val="20"/>
                  <w:color w:val="0000ff"/>
                </w:rPr>
                <w:t xml:space="preserve">N 4026</w:t>
              </w:r>
            </w:hyperlink>
            <w:r>
              <w:rPr>
                <w:sz w:val="20"/>
                <w:color w:val="392c69"/>
              </w:rPr>
              <w:t xml:space="preserve">, от 28.03.2017 </w:t>
            </w:r>
            <w:hyperlink w:history="0" r:id="rId15" w:tooltip="Постановление Администрации города Мурманска от 28.03.2017 N 806 &quot;О внесении изменений в приложение к постановлению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 от  {КонсультантПлюс}">
              <w:r>
                <w:rPr>
                  <w:sz w:val="20"/>
                  <w:color w:val="0000ff"/>
                </w:rPr>
                <w:t xml:space="preserve">N 806</w:t>
              </w:r>
            </w:hyperlink>
            <w:r>
              <w:rPr>
                <w:sz w:val="20"/>
                <w:color w:val="392c69"/>
              </w:rPr>
              <w:t xml:space="preserve">,</w:t>
            </w:r>
          </w:p>
          <w:p>
            <w:pPr>
              <w:pStyle w:val="0"/>
              <w:jc w:val="center"/>
            </w:pPr>
            <w:r>
              <w:rPr>
                <w:sz w:val="20"/>
                <w:color w:val="392c69"/>
              </w:rPr>
              <w:t xml:space="preserve">от 04.07.2017 </w:t>
            </w:r>
            <w:hyperlink w:history="0" r:id="rId16" w:tooltip="Постановление Администрации города Мурманска от 04.07.2017 N 2172 &quot;О внесении изменений в приложение к постановлению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 от {КонсультантПлюс}">
              <w:r>
                <w:rPr>
                  <w:sz w:val="20"/>
                  <w:color w:val="0000ff"/>
                </w:rPr>
                <w:t xml:space="preserve">N 2172</w:t>
              </w:r>
            </w:hyperlink>
            <w:r>
              <w:rPr>
                <w:sz w:val="20"/>
                <w:color w:val="392c69"/>
              </w:rPr>
              <w:t xml:space="preserve">, от 29.01.2018 </w:t>
            </w:r>
            <w:hyperlink w:history="0" r:id="rId17" w:tooltip="Постановление Администрации города Мурманска от 29.01.2018 N 164 &quot;О внесении изменений в приложение к постановлению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 от  {КонсультантПлюс}">
              <w:r>
                <w:rPr>
                  <w:sz w:val="20"/>
                  <w:color w:val="0000ff"/>
                </w:rPr>
                <w:t xml:space="preserve">N 164</w:t>
              </w:r>
            </w:hyperlink>
            <w:r>
              <w:rPr>
                <w:sz w:val="20"/>
                <w:color w:val="392c69"/>
              </w:rPr>
              <w:t xml:space="preserve">, от 31.07.2018 </w:t>
            </w:r>
            <w:hyperlink w:history="0" r:id="rId18" w:tooltip="Постановление Администрации города Мурманска от 31.07.2018 N 2368 &quot;О внесении изменений в приложение к постановлению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 от {КонсультантПлюс}">
              <w:r>
                <w:rPr>
                  <w:sz w:val="20"/>
                  <w:color w:val="0000ff"/>
                </w:rPr>
                <w:t xml:space="preserve">N 2368</w:t>
              </w:r>
            </w:hyperlink>
            <w:r>
              <w:rPr>
                <w:sz w:val="20"/>
                <w:color w:val="392c69"/>
              </w:rPr>
              <w:t xml:space="preserve">,</w:t>
            </w:r>
          </w:p>
          <w:p>
            <w:pPr>
              <w:pStyle w:val="0"/>
              <w:jc w:val="center"/>
            </w:pPr>
            <w:r>
              <w:rPr>
                <w:sz w:val="20"/>
                <w:color w:val="392c69"/>
              </w:rPr>
              <w:t xml:space="preserve">от 23.11.2018 </w:t>
            </w:r>
            <w:hyperlink w:history="0" r:id="rId19" w:tooltip="Постановление Администрации города Мурманска от 23.11.2018 N 4042 &quot;О внесении изменений в приложение к постановлению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 от {КонсультантПлюс}">
              <w:r>
                <w:rPr>
                  <w:sz w:val="20"/>
                  <w:color w:val="0000ff"/>
                </w:rPr>
                <w:t xml:space="preserve">N 4042</w:t>
              </w:r>
            </w:hyperlink>
            <w:r>
              <w:rPr>
                <w:sz w:val="20"/>
                <w:color w:val="392c69"/>
              </w:rPr>
              <w:t xml:space="preserve">, от 02.04.2019 </w:t>
            </w:r>
            <w:hyperlink w:history="0" r:id="rId20" w:tooltip="Постановление Администрации города Мурманска от 02.04.2019 N 1196 &quot;О внесении изменения в приложение к постановлению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 от {КонсультантПлюс}">
              <w:r>
                <w:rPr>
                  <w:sz w:val="20"/>
                  <w:color w:val="0000ff"/>
                </w:rPr>
                <w:t xml:space="preserve">N 1196</w:t>
              </w:r>
            </w:hyperlink>
            <w:r>
              <w:rPr>
                <w:sz w:val="20"/>
                <w:color w:val="392c69"/>
              </w:rPr>
              <w:t xml:space="preserve">, от 11.06.2019 </w:t>
            </w:r>
            <w:hyperlink w:history="0" r:id="rId21" w:tooltip="Постановление Администрации города Мурманска от 11.06.2019 N 2009 &quot;О внесении изменений в приложение к постановлению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 от {КонсультантПлюс}">
              <w:r>
                <w:rPr>
                  <w:sz w:val="20"/>
                  <w:color w:val="0000ff"/>
                </w:rPr>
                <w:t xml:space="preserve">N 2009</w:t>
              </w:r>
            </w:hyperlink>
            <w:r>
              <w:rPr>
                <w:sz w:val="20"/>
                <w:color w:val="392c69"/>
              </w:rPr>
              <w:t xml:space="preserve">,</w:t>
            </w:r>
          </w:p>
          <w:p>
            <w:pPr>
              <w:pStyle w:val="0"/>
              <w:jc w:val="center"/>
            </w:pPr>
            <w:r>
              <w:rPr>
                <w:sz w:val="20"/>
                <w:color w:val="392c69"/>
              </w:rPr>
              <w:t xml:space="preserve">от 27.07.2020 </w:t>
            </w:r>
            <w:hyperlink w:history="0" r:id="rId22" w:tooltip="Постановление Администрации города Мурманска от 27.07.2020 N 1781 &quot;О внесении изменений в приложение к постановлению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 от {КонсультантПлюс}">
              <w:r>
                <w:rPr>
                  <w:sz w:val="20"/>
                  <w:color w:val="0000ff"/>
                </w:rPr>
                <w:t xml:space="preserve">N 1781</w:t>
              </w:r>
            </w:hyperlink>
            <w:r>
              <w:rPr>
                <w:sz w:val="20"/>
                <w:color w:val="392c69"/>
              </w:rPr>
              <w:t xml:space="preserve">, от 03.07.2023 </w:t>
            </w:r>
            <w:hyperlink w:history="0" r:id="rId23" w:tooltip="Постановление Администрации города Мурманска от 03.07.2023 N 2439 &quot;О внесении изменений в постановление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 от 29.12.2016 N {КонсультантПлюс}">
              <w:r>
                <w:rPr>
                  <w:sz w:val="20"/>
                  <w:color w:val="0000ff"/>
                </w:rPr>
                <w:t xml:space="preserve">N 2439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Федеральными законами от 29.12.2004 </w:t>
      </w:r>
      <w:hyperlink w:history="0" r:id="rId24" w:tooltip="&quot;Жилищный кодекс Российской Федерации&quot; от 29.12.2004 N 188-ФЗ (ред. от 24.06.2023) (с изм. и доп., вступ. в силу с 01.07.2023) {КонсультантПлюс}">
        <w:r>
          <w:rPr>
            <w:sz w:val="20"/>
            <w:color w:val="0000ff"/>
          </w:rPr>
          <w:t xml:space="preserve">N 188-ФЗ</w:t>
        </w:r>
      </w:hyperlink>
      <w:r>
        <w:rPr>
          <w:sz w:val="20"/>
        </w:rPr>
        <w:t xml:space="preserve"> "Жилищный кодекс Российской Федерации", от 06.10.2003 </w:t>
      </w:r>
      <w:hyperlink w:history="0" r:id="rId25"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от 27.07.2010 </w:t>
      </w:r>
      <w:hyperlink w:history="0" r:id="rId2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N 210-ФЗ</w:t>
        </w:r>
      </w:hyperlink>
      <w:r>
        <w:rPr>
          <w:sz w:val="20"/>
        </w:rPr>
        <w:t xml:space="preserve"> "Об организации предоставления государственных и муниципальных услуг", </w:t>
      </w:r>
      <w:hyperlink w:history="0" r:id="rId27" w:tooltip="Решение Совета депутатов города Мурманска от 02.04.2018 N 45-787 (ред. от 28.04.2022) &quot;Об утверждении Устава муниципального образования город Мурманск и признании утратившими силу отдельных решений Совета депутатов города Мурманска&quot; (Зарегистрировано в Управлении Минюста России по Мурманской области 03.05.2018 N RU513010002018001) {КонсультантПлюс}">
        <w:r>
          <w:rPr>
            <w:sz w:val="20"/>
            <w:color w:val="0000ff"/>
          </w:rPr>
          <w:t xml:space="preserve">Уставом</w:t>
        </w:r>
      </w:hyperlink>
      <w:r>
        <w:rPr>
          <w:sz w:val="20"/>
        </w:rPr>
        <w:t xml:space="preserve"> муниципального образования городской округ город-герой Мурманск, </w:t>
      </w:r>
      <w:hyperlink w:history="0" r:id="rId28" w:tooltip="Постановление Администрации города Мурманска от 26.02.2009 N 321 (ред. от 06.05.2021) &quot;О порядке разработки и утверждения административных регламентов предоставления муниципальных услуг в муниципальном образовании город Мурманск&quot; {КонсультантПлюс}">
        <w:r>
          <w:rPr>
            <w:sz w:val="20"/>
            <w:color w:val="0000ff"/>
          </w:rPr>
          <w:t xml:space="preserve">постановлением</w:t>
        </w:r>
      </w:hyperlink>
      <w:r>
        <w:rPr>
          <w:sz w:val="20"/>
        </w:rP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w:t>
      </w:r>
      <w:hyperlink w:history="0" r:id="rId29" w:tooltip="Постановление Администрации города Мурманска от 30.05.2012 N 1159 (ред. от 12.05.2023) &quot;Об утверждении реестра услуг, предоставляемых по обращениям заявителей в муниципальном образовании город Мурманск&quot; {КонсультантПлюс}">
        <w:r>
          <w:rPr>
            <w:sz w:val="20"/>
            <w:color w:val="0000ff"/>
          </w:rPr>
          <w:t xml:space="preserve">постановлением</w:t>
        </w:r>
      </w:hyperlink>
      <w:r>
        <w:rPr>
          <w:sz w:val="20"/>
        </w:rP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постановляю:</w:t>
      </w:r>
    </w:p>
    <w:p>
      <w:pPr>
        <w:pStyle w:val="0"/>
        <w:jc w:val="both"/>
      </w:pPr>
      <w:r>
        <w:rPr>
          <w:sz w:val="20"/>
        </w:rPr>
        <w:t xml:space="preserve">(в ред. постановлений администрации города Мурманска от 03.02.2016 </w:t>
      </w:r>
      <w:hyperlink w:history="0" r:id="rId30" w:tooltip="Постановление Администрации города Мурманска от 03.02.2016 N 224 &quot;О внесении изменений в постановление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quot; (вместе с &quot;Заявлением&quot;) {КонсультантПлюс}">
        <w:r>
          <w:rPr>
            <w:sz w:val="20"/>
            <w:color w:val="0000ff"/>
          </w:rPr>
          <w:t xml:space="preserve">N 224</w:t>
        </w:r>
      </w:hyperlink>
      <w:r>
        <w:rPr>
          <w:sz w:val="20"/>
        </w:rPr>
        <w:t xml:space="preserve">, от 15.11.2016 </w:t>
      </w:r>
      <w:hyperlink w:history="0" r:id="rId31" w:tooltip="Постановление Администрации города Мурманска от 15.11.2016 N 3470 &quot;О внесении изменений в постановление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quot; {КонсультантПлюс}">
        <w:r>
          <w:rPr>
            <w:sz w:val="20"/>
            <w:color w:val="0000ff"/>
          </w:rPr>
          <w:t xml:space="preserve">N 3470</w:t>
        </w:r>
      </w:hyperlink>
      <w:r>
        <w:rPr>
          <w:sz w:val="20"/>
        </w:rPr>
        <w:t xml:space="preserve">, от 03.07.2023 </w:t>
      </w:r>
      <w:hyperlink w:history="0" r:id="rId32" w:tooltip="Постановление Администрации города Мурманска от 03.07.2023 N 2439 &quot;О внесении изменений в постановление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 от 29.12.2016 N {КонсультантПлюс}">
        <w:r>
          <w:rPr>
            <w:sz w:val="20"/>
            <w:color w:val="0000ff"/>
          </w:rPr>
          <w:t xml:space="preserve">N 2439</w:t>
        </w:r>
      </w:hyperlink>
      <w:r>
        <w:rPr>
          <w:sz w:val="20"/>
        </w:rPr>
        <w:t xml:space="preserve">)</w:t>
      </w:r>
    </w:p>
    <w:p>
      <w:pPr>
        <w:pStyle w:val="0"/>
        <w:spacing w:before="200" w:line-rule="auto"/>
        <w:ind w:firstLine="540"/>
        <w:jc w:val="both"/>
      </w:pPr>
      <w:r>
        <w:rPr>
          <w:sz w:val="20"/>
        </w:rPr>
        <w:t xml:space="preserve">1. Утвердить административный </w:t>
      </w:r>
      <w:hyperlink w:history="0" w:anchor="P40" w:tooltip="АДМИНИСТРАТИВНЫЙ РЕГЛАМЕНТ">
        <w:r>
          <w:rPr>
            <w:sz w:val="20"/>
            <w:color w:val="0000ff"/>
          </w:rPr>
          <w:t xml:space="preserve">регламент</w:t>
        </w:r>
      </w:hyperlink>
      <w:r>
        <w:rPr>
          <w:sz w:val="20"/>
        </w:rPr>
        <w:t xml:space="preserve"> предоставления муниципальной услуги "Перевод жилого помещения в нежилое помещение и нежилого помещения в жилое помещение" (далее - административный регламент) согласно приложению.</w:t>
      </w:r>
    </w:p>
    <w:p>
      <w:pPr>
        <w:pStyle w:val="0"/>
        <w:spacing w:before="200" w:line-rule="auto"/>
        <w:ind w:firstLine="540"/>
        <w:jc w:val="both"/>
      </w:pPr>
      <w:r>
        <w:rPr>
          <w:sz w:val="20"/>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history="0" w:anchor="P40" w:tooltip="АДМИНИСТРАТИВНЫЙ РЕГЛАМЕНТ">
        <w:r>
          <w:rPr>
            <w:sz w:val="20"/>
            <w:color w:val="0000ff"/>
          </w:rPr>
          <w:t xml:space="preserve">регламента</w:t>
        </w:r>
      </w:hyperlink>
      <w:r>
        <w:rPr>
          <w:sz w:val="20"/>
        </w:rPr>
        <w:t xml:space="preserve"> на официальном сайте администрации города Мурманска в сети Интернет.</w:t>
      </w:r>
    </w:p>
    <w:p>
      <w:pPr>
        <w:pStyle w:val="0"/>
        <w:spacing w:before="200" w:line-rule="auto"/>
        <w:ind w:firstLine="540"/>
        <w:jc w:val="both"/>
      </w:pPr>
      <w:r>
        <w:rPr>
          <w:sz w:val="20"/>
        </w:rPr>
        <w:t xml:space="preserve">3. Редакции газеты "Вечерний Мурманск" (Червякова Н.Г.) опубликовать настоящее постановление с </w:t>
      </w:r>
      <w:hyperlink w:history="0" w:anchor="P40" w:tooltip="АДМИНИСТРАТИВНЫЙ РЕГЛАМЕНТ">
        <w:r>
          <w:rPr>
            <w:sz w:val="20"/>
            <w:color w:val="0000ff"/>
          </w:rPr>
          <w:t xml:space="preserve">приложением</w:t>
        </w:r>
      </w:hyperlink>
      <w:r>
        <w:rPr>
          <w:sz w:val="20"/>
        </w:rPr>
        <w:t xml:space="preserve">.</w:t>
      </w:r>
    </w:p>
    <w:p>
      <w:pPr>
        <w:pStyle w:val="0"/>
        <w:spacing w:before="200" w:line-rule="auto"/>
        <w:ind w:firstLine="540"/>
        <w:jc w:val="both"/>
      </w:pPr>
      <w:r>
        <w:rPr>
          <w:sz w:val="20"/>
        </w:rPr>
        <w:t xml:space="preserve">4. Настоящее постановление вступает в силу со дня официального опубликования.</w:t>
      </w:r>
    </w:p>
    <w:p>
      <w:pPr>
        <w:pStyle w:val="0"/>
        <w:spacing w:before="200" w:line-rule="auto"/>
        <w:ind w:firstLine="540"/>
        <w:jc w:val="both"/>
      </w:pPr>
      <w:r>
        <w:rPr>
          <w:sz w:val="20"/>
        </w:rPr>
        <w:t xml:space="preserve">5. Контроль за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 Гутнова А.В.</w:t>
      </w:r>
    </w:p>
    <w:p>
      <w:pPr>
        <w:pStyle w:val="0"/>
        <w:jc w:val="both"/>
      </w:pPr>
      <w:r>
        <w:rPr>
          <w:sz w:val="20"/>
        </w:rPr>
        <w:t xml:space="preserve">(в ред. </w:t>
      </w:r>
      <w:hyperlink w:history="0" r:id="rId33" w:tooltip="Постановление Администрации города Мурманска от 03.07.2023 N 2439 &quot;О внесении изменений в постановление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 от 29.12.2016 N {КонсультантПлюс}">
        <w:r>
          <w:rPr>
            <w:sz w:val="20"/>
            <w:color w:val="0000ff"/>
          </w:rPr>
          <w:t xml:space="preserve">постановления</w:t>
        </w:r>
      </w:hyperlink>
      <w:r>
        <w:rPr>
          <w:sz w:val="20"/>
        </w:rPr>
        <w:t xml:space="preserve"> администрации города Мурманска от 03.07.2023 N 2439)</w:t>
      </w:r>
    </w:p>
    <w:p>
      <w:pPr>
        <w:pStyle w:val="0"/>
        <w:jc w:val="both"/>
      </w:pPr>
      <w:r>
        <w:rPr>
          <w:sz w:val="20"/>
        </w:rPr>
      </w:r>
    </w:p>
    <w:p>
      <w:pPr>
        <w:pStyle w:val="0"/>
        <w:jc w:val="right"/>
      </w:pPr>
      <w:r>
        <w:rPr>
          <w:sz w:val="20"/>
        </w:rPr>
        <w:t xml:space="preserve">Глава</w:t>
      </w:r>
    </w:p>
    <w:p>
      <w:pPr>
        <w:pStyle w:val="0"/>
        <w:jc w:val="right"/>
      </w:pPr>
      <w:r>
        <w:rPr>
          <w:sz w:val="20"/>
        </w:rPr>
        <w:t xml:space="preserve">администрации города Мурманска</w:t>
      </w:r>
    </w:p>
    <w:p>
      <w:pPr>
        <w:pStyle w:val="0"/>
        <w:jc w:val="right"/>
      </w:pPr>
      <w:r>
        <w:rPr>
          <w:sz w:val="20"/>
        </w:rPr>
        <w:t xml:space="preserve">А.И.СЫСОЕВ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администрации города Мурманска</w:t>
      </w:r>
    </w:p>
    <w:p>
      <w:pPr>
        <w:pStyle w:val="0"/>
        <w:jc w:val="right"/>
      </w:pPr>
      <w:r>
        <w:rPr>
          <w:sz w:val="20"/>
        </w:rPr>
        <w:t xml:space="preserve">от 15 декабря 2011 г. N 2537</w:t>
      </w:r>
    </w:p>
    <w:p>
      <w:pPr>
        <w:pStyle w:val="0"/>
        <w:jc w:val="both"/>
      </w:pPr>
      <w:r>
        <w:rPr>
          <w:sz w:val="20"/>
        </w:rPr>
      </w:r>
    </w:p>
    <w:bookmarkStart w:id="40" w:name="P40"/>
    <w:bookmarkEnd w:id="40"/>
    <w:p>
      <w:pPr>
        <w:pStyle w:val="2"/>
        <w:jc w:val="center"/>
      </w:pPr>
      <w:r>
        <w:rPr>
          <w:sz w:val="20"/>
        </w:rPr>
        <w:t xml:space="preserve">АДМИНИСТРАТИВНЫЙ РЕГЛАМЕНТ</w:t>
      </w:r>
    </w:p>
    <w:p>
      <w:pPr>
        <w:pStyle w:val="2"/>
        <w:jc w:val="center"/>
      </w:pPr>
      <w:r>
        <w:rPr>
          <w:sz w:val="20"/>
        </w:rPr>
        <w:t xml:space="preserve">ПРЕДОСТАВЛЕНИЯ МУНИЦИПАЛЬНОЙ УСЛУГИ</w:t>
      </w:r>
    </w:p>
    <w:p>
      <w:pPr>
        <w:pStyle w:val="2"/>
        <w:jc w:val="center"/>
      </w:pPr>
      <w:r>
        <w:rPr>
          <w:sz w:val="20"/>
        </w:rPr>
        <w:t xml:space="preserve">"ПЕРЕВОД ЖИЛОГО ПОМЕЩЕНИЯ В НЕЖИЛОЕ ПОМЕЩЕНИЕ</w:t>
      </w:r>
    </w:p>
    <w:p>
      <w:pPr>
        <w:pStyle w:val="2"/>
        <w:jc w:val="center"/>
      </w:pPr>
      <w:r>
        <w:rPr>
          <w:sz w:val="20"/>
        </w:rPr>
        <w:t xml:space="preserve">И НЕЖИЛОГО ПОМЕЩЕНИЯ В ЖИЛОЕ ПОМЕЩЕНИЕ"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Мурманска</w:t>
            </w:r>
          </w:p>
          <w:p>
            <w:pPr>
              <w:pStyle w:val="0"/>
              <w:jc w:val="center"/>
            </w:pPr>
            <w:r>
              <w:rPr>
                <w:sz w:val="20"/>
                <w:color w:val="392c69"/>
              </w:rPr>
              <w:t xml:space="preserve">от 27.07.2020 </w:t>
            </w:r>
            <w:hyperlink w:history="0" r:id="rId34" w:tooltip="Постановление Администрации города Мурманска от 27.07.2020 N 1781 &quot;О внесении изменений в приложение к постановлению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 от {КонсультантПлюс}">
              <w:r>
                <w:rPr>
                  <w:sz w:val="20"/>
                  <w:color w:val="0000ff"/>
                </w:rPr>
                <w:t xml:space="preserve">N 1781</w:t>
              </w:r>
            </w:hyperlink>
            <w:r>
              <w:rPr>
                <w:sz w:val="20"/>
                <w:color w:val="392c69"/>
              </w:rPr>
              <w:t xml:space="preserve">, от 03.07.2023 </w:t>
            </w:r>
            <w:hyperlink w:history="0" r:id="rId35" w:tooltip="Постановление Администрации города Мурманска от 03.07.2023 N 2439 &quot;О внесении изменений в постановление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 от 29.12.2016 N {КонсультантПлюс}">
              <w:r>
                <w:rPr>
                  <w:sz w:val="20"/>
                  <w:color w:val="0000ff"/>
                </w:rPr>
                <w:t xml:space="preserve">N 2439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2"/>
        <w:outlineLvl w:val="2"/>
        <w:jc w:val="center"/>
      </w:pPr>
      <w:r>
        <w:rPr>
          <w:sz w:val="20"/>
        </w:rPr>
        <w:t xml:space="preserve">1.1. Предмет регулирования административного регламента</w:t>
      </w:r>
    </w:p>
    <w:p>
      <w:pPr>
        <w:pStyle w:val="0"/>
        <w:jc w:val="both"/>
      </w:pPr>
      <w:r>
        <w:rPr>
          <w:sz w:val="20"/>
        </w:rPr>
      </w:r>
    </w:p>
    <w:p>
      <w:pPr>
        <w:pStyle w:val="0"/>
        <w:ind w:firstLine="540"/>
        <w:jc w:val="both"/>
      </w:pPr>
      <w:r>
        <w:rPr>
          <w:sz w:val="20"/>
        </w:rPr>
        <w:t xml:space="preserve">1.1.1.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регулирует порядок предоставления муниципальной услуги "Перевод жилого помещения в нежилое помещение и нежилого помещения в жилое помещение" на территории муниципального образования город Мурманск (далее - Административный регламент, муниципальная услуга соответственно).</w:t>
      </w:r>
    </w:p>
    <w:p>
      <w:pPr>
        <w:pStyle w:val="0"/>
        <w:spacing w:before="200" w:line-rule="auto"/>
        <w:ind w:firstLine="540"/>
        <w:jc w:val="both"/>
      </w:pPr>
      <w:r>
        <w:rPr>
          <w:sz w:val="20"/>
        </w:rPr>
        <w:t xml:space="preserve">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pPr>
        <w:pStyle w:val="0"/>
        <w:jc w:val="both"/>
      </w:pPr>
      <w:r>
        <w:rPr>
          <w:sz w:val="20"/>
        </w:rPr>
      </w:r>
    </w:p>
    <w:p>
      <w:pPr>
        <w:pStyle w:val="2"/>
        <w:outlineLvl w:val="2"/>
        <w:jc w:val="center"/>
      </w:pPr>
      <w:r>
        <w:rPr>
          <w:sz w:val="20"/>
        </w:rPr>
        <w:t xml:space="preserve">1.2. Описание заявителей</w:t>
      </w:r>
    </w:p>
    <w:p>
      <w:pPr>
        <w:pStyle w:val="0"/>
        <w:jc w:val="both"/>
      </w:pPr>
      <w:r>
        <w:rPr>
          <w:sz w:val="20"/>
        </w:rPr>
      </w:r>
    </w:p>
    <w:p>
      <w:pPr>
        <w:pStyle w:val="0"/>
        <w:ind w:firstLine="540"/>
        <w:jc w:val="both"/>
      </w:pPr>
      <w:r>
        <w:rPr>
          <w:sz w:val="20"/>
        </w:rPr>
        <w:t xml:space="preserve">1.2.1. Получателями муниципальной услуги являются собственники соответствующих помещений либо их уполномоченные представители (далее - Заявители).</w:t>
      </w:r>
    </w:p>
    <w:p>
      <w:pPr>
        <w:pStyle w:val="0"/>
        <w:spacing w:before="200" w:line-rule="auto"/>
        <w:ind w:firstLine="540"/>
        <w:jc w:val="both"/>
      </w:pPr>
      <w:r>
        <w:rPr>
          <w:sz w:val="20"/>
        </w:rPr>
        <w:t xml:space="preserve">1.2.2. Уполномоченными представителями являются лица,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акте уполномоченного на то государственного органа или органа местного самоуправления (далее - Представители заявителя).</w:t>
      </w:r>
    </w:p>
    <w:p>
      <w:pPr>
        <w:pStyle w:val="0"/>
        <w:jc w:val="both"/>
      </w:pPr>
      <w:r>
        <w:rPr>
          <w:sz w:val="20"/>
        </w:rPr>
      </w:r>
    </w:p>
    <w:p>
      <w:pPr>
        <w:pStyle w:val="2"/>
        <w:outlineLvl w:val="2"/>
        <w:jc w:val="center"/>
      </w:pPr>
      <w:r>
        <w:rPr>
          <w:sz w:val="20"/>
        </w:rPr>
        <w:t xml:space="preserve">1.3. Требования к порядку информирования о порядке</w:t>
      </w:r>
    </w:p>
    <w:p>
      <w:pPr>
        <w:pStyle w:val="2"/>
        <w:jc w:val="center"/>
      </w:pPr>
      <w:r>
        <w:rPr>
          <w:sz w:val="20"/>
        </w:rPr>
        <w:t xml:space="preserve">предоставления муниципальной услуги</w:t>
      </w:r>
    </w:p>
    <w:p>
      <w:pPr>
        <w:pStyle w:val="0"/>
        <w:jc w:val="both"/>
      </w:pPr>
      <w:r>
        <w:rPr>
          <w:sz w:val="20"/>
        </w:rPr>
      </w:r>
    </w:p>
    <w:p>
      <w:pPr>
        <w:pStyle w:val="0"/>
        <w:ind w:firstLine="540"/>
        <w:jc w:val="both"/>
      </w:pPr>
      <w:r>
        <w:rPr>
          <w:sz w:val="20"/>
        </w:rPr>
        <w:t xml:space="preserve">1.3.1. Сведения о месте нахождения, графике работы, справочных телефонах и адресах официальных сайтов, а также электронной почты и (или) формы обратной связи в сети Интернет (далее - справочная информация) администрации города Мурманска (далее - Администрация), комитета территориального развития и строительства администрации города Мурманска (далее - Комитет), а также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МФЦ) размещаются:</w:t>
      </w:r>
    </w:p>
    <w:p>
      <w:pPr>
        <w:pStyle w:val="0"/>
        <w:jc w:val="both"/>
      </w:pPr>
      <w:r>
        <w:rPr>
          <w:sz w:val="20"/>
        </w:rPr>
        <w:t xml:space="preserve">(в ред. </w:t>
      </w:r>
      <w:hyperlink w:history="0" r:id="rId36" w:tooltip="Постановление Администрации города Мурманска от 03.07.2023 N 2439 &quot;О внесении изменений в постановление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 от 29.12.2016 N {КонсультантПлюс}">
        <w:r>
          <w:rPr>
            <w:sz w:val="20"/>
            <w:color w:val="0000ff"/>
          </w:rPr>
          <w:t xml:space="preserve">постановления</w:t>
        </w:r>
      </w:hyperlink>
      <w:r>
        <w:rPr>
          <w:sz w:val="20"/>
        </w:rPr>
        <w:t xml:space="preserve"> администрации города Мурманска от 03.07.2023 N 2439)</w:t>
      </w:r>
    </w:p>
    <w:p>
      <w:pPr>
        <w:pStyle w:val="0"/>
        <w:spacing w:before="200" w:line-rule="auto"/>
        <w:ind w:firstLine="540"/>
        <w:jc w:val="both"/>
      </w:pPr>
      <w:r>
        <w:rPr>
          <w:sz w:val="20"/>
        </w:rPr>
        <w:t xml:space="preserve">- на официальном сайте Администрации в сети Интернет;</w:t>
      </w:r>
    </w:p>
    <w:p>
      <w:pPr>
        <w:pStyle w:val="0"/>
        <w:spacing w:before="200" w:line-rule="auto"/>
        <w:ind w:firstLine="540"/>
        <w:jc w:val="both"/>
      </w:pPr>
      <w:r>
        <w:rPr>
          <w:sz w:val="20"/>
        </w:rPr>
        <w:t xml:space="preserve">- на официальном сайте МФЦ в сети Интернет;</w:t>
      </w:r>
    </w:p>
    <w:p>
      <w:pPr>
        <w:pStyle w:val="0"/>
        <w:spacing w:before="200" w:line-rule="auto"/>
        <w:ind w:firstLine="540"/>
        <w:jc w:val="both"/>
      </w:pPr>
      <w:r>
        <w:rPr>
          <w:sz w:val="20"/>
        </w:rPr>
        <w:t xml:space="preserve">- в федеральной муниципальной информационной системе "Федеральный реестр государственных и муниципальных услуг (функций)" (далее - федеральный реестр);</w:t>
      </w:r>
    </w:p>
    <w:p>
      <w:pPr>
        <w:pStyle w:val="0"/>
        <w:spacing w:before="200" w:line-rule="auto"/>
        <w:ind w:firstLine="540"/>
        <w:jc w:val="both"/>
      </w:pPr>
      <w:r>
        <w:rPr>
          <w:sz w:val="20"/>
        </w:rPr>
        <w:t xml:space="preserve">- на Едином портале государственных и муниципальных услуг (функций) (далее - Единый портал): </w:t>
      </w:r>
      <w:r>
        <w:rPr>
          <w:sz w:val="20"/>
        </w:rPr>
        <w:t xml:space="preserve">http://www.gosuslugi.ru</w:t>
      </w:r>
      <w:r>
        <w:rPr>
          <w:sz w:val="20"/>
        </w:rPr>
        <w:t xml:space="preserve">;</w:t>
      </w:r>
    </w:p>
    <w:p>
      <w:pPr>
        <w:pStyle w:val="0"/>
        <w:spacing w:before="200" w:line-rule="auto"/>
        <w:ind w:firstLine="540"/>
        <w:jc w:val="both"/>
      </w:pPr>
      <w:r>
        <w:rPr>
          <w:sz w:val="20"/>
        </w:rPr>
        <w:t xml:space="preserve">- на информационных стендах в месте предоставления муниципальной услуги.</w:t>
      </w:r>
    </w:p>
    <w:p>
      <w:pPr>
        <w:pStyle w:val="0"/>
        <w:spacing w:before="200" w:line-rule="auto"/>
        <w:ind w:firstLine="540"/>
        <w:jc w:val="both"/>
      </w:pPr>
      <w:r>
        <w:rPr>
          <w:sz w:val="20"/>
        </w:rPr>
        <w:t xml:space="preserve">1.3.2. Информирование о порядке предоставления муниципальной услуги осуществляется с использованием:</w:t>
      </w:r>
    </w:p>
    <w:p>
      <w:pPr>
        <w:pStyle w:val="0"/>
        <w:spacing w:before="200" w:line-rule="auto"/>
        <w:ind w:firstLine="540"/>
        <w:jc w:val="both"/>
      </w:pPr>
      <w:r>
        <w:rPr>
          <w:sz w:val="20"/>
        </w:rPr>
        <w:t xml:space="preserve">- средств телефонной связи;</w:t>
      </w:r>
    </w:p>
    <w:p>
      <w:pPr>
        <w:pStyle w:val="0"/>
        <w:spacing w:before="200" w:line-rule="auto"/>
        <w:ind w:firstLine="540"/>
        <w:jc w:val="both"/>
      </w:pPr>
      <w:r>
        <w:rPr>
          <w:sz w:val="20"/>
        </w:rPr>
        <w:t xml:space="preserve">- средств почтовой связи;</w:t>
      </w:r>
    </w:p>
    <w:p>
      <w:pPr>
        <w:pStyle w:val="0"/>
        <w:spacing w:before="200" w:line-rule="auto"/>
        <w:ind w:firstLine="540"/>
        <w:jc w:val="both"/>
      </w:pPr>
      <w:r>
        <w:rPr>
          <w:sz w:val="20"/>
        </w:rPr>
        <w:t xml:space="preserve">- электронной почты;</w:t>
      </w:r>
    </w:p>
    <w:p>
      <w:pPr>
        <w:pStyle w:val="0"/>
        <w:spacing w:before="200" w:line-rule="auto"/>
        <w:ind w:firstLine="540"/>
        <w:jc w:val="both"/>
      </w:pPr>
      <w:r>
        <w:rPr>
          <w:sz w:val="20"/>
        </w:rPr>
        <w:t xml:space="preserve">- сети Интернет, в том числе официального сайта Администрации, МФЦ, Единого портала;</w:t>
      </w:r>
    </w:p>
    <w:p>
      <w:pPr>
        <w:pStyle w:val="0"/>
        <w:spacing w:before="200" w:line-rule="auto"/>
        <w:ind w:firstLine="540"/>
        <w:jc w:val="both"/>
      </w:pPr>
      <w:r>
        <w:rPr>
          <w:sz w:val="20"/>
        </w:rPr>
        <w:t xml:space="preserve">- информационных стендов (информационных терминалов);</w:t>
      </w:r>
    </w:p>
    <w:p>
      <w:pPr>
        <w:pStyle w:val="0"/>
        <w:spacing w:before="200" w:line-rule="auto"/>
        <w:ind w:firstLine="540"/>
        <w:jc w:val="both"/>
      </w:pPr>
      <w:r>
        <w:rPr>
          <w:sz w:val="20"/>
        </w:rPr>
        <w:t xml:space="preserve">- программно-аппаратных комплексов (при наличии).</w:t>
      </w:r>
    </w:p>
    <w:p>
      <w:pPr>
        <w:pStyle w:val="0"/>
        <w:spacing w:before="200" w:line-rule="auto"/>
        <w:ind w:firstLine="540"/>
        <w:jc w:val="both"/>
      </w:pPr>
      <w:r>
        <w:rPr>
          <w:sz w:val="20"/>
        </w:rPr>
        <w:t xml:space="preserve">1.3.3. Информирование о порядке предоставления муниципальной услуги осуществляют муниципальные служащие Комитета, МФЦ.</w:t>
      </w:r>
    </w:p>
    <w:p>
      <w:pPr>
        <w:pStyle w:val="0"/>
        <w:spacing w:before="200" w:line-rule="auto"/>
        <w:ind w:firstLine="540"/>
        <w:jc w:val="both"/>
      </w:pPr>
      <w:r>
        <w:rPr>
          <w:sz w:val="20"/>
        </w:rPr>
        <w:t xml:space="preserve">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w:t>
      </w:r>
    </w:p>
    <w:p>
      <w:pPr>
        <w:pStyle w:val="0"/>
        <w:spacing w:before="200" w:line-rule="auto"/>
        <w:ind w:firstLine="540"/>
        <w:jc w:val="both"/>
      </w:pPr>
      <w:r>
        <w:rPr>
          <w:sz w:val="20"/>
        </w:rPr>
        <w:t xml:space="preserve">Устное консультирование осуществляется посредством средств телефонной связи, при личном приеме.</w:t>
      </w:r>
    </w:p>
    <w:p>
      <w:pPr>
        <w:pStyle w:val="0"/>
        <w:spacing w:before="200" w:line-rule="auto"/>
        <w:ind w:firstLine="540"/>
        <w:jc w:val="both"/>
      </w:pPr>
      <w:r>
        <w:rPr>
          <w:sz w:val="20"/>
        </w:rPr>
        <w:t xml:space="preserve">Письменные разъяснения даются при наличии письменного обращения. Должностные лица, ответственные за прием и консультирование граждан, квалифицированно готовят разъяснения в пределах своей компетенции.</w:t>
      </w:r>
    </w:p>
    <w:p>
      <w:pPr>
        <w:pStyle w:val="0"/>
        <w:spacing w:before="200" w:line-rule="auto"/>
        <w:ind w:firstLine="540"/>
        <w:jc w:val="both"/>
      </w:pPr>
      <w:r>
        <w:rPr>
          <w:sz w:val="20"/>
        </w:rPr>
        <w:t xml:space="preserve">Срок подготовки письменного ответа составляет пять рабочих дней со дня регистрации письменного обращения.</w:t>
      </w:r>
    </w:p>
    <w:p>
      <w:pPr>
        <w:pStyle w:val="0"/>
        <w:spacing w:before="200" w:line-rule="auto"/>
        <w:ind w:firstLine="540"/>
        <w:jc w:val="both"/>
      </w:pPr>
      <w:r>
        <w:rPr>
          <w:sz w:val="20"/>
        </w:rPr>
        <w:t xml:space="preserve">1.3.4. На информационных стендах (информационных терминалах), в программно-аппаратных комплексах, в том числе на официальном сайте Администрации, МФЦ размещается следующая информация:</w:t>
      </w:r>
    </w:p>
    <w:p>
      <w:pPr>
        <w:pStyle w:val="0"/>
        <w:spacing w:before="200" w:line-rule="auto"/>
        <w:ind w:firstLine="540"/>
        <w:jc w:val="both"/>
      </w:pPr>
      <w:r>
        <w:rPr>
          <w:sz w:val="20"/>
        </w:rPr>
        <w:t xml:space="preserve">1) способы предоставления муниципальной услуги;</w:t>
      </w:r>
    </w:p>
    <w:p>
      <w:pPr>
        <w:pStyle w:val="0"/>
        <w:spacing w:before="200" w:line-rule="auto"/>
        <w:ind w:firstLine="540"/>
        <w:jc w:val="both"/>
      </w:pPr>
      <w:r>
        <w:rPr>
          <w:sz w:val="20"/>
        </w:rPr>
        <w:t xml:space="preserve">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3) категория Заявителей, которым предоставляется муниципальная услуга;</w:t>
      </w:r>
    </w:p>
    <w:p>
      <w:pPr>
        <w:pStyle w:val="0"/>
        <w:spacing w:before="200" w:line-rule="auto"/>
        <w:ind w:firstLine="540"/>
        <w:jc w:val="both"/>
      </w:pPr>
      <w:r>
        <w:rPr>
          <w:sz w:val="20"/>
        </w:rPr>
        <w:t xml:space="preserve">4) срок предоставления муниципальной услуги;</w:t>
      </w:r>
    </w:p>
    <w:p>
      <w:pPr>
        <w:pStyle w:val="0"/>
        <w:spacing w:before="200" w:line-rule="auto"/>
        <w:ind w:firstLine="540"/>
        <w:jc w:val="both"/>
      </w:pPr>
      <w:r>
        <w:rPr>
          <w:sz w:val="20"/>
        </w:rPr>
        <w:t xml:space="preserve">5) описание результата предоставления муниципальной услуги;</w:t>
      </w:r>
    </w:p>
    <w:p>
      <w:pPr>
        <w:pStyle w:val="0"/>
        <w:spacing w:before="200" w:line-rule="auto"/>
        <w:ind w:firstLine="540"/>
        <w:jc w:val="both"/>
      </w:pPr>
      <w:r>
        <w:rPr>
          <w:sz w:val="20"/>
        </w:rPr>
        <w:t xml:space="preserve">6) сведения о возмездности (безвозмездности) предоставления муниципальной услуги, правовых основаниях и размерах платы, взимаемой с Заявителя (если муниципальная услуга предоставляется на возмездной основе);</w:t>
      </w:r>
    </w:p>
    <w:p>
      <w:pPr>
        <w:pStyle w:val="0"/>
        <w:spacing w:before="200" w:line-rule="auto"/>
        <w:ind w:firstLine="540"/>
        <w:jc w:val="both"/>
      </w:pPr>
      <w:r>
        <w:rPr>
          <w:sz w:val="20"/>
        </w:rPr>
        <w:t xml:space="preserve">7) исчерпывающий перечень оснований для приостановления или отказа в предоставлении муниципальной услуги;</w:t>
      </w:r>
    </w:p>
    <w:p>
      <w:pPr>
        <w:pStyle w:val="0"/>
        <w:spacing w:before="200" w:line-rule="auto"/>
        <w:ind w:firstLine="540"/>
        <w:jc w:val="both"/>
      </w:pPr>
      <w:r>
        <w:rPr>
          <w:sz w:val="20"/>
        </w:rPr>
        <w:t xml:space="preserve">8) порядок обжалования решений, действий или бездействия должностных лиц и муниципальных служащих Администрации, Комитета, МФЦ и его работников;</w:t>
      </w:r>
    </w:p>
    <w:p>
      <w:pPr>
        <w:pStyle w:val="0"/>
        <w:spacing w:before="200" w:line-rule="auto"/>
        <w:ind w:firstLine="540"/>
        <w:jc w:val="both"/>
      </w:pPr>
      <w:r>
        <w:rPr>
          <w:sz w:val="20"/>
        </w:rPr>
        <w:t xml:space="preserve">9) справочная информация.</w:t>
      </w:r>
    </w:p>
    <w:p>
      <w:pPr>
        <w:pStyle w:val="0"/>
        <w:spacing w:before="200" w:line-rule="auto"/>
        <w:ind w:firstLine="540"/>
        <w:jc w:val="both"/>
      </w:pPr>
      <w:r>
        <w:rPr>
          <w:sz w:val="20"/>
        </w:rPr>
        <w:t xml:space="preserve">1.3.5. На Едином портале размещается следующая информация:</w:t>
      </w:r>
    </w:p>
    <w:p>
      <w:pPr>
        <w:pStyle w:val="0"/>
        <w:spacing w:before="200" w:line-rule="auto"/>
        <w:ind w:firstLine="540"/>
        <w:jc w:val="both"/>
      </w:pPr>
      <w:r>
        <w:rPr>
          <w:sz w:val="20"/>
        </w:rPr>
        <w:t xml:space="preserve">1) способы предоставления муниципальной услуги;</w:t>
      </w:r>
    </w:p>
    <w:p>
      <w:pPr>
        <w:pStyle w:val="0"/>
        <w:spacing w:before="200" w:line-rule="auto"/>
        <w:ind w:firstLine="540"/>
        <w:jc w:val="both"/>
      </w:pPr>
      <w:r>
        <w:rPr>
          <w:sz w:val="20"/>
        </w:rPr>
        <w:t xml:space="preserve">2) перечень нормативных правовых актов, непосредственно регулирующих предоставление муниципальной услуги;</w:t>
      </w:r>
    </w:p>
    <w:p>
      <w:pPr>
        <w:pStyle w:val="0"/>
        <w:spacing w:before="200" w:line-rule="auto"/>
        <w:ind w:firstLine="540"/>
        <w:jc w:val="both"/>
      </w:pPr>
      <w:r>
        <w:rPr>
          <w:sz w:val="20"/>
        </w:rPr>
        <w:t xml:space="preserve">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4) категория Заявителей, которым предоставляется муниципальная услуга;</w:t>
      </w:r>
    </w:p>
    <w:p>
      <w:pPr>
        <w:pStyle w:val="0"/>
        <w:spacing w:before="200" w:line-rule="auto"/>
        <w:ind w:firstLine="540"/>
        <w:jc w:val="both"/>
      </w:pPr>
      <w:r>
        <w:rPr>
          <w:sz w:val="20"/>
        </w:rPr>
        <w:t xml:space="preserve">5) срок предоставления муниципальной услуги;</w:t>
      </w:r>
    </w:p>
    <w:p>
      <w:pPr>
        <w:pStyle w:val="0"/>
        <w:spacing w:before="200" w:line-rule="auto"/>
        <w:ind w:firstLine="540"/>
        <w:jc w:val="both"/>
      </w:pPr>
      <w:r>
        <w:rPr>
          <w:sz w:val="20"/>
        </w:rPr>
        <w:t xml:space="preserve">6) описание результата предоставления муниципальной услуги;</w:t>
      </w:r>
    </w:p>
    <w:p>
      <w:pPr>
        <w:pStyle w:val="0"/>
        <w:spacing w:before="200" w:line-rule="auto"/>
        <w:ind w:firstLine="540"/>
        <w:jc w:val="both"/>
      </w:pPr>
      <w:r>
        <w:rPr>
          <w:sz w:val="20"/>
        </w:rPr>
        <w:t xml:space="preserve">7) сведения о возмездности (безвозмездности) предоставления муниципальной услуги, правовых основаниях и размерах платы, взимаемой с Заявителя (если муниципальная услуга предоставляется на возмездной основе);</w:t>
      </w:r>
    </w:p>
    <w:p>
      <w:pPr>
        <w:pStyle w:val="0"/>
        <w:spacing w:before="200" w:line-rule="auto"/>
        <w:ind w:firstLine="540"/>
        <w:jc w:val="both"/>
      </w:pPr>
      <w:r>
        <w:rPr>
          <w:sz w:val="20"/>
        </w:rPr>
        <w:t xml:space="preserve">8) исчерпывающий перечень оснований для приостановления или отказа в предоставлении муниципальной услуги;</w:t>
      </w:r>
    </w:p>
    <w:p>
      <w:pPr>
        <w:pStyle w:val="0"/>
        <w:spacing w:before="200" w:line-rule="auto"/>
        <w:ind w:firstLine="540"/>
        <w:jc w:val="both"/>
      </w:pPr>
      <w:r>
        <w:rPr>
          <w:sz w:val="20"/>
        </w:rPr>
        <w:t xml:space="preserve">9) порядок обжалования решений, действий или бездействия должностных лиц и муниципальных служащих Администрации, Комитета, МФЦ и его работников;</w:t>
      </w:r>
    </w:p>
    <w:p>
      <w:pPr>
        <w:pStyle w:val="0"/>
        <w:spacing w:before="200" w:line-rule="auto"/>
        <w:ind w:firstLine="540"/>
        <w:jc w:val="both"/>
      </w:pPr>
      <w:r>
        <w:rPr>
          <w:sz w:val="20"/>
        </w:rPr>
        <w:t xml:space="preserve">10) справочная информация.</w:t>
      </w:r>
    </w:p>
    <w:p>
      <w:pPr>
        <w:pStyle w:val="0"/>
        <w:spacing w:before="200" w:line-rule="auto"/>
        <w:ind w:firstLine="540"/>
        <w:jc w:val="both"/>
      </w:pPr>
      <w:r>
        <w:rPr>
          <w:sz w:val="20"/>
        </w:rPr>
        <w:t xml:space="preserve">1.3.6. Информация, указанная в настоящем подразделе Административного регламента, в том числе размещаемая в сети Интернет, в федеральном реестре и на Едином портале, предоставляется Заявителю бесплатно.</w:t>
      </w:r>
    </w:p>
    <w:p>
      <w:pPr>
        <w:pStyle w:val="0"/>
        <w:spacing w:before="200" w:line-rule="auto"/>
        <w:ind w:firstLine="540"/>
        <w:jc w:val="both"/>
      </w:pPr>
      <w:r>
        <w:rPr>
          <w:sz w:val="20"/>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jc w:val="both"/>
      </w:pPr>
      <w:r>
        <w:rPr>
          <w:sz w:val="20"/>
        </w:rPr>
      </w:r>
    </w:p>
    <w:p>
      <w:pPr>
        <w:pStyle w:val="2"/>
        <w:outlineLvl w:val="1"/>
        <w:jc w:val="center"/>
      </w:pPr>
      <w:r>
        <w:rPr>
          <w:sz w:val="20"/>
        </w:rPr>
        <w:t xml:space="preserve">2. Стандарт предоставления муниципальной услуги</w:t>
      </w:r>
    </w:p>
    <w:p>
      <w:pPr>
        <w:pStyle w:val="0"/>
        <w:jc w:val="both"/>
      </w:pPr>
      <w:r>
        <w:rPr>
          <w:sz w:val="20"/>
        </w:rPr>
      </w:r>
    </w:p>
    <w:p>
      <w:pPr>
        <w:pStyle w:val="2"/>
        <w:outlineLvl w:val="2"/>
        <w:jc w:val="center"/>
      </w:pPr>
      <w:r>
        <w:rPr>
          <w:sz w:val="20"/>
        </w:rPr>
        <w:t xml:space="preserve">2.1. Наименование муниципальной услуги</w:t>
      </w:r>
    </w:p>
    <w:p>
      <w:pPr>
        <w:pStyle w:val="0"/>
        <w:jc w:val="both"/>
      </w:pPr>
      <w:r>
        <w:rPr>
          <w:sz w:val="20"/>
        </w:rPr>
      </w:r>
    </w:p>
    <w:p>
      <w:pPr>
        <w:pStyle w:val="0"/>
        <w:ind w:firstLine="540"/>
        <w:jc w:val="both"/>
      </w:pPr>
      <w:r>
        <w:rPr>
          <w:sz w:val="20"/>
        </w:rPr>
        <w:t xml:space="preserve">Перевод жилого помещения в нежилое помещение или нежилого помещения в жилое помещение.</w:t>
      </w:r>
    </w:p>
    <w:p>
      <w:pPr>
        <w:pStyle w:val="0"/>
        <w:jc w:val="both"/>
      </w:pPr>
      <w:r>
        <w:rPr>
          <w:sz w:val="20"/>
        </w:rPr>
      </w:r>
    </w:p>
    <w:p>
      <w:pPr>
        <w:pStyle w:val="2"/>
        <w:outlineLvl w:val="2"/>
        <w:jc w:val="center"/>
      </w:pPr>
      <w:r>
        <w:rPr>
          <w:sz w:val="20"/>
        </w:rPr>
        <w:t xml:space="preserve">2.2. Наименование структурного подразделения Администрации,</w:t>
      </w:r>
    </w:p>
    <w:p>
      <w:pPr>
        <w:pStyle w:val="2"/>
        <w:jc w:val="center"/>
      </w:pPr>
      <w:r>
        <w:rPr>
          <w:sz w:val="20"/>
        </w:rPr>
        <w:t xml:space="preserve">предоставляющего муниципальную услугу</w:t>
      </w:r>
    </w:p>
    <w:p>
      <w:pPr>
        <w:pStyle w:val="0"/>
        <w:jc w:val="both"/>
      </w:pPr>
      <w:r>
        <w:rPr>
          <w:sz w:val="20"/>
        </w:rPr>
      </w:r>
    </w:p>
    <w:p>
      <w:pPr>
        <w:pStyle w:val="0"/>
        <w:ind w:firstLine="540"/>
        <w:jc w:val="both"/>
      </w:pPr>
      <w:r>
        <w:rPr>
          <w:sz w:val="20"/>
        </w:rPr>
        <w:t xml:space="preserve">2.2.1. Муниципальная услуга предоставляется Комитетом.</w:t>
      </w:r>
    </w:p>
    <w:p>
      <w:pPr>
        <w:pStyle w:val="0"/>
        <w:spacing w:before="200" w:line-rule="auto"/>
        <w:ind w:firstLine="540"/>
        <w:jc w:val="both"/>
      </w:pPr>
      <w:r>
        <w:rPr>
          <w:sz w:val="20"/>
        </w:rPr>
        <w:t xml:space="preserve">2.2.2. Муниципальная услуга предоставляется в МФЦ в части:</w:t>
      </w:r>
    </w:p>
    <w:p>
      <w:pPr>
        <w:pStyle w:val="0"/>
        <w:spacing w:before="200" w:line-rule="auto"/>
        <w:ind w:firstLine="540"/>
        <w:jc w:val="both"/>
      </w:pPr>
      <w:r>
        <w:rPr>
          <w:sz w:val="20"/>
        </w:rPr>
        <w:t xml:space="preserve">- приема, регистрации и передачи в Комитет заявлений и документов, необходимых для предоставления муниципальной услуги;</w:t>
      </w:r>
    </w:p>
    <w:p>
      <w:pPr>
        <w:pStyle w:val="0"/>
        <w:spacing w:before="200" w:line-rule="auto"/>
        <w:ind w:firstLine="540"/>
        <w:jc w:val="both"/>
      </w:pPr>
      <w:r>
        <w:rPr>
          <w:sz w:val="20"/>
        </w:rPr>
        <w:t xml:space="preserve">- выдачи результата предоставления муниципальной услуги;</w:t>
      </w:r>
    </w:p>
    <w:p>
      <w:pPr>
        <w:pStyle w:val="0"/>
        <w:spacing w:before="200" w:line-rule="auto"/>
        <w:ind w:firstLine="540"/>
        <w:jc w:val="both"/>
      </w:pPr>
      <w:r>
        <w:rPr>
          <w:sz w:val="20"/>
        </w:rPr>
        <w:t xml:space="preserve">- приема и передачи в Комитет жалоб на нарушения порядка предоставления муниципальной услуги.</w:t>
      </w:r>
    </w:p>
    <w:bookmarkStart w:id="120" w:name="P120"/>
    <w:bookmarkEnd w:id="120"/>
    <w:p>
      <w:pPr>
        <w:pStyle w:val="0"/>
        <w:spacing w:before="200" w:line-rule="auto"/>
        <w:ind w:firstLine="540"/>
        <w:jc w:val="both"/>
      </w:pPr>
      <w:r>
        <w:rPr>
          <w:sz w:val="20"/>
        </w:rPr>
        <w:t xml:space="preserve">2.2.3. При предоставлении муниципальной услуги Комитет осуществляет взаимодействие с:</w:t>
      </w:r>
    </w:p>
    <w:p>
      <w:pPr>
        <w:pStyle w:val="0"/>
        <w:spacing w:before="200" w:line-rule="auto"/>
        <w:ind w:firstLine="540"/>
        <w:jc w:val="both"/>
      </w:pPr>
      <w:r>
        <w:rPr>
          <w:sz w:val="20"/>
        </w:rPr>
        <w:t xml:space="preserve">- Управлением Федеральной службы государственной регистрации, кадастра и картографии по Мурманской области (далее - Управление Росреестра по МО) в части получения выписки из Единого государственного реестра недвижимости на переводимое помещение (далее - ЕГРН);</w:t>
      </w:r>
    </w:p>
    <w:p>
      <w:pPr>
        <w:pStyle w:val="0"/>
        <w:spacing w:before="200" w:line-rule="auto"/>
        <w:ind w:firstLine="540"/>
        <w:jc w:val="both"/>
      </w:pPr>
      <w:r>
        <w:rPr>
          <w:sz w:val="20"/>
        </w:rPr>
        <w:t xml:space="preserve">- Государственным областным казенным учреждением "Центр технической инвентаризации" (далее - ГОКУ "ЦТИ") в части получения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pPr>
        <w:pStyle w:val="0"/>
        <w:jc w:val="both"/>
      </w:pPr>
      <w:r>
        <w:rPr>
          <w:sz w:val="20"/>
        </w:rPr>
      </w:r>
    </w:p>
    <w:p>
      <w:pPr>
        <w:pStyle w:val="2"/>
        <w:outlineLvl w:val="2"/>
        <w:jc w:val="center"/>
      </w:pPr>
      <w:r>
        <w:rPr>
          <w:sz w:val="20"/>
        </w:rPr>
        <w:t xml:space="preserve">2.3. Результат предоставления муниципальной услуги</w:t>
      </w:r>
    </w:p>
    <w:p>
      <w:pPr>
        <w:pStyle w:val="0"/>
        <w:jc w:val="both"/>
      </w:pPr>
      <w:r>
        <w:rPr>
          <w:sz w:val="20"/>
        </w:rPr>
      </w:r>
    </w:p>
    <w:bookmarkStart w:id="126" w:name="P126"/>
    <w:bookmarkEnd w:id="126"/>
    <w:p>
      <w:pPr>
        <w:pStyle w:val="0"/>
        <w:ind w:firstLine="540"/>
        <w:jc w:val="both"/>
      </w:pPr>
      <w:r>
        <w:rPr>
          <w:sz w:val="20"/>
        </w:rPr>
        <w:t xml:space="preserve">2.3.1. Результатом предоставления муниципальной услуги является:</w:t>
      </w:r>
    </w:p>
    <w:p>
      <w:pPr>
        <w:pStyle w:val="0"/>
        <w:spacing w:before="200" w:line-rule="auto"/>
        <w:ind w:firstLine="540"/>
        <w:jc w:val="both"/>
      </w:pPr>
      <w:r>
        <w:rPr>
          <w:sz w:val="20"/>
        </w:rPr>
        <w:t xml:space="preserve">- выдача (направление) Заявителю решения о переводе (об отказе в переводе) жилого помещения в нежилое помещение или нежилого помещения в жилое помещение и уведомления о переводе (об отказе в переводе) жилого (нежилого) помещения в нежилое (жилое) помещение (далее - уведомление);</w:t>
      </w:r>
    </w:p>
    <w:p>
      <w:pPr>
        <w:pStyle w:val="0"/>
        <w:spacing w:before="200" w:line-rule="auto"/>
        <w:ind w:firstLine="540"/>
        <w:jc w:val="both"/>
      </w:pPr>
      <w:r>
        <w:rPr>
          <w:sz w:val="20"/>
        </w:rPr>
        <w:t xml:space="preserve">- выдача (направление) Заявителю акта приемочной комиссии, подтверждающего завершение проведения переустройства, и (или) перепланировки, и (или) иных работ (далее - Акт приемочной комиссии) (если для использования помещения в качестве жилого или нежилого требуется проведение его переустройства, и (или) перепланировки, и (или) иных работ).</w:t>
      </w:r>
    </w:p>
    <w:p>
      <w:pPr>
        <w:pStyle w:val="0"/>
        <w:spacing w:before="200" w:line-rule="auto"/>
        <w:ind w:firstLine="540"/>
        <w:jc w:val="both"/>
      </w:pPr>
      <w:r>
        <w:rPr>
          <w:sz w:val="20"/>
        </w:rPr>
        <w:t xml:space="preserve">2.3.2. Решение о переводе жилого помещения в нежилое помещение и нежилого помещения в жилое помещение либо отказ в переводе жилого помещения в нежилое помещение и нежилого помещения в жилое помещение оформляется постановлением администрации города Мурманска (далее - Постановление о переводе, Постановление об отказе в переводе).</w:t>
      </w:r>
    </w:p>
    <w:p>
      <w:pPr>
        <w:pStyle w:val="0"/>
        <w:jc w:val="both"/>
      </w:pPr>
      <w:r>
        <w:rPr>
          <w:sz w:val="20"/>
        </w:rPr>
      </w:r>
    </w:p>
    <w:p>
      <w:pPr>
        <w:pStyle w:val="2"/>
        <w:outlineLvl w:val="2"/>
        <w:jc w:val="center"/>
      </w:pPr>
      <w:r>
        <w:rPr>
          <w:sz w:val="20"/>
        </w:rPr>
        <w:t xml:space="preserve">2.4. Сроки предоставления муниципальной услуги</w:t>
      </w:r>
    </w:p>
    <w:p>
      <w:pPr>
        <w:pStyle w:val="0"/>
        <w:jc w:val="both"/>
      </w:pPr>
      <w:r>
        <w:rPr>
          <w:sz w:val="20"/>
        </w:rPr>
      </w:r>
    </w:p>
    <w:bookmarkStart w:id="133" w:name="P133"/>
    <w:bookmarkEnd w:id="133"/>
    <w:p>
      <w:pPr>
        <w:pStyle w:val="0"/>
        <w:ind w:firstLine="540"/>
        <w:jc w:val="both"/>
      </w:pPr>
      <w:r>
        <w:rPr>
          <w:sz w:val="20"/>
        </w:rPr>
        <w:t xml:space="preserve">2.4.1. Решение о переводе (об отказе в переводе) жилого помещения в нежилое помещение или нежилого помещения в жилое помещение принимается не позднее чем через 45 дней со дня поступления в Комитет заявления и документов, обязанность по предоставлению которых возложена на Заявителя.</w:t>
      </w:r>
    </w:p>
    <w:p>
      <w:pPr>
        <w:pStyle w:val="0"/>
        <w:spacing w:before="200" w:line-rule="auto"/>
        <w:ind w:firstLine="540"/>
        <w:jc w:val="both"/>
      </w:pPr>
      <w:r>
        <w:rPr>
          <w:sz w:val="20"/>
        </w:rPr>
        <w:t xml:space="preserve">2.4.2. В случае предоставления заявления и документов через МФЦ в срок, указанный в </w:t>
      </w:r>
      <w:hyperlink w:history="0" w:anchor="P133" w:tooltip="2.4.1. Решение о переводе (об отказе в переводе) жилого помещения в нежилое помещение или нежилого помещения в жилое помещение принимается не позднее чем через 45 дней со дня поступления в Комитет заявления и документов, обязанность по предоставлению которых возложена на Заявителя.">
        <w:r>
          <w:rPr>
            <w:sz w:val="20"/>
            <w:color w:val="0000ff"/>
          </w:rPr>
          <w:t xml:space="preserve">пункте 2.4.1</w:t>
        </w:r>
      </w:hyperlink>
      <w:r>
        <w:rPr>
          <w:sz w:val="20"/>
        </w:rPr>
        <w:t xml:space="preserve"> настоящего Административного регламента, исчисляется со дня передачи МФЦ заявления и документов в Комитет.</w:t>
      </w:r>
    </w:p>
    <w:p>
      <w:pPr>
        <w:pStyle w:val="0"/>
        <w:spacing w:before="200" w:line-rule="auto"/>
        <w:ind w:firstLine="540"/>
        <w:jc w:val="both"/>
      </w:pPr>
      <w:r>
        <w:rPr>
          <w:sz w:val="20"/>
        </w:rPr>
        <w:t xml:space="preserve">МФЦ обеспечивает передачу полученных заявления и документов в Комитет в порядке и сроки, установленные соглашением о взаимодействии, заключенным между МФЦ и Комитетом, но не позднее следующего рабочего дня со дня их поступления.</w:t>
      </w:r>
    </w:p>
    <w:p>
      <w:pPr>
        <w:pStyle w:val="0"/>
        <w:spacing w:before="200" w:line-rule="auto"/>
        <w:ind w:firstLine="540"/>
        <w:jc w:val="both"/>
      </w:pPr>
      <w:r>
        <w:rPr>
          <w:sz w:val="20"/>
        </w:rPr>
        <w:t xml:space="preserve">2.4.3. Решение о переводе (об отказе в переводе) жилого помещения в нежилое помещение или нежилого помещения в жилое помещение и уведомление выдается (направляется) Заявителю не позднее чем через три рабочих дня со дня их принятия (подписания).</w:t>
      </w:r>
    </w:p>
    <w:p>
      <w:pPr>
        <w:pStyle w:val="0"/>
        <w:spacing w:before="200" w:line-rule="auto"/>
        <w:ind w:firstLine="540"/>
        <w:jc w:val="both"/>
      </w:pPr>
      <w:r>
        <w:rPr>
          <w:sz w:val="20"/>
        </w:rPr>
        <w:t xml:space="preserve">При подаче заявления и документов через МФЦ (если иной способ получения результата муниципальной услуги не указан Заявителем) Комитет обеспечивает передачу решения о переводе (об отказе в переводе) и уведомления в МФЦ не позднее чем через три рабочих дня со дня их принятия (подписания).</w:t>
      </w:r>
    </w:p>
    <w:p>
      <w:pPr>
        <w:pStyle w:val="0"/>
        <w:spacing w:before="200" w:line-rule="auto"/>
        <w:ind w:firstLine="540"/>
        <w:jc w:val="both"/>
      </w:pPr>
      <w:r>
        <w:rPr>
          <w:sz w:val="20"/>
        </w:rPr>
        <w:t xml:space="preserve">МФЦ обеспечивает выдачу Заявителю решения о переводе (об отказе в переводе) жилого помещения в нежилое помещение и нежилого помещения в жилое помещение и уведомления в течение одного рабочего дня со дня их получения от Комитета.</w:t>
      </w:r>
    </w:p>
    <w:p>
      <w:pPr>
        <w:pStyle w:val="0"/>
        <w:spacing w:before="200" w:line-rule="auto"/>
        <w:ind w:firstLine="540"/>
        <w:jc w:val="both"/>
      </w:pPr>
      <w:r>
        <w:rPr>
          <w:sz w:val="20"/>
        </w:rPr>
        <w:t xml:space="preserve">2.4.4. Срок рассмотрения извещения о назначении приемочной комиссии в течение 30 дней со дня его поступления в Комитет.</w:t>
      </w:r>
    </w:p>
    <w:p>
      <w:pPr>
        <w:pStyle w:val="0"/>
        <w:spacing w:before="200" w:line-rule="auto"/>
        <w:ind w:firstLine="540"/>
        <w:jc w:val="both"/>
      </w:pPr>
      <w:r>
        <w:rPr>
          <w:sz w:val="20"/>
        </w:rPr>
        <w:t xml:space="preserve">При подаче извещения о назначении приемочной комиссии через МФЦ (если иной способ получения результата муниципальной услуги не указан Заявителем) Комитет обеспечивает передачу Акта приемочной комиссии в МФЦ не позднее чем через три рабочих дня со дня их принятия (подписания).</w:t>
      </w:r>
    </w:p>
    <w:p>
      <w:pPr>
        <w:pStyle w:val="0"/>
        <w:spacing w:before="200" w:line-rule="auto"/>
        <w:ind w:firstLine="540"/>
        <w:jc w:val="both"/>
      </w:pPr>
      <w:r>
        <w:rPr>
          <w:sz w:val="20"/>
        </w:rPr>
        <w:t xml:space="preserve">МФЦ обеспечивает выдачу Заявителю указанных документов в течение одного рабочего дня со дня их получения от Комитета.</w:t>
      </w:r>
    </w:p>
    <w:p>
      <w:pPr>
        <w:pStyle w:val="0"/>
        <w:spacing w:before="200" w:line-rule="auto"/>
        <w:ind w:firstLine="540"/>
        <w:jc w:val="both"/>
      </w:pPr>
      <w:r>
        <w:rPr>
          <w:sz w:val="20"/>
        </w:rPr>
        <w:t xml:space="preserve">2.4.5. Максимальное время ожидания в очереди при подаче заявления и документов для оказания муниципальной услуги, при получении документов по результатам оказания муниципальной услуги, на прием к должностному лицу или для получения консультации не должно превышать 15 минут.</w:t>
      </w:r>
    </w:p>
    <w:p>
      <w:pPr>
        <w:pStyle w:val="0"/>
        <w:spacing w:before="200" w:line-rule="auto"/>
        <w:ind w:firstLine="540"/>
        <w:jc w:val="both"/>
      </w:pPr>
      <w:r>
        <w:rPr>
          <w:sz w:val="20"/>
        </w:rPr>
        <w:t xml:space="preserve">2.4.6. Срок регистрации полученных от Заявителя заявления о предоставлении муниципальной услуги и документов составляет:</w:t>
      </w:r>
    </w:p>
    <w:p>
      <w:pPr>
        <w:pStyle w:val="0"/>
        <w:spacing w:before="200" w:line-rule="auto"/>
        <w:ind w:firstLine="540"/>
        <w:jc w:val="both"/>
      </w:pPr>
      <w:r>
        <w:rPr>
          <w:sz w:val="20"/>
        </w:rPr>
        <w:t xml:space="preserve">- при личном обращении - не более 20 минут в день обращения Заявителя;</w:t>
      </w:r>
    </w:p>
    <w:p>
      <w:pPr>
        <w:pStyle w:val="0"/>
        <w:spacing w:before="200" w:line-rule="auto"/>
        <w:ind w:firstLine="540"/>
        <w:jc w:val="both"/>
      </w:pPr>
      <w:r>
        <w:rPr>
          <w:sz w:val="20"/>
        </w:rPr>
        <w:t xml:space="preserve">- при направлении заявления и документов по почте, в электронном виде - в день поступления.</w:t>
      </w:r>
    </w:p>
    <w:p>
      <w:pPr>
        <w:pStyle w:val="0"/>
        <w:spacing w:before="200" w:line-rule="auto"/>
        <w:ind w:firstLine="540"/>
        <w:jc w:val="both"/>
      </w:pPr>
      <w:r>
        <w:rPr>
          <w:sz w:val="20"/>
        </w:rPr>
        <w:t xml:space="preserve">2.4.7. Рассмотрение заявления о переводе жилого помещения в нежилое или нежилого помещения в жилое помещение может приостанавливаться на срок не более 15 рабочих дней по основаниям, предусмотренным в </w:t>
      </w:r>
      <w:hyperlink w:history="0" w:anchor="P217" w:tooltip="2.7.5. Рассмотрение заявления о переводе жилого помещения в нежилое помещение или нежилого помещения в жилое помещение приостанавливается при поступлении в Комитет ответа на межведомственный запрос, свидетельствующего об отсутствии документов и (или) информации, указанных в подпунктах 2, 3, 4 пункта 2.6.1 настоящего Административного регламента, необходимых для перевода жилого помещения в нежилое помещение или нежилого помещения в жилое помещение, если соответствующие документы и (или) информация не были...">
        <w:r>
          <w:rPr>
            <w:sz w:val="20"/>
            <w:color w:val="0000ff"/>
          </w:rPr>
          <w:t xml:space="preserve">пункте 2.7.5</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2.5. Нормативные правовые акты, регулирующие предоставление</w:t>
      </w:r>
    </w:p>
    <w:p>
      <w:pPr>
        <w:pStyle w:val="2"/>
        <w:jc w:val="center"/>
      </w:pPr>
      <w:r>
        <w:rPr>
          <w:sz w:val="20"/>
        </w:rPr>
        <w:t xml:space="preserve">муниципальной услуги</w:t>
      </w:r>
    </w:p>
    <w:p>
      <w:pPr>
        <w:pStyle w:val="0"/>
        <w:jc w:val="both"/>
      </w:pPr>
      <w:r>
        <w:rPr>
          <w:sz w:val="20"/>
        </w:rPr>
      </w:r>
    </w:p>
    <w:bookmarkStart w:id="151" w:name="P151"/>
    <w:bookmarkEnd w:id="151"/>
    <w:p>
      <w:pPr>
        <w:pStyle w:val="0"/>
        <w:ind w:firstLine="540"/>
        <w:jc w:val="both"/>
      </w:pPr>
      <w:r>
        <w:rPr>
          <w:sz w:val="20"/>
        </w:rPr>
        <w:t xml:space="preserve">2.5.1. Предоставление муниципальной услуги осуществляется в соответствии с:</w:t>
      </w:r>
    </w:p>
    <w:p>
      <w:pPr>
        <w:pStyle w:val="0"/>
        <w:spacing w:before="200" w:line-rule="auto"/>
        <w:ind w:firstLine="540"/>
        <w:jc w:val="both"/>
      </w:pPr>
      <w:r>
        <w:rPr>
          <w:sz w:val="20"/>
        </w:rPr>
        <w:t xml:space="preserve">- Федеральным </w:t>
      </w:r>
      <w:hyperlink w:history="0" r:id="rId37"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РФ" от 06.10.2003 N 40, ст. 3822.</w:t>
      </w:r>
    </w:p>
    <w:p>
      <w:pPr>
        <w:pStyle w:val="0"/>
        <w:jc w:val="both"/>
      </w:pPr>
      <w:r>
        <w:rPr>
          <w:sz w:val="20"/>
        </w:rPr>
      </w:r>
    </w:p>
    <w:p>
      <w:pPr>
        <w:pStyle w:val="0"/>
        <w:ind w:firstLine="540"/>
        <w:jc w:val="both"/>
      </w:pPr>
      <w:r>
        <w:rPr>
          <w:sz w:val="20"/>
        </w:rPr>
        <w:t xml:space="preserve">- Федеральным </w:t>
      </w:r>
      <w:hyperlink w:history="0" r:id="rId3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"Российская газета" от 30.07.2010, N 168.</w:t>
      </w:r>
    </w:p>
    <w:p>
      <w:pPr>
        <w:pStyle w:val="0"/>
        <w:jc w:val="both"/>
      </w:pPr>
      <w:r>
        <w:rPr>
          <w:sz w:val="20"/>
        </w:rPr>
      </w:r>
    </w:p>
    <w:p>
      <w:pPr>
        <w:pStyle w:val="0"/>
        <w:ind w:firstLine="540"/>
        <w:jc w:val="both"/>
      </w:pPr>
      <w:r>
        <w:rPr>
          <w:sz w:val="20"/>
        </w:rPr>
        <w:t xml:space="preserve">- Жилищным </w:t>
      </w:r>
      <w:hyperlink w:history="0" r:id="rId39" w:tooltip="&quot;Жилищный кодекс Российской Федерации&quot; от 29.12.2004 N 188-ФЗ (ред. от 24.06.2023) (с изм. и доп., вступ. в силу с 01.07.2023) {КонсультантПлюс}">
        <w:r>
          <w:rPr>
            <w:sz w:val="20"/>
            <w:color w:val="0000ff"/>
          </w:rPr>
          <w:t xml:space="preserve">кодексом</w:t>
        </w:r>
      </w:hyperlink>
      <w:r>
        <w:rPr>
          <w:sz w:val="20"/>
        </w:rPr>
        <w:t xml:space="preserve"> Российской Федерации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"Собрание законодательства РФ" от 03.01.2005 N 1, ст. 14.</w:t>
      </w:r>
    </w:p>
    <w:p>
      <w:pPr>
        <w:pStyle w:val="0"/>
        <w:jc w:val="both"/>
      </w:pPr>
      <w:r>
        <w:rPr>
          <w:sz w:val="20"/>
        </w:rPr>
      </w:r>
    </w:p>
    <w:p>
      <w:pPr>
        <w:pStyle w:val="0"/>
        <w:ind w:firstLine="540"/>
        <w:jc w:val="both"/>
      </w:pPr>
      <w:r>
        <w:rPr>
          <w:sz w:val="20"/>
        </w:rPr>
        <w:t xml:space="preserve">- </w:t>
      </w:r>
      <w:hyperlink w:history="0" r:id="rId40" w:tooltip="Постановление Правительства РФ от 10.08.2005 N 502 &quot;Об утверждении формы уведомления о переводе (отказе в переводе) жилого (нежилого) помещения в нежилое (жилое) помещение&quot; {КонсультантПлюс}">
        <w:r>
          <w:rPr>
            <w:sz w:val="20"/>
            <w:color w:val="0000ff"/>
          </w:rPr>
          <w:t xml:space="preserve">постановлением</w:t>
        </w:r>
      </w:hyperlink>
      <w:r>
        <w:rPr>
          <w:sz w:val="20"/>
        </w:rP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"Собрание законодательства РФ" от 15.08.2005 N 33, ст. 3430.</w:t>
      </w:r>
    </w:p>
    <w:p>
      <w:pPr>
        <w:pStyle w:val="0"/>
        <w:jc w:val="both"/>
      </w:pPr>
      <w:r>
        <w:rPr>
          <w:sz w:val="20"/>
        </w:rPr>
      </w:r>
    </w:p>
    <w:p>
      <w:pPr>
        <w:pStyle w:val="0"/>
        <w:ind w:firstLine="540"/>
        <w:jc w:val="both"/>
      </w:pPr>
      <w:r>
        <w:rPr>
          <w:sz w:val="20"/>
        </w:rPr>
        <w:t xml:space="preserve">- </w:t>
      </w:r>
      <w:hyperlink w:history="0" r:id="rId41" w:tooltip="Постановление Администрации города Мурманска от 26.02.2009 N 321 (ред. от 06.05.2021) &quot;О порядке разработки и утверждения административных регламентов предоставления муниципальных услуг в муниципальном образовании город Мурманск&quot; {КонсультантПлюс}">
        <w:r>
          <w:rPr>
            <w:sz w:val="20"/>
            <w:color w:val="0000ff"/>
          </w:rPr>
          <w:t xml:space="preserve">постановлением</w:t>
        </w:r>
      </w:hyperlink>
      <w:r>
        <w:rPr>
          <w:sz w:val="20"/>
        </w:rP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p>
    <w:p>
      <w:pPr>
        <w:pStyle w:val="0"/>
        <w:spacing w:before="200" w:line-rule="auto"/>
        <w:ind w:firstLine="540"/>
        <w:jc w:val="both"/>
      </w:pPr>
      <w:r>
        <w:rPr>
          <w:sz w:val="20"/>
        </w:rPr>
        <w:t xml:space="preserve">- настоящим Административным регламентом.</w:t>
      </w:r>
    </w:p>
    <w:p>
      <w:pPr>
        <w:pStyle w:val="0"/>
        <w:spacing w:before="200" w:line-rule="auto"/>
        <w:ind w:firstLine="540"/>
        <w:jc w:val="both"/>
      </w:pPr>
      <w:r>
        <w:rPr>
          <w:sz w:val="20"/>
        </w:rPr>
        <w:t xml:space="preserve">2.5.2. Перечень нормативных правовых актов, регулирующих предоставление муниципальной услуги, указанных в </w:t>
      </w:r>
      <w:hyperlink w:history="0" w:anchor="P151" w:tooltip="2.5.1. Предоставление муниципальной услуги осуществляется в соответствии с:">
        <w:r>
          <w:rPr>
            <w:sz w:val="20"/>
            <w:color w:val="0000ff"/>
          </w:rPr>
          <w:t xml:space="preserve">пункте 2.5.1</w:t>
        </w:r>
      </w:hyperlink>
      <w:r>
        <w:rPr>
          <w:sz w:val="20"/>
        </w:rPr>
        <w:t xml:space="preserve"> настоящего Административного регламента, размещается:</w:t>
      </w:r>
    </w:p>
    <w:p>
      <w:pPr>
        <w:pStyle w:val="0"/>
        <w:spacing w:before="200" w:line-rule="auto"/>
        <w:ind w:firstLine="540"/>
        <w:jc w:val="both"/>
      </w:pPr>
      <w:r>
        <w:rPr>
          <w:sz w:val="20"/>
        </w:rPr>
        <w:t xml:space="preserve">- на официальном сайте Комитета в сети Интернет (murmangrad@citymurmansk.ru);</w:t>
      </w:r>
    </w:p>
    <w:p>
      <w:pPr>
        <w:pStyle w:val="0"/>
        <w:jc w:val="both"/>
      </w:pPr>
      <w:r>
        <w:rPr>
          <w:sz w:val="20"/>
        </w:rPr>
        <w:t xml:space="preserve">(в ред. </w:t>
      </w:r>
      <w:hyperlink w:history="0" r:id="rId42" w:tooltip="Постановление Администрации города Мурманска от 03.07.2023 N 2439 &quot;О внесении изменений в постановление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 от 29.12.2016 N {КонсультантПлюс}">
        <w:r>
          <w:rPr>
            <w:sz w:val="20"/>
            <w:color w:val="0000ff"/>
          </w:rPr>
          <w:t xml:space="preserve">постановления</w:t>
        </w:r>
      </w:hyperlink>
      <w:r>
        <w:rPr>
          <w:sz w:val="20"/>
        </w:rPr>
        <w:t xml:space="preserve"> администрации города Мурманска от 03.07.2023 N 2439)</w:t>
      </w:r>
    </w:p>
    <w:p>
      <w:pPr>
        <w:pStyle w:val="0"/>
        <w:spacing w:before="200" w:line-rule="auto"/>
        <w:ind w:firstLine="540"/>
        <w:jc w:val="both"/>
      </w:pPr>
      <w:r>
        <w:rPr>
          <w:sz w:val="20"/>
        </w:rPr>
        <w:t xml:space="preserve">- на Едином портале (</w:t>
      </w:r>
      <w:r>
        <w:rPr>
          <w:sz w:val="20"/>
        </w:rPr>
        <w:t xml:space="preserve">http://www.gosuslugi.ru</w:t>
      </w:r>
      <w:r>
        <w:rPr>
          <w:sz w:val="20"/>
        </w:rPr>
        <w:t xml:space="preserve">);</w:t>
      </w:r>
    </w:p>
    <w:p>
      <w:pPr>
        <w:pStyle w:val="0"/>
        <w:spacing w:before="200" w:line-rule="auto"/>
        <w:ind w:firstLine="540"/>
        <w:jc w:val="both"/>
      </w:pPr>
      <w:r>
        <w:rPr>
          <w:sz w:val="20"/>
        </w:rPr>
        <w:t xml:space="preserve">- в федеральном реестре.</w:t>
      </w:r>
    </w:p>
    <w:p>
      <w:pPr>
        <w:pStyle w:val="0"/>
        <w:jc w:val="both"/>
      </w:pPr>
      <w:r>
        <w:rPr>
          <w:sz w:val="20"/>
        </w:rPr>
      </w:r>
    </w:p>
    <w:p>
      <w:pPr>
        <w:pStyle w:val="2"/>
        <w:outlineLvl w:val="2"/>
        <w:jc w:val="center"/>
      </w:pPr>
      <w:r>
        <w:rPr>
          <w:sz w:val="20"/>
        </w:rPr>
        <w:t xml:space="preserve">2.6. Перечень документов, необходимых для предоставления</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2.6.1. Для предоставления муниципальной услуги необходимы следующие документы:</w:t>
      </w:r>
    </w:p>
    <w:bookmarkStart w:id="180" w:name="P180"/>
    <w:bookmarkEnd w:id="180"/>
    <w:p>
      <w:pPr>
        <w:pStyle w:val="0"/>
        <w:spacing w:before="200" w:line-rule="auto"/>
        <w:ind w:firstLine="540"/>
        <w:jc w:val="both"/>
      </w:pPr>
      <w:r>
        <w:rPr>
          <w:sz w:val="20"/>
        </w:rPr>
        <w:t xml:space="preserve">1) </w:t>
      </w:r>
      <w:hyperlink w:history="0" w:anchor="P636" w:tooltip="ЗАЯВЛЕНИЕ">
        <w:r>
          <w:rPr>
            <w:sz w:val="20"/>
            <w:color w:val="0000ff"/>
          </w:rPr>
          <w:t xml:space="preserve">заявление</w:t>
        </w:r>
      </w:hyperlink>
      <w:r>
        <w:rPr>
          <w:sz w:val="20"/>
        </w:rPr>
        <w:t xml:space="preserve"> (приложение N 1 к настоящему Административному регламенту);</w:t>
      </w:r>
    </w:p>
    <w:bookmarkStart w:id="181" w:name="P181"/>
    <w:bookmarkEnd w:id="181"/>
    <w:p>
      <w:pPr>
        <w:pStyle w:val="0"/>
        <w:spacing w:before="200" w:line-rule="auto"/>
        <w:ind w:firstLine="540"/>
        <w:jc w:val="both"/>
      </w:pPr>
      <w:r>
        <w:rPr>
          <w:sz w:val="20"/>
        </w:rPr>
        <w:t xml:space="preserve">2) правоустанавливающие документы на переводимое помещение (подлинники или засвидетельствованные в нотариальном порядке копии);</w:t>
      </w:r>
    </w:p>
    <w:bookmarkStart w:id="182" w:name="P182"/>
    <w:bookmarkEnd w:id="182"/>
    <w:p>
      <w:pPr>
        <w:pStyle w:val="0"/>
        <w:spacing w:before="200" w:line-rule="auto"/>
        <w:ind w:firstLine="540"/>
        <w:jc w:val="both"/>
      </w:pPr>
      <w:r>
        <w:rPr>
          <w:sz w:val="20"/>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bookmarkStart w:id="183" w:name="P183"/>
    <w:bookmarkEnd w:id="183"/>
    <w:p>
      <w:pPr>
        <w:pStyle w:val="0"/>
        <w:spacing w:before="200" w:line-rule="auto"/>
        <w:ind w:firstLine="540"/>
        <w:jc w:val="both"/>
      </w:pPr>
      <w:r>
        <w:rPr>
          <w:sz w:val="20"/>
        </w:rPr>
        <w:t xml:space="preserve">4) поэтажный план дома, в котором находится переводимое помещение;</w:t>
      </w:r>
    </w:p>
    <w:bookmarkStart w:id="184" w:name="P184"/>
    <w:bookmarkEnd w:id="184"/>
    <w:p>
      <w:pPr>
        <w:pStyle w:val="0"/>
        <w:spacing w:before="200" w:line-rule="auto"/>
        <w:ind w:firstLine="540"/>
        <w:jc w:val="both"/>
      </w:pPr>
      <w:r>
        <w:rPr>
          <w:sz w:val="20"/>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Start w:id="185" w:name="P185"/>
    <w:bookmarkEnd w:id="185"/>
    <w:p>
      <w:pPr>
        <w:pStyle w:val="0"/>
        <w:spacing w:before="200" w:line-rule="auto"/>
        <w:ind w:firstLine="540"/>
        <w:jc w:val="both"/>
      </w:pPr>
      <w:r>
        <w:rPr>
          <w:sz w:val="20"/>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bookmarkStart w:id="186" w:name="P186"/>
    <w:bookmarkEnd w:id="186"/>
    <w:p>
      <w:pPr>
        <w:pStyle w:val="0"/>
        <w:spacing w:before="200" w:line-rule="auto"/>
        <w:ind w:firstLine="540"/>
        <w:jc w:val="both"/>
      </w:pPr>
      <w:r>
        <w:rPr>
          <w:sz w:val="20"/>
        </w:rPr>
        <w:t xml:space="preserve">7) согласие каждого собственника всех помещений, примыкающих к переводимому помещению, на перевод жилого помещения в нежилое помещение.</w:t>
      </w:r>
    </w:p>
    <w:bookmarkStart w:id="187" w:name="P187"/>
    <w:bookmarkEnd w:id="187"/>
    <w:p>
      <w:pPr>
        <w:pStyle w:val="0"/>
        <w:spacing w:before="200" w:line-rule="auto"/>
        <w:ind w:firstLine="540"/>
        <w:jc w:val="both"/>
      </w:pPr>
      <w:r>
        <w:rPr>
          <w:sz w:val="20"/>
        </w:rPr>
        <w:t xml:space="preserve">2.6.2. Для подтверждения завершения проведения переустройства и (или) перепланировки и (или) иных работ, оформления Акта приемочной комиссии Заявитель предоставляет </w:t>
      </w:r>
      <w:hyperlink w:history="0" w:anchor="P1004" w:tooltip="ИЗВЕЩЕНИЕ">
        <w:r>
          <w:rPr>
            <w:sz w:val="20"/>
            <w:color w:val="0000ff"/>
          </w:rPr>
          <w:t xml:space="preserve">извещение</w:t>
        </w:r>
      </w:hyperlink>
      <w:r>
        <w:rPr>
          <w:sz w:val="20"/>
        </w:rPr>
        <w:t xml:space="preserve"> о назначении приемочной комиссии (приложение N 6 к настоящему Административному регламенту).</w:t>
      </w:r>
    </w:p>
    <w:p>
      <w:pPr>
        <w:pStyle w:val="0"/>
        <w:spacing w:before="200" w:line-rule="auto"/>
        <w:ind w:firstLine="540"/>
        <w:jc w:val="both"/>
      </w:pPr>
      <w:r>
        <w:rPr>
          <w:sz w:val="20"/>
        </w:rPr>
        <w:t xml:space="preserve">2.6.3. Извещение о назначении приемочной комиссии может быть представлено лично в Комитет или МФЦ, по почте или посредством Единого портала в форме электронного документа.</w:t>
      </w:r>
    </w:p>
    <w:p>
      <w:pPr>
        <w:pStyle w:val="0"/>
        <w:spacing w:before="200" w:line-rule="auto"/>
        <w:ind w:firstLine="540"/>
        <w:jc w:val="both"/>
      </w:pPr>
      <w:r>
        <w:rPr>
          <w:sz w:val="20"/>
        </w:rPr>
        <w:t xml:space="preserve">При предоставлении заявления Представителем заявителя к такому заявлению также прилагается документ, подтверждающий его право действовать от имени Заявителя.</w:t>
      </w:r>
    </w:p>
    <w:bookmarkStart w:id="190" w:name="P190"/>
    <w:bookmarkEnd w:id="190"/>
    <w:p>
      <w:pPr>
        <w:pStyle w:val="0"/>
        <w:spacing w:before="200" w:line-rule="auto"/>
        <w:ind w:firstLine="540"/>
        <w:jc w:val="both"/>
      </w:pPr>
      <w:r>
        <w:rPr>
          <w:sz w:val="20"/>
        </w:rPr>
        <w:t xml:space="preserve">2.6.4. Обязанность по предоставлению документов, указанных в </w:t>
      </w:r>
      <w:hyperlink w:history="0" w:anchor="P180" w:tooltip="1) заявление (приложение N 1 к настоящему Административному регламенту);">
        <w:r>
          <w:rPr>
            <w:sz w:val="20"/>
            <w:color w:val="0000ff"/>
          </w:rPr>
          <w:t xml:space="preserve">подпунктах 1</w:t>
        </w:r>
      </w:hyperlink>
      <w:r>
        <w:rPr>
          <w:sz w:val="20"/>
        </w:rPr>
        <w:t xml:space="preserve">, </w:t>
      </w:r>
      <w:hyperlink w:history="0" w:anchor="P181" w:tooltip="2) правоустанавливающие документы на переводимое помещение (подлинники или засвидетельствованные в нотариальном порядке копии);">
        <w:r>
          <w:rPr>
            <w:sz w:val="20"/>
            <w:color w:val="0000ff"/>
          </w:rPr>
          <w:t xml:space="preserve">2</w:t>
        </w:r>
      </w:hyperlink>
      <w:r>
        <w:rPr>
          <w:sz w:val="20"/>
        </w:rPr>
        <w:t xml:space="preserve"> (в случае если право на переводимое помещение не зарегистрировано в ЕГРН), </w:t>
      </w:r>
      <w:hyperlink w:history="0" w:anchor="P184"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r>
          <w:rPr>
            <w:sz w:val="20"/>
            <w:color w:val="0000ff"/>
          </w:rPr>
          <w:t xml:space="preserve">5</w:t>
        </w:r>
      </w:hyperlink>
      <w:r>
        <w:rPr>
          <w:sz w:val="20"/>
        </w:rPr>
        <w:t xml:space="preserve">, </w:t>
      </w:r>
      <w:hyperlink w:history="0" w:anchor="P185" w:tooltip="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r>
          <w:rPr>
            <w:sz w:val="20"/>
            <w:color w:val="0000ff"/>
          </w:rPr>
          <w:t xml:space="preserve">6</w:t>
        </w:r>
      </w:hyperlink>
      <w:r>
        <w:rPr>
          <w:sz w:val="20"/>
        </w:rPr>
        <w:t xml:space="preserve">, </w:t>
      </w:r>
      <w:hyperlink w:history="0" w:anchor="P186" w:tooltip="7) согласие каждого собственника всех помещений, примыкающих к переводимому помещению, на перевод жилого помещения в нежилое помещение.">
        <w:r>
          <w:rPr>
            <w:sz w:val="20"/>
            <w:color w:val="0000ff"/>
          </w:rPr>
          <w:t xml:space="preserve">7 пункта 2.6.1</w:t>
        </w:r>
      </w:hyperlink>
      <w:r>
        <w:rPr>
          <w:sz w:val="20"/>
        </w:rPr>
        <w:t xml:space="preserve">, </w:t>
      </w:r>
      <w:hyperlink w:history="0" w:anchor="P187" w:tooltip="2.6.2. Для подтверждения завершения проведения переустройства и (или) перепланировки и (или) иных работ, оформления Акта приемочной комиссии Заявитель предоставляет извещение о назначении приемочной комиссии (приложение N 6 к настоящему Административному регламенту).">
        <w:r>
          <w:rPr>
            <w:sz w:val="20"/>
            <w:color w:val="0000ff"/>
          </w:rPr>
          <w:t xml:space="preserve">пункте 2.6.2</w:t>
        </w:r>
      </w:hyperlink>
      <w:r>
        <w:rPr>
          <w:sz w:val="20"/>
        </w:rPr>
        <w:t xml:space="preserve"> настоящего Административного регламента, возложена на Заявителя.</w:t>
      </w:r>
    </w:p>
    <w:bookmarkStart w:id="191" w:name="P191"/>
    <w:bookmarkEnd w:id="191"/>
    <w:p>
      <w:pPr>
        <w:pStyle w:val="0"/>
        <w:spacing w:before="200" w:line-rule="auto"/>
        <w:ind w:firstLine="540"/>
        <w:jc w:val="both"/>
      </w:pPr>
      <w:r>
        <w:rPr>
          <w:sz w:val="20"/>
        </w:rPr>
        <w:t xml:space="preserve">2.6.5. Документы (сведения, содержащиеся в них), указанные в </w:t>
      </w:r>
      <w:hyperlink w:history="0" w:anchor="P181" w:tooltip="2) правоустанавливающие документы на переводимое помещение (подлинники или засвидетельствованные в нотариальном порядке копии);">
        <w:r>
          <w:rPr>
            <w:sz w:val="20"/>
            <w:color w:val="0000ff"/>
          </w:rPr>
          <w:t xml:space="preserve">подпунктах 2</w:t>
        </w:r>
      </w:hyperlink>
      <w:r>
        <w:rPr>
          <w:sz w:val="20"/>
        </w:rPr>
        <w:t xml:space="preserve"> (в случае если право на переводимое помещение зарегистрировано в ЕГРН), </w:t>
      </w:r>
      <w:hyperlink w:history="0" w:anchor="P182"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r>
          <w:rPr>
            <w:sz w:val="20"/>
            <w:color w:val="0000ff"/>
          </w:rPr>
          <w:t xml:space="preserve">3</w:t>
        </w:r>
      </w:hyperlink>
      <w:r>
        <w:rPr>
          <w:sz w:val="20"/>
        </w:rPr>
        <w:t xml:space="preserve">, </w:t>
      </w:r>
      <w:hyperlink w:history="0" w:anchor="P183" w:tooltip="4) поэтажный план дома, в котором находится переводимое помещение;">
        <w:r>
          <w:rPr>
            <w:sz w:val="20"/>
            <w:color w:val="0000ff"/>
          </w:rPr>
          <w:t xml:space="preserve">4 пункта 2.6.1</w:t>
        </w:r>
      </w:hyperlink>
      <w:r>
        <w:rPr>
          <w:sz w:val="20"/>
        </w:rPr>
        <w:t xml:space="preserve"> настоящего Административного регламента, Комитет запрашивает в рамках межведомственного взаимодействия, в том числе при наличии технической возможности в электронной форме с применением системы межведомственного электронного взаимодействия в случае, если Заявитель не представил их по собственной инициативе.</w:t>
      </w:r>
    </w:p>
    <w:p>
      <w:pPr>
        <w:pStyle w:val="0"/>
        <w:spacing w:before="200" w:line-rule="auto"/>
        <w:ind w:firstLine="540"/>
        <w:jc w:val="both"/>
      </w:pPr>
      <w:r>
        <w:rPr>
          <w:sz w:val="20"/>
        </w:rPr>
        <w:t xml:space="preserve">2.6.6. Запрещается требовать от Заявителя:</w:t>
      </w:r>
    </w:p>
    <w:p>
      <w:pPr>
        <w:pStyle w:val="0"/>
        <w:spacing w:before="200" w:line-rule="auto"/>
        <w:ind w:firstLine="540"/>
        <w:jc w:val="both"/>
      </w:pPr>
      <w:r>
        <w:rPr>
          <w:sz w:val="2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4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pPr>
        <w:pStyle w:val="0"/>
        <w:spacing w:before="200" w:line-rule="auto"/>
        <w:ind w:firstLine="540"/>
        <w:jc w:val="both"/>
      </w:pPr>
      <w:r>
        <w:rPr>
          <w:sz w:val="20"/>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4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history="0" r:id="rId4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 предоставления на бумажном носителе документов и информации, электронные образы которых ранее были заверены в соответствии с </w:t>
      </w:r>
      <w:hyperlink w:history="0" r:id="rId4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jc w:val="both"/>
      </w:pPr>
      <w:r>
        <w:rPr>
          <w:sz w:val="20"/>
        </w:rPr>
        <w:t xml:space="preserve">(абзац введен </w:t>
      </w:r>
      <w:hyperlink w:history="0" r:id="rId47" w:tooltip="Постановление Администрации города Мурманска от 03.07.2023 N 2439 &quot;О внесении изменений в постановление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 от 29.12.2016 N {КонсультантПлюс}">
        <w:r>
          <w:rPr>
            <w:sz w:val="20"/>
            <w:color w:val="0000ff"/>
          </w:rPr>
          <w:t xml:space="preserve">постановлением</w:t>
        </w:r>
      </w:hyperlink>
      <w:r>
        <w:rPr>
          <w:sz w:val="20"/>
        </w:rPr>
        <w:t xml:space="preserve"> администрации города Мурманска от 03.07.2023 N 2439)</w:t>
      </w:r>
    </w:p>
    <w:p>
      <w:pPr>
        <w:pStyle w:val="0"/>
        <w:jc w:val="both"/>
      </w:pPr>
      <w:r>
        <w:rPr>
          <w:sz w:val="20"/>
        </w:rPr>
      </w:r>
    </w:p>
    <w:p>
      <w:pPr>
        <w:pStyle w:val="2"/>
        <w:outlineLvl w:val="2"/>
        <w:jc w:val="center"/>
      </w:pPr>
      <w:r>
        <w:rPr>
          <w:sz w:val="20"/>
        </w:rPr>
        <w:t xml:space="preserve">2.7. Перечень оснований для отказа в приеме документов,</w:t>
      </w:r>
    </w:p>
    <w:p>
      <w:pPr>
        <w:pStyle w:val="2"/>
        <w:jc w:val="center"/>
      </w:pPr>
      <w:r>
        <w:rPr>
          <w:sz w:val="20"/>
        </w:rPr>
        <w:t xml:space="preserve">для приостановления и (или) отказа в предоставлении</w:t>
      </w:r>
    </w:p>
    <w:p>
      <w:pPr>
        <w:pStyle w:val="2"/>
        <w:jc w:val="center"/>
      </w:pPr>
      <w:r>
        <w:rPr>
          <w:sz w:val="20"/>
        </w:rPr>
        <w:t xml:space="preserve">муниципальной услуги</w:t>
      </w:r>
    </w:p>
    <w:p>
      <w:pPr>
        <w:pStyle w:val="0"/>
        <w:jc w:val="both"/>
      </w:pPr>
      <w:r>
        <w:rPr>
          <w:sz w:val="20"/>
        </w:rPr>
      </w:r>
    </w:p>
    <w:bookmarkStart w:id="204" w:name="P204"/>
    <w:bookmarkEnd w:id="204"/>
    <w:p>
      <w:pPr>
        <w:pStyle w:val="0"/>
        <w:ind w:firstLine="540"/>
        <w:jc w:val="both"/>
      </w:pPr>
      <w:r>
        <w:rPr>
          <w:sz w:val="20"/>
        </w:rPr>
        <w:t xml:space="preserve">2.7.1. Основанием для отказа в переводе жилого помещения в нежилое или нежилого помещения в жилое помещение является:</w:t>
      </w:r>
    </w:p>
    <w:p>
      <w:pPr>
        <w:pStyle w:val="0"/>
        <w:spacing w:before="200" w:line-rule="auto"/>
        <w:ind w:firstLine="540"/>
        <w:jc w:val="both"/>
      </w:pPr>
      <w:r>
        <w:rPr>
          <w:sz w:val="20"/>
        </w:rPr>
        <w:t xml:space="preserve">- непредоставление документов, обязанность по предоставлению которых возложена на Заявителя в соответствии с </w:t>
      </w:r>
      <w:hyperlink w:history="0" w:anchor="P190" w:tooltip="2.6.4. Обязанность по предоставлению документов, указанных в подпунктах 1, 2 (в случае если право на переводимое помещение не зарегистрировано в ЕГРН), 5, 6, 7 пункта 2.6.1, пункте 2.6.2 настоящего Административного регламента, возложена на Заявителя.">
        <w:r>
          <w:rPr>
            <w:sz w:val="20"/>
            <w:color w:val="0000ff"/>
          </w:rPr>
          <w:t xml:space="preserve">пунктом 2.6.4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 поступление в Комитет ответа на межведомственный запрос, свидетельствующего об отсутствии документов и (или) информации, указанных в </w:t>
      </w:r>
      <w:hyperlink w:history="0" w:anchor="P181" w:tooltip="2) правоустанавливающие документы на переводимое помещение (подлинники или засвидетельствованные в нотариальном порядке копии);">
        <w:r>
          <w:rPr>
            <w:sz w:val="20"/>
            <w:color w:val="0000ff"/>
          </w:rPr>
          <w:t xml:space="preserve">подпунктах 2</w:t>
        </w:r>
      </w:hyperlink>
      <w:r>
        <w:rPr>
          <w:sz w:val="20"/>
        </w:rPr>
        <w:t xml:space="preserve"> (в случае, если право на переводимое помещение не зарегистрировано в ЕГРН), </w:t>
      </w:r>
      <w:hyperlink w:history="0" w:anchor="P182"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r>
          <w:rPr>
            <w:sz w:val="20"/>
            <w:color w:val="0000ff"/>
          </w:rPr>
          <w:t xml:space="preserve">3</w:t>
        </w:r>
      </w:hyperlink>
      <w:r>
        <w:rPr>
          <w:sz w:val="20"/>
        </w:rPr>
        <w:t xml:space="preserve">, </w:t>
      </w:r>
      <w:hyperlink w:history="0" w:anchor="P183" w:tooltip="4) поэтажный план дома, в котором находится переводимое помещение;">
        <w:r>
          <w:rPr>
            <w:sz w:val="20"/>
            <w:color w:val="0000ff"/>
          </w:rPr>
          <w:t xml:space="preserve">4 пункта 2.6.1</w:t>
        </w:r>
      </w:hyperlink>
      <w:r>
        <w:rPr>
          <w:sz w:val="20"/>
        </w:rPr>
        <w:t xml:space="preserve"> настоящего Административного регламента, необходимых для перевода жилого помещения в нежилое помещение или нежилого помещения в жилое помещение, и если соответствующие документы и (или) информация не предоставлены Заявителем по собственной инициативе. Отказ в переводе помещения по указанному основанию допускается в случае если Комитет уведомил Заявителя о получении такого ответа, предложил Заявителю представить документы и (или) информацию, указанные в </w:t>
      </w:r>
      <w:hyperlink w:history="0" w:anchor="P181" w:tooltip="2) правоустанавливающие документы на переводимое помещение (подлинники или засвидетельствованные в нотариальном порядке копии);">
        <w:r>
          <w:rPr>
            <w:sz w:val="20"/>
            <w:color w:val="0000ff"/>
          </w:rPr>
          <w:t xml:space="preserve">подпунктах 2</w:t>
        </w:r>
      </w:hyperlink>
      <w:r>
        <w:rPr>
          <w:sz w:val="20"/>
        </w:rPr>
        <w:t xml:space="preserve"> (в случае, если право на переводимое помещение не зарегистрировано в ЕГРН), </w:t>
      </w:r>
      <w:hyperlink w:history="0" w:anchor="P182"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r>
          <w:rPr>
            <w:sz w:val="20"/>
            <w:color w:val="0000ff"/>
          </w:rPr>
          <w:t xml:space="preserve">3</w:t>
        </w:r>
      </w:hyperlink>
      <w:r>
        <w:rPr>
          <w:sz w:val="20"/>
        </w:rPr>
        <w:t xml:space="preserve">, </w:t>
      </w:r>
      <w:hyperlink w:history="0" w:anchor="P183" w:tooltip="4) поэтажный план дома, в котором находится переводимое помещение;">
        <w:r>
          <w:rPr>
            <w:sz w:val="20"/>
            <w:color w:val="0000ff"/>
          </w:rPr>
          <w:t xml:space="preserve">4 пункта 2.6.1</w:t>
        </w:r>
      </w:hyperlink>
      <w:r>
        <w:rPr>
          <w:sz w:val="20"/>
        </w:rPr>
        <w:t xml:space="preserve"> настоящего Административного регламента, необходимые для проведения перевода жилого помещения в нежилое или нежилого помещения в жилое помещение самостоятельно, и не получил от Заявителя такие документы и (или) информацию в течение 15 рабочих дней со дня направления уведомления;</w:t>
      </w:r>
    </w:p>
    <w:p>
      <w:pPr>
        <w:pStyle w:val="0"/>
        <w:jc w:val="both"/>
      </w:pPr>
      <w:r>
        <w:rPr>
          <w:sz w:val="20"/>
        </w:rPr>
        <w:t xml:space="preserve">(в ред. </w:t>
      </w:r>
      <w:hyperlink w:history="0" r:id="rId48" w:tooltip="Постановление Администрации города Мурманска от 03.07.2023 N 2439 &quot;О внесении изменений в постановление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 от 29.12.2016 N {КонсультантПлюс}">
        <w:r>
          <w:rPr>
            <w:sz w:val="20"/>
            <w:color w:val="0000ff"/>
          </w:rPr>
          <w:t xml:space="preserve">постановления</w:t>
        </w:r>
      </w:hyperlink>
      <w:r>
        <w:rPr>
          <w:sz w:val="20"/>
        </w:rPr>
        <w:t xml:space="preserve"> администрации города Мурманска от 03.07.2023 N 2439)</w:t>
      </w:r>
    </w:p>
    <w:p>
      <w:pPr>
        <w:pStyle w:val="0"/>
        <w:spacing w:before="200" w:line-rule="auto"/>
        <w:ind w:firstLine="540"/>
        <w:jc w:val="both"/>
      </w:pPr>
      <w:r>
        <w:rPr>
          <w:sz w:val="20"/>
        </w:rPr>
        <w:t xml:space="preserve">- предоставление документов в ненадлежащий орган;</w:t>
      </w:r>
    </w:p>
    <w:p>
      <w:pPr>
        <w:pStyle w:val="0"/>
        <w:spacing w:before="200" w:line-rule="auto"/>
        <w:ind w:firstLine="540"/>
        <w:jc w:val="both"/>
      </w:pPr>
      <w:r>
        <w:rPr>
          <w:sz w:val="20"/>
        </w:rPr>
        <w:t xml:space="preserve">- несоблюдение предусмотренных </w:t>
      </w:r>
      <w:hyperlink w:history="0" r:id="rId49" w:tooltip="&quot;Жилищный кодекс Российской Федерации&quot; от 29.12.2004 N 188-ФЗ (ред. от 24.06.2023) (с изм. и доп., вступ. в силу с 01.07.2023) {КонсультантПлюс}">
        <w:r>
          <w:rPr>
            <w:sz w:val="20"/>
            <w:color w:val="0000ff"/>
          </w:rPr>
          <w:t xml:space="preserve">статьей 22</w:t>
        </w:r>
      </w:hyperlink>
      <w:r>
        <w:rPr>
          <w:sz w:val="20"/>
        </w:rPr>
        <w:t xml:space="preserve"> Жилищного кодекса Российской Федерации условий перевода помещения;</w:t>
      </w:r>
    </w:p>
    <w:p>
      <w:pPr>
        <w:pStyle w:val="0"/>
        <w:spacing w:before="200" w:line-rule="auto"/>
        <w:ind w:firstLine="540"/>
        <w:jc w:val="both"/>
      </w:pPr>
      <w:r>
        <w:rPr>
          <w:sz w:val="20"/>
        </w:rPr>
        <w:t xml:space="preserve">- несоответствия проекта переустройства и (или) перепланировки помещения в многоквартирном доме требованиям законодательства.</w:t>
      </w:r>
    </w:p>
    <w:p>
      <w:pPr>
        <w:pStyle w:val="0"/>
        <w:spacing w:before="200" w:line-rule="auto"/>
        <w:ind w:firstLine="540"/>
        <w:jc w:val="both"/>
      </w:pPr>
      <w:r>
        <w:rPr>
          <w:sz w:val="20"/>
        </w:rPr>
        <w:t xml:space="preserve">2.7.2. Основаниями для отказа в выдаче акта приемочной комиссии является невыполнение или ненадлежащее выполнение Заявителем работ, указанных в уведомлении, выданном Заявителю в соответствии с абзацем вторым </w:t>
      </w:r>
      <w:hyperlink w:history="0" w:anchor="P126" w:tooltip="2.3.1. Результатом предоставления муниципальной услуги является:">
        <w:r>
          <w:rPr>
            <w:sz w:val="20"/>
            <w:color w:val="0000ff"/>
          </w:rPr>
          <w:t xml:space="preserve">пункта 2.3.1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2.7.3. Основания для отказа в приеме документов на бумажном носителе отсутствуют.</w:t>
      </w:r>
    </w:p>
    <w:bookmarkStart w:id="213" w:name="P213"/>
    <w:bookmarkEnd w:id="213"/>
    <w:p>
      <w:pPr>
        <w:pStyle w:val="0"/>
        <w:spacing w:before="200" w:line-rule="auto"/>
        <w:ind w:firstLine="540"/>
        <w:jc w:val="both"/>
      </w:pPr>
      <w:r>
        <w:rPr>
          <w:sz w:val="20"/>
        </w:rPr>
        <w:t xml:space="preserve">2.7.4. Основанием для отказа в приеме к рассмотрению документов в электронном виде является:</w:t>
      </w:r>
    </w:p>
    <w:p>
      <w:pPr>
        <w:pStyle w:val="0"/>
        <w:spacing w:before="200" w:line-rule="auto"/>
        <w:ind w:firstLine="540"/>
        <w:jc w:val="both"/>
      </w:pPr>
      <w:r>
        <w:rPr>
          <w:sz w:val="20"/>
        </w:rPr>
        <w:t xml:space="preserve">- отсутствие электронной подписи (для юридических лиц);</w:t>
      </w:r>
    </w:p>
    <w:p>
      <w:pPr>
        <w:pStyle w:val="0"/>
        <w:spacing w:before="200" w:line-rule="auto"/>
        <w:ind w:firstLine="540"/>
        <w:jc w:val="both"/>
      </w:pPr>
      <w:r>
        <w:rPr>
          <w:sz w:val="20"/>
        </w:rPr>
        <w:t xml:space="preserve">- выявление в результате проверки усиленной квалифицированной электронной подписи юридического лица условий признания ее недействительной, установленных Федеральным </w:t>
      </w:r>
      <w:hyperlink w:history="0" r:id="rId50"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06.04.2011 N 63-ФЗ "Об электронной подписи";</w:t>
      </w:r>
    </w:p>
    <w:p>
      <w:pPr>
        <w:pStyle w:val="0"/>
        <w:spacing w:before="200" w:line-rule="auto"/>
        <w:ind w:firstLine="540"/>
        <w:jc w:val="both"/>
      </w:pPr>
      <w:r>
        <w:rPr>
          <w:sz w:val="20"/>
        </w:rPr>
        <w:t xml:space="preserve">- наличие повреждений файла, не позволяющих получить доступ к информации, содержащейся в предоставленном электронном документе, средствами программного обеспечения, находящегося в свободном доступе.</w:t>
      </w:r>
    </w:p>
    <w:bookmarkStart w:id="217" w:name="P217"/>
    <w:bookmarkEnd w:id="217"/>
    <w:p>
      <w:pPr>
        <w:pStyle w:val="0"/>
        <w:spacing w:before="200" w:line-rule="auto"/>
        <w:ind w:firstLine="540"/>
        <w:jc w:val="both"/>
      </w:pPr>
      <w:r>
        <w:rPr>
          <w:sz w:val="20"/>
        </w:rPr>
        <w:t xml:space="preserve">2.7.5. Рассмотрение заявления о переводе жилого помещения в нежилое помещение или нежилого помещения в жилое помещение приостанавливается при поступлении в Комитет ответа на межведомственный запрос, свидетельствующего об отсутствии документов и (или) информации, указанных в </w:t>
      </w:r>
      <w:hyperlink w:history="0" w:anchor="P181" w:tooltip="2) правоустанавливающие документы на переводимое помещение (подлинники или засвидетельствованные в нотариальном порядке копии);">
        <w:r>
          <w:rPr>
            <w:sz w:val="20"/>
            <w:color w:val="0000ff"/>
          </w:rPr>
          <w:t xml:space="preserve">подпунктах 2</w:t>
        </w:r>
      </w:hyperlink>
      <w:r>
        <w:rPr>
          <w:sz w:val="20"/>
        </w:rPr>
        <w:t xml:space="preserve">, </w:t>
      </w:r>
      <w:hyperlink w:history="0" w:anchor="P182"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r>
          <w:rPr>
            <w:sz w:val="20"/>
            <w:color w:val="0000ff"/>
          </w:rPr>
          <w:t xml:space="preserve">3</w:t>
        </w:r>
      </w:hyperlink>
      <w:r>
        <w:rPr>
          <w:sz w:val="20"/>
        </w:rPr>
        <w:t xml:space="preserve">, </w:t>
      </w:r>
      <w:hyperlink w:history="0" w:anchor="P183" w:tooltip="4) поэтажный план дома, в котором находится переводимое помещение;">
        <w:r>
          <w:rPr>
            <w:sz w:val="20"/>
            <w:color w:val="0000ff"/>
          </w:rPr>
          <w:t xml:space="preserve">4 пункта 2.6.1</w:t>
        </w:r>
      </w:hyperlink>
      <w:r>
        <w:rPr>
          <w:sz w:val="20"/>
        </w:rPr>
        <w:t xml:space="preserve"> настоящего Административного регламента, необходимых для перевода жилого помещения в нежилое помещение или нежилого помещения в жилое помещение, если соответствующие документы и (или) информация не были предоставлены Заявителем по собственной инициативе.</w:t>
      </w:r>
    </w:p>
    <w:p>
      <w:pPr>
        <w:pStyle w:val="0"/>
        <w:jc w:val="both"/>
      </w:pPr>
      <w:r>
        <w:rPr>
          <w:sz w:val="20"/>
        </w:rPr>
        <w:t xml:space="preserve">(в ред. </w:t>
      </w:r>
      <w:hyperlink w:history="0" r:id="rId51" w:tooltip="Постановление Администрации города Мурманска от 03.07.2023 N 2439 &quot;О внесении изменений в постановление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 от 29.12.2016 N {КонсультантПлюс}">
        <w:r>
          <w:rPr>
            <w:sz w:val="20"/>
            <w:color w:val="0000ff"/>
          </w:rPr>
          <w:t xml:space="preserve">постановления</w:t>
        </w:r>
      </w:hyperlink>
      <w:r>
        <w:rPr>
          <w:sz w:val="20"/>
        </w:rPr>
        <w:t xml:space="preserve"> администрации города Мурманска от 03.07.2023 N 2439)</w:t>
      </w:r>
    </w:p>
    <w:p>
      <w:pPr>
        <w:pStyle w:val="0"/>
        <w:spacing w:before="200" w:line-rule="auto"/>
        <w:ind w:firstLine="540"/>
        <w:jc w:val="both"/>
      </w:pPr>
      <w:r>
        <w:rPr>
          <w:sz w:val="20"/>
        </w:rPr>
        <w:t xml:space="preserve">Комитет уведомляет Заявителя о получении такого ответа, предложив предоставить документы и (или) информацию самостоятельно.</w:t>
      </w:r>
    </w:p>
    <w:p>
      <w:pPr>
        <w:pStyle w:val="0"/>
        <w:spacing w:before="200" w:line-rule="auto"/>
        <w:ind w:firstLine="540"/>
        <w:jc w:val="both"/>
      </w:pPr>
      <w:r>
        <w:rPr>
          <w:sz w:val="20"/>
        </w:rPr>
        <w:t xml:space="preserve">В случае предоставления Заявителем недостающих документов в течение 15 рабочих дней со дня направления ему вышеуказанного уведомления, предоставление муниципальной услуги возобновляется.</w:t>
      </w:r>
    </w:p>
    <w:p>
      <w:pPr>
        <w:pStyle w:val="0"/>
        <w:spacing w:before="200" w:line-rule="auto"/>
        <w:ind w:firstLine="540"/>
        <w:jc w:val="both"/>
      </w:pPr>
      <w:r>
        <w:rPr>
          <w:sz w:val="20"/>
        </w:rPr>
        <w:t xml:space="preserve">2.7.6. Непредоставление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pPr>
        <w:pStyle w:val="0"/>
        <w:jc w:val="both"/>
      </w:pPr>
      <w:r>
        <w:rPr>
          <w:sz w:val="20"/>
        </w:rPr>
      </w:r>
    </w:p>
    <w:p>
      <w:pPr>
        <w:pStyle w:val="2"/>
        <w:outlineLvl w:val="2"/>
        <w:jc w:val="center"/>
      </w:pPr>
      <w:r>
        <w:rPr>
          <w:sz w:val="20"/>
        </w:rPr>
        <w:t xml:space="preserve">2.8. Размер платы, взимаемой с заявителя при предоставлении</w:t>
      </w:r>
    </w:p>
    <w:p>
      <w:pPr>
        <w:pStyle w:val="2"/>
        <w:jc w:val="center"/>
      </w:pPr>
      <w:r>
        <w:rPr>
          <w:sz w:val="20"/>
        </w:rPr>
        <w:t xml:space="preserve">муниципальной услуги, и способы ее взимания</w:t>
      </w:r>
    </w:p>
    <w:p>
      <w:pPr>
        <w:pStyle w:val="0"/>
        <w:jc w:val="both"/>
      </w:pPr>
      <w:r>
        <w:rPr>
          <w:sz w:val="20"/>
        </w:rPr>
      </w:r>
    </w:p>
    <w:p>
      <w:pPr>
        <w:pStyle w:val="0"/>
        <w:ind w:firstLine="540"/>
        <w:jc w:val="both"/>
      </w:pPr>
      <w:r>
        <w:rPr>
          <w:sz w:val="20"/>
        </w:rPr>
        <w:t xml:space="preserve">Предоставление услуги осуществляется бесплатно.</w:t>
      </w:r>
    </w:p>
    <w:p>
      <w:pPr>
        <w:pStyle w:val="0"/>
        <w:jc w:val="both"/>
      </w:pPr>
      <w:r>
        <w:rPr>
          <w:sz w:val="20"/>
        </w:rPr>
      </w:r>
    </w:p>
    <w:p>
      <w:pPr>
        <w:pStyle w:val="2"/>
        <w:outlineLvl w:val="2"/>
        <w:jc w:val="center"/>
      </w:pPr>
      <w:r>
        <w:rPr>
          <w:sz w:val="20"/>
        </w:rPr>
        <w:t xml:space="preserve">2.9. Требования к местам предоставления муниципальной услуги</w:t>
      </w:r>
    </w:p>
    <w:p>
      <w:pPr>
        <w:pStyle w:val="0"/>
        <w:jc w:val="both"/>
      </w:pPr>
      <w:r>
        <w:rPr>
          <w:sz w:val="20"/>
        </w:rPr>
      </w:r>
    </w:p>
    <w:p>
      <w:pPr>
        <w:pStyle w:val="0"/>
        <w:ind w:firstLine="540"/>
        <w:jc w:val="both"/>
      </w:pPr>
      <w:r>
        <w:rPr>
          <w:sz w:val="20"/>
        </w:rPr>
        <w:t xml:space="preserve">2.9.1. Здание, в котором расположен Комитет, должно быть оборудовано отдельным входом для свободного доступа граждан. Должны быть созданы условия для обслуживания маломобильных групп населения: вход в здание должен быть оборудован пандусами, специальными ограждениями и перилами. Администрация обеспечивает создание инвалидам (включая инвалидов, использующих кресла-коляски и собак-проводников) условий беспрепятственного доступа к месту предоставления муниципальной услуги, оказание должностным лицом, предоставляющим муниципальную услугу, необходимой инвалидам помощи в преодолении барьеров, мешающих получению муниципальной услуги.</w:t>
      </w:r>
    </w:p>
    <w:p>
      <w:pPr>
        <w:pStyle w:val="0"/>
        <w:spacing w:before="200" w:line-rule="auto"/>
        <w:ind w:firstLine="540"/>
        <w:jc w:val="both"/>
      </w:pPr>
      <w:r>
        <w:rPr>
          <w:sz w:val="20"/>
        </w:rPr>
        <w:t xml:space="preserve">2.9.2. Требования к парковочным местам:</w:t>
      </w:r>
    </w:p>
    <w:p>
      <w:pPr>
        <w:pStyle w:val="0"/>
        <w:spacing w:before="200" w:line-rule="auto"/>
        <w:ind w:firstLine="540"/>
        <w:jc w:val="both"/>
      </w:pPr>
      <w:r>
        <w:rPr>
          <w:sz w:val="20"/>
        </w:rPr>
        <w:t xml:space="preserve">- на территории, прилегающей к месторасположению Комитета, оборудуются места для парковки автотранспортных средств;</w:t>
      </w:r>
    </w:p>
    <w:p>
      <w:pPr>
        <w:pStyle w:val="0"/>
        <w:spacing w:before="200" w:line-rule="auto"/>
        <w:ind w:firstLine="540"/>
        <w:jc w:val="both"/>
      </w:pPr>
      <w:r>
        <w:rPr>
          <w:sz w:val="20"/>
        </w:rPr>
        <w:t xml:space="preserve">- доступ заявителей к парковочным местам является бесплатным.</w:t>
      </w:r>
    </w:p>
    <w:p>
      <w:pPr>
        <w:pStyle w:val="0"/>
        <w:spacing w:before="200" w:line-rule="auto"/>
        <w:ind w:firstLine="540"/>
        <w:jc w:val="both"/>
      </w:pPr>
      <w:r>
        <w:rPr>
          <w:sz w:val="20"/>
        </w:rPr>
        <w:t xml:space="preserve">2.9.3. Центральный вход в здание должен быть оборудован информационной табличкой (вывеской), содержащей следующую информацию:</w:t>
      </w:r>
    </w:p>
    <w:p>
      <w:pPr>
        <w:pStyle w:val="0"/>
        <w:spacing w:before="200" w:line-rule="auto"/>
        <w:ind w:firstLine="540"/>
        <w:jc w:val="both"/>
      </w:pPr>
      <w:r>
        <w:rPr>
          <w:sz w:val="20"/>
        </w:rPr>
        <w:t xml:space="preserve">- наименование Комитета;</w:t>
      </w:r>
    </w:p>
    <w:p>
      <w:pPr>
        <w:pStyle w:val="0"/>
        <w:spacing w:before="200" w:line-rule="auto"/>
        <w:ind w:firstLine="540"/>
        <w:jc w:val="both"/>
      </w:pPr>
      <w:r>
        <w:rPr>
          <w:sz w:val="20"/>
        </w:rPr>
        <w:t xml:space="preserve">- место нахождения;</w:t>
      </w:r>
    </w:p>
    <w:p>
      <w:pPr>
        <w:pStyle w:val="0"/>
        <w:spacing w:before="200" w:line-rule="auto"/>
        <w:ind w:firstLine="540"/>
        <w:jc w:val="both"/>
      </w:pPr>
      <w:r>
        <w:rPr>
          <w:sz w:val="20"/>
        </w:rPr>
        <w:t xml:space="preserve">- режим работы.</w:t>
      </w:r>
    </w:p>
    <w:p>
      <w:pPr>
        <w:pStyle w:val="0"/>
        <w:spacing w:before="200" w:line-rule="auto"/>
        <w:ind w:firstLine="540"/>
        <w:jc w:val="both"/>
      </w:pPr>
      <w:r>
        <w:rPr>
          <w:sz w:val="20"/>
        </w:rPr>
        <w:t xml:space="preserve">2.9.4. Вход и выход из помещений оборудуются соответствующими указателями.</w:t>
      </w:r>
    </w:p>
    <w:p>
      <w:pPr>
        <w:pStyle w:val="0"/>
        <w:spacing w:before="200" w:line-rule="auto"/>
        <w:ind w:firstLine="540"/>
        <w:jc w:val="both"/>
      </w:pPr>
      <w:r>
        <w:rPr>
          <w:sz w:val="20"/>
        </w:rPr>
        <w:t xml:space="preserve">2.9.5. Прием Заявителей осуществляется в отведенных для этих целей помещениях.</w:t>
      </w:r>
    </w:p>
    <w:p>
      <w:pPr>
        <w:pStyle w:val="0"/>
        <w:spacing w:before="200" w:line-rule="auto"/>
        <w:ind w:firstLine="540"/>
        <w:jc w:val="both"/>
      </w:pPr>
      <w:r>
        <w:rPr>
          <w:sz w:val="20"/>
        </w:rPr>
        <w:t xml:space="preserve">2.9.6. Для удобства Заявителей помещения для приема Заявителей рекомендуется размещать на нижнем этаже здания (строения), с предоставлением доступа в помещение маломобильным группам населения.</w:t>
      </w:r>
    </w:p>
    <w:p>
      <w:pPr>
        <w:pStyle w:val="0"/>
        <w:spacing w:before="200" w:line-rule="auto"/>
        <w:ind w:firstLine="540"/>
        <w:jc w:val="both"/>
      </w:pPr>
      <w:r>
        <w:rPr>
          <w:sz w:val="20"/>
        </w:rPr>
        <w:t xml:space="preserve">2.9.7. Присутственные места включают места для ожидания, информирования и приема Заявителей.</w:t>
      </w:r>
    </w:p>
    <w:p>
      <w:pPr>
        <w:pStyle w:val="0"/>
        <w:spacing w:before="200" w:line-rule="auto"/>
        <w:ind w:firstLine="540"/>
        <w:jc w:val="both"/>
      </w:pPr>
      <w:r>
        <w:rPr>
          <w:sz w:val="20"/>
        </w:rPr>
        <w:t xml:space="preserve">2.9.8. Помещения должны соответствовать санитарно-гигиеническим правилам и нормативам.</w:t>
      </w:r>
    </w:p>
    <w:p>
      <w:pPr>
        <w:pStyle w:val="0"/>
        <w:spacing w:before="200" w:line-rule="auto"/>
        <w:ind w:firstLine="540"/>
        <w:jc w:val="both"/>
      </w:pPr>
      <w:r>
        <w:rPr>
          <w:sz w:val="20"/>
        </w:rPr>
        <w:t xml:space="preserve">2.9.9. Присутственные места предоставления муниципальной услуги должны иметь туалет со свободным доступом к нему Заявителей.</w:t>
      </w:r>
    </w:p>
    <w:p>
      <w:pPr>
        <w:pStyle w:val="0"/>
        <w:spacing w:before="200" w:line-rule="auto"/>
        <w:ind w:firstLine="540"/>
        <w:jc w:val="both"/>
      </w:pPr>
      <w:r>
        <w:rPr>
          <w:sz w:val="20"/>
        </w:rPr>
        <w:t xml:space="preserve">2.9.10. В местах ожидания должен быть предусмотрен гардероб либо специальные напольные и (или) настенные вешалки для одежды.</w:t>
      </w:r>
    </w:p>
    <w:p>
      <w:pPr>
        <w:pStyle w:val="0"/>
        <w:spacing w:before="200" w:line-rule="auto"/>
        <w:ind w:firstLine="540"/>
        <w:jc w:val="both"/>
      </w:pPr>
      <w:r>
        <w:rPr>
          <w:sz w:val="20"/>
        </w:rPr>
        <w:t xml:space="preserve">2.9.11. Места для информирования, предназначенные для ознакомления Заявителей с информационными материалами, оборудуются:</w:t>
      </w:r>
    </w:p>
    <w:p>
      <w:pPr>
        <w:pStyle w:val="0"/>
        <w:spacing w:before="200" w:line-rule="auto"/>
        <w:ind w:firstLine="540"/>
        <w:jc w:val="both"/>
      </w:pPr>
      <w:r>
        <w:rPr>
          <w:sz w:val="20"/>
        </w:rPr>
        <w:t xml:space="preserve">- информационными стендами или информационными терминалами;</w:t>
      </w:r>
    </w:p>
    <w:p>
      <w:pPr>
        <w:pStyle w:val="0"/>
        <w:spacing w:before="200" w:line-rule="auto"/>
        <w:ind w:firstLine="540"/>
        <w:jc w:val="both"/>
      </w:pPr>
      <w:r>
        <w:rPr>
          <w:sz w:val="20"/>
        </w:rPr>
        <w:t xml:space="preserve">- стульями и столами (стойками для письма) для возможности оформления документов.</w:t>
      </w:r>
    </w:p>
    <w:p>
      <w:pPr>
        <w:pStyle w:val="0"/>
        <w:spacing w:before="200" w:line-rule="auto"/>
        <w:ind w:firstLine="540"/>
        <w:jc w:val="both"/>
      </w:pPr>
      <w:r>
        <w:rPr>
          <w:sz w:val="20"/>
        </w:rPr>
        <w:t xml:space="preserve">2.9.12. Стенды (вывески), содержащие информацию о процедуре предоставления муниципальной услуги, размещаются в вестибюле.</w:t>
      </w:r>
    </w:p>
    <w:p>
      <w:pPr>
        <w:pStyle w:val="0"/>
        <w:spacing w:before="200" w:line-rule="auto"/>
        <w:ind w:firstLine="540"/>
        <w:jc w:val="both"/>
      </w:pPr>
      <w:r>
        <w:rPr>
          <w:sz w:val="20"/>
        </w:rPr>
        <w:t xml:space="preserve">2.9.13.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pPr>
        <w:pStyle w:val="0"/>
        <w:spacing w:before="200" w:line-rule="auto"/>
        <w:ind w:firstLine="540"/>
        <w:jc w:val="both"/>
      </w:pPr>
      <w:r>
        <w:rPr>
          <w:sz w:val="20"/>
        </w:rPr>
        <w:t xml:space="preserve">2.9.14.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w:t>
      </w:r>
    </w:p>
    <w:p>
      <w:pPr>
        <w:pStyle w:val="0"/>
        <w:spacing w:before="200" w:line-rule="auto"/>
        <w:ind w:firstLine="540"/>
        <w:jc w:val="both"/>
      </w:pPr>
      <w:r>
        <w:rPr>
          <w:sz w:val="20"/>
        </w:rPr>
        <w:t xml:space="preserve">2.9.15. Места ожидания в очереди на предоставление документов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 на каждое должностное лицо, ведущее прием документов.</w:t>
      </w:r>
    </w:p>
    <w:p>
      <w:pPr>
        <w:pStyle w:val="0"/>
        <w:spacing w:before="200" w:line-rule="auto"/>
        <w:ind w:firstLine="540"/>
        <w:jc w:val="both"/>
      </w:pPr>
      <w:r>
        <w:rPr>
          <w:sz w:val="20"/>
        </w:rPr>
        <w:t xml:space="preserve">2.9.16.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pPr>
        <w:pStyle w:val="0"/>
        <w:spacing w:before="200" w:line-rule="auto"/>
        <w:ind w:firstLine="540"/>
        <w:jc w:val="both"/>
      </w:pPr>
      <w:r>
        <w:rPr>
          <w:sz w:val="20"/>
        </w:rPr>
        <w:t xml:space="preserve">2.9.17. Место ожидания должно находиться в холле или ином специально приспособленном помещении.</w:t>
      </w:r>
    </w:p>
    <w:p>
      <w:pPr>
        <w:pStyle w:val="0"/>
        <w:spacing w:before="200" w:line-rule="auto"/>
        <w:ind w:firstLine="540"/>
        <w:jc w:val="both"/>
      </w:pPr>
      <w:r>
        <w:rPr>
          <w:sz w:val="20"/>
        </w:rPr>
        <w:t xml:space="preserve">2.9.18.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pPr>
        <w:pStyle w:val="0"/>
        <w:spacing w:before="200" w:line-rule="auto"/>
        <w:ind w:firstLine="540"/>
        <w:jc w:val="both"/>
      </w:pPr>
      <w:r>
        <w:rPr>
          <w:sz w:val="20"/>
        </w:rPr>
        <w:t xml:space="preserve">2.9.19. Кабинет, в котором осуществляется прием Заявителей, должен быть оборудован информационной табличкой (вывеской) с указанием:</w:t>
      </w:r>
    </w:p>
    <w:p>
      <w:pPr>
        <w:pStyle w:val="0"/>
        <w:spacing w:before="200" w:line-rule="auto"/>
        <w:ind w:firstLine="540"/>
        <w:jc w:val="both"/>
      </w:pPr>
      <w:r>
        <w:rPr>
          <w:sz w:val="20"/>
        </w:rPr>
        <w:t xml:space="preserve">- номера кабинета;</w:t>
      </w:r>
    </w:p>
    <w:p>
      <w:pPr>
        <w:pStyle w:val="0"/>
        <w:spacing w:before="200" w:line-rule="auto"/>
        <w:ind w:firstLine="540"/>
        <w:jc w:val="both"/>
      </w:pPr>
      <w:r>
        <w:rPr>
          <w:sz w:val="20"/>
        </w:rPr>
        <w:t xml:space="preserve">- фамилии, имени, отчества должностного лица, осуществляющего прием.</w:t>
      </w:r>
    </w:p>
    <w:p>
      <w:pPr>
        <w:pStyle w:val="0"/>
        <w:spacing w:before="200" w:line-rule="auto"/>
        <w:ind w:firstLine="540"/>
        <w:jc w:val="both"/>
      </w:pPr>
      <w:r>
        <w:rPr>
          <w:sz w:val="20"/>
        </w:rPr>
        <w:t xml:space="preserve">2.9.20. Должностное лицо, осуществляющее прием, обеспечивается личной идентификационной карточкой и (или) настольной табличкой.</w:t>
      </w:r>
    </w:p>
    <w:p>
      <w:pPr>
        <w:pStyle w:val="0"/>
        <w:spacing w:before="200" w:line-rule="auto"/>
        <w:ind w:firstLine="540"/>
        <w:jc w:val="both"/>
      </w:pPr>
      <w:r>
        <w:rPr>
          <w:sz w:val="20"/>
        </w:rPr>
        <w:t xml:space="preserve">2.9.21. Место для приема посетителя должно быть снабжено стулом, иметь место для письма и раскладки документов.</w:t>
      </w:r>
    </w:p>
    <w:p>
      <w:pPr>
        <w:pStyle w:val="0"/>
        <w:spacing w:before="200" w:line-rule="auto"/>
        <w:ind w:firstLine="540"/>
        <w:jc w:val="both"/>
      </w:pPr>
      <w:r>
        <w:rPr>
          <w:sz w:val="20"/>
        </w:rPr>
        <w:t xml:space="preserve">2.9.22.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w:t>
      </w:r>
    </w:p>
    <w:p>
      <w:pPr>
        <w:pStyle w:val="0"/>
        <w:jc w:val="both"/>
      </w:pPr>
      <w:r>
        <w:rPr>
          <w:sz w:val="20"/>
        </w:rPr>
      </w:r>
    </w:p>
    <w:p>
      <w:pPr>
        <w:pStyle w:val="2"/>
        <w:outlineLvl w:val="2"/>
        <w:jc w:val="center"/>
      </w:pPr>
      <w:r>
        <w:rPr>
          <w:sz w:val="20"/>
        </w:rPr>
        <w:t xml:space="preserve">2.10. Показатели доступности и качества предоставления</w:t>
      </w:r>
    </w:p>
    <w:p>
      <w:pPr>
        <w:pStyle w:val="2"/>
        <w:jc w:val="center"/>
      </w:pPr>
      <w:r>
        <w:rPr>
          <w:sz w:val="20"/>
        </w:rPr>
        <w:t xml:space="preserve">муниципальной услуги</w:t>
      </w:r>
    </w:p>
    <w:p>
      <w:pPr>
        <w:pStyle w:val="0"/>
        <w:jc w:val="both"/>
      </w:pPr>
      <w:r>
        <w:rPr>
          <w:sz w:val="20"/>
        </w:rPr>
      </w:r>
    </w:p>
    <w:p>
      <w:pPr>
        <w:pStyle w:val="0"/>
        <w:ind w:firstLine="540"/>
        <w:jc w:val="both"/>
      </w:pPr>
      <w:hyperlink w:history="0" w:anchor="P911" w:tooltip="ПОКАЗАТЕЛИ">
        <w:r>
          <w:rPr>
            <w:sz w:val="20"/>
            <w:color w:val="0000ff"/>
          </w:rPr>
          <w:t xml:space="preserve">Показатели</w:t>
        </w:r>
      </w:hyperlink>
      <w:r>
        <w:rPr>
          <w:sz w:val="20"/>
        </w:rPr>
        <w:t xml:space="preserve"> доступности и качества предоставления муниципальной услуги и их значения приведены в приложении N 5 к настоящему Административному регламенту.</w:t>
      </w:r>
    </w:p>
    <w:p>
      <w:pPr>
        <w:pStyle w:val="0"/>
        <w:jc w:val="both"/>
      </w:pPr>
      <w:r>
        <w:rPr>
          <w:sz w:val="20"/>
        </w:rPr>
      </w:r>
    </w:p>
    <w:p>
      <w:pPr>
        <w:pStyle w:val="2"/>
        <w:outlineLvl w:val="2"/>
        <w:jc w:val="center"/>
      </w:pPr>
      <w:r>
        <w:rPr>
          <w:sz w:val="20"/>
        </w:rPr>
        <w:t xml:space="preserve">2.11. Прочие требования к предоставлению муниципальной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2.11.1. Форму заявления Заявитель может получить в электронном виде на Едином портале.</w:t>
      </w:r>
    </w:p>
    <w:p>
      <w:pPr>
        <w:pStyle w:val="0"/>
        <w:spacing w:before="200" w:line-rule="auto"/>
        <w:ind w:firstLine="540"/>
        <w:jc w:val="both"/>
      </w:pPr>
      <w:r>
        <w:rPr>
          <w:sz w:val="20"/>
        </w:rPr>
        <w:t xml:space="preserve">2.11.2. Заявителю предоставляется возможность предварительной записи на представление документов, необходимых для предоставления муниципальной услуги.</w:t>
      </w:r>
    </w:p>
    <w:p>
      <w:pPr>
        <w:pStyle w:val="0"/>
        <w:spacing w:before="200" w:line-rule="auto"/>
        <w:ind w:firstLine="540"/>
        <w:jc w:val="both"/>
      </w:pPr>
      <w:r>
        <w:rPr>
          <w:sz w:val="20"/>
        </w:rPr>
        <w:t xml:space="preserve">Предварительная запись может осуществляться следующими способами по выбору Заявителя:</w:t>
      </w:r>
    </w:p>
    <w:p>
      <w:pPr>
        <w:pStyle w:val="0"/>
        <w:spacing w:before="200" w:line-rule="auto"/>
        <w:ind w:firstLine="540"/>
        <w:jc w:val="both"/>
      </w:pPr>
      <w:r>
        <w:rPr>
          <w:sz w:val="20"/>
        </w:rPr>
        <w:t xml:space="preserve">1) при личном обращении Заявителя в Комитет;</w:t>
      </w:r>
    </w:p>
    <w:p>
      <w:pPr>
        <w:pStyle w:val="0"/>
        <w:spacing w:before="200" w:line-rule="auto"/>
        <w:ind w:firstLine="540"/>
        <w:jc w:val="both"/>
      </w:pPr>
      <w:r>
        <w:rPr>
          <w:sz w:val="20"/>
        </w:rPr>
        <w:t xml:space="preserve">2) по телефону Комитета, МФЦ.</w:t>
      </w:r>
    </w:p>
    <w:p>
      <w:pPr>
        <w:pStyle w:val="0"/>
        <w:spacing w:before="200" w:line-rule="auto"/>
        <w:ind w:firstLine="540"/>
        <w:jc w:val="both"/>
      </w:pPr>
      <w:r>
        <w:rPr>
          <w:sz w:val="20"/>
        </w:rPr>
        <w:t xml:space="preserve">2.11.3. Муниципальная услуга предоставляется в электронном виде на Едином портале. При получении муниципальной услуги с использованием Единого портала, в электронной форме, заявитель вправе совершать следующие действия:</w:t>
      </w:r>
    </w:p>
    <w:p>
      <w:pPr>
        <w:pStyle w:val="0"/>
        <w:spacing w:before="200" w:line-rule="auto"/>
        <w:ind w:firstLine="540"/>
        <w:jc w:val="both"/>
      </w:pPr>
      <w:r>
        <w:rPr>
          <w:sz w:val="20"/>
        </w:rPr>
        <w:t xml:space="preserve">- получение информации о порядке и сроках предоставления муниципальной услуги;</w:t>
      </w:r>
    </w:p>
    <w:p>
      <w:pPr>
        <w:pStyle w:val="0"/>
        <w:spacing w:before="200" w:line-rule="auto"/>
        <w:ind w:firstLine="540"/>
        <w:jc w:val="both"/>
      </w:pPr>
      <w:r>
        <w:rPr>
          <w:sz w:val="20"/>
        </w:rPr>
        <w:t xml:space="preserve">- формирование запроса (заявления);</w:t>
      </w:r>
    </w:p>
    <w:p>
      <w:pPr>
        <w:pStyle w:val="0"/>
        <w:spacing w:before="200" w:line-rule="auto"/>
        <w:ind w:firstLine="540"/>
        <w:jc w:val="both"/>
      </w:pPr>
      <w:r>
        <w:rPr>
          <w:sz w:val="20"/>
        </w:rPr>
        <w:t xml:space="preserve">- прием и регистрация запроса (заявления) для предоставления муниципальной услуги;</w:t>
      </w:r>
    </w:p>
    <w:p>
      <w:pPr>
        <w:pStyle w:val="0"/>
        <w:spacing w:before="200" w:line-rule="auto"/>
        <w:ind w:firstLine="540"/>
        <w:jc w:val="both"/>
      </w:pPr>
      <w:r>
        <w:rPr>
          <w:sz w:val="20"/>
        </w:rPr>
        <w:t xml:space="preserve">- получение сведений о ходе выполнения запроса (заявления) о предоставлении муниципальной услуги;</w:t>
      </w:r>
    </w:p>
    <w:p>
      <w:pPr>
        <w:pStyle w:val="0"/>
        <w:spacing w:before="200" w:line-rule="auto"/>
        <w:ind w:firstLine="540"/>
        <w:jc w:val="both"/>
      </w:pPr>
      <w:r>
        <w:rPr>
          <w:sz w:val="20"/>
        </w:rPr>
        <w:t xml:space="preserve">- получение результата предоставления муниципальной услуги;</w:t>
      </w:r>
    </w:p>
    <w:p>
      <w:pPr>
        <w:pStyle w:val="0"/>
        <w:spacing w:before="200" w:line-rule="auto"/>
        <w:ind w:firstLine="540"/>
        <w:jc w:val="both"/>
      </w:pPr>
      <w:r>
        <w:rPr>
          <w:sz w:val="20"/>
        </w:rPr>
        <w:t xml:space="preserve">- досудебное (внесудебное) обжалование решений и действий (бездействия) должностных лиц и муниципальных служащих Администрации, Комитета, МФЦ и его работников.</w:t>
      </w:r>
    </w:p>
    <w:p>
      <w:pPr>
        <w:pStyle w:val="0"/>
        <w:spacing w:before="200" w:line-rule="auto"/>
        <w:ind w:firstLine="540"/>
        <w:jc w:val="both"/>
      </w:pPr>
      <w:r>
        <w:rPr>
          <w:sz w:val="20"/>
        </w:rPr>
        <w:t xml:space="preserve">2.11.4. Для получения муниципальной услуги в электронном виде через Единый портал Заявителю необходимо предварительно пройти процесс регистрации в Единой системе идентификации и аутентификации (далее - ЕСИА).</w:t>
      </w:r>
    </w:p>
    <w:p>
      <w:pPr>
        <w:pStyle w:val="0"/>
        <w:spacing w:before="200" w:line-rule="auto"/>
        <w:ind w:firstLine="540"/>
        <w:jc w:val="both"/>
      </w:pPr>
      <w:r>
        <w:rPr>
          <w:sz w:val="20"/>
        </w:rPr>
        <w:t xml:space="preserve">2.11.5. Для подачи заявления через Единый портал Заявитель должен выполнить следующие действия:</w:t>
      </w:r>
    </w:p>
    <w:p>
      <w:pPr>
        <w:pStyle w:val="0"/>
        <w:spacing w:before="200" w:line-rule="auto"/>
        <w:ind w:firstLine="540"/>
        <w:jc w:val="both"/>
      </w:pPr>
      <w:r>
        <w:rPr>
          <w:sz w:val="20"/>
        </w:rPr>
        <w:t xml:space="preserve">а) выбрать в адресной строке адрес Единого портала (</w:t>
      </w:r>
      <w:r>
        <w:rPr>
          <w:sz w:val="20"/>
        </w:rPr>
        <w:t xml:space="preserve">http://www.gosuslugi.ru</w:t>
      </w:r>
      <w:r>
        <w:rPr>
          <w:sz w:val="20"/>
        </w:rPr>
        <w:t xml:space="preserve">);</w:t>
      </w:r>
    </w:p>
    <w:p>
      <w:pPr>
        <w:pStyle w:val="0"/>
        <w:spacing w:before="200" w:line-rule="auto"/>
        <w:ind w:firstLine="540"/>
        <w:jc w:val="both"/>
      </w:pPr>
      <w:r>
        <w:rPr>
          <w:sz w:val="20"/>
        </w:rPr>
        <w:t xml:space="preserve">б) выбрать кнопку "Войти" и пройти процедуру идентификации в ЕСИА;</w:t>
      </w:r>
    </w:p>
    <w:p>
      <w:pPr>
        <w:pStyle w:val="0"/>
        <w:spacing w:before="200" w:line-rule="auto"/>
        <w:ind w:firstLine="540"/>
        <w:jc w:val="both"/>
      </w:pPr>
      <w:r>
        <w:rPr>
          <w:sz w:val="20"/>
        </w:rPr>
        <w:t xml:space="preserve">в) заполнить портальную форму запроса (заявления) на оказание муниципальной услуги;</w:t>
      </w:r>
    </w:p>
    <w:p>
      <w:pPr>
        <w:pStyle w:val="0"/>
        <w:spacing w:before="200" w:line-rule="auto"/>
        <w:ind w:firstLine="540"/>
        <w:jc w:val="both"/>
      </w:pPr>
      <w:r>
        <w:rPr>
          <w:sz w:val="20"/>
        </w:rPr>
        <w:t xml:space="preserve">г) подписать запрос (заявление) усиленной квалифицированной электронной подписью (пункт касается только юридических лиц);</w:t>
      </w:r>
    </w:p>
    <w:p>
      <w:pPr>
        <w:pStyle w:val="0"/>
        <w:spacing w:before="200" w:line-rule="auto"/>
        <w:ind w:firstLine="540"/>
        <w:jc w:val="both"/>
      </w:pPr>
      <w:r>
        <w:rPr>
          <w:sz w:val="20"/>
        </w:rPr>
        <w:t xml:space="preserve">д) приложить к запросу (заявлению) копии документов, указанных в </w:t>
      </w:r>
      <w:hyperlink w:history="0" w:anchor="P190" w:tooltip="2.6.4. Обязанность по предоставлению документов, указанных в подпунктах 1, 2 (в случае если право на переводимое помещение не зарегистрировано в ЕГРН), 5, 6, 7 пункта 2.6.1, пункте 2.6.2 настоящего Административного регламента, возложена на Заявителя.">
        <w:r>
          <w:rPr>
            <w:sz w:val="20"/>
            <w:color w:val="0000ff"/>
          </w:rPr>
          <w:t xml:space="preserve">пункте 2.6.4</w:t>
        </w:r>
      </w:hyperlink>
      <w:r>
        <w:rPr>
          <w:sz w:val="20"/>
        </w:rPr>
        <w:t xml:space="preserve"> настоящего Административного регламента, удостоверенные электронной подписью нотариуса;</w:t>
      </w:r>
    </w:p>
    <w:p>
      <w:pPr>
        <w:pStyle w:val="0"/>
        <w:spacing w:before="200" w:line-rule="auto"/>
        <w:ind w:firstLine="540"/>
        <w:jc w:val="both"/>
      </w:pPr>
      <w:r>
        <w:rPr>
          <w:sz w:val="20"/>
        </w:rPr>
        <w:t xml:space="preserve">е) завершить процедуру подачи запроса (заявления), выбрав кнопку "Подать заявление".</w:t>
      </w:r>
    </w:p>
    <w:p>
      <w:pPr>
        <w:pStyle w:val="0"/>
        <w:spacing w:before="200" w:line-rule="auto"/>
        <w:ind w:firstLine="540"/>
        <w:jc w:val="both"/>
      </w:pPr>
      <w:r>
        <w:rPr>
          <w:sz w:val="20"/>
        </w:rPr>
        <w:t xml:space="preserve">2.11.6. Заявителю - физическому лицу при обращении за предоставлением муниципальной услуги с использованием Единого портала, прошедшему процесс идентификации, не требуется дополнительного подписания заявления любым видом электронной подписи.</w:t>
      </w:r>
    </w:p>
    <w:p>
      <w:pPr>
        <w:pStyle w:val="0"/>
        <w:spacing w:before="200" w:line-rule="auto"/>
        <w:ind w:firstLine="540"/>
        <w:jc w:val="both"/>
      </w:pPr>
      <w:r>
        <w:rPr>
          <w:sz w:val="20"/>
        </w:rPr>
        <w:t xml:space="preserve">2.11.7. Информация о ходе предоставления муниципальной услуги, а также о результате предоставления муниципальной услуги, оказываемой в электронном виде посредством Единого портала, должна быть доступна Заявителю через личный кабинет указанного портала.</w:t>
      </w:r>
    </w:p>
    <w:p>
      <w:pPr>
        <w:pStyle w:val="0"/>
        <w:spacing w:before="200" w:line-rule="auto"/>
        <w:ind w:firstLine="540"/>
        <w:jc w:val="both"/>
      </w:pPr>
      <w:r>
        <w:rPr>
          <w:sz w:val="20"/>
        </w:rPr>
        <w:t xml:space="preserve">2.11.8. Заявителю в качестве результата предоставления муниципальной услуги обеспечивается возможность получения на бумажном носителе решения о переводе (об отказе в переводе) жилого помещения в нежилое помещение и нежилого помещения в жилое помещение и уведомления.</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w:t>
      </w:r>
    </w:p>
    <w:p>
      <w:pPr>
        <w:pStyle w:val="0"/>
        <w:jc w:val="both"/>
      </w:pPr>
      <w:r>
        <w:rPr>
          <w:sz w:val="20"/>
        </w:rPr>
      </w:r>
    </w:p>
    <w:p>
      <w:pPr>
        <w:pStyle w:val="2"/>
        <w:outlineLvl w:val="2"/>
        <w:jc w:val="center"/>
      </w:pPr>
      <w:r>
        <w:rPr>
          <w:sz w:val="20"/>
        </w:rPr>
        <w:t xml:space="preserve">3.1. Общие положения</w:t>
      </w:r>
    </w:p>
    <w:p>
      <w:pPr>
        <w:pStyle w:val="0"/>
        <w:jc w:val="both"/>
      </w:pPr>
      <w:r>
        <w:rPr>
          <w:sz w:val="20"/>
        </w:rPr>
      </w:r>
    </w:p>
    <w:p>
      <w:pPr>
        <w:pStyle w:val="0"/>
        <w:ind w:firstLine="540"/>
        <w:jc w:val="both"/>
      </w:pPr>
      <w:r>
        <w:rPr>
          <w:sz w:val="20"/>
        </w:rPr>
        <w:t xml:space="preserve">3.1.1. Предоставление муниципальной услуги включает в себя следующие административные процедуры:</w:t>
      </w:r>
    </w:p>
    <w:p>
      <w:pPr>
        <w:pStyle w:val="0"/>
        <w:spacing w:before="200" w:line-rule="auto"/>
        <w:ind w:firstLine="540"/>
        <w:jc w:val="both"/>
      </w:pPr>
      <w:r>
        <w:rPr>
          <w:sz w:val="20"/>
        </w:rPr>
        <w:t xml:space="preserve">- прием и регистрация заявления с представленными документами;</w:t>
      </w:r>
    </w:p>
    <w:p>
      <w:pPr>
        <w:pStyle w:val="0"/>
        <w:spacing w:before="200" w:line-rule="auto"/>
        <w:ind w:firstLine="540"/>
        <w:jc w:val="both"/>
      </w:pPr>
      <w:r>
        <w:rPr>
          <w:sz w:val="20"/>
        </w:rPr>
        <w:t xml:space="preserve">- рассмотрение заявления и документов, направление межведомственных запросов;</w:t>
      </w:r>
    </w:p>
    <w:p>
      <w:pPr>
        <w:pStyle w:val="0"/>
        <w:spacing w:before="200" w:line-rule="auto"/>
        <w:ind w:firstLine="540"/>
        <w:jc w:val="both"/>
      </w:pPr>
      <w:r>
        <w:rPr>
          <w:sz w:val="20"/>
        </w:rPr>
        <w:t xml:space="preserve">- принятие решения о переводе (об отказе в переводе) жилого помещения в нежилое помещение и нежилого помещения в жилое помещение;</w:t>
      </w:r>
    </w:p>
    <w:p>
      <w:pPr>
        <w:pStyle w:val="0"/>
        <w:spacing w:before="200" w:line-rule="auto"/>
        <w:ind w:firstLine="540"/>
        <w:jc w:val="both"/>
      </w:pPr>
      <w:r>
        <w:rPr>
          <w:sz w:val="20"/>
        </w:rPr>
        <w:t xml:space="preserve">- выдача (направление) решения о переводе (об отказе в переводе) жилого помещения в нежилое помещение и нежилого помещения в жилое помещение Заявителю;</w:t>
      </w:r>
    </w:p>
    <w:p>
      <w:pPr>
        <w:pStyle w:val="0"/>
        <w:spacing w:before="200" w:line-rule="auto"/>
        <w:ind w:firstLine="540"/>
        <w:jc w:val="both"/>
      </w:pPr>
      <w:r>
        <w:rPr>
          <w:sz w:val="20"/>
        </w:rPr>
        <w:t xml:space="preserve">- прием и регистрация извещения о назначении приемочной комиссии и документов, выдача (направление) Заявителю Акта приемочной комиссии.</w:t>
      </w:r>
    </w:p>
    <w:p>
      <w:pPr>
        <w:pStyle w:val="0"/>
        <w:spacing w:before="200" w:line-rule="auto"/>
        <w:ind w:firstLine="540"/>
        <w:jc w:val="both"/>
      </w:pPr>
      <w:r>
        <w:rPr>
          <w:sz w:val="20"/>
        </w:rPr>
        <w:t xml:space="preserve">3.1.2. Перечень административных процедур (действий), выполняемых МФЦ:</w:t>
      </w:r>
    </w:p>
    <w:p>
      <w:pPr>
        <w:pStyle w:val="0"/>
        <w:spacing w:before="200" w:line-rule="auto"/>
        <w:ind w:firstLine="540"/>
        <w:jc w:val="both"/>
      </w:pPr>
      <w:r>
        <w:rPr>
          <w:sz w:val="20"/>
        </w:rPr>
        <w:t xml:space="preserve">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pPr>
        <w:pStyle w:val="0"/>
        <w:spacing w:before="200" w:line-rule="auto"/>
        <w:ind w:firstLine="540"/>
        <w:jc w:val="both"/>
      </w:pPr>
      <w:r>
        <w:rPr>
          <w:sz w:val="20"/>
        </w:rPr>
        <w:t xml:space="preserve">2) прием запросов Заявителей о предоставлении муниципальной услуги и документов, необходимых для предоставления муниципальной услуги;</w:t>
      </w:r>
    </w:p>
    <w:p>
      <w:pPr>
        <w:pStyle w:val="0"/>
        <w:spacing w:before="200" w:line-rule="auto"/>
        <w:ind w:firstLine="540"/>
        <w:jc w:val="both"/>
      </w:pPr>
      <w:r>
        <w:rPr>
          <w:sz w:val="20"/>
        </w:rPr>
        <w:t xml:space="preserve">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pPr>
        <w:pStyle w:val="0"/>
        <w:spacing w:before="200" w:line-rule="auto"/>
        <w:ind w:firstLine="540"/>
        <w:jc w:val="both"/>
      </w:pPr>
      <w:r>
        <w:rPr>
          <w:sz w:val="20"/>
        </w:rPr>
        <w:t xml:space="preserve">3.1.3. Последовательность действий при предоставлении муниципальной услуги в электронной форме с использованием Единого портала отражена в </w:t>
      </w:r>
      <w:hyperlink w:history="0" w:anchor="P445" w:tooltip="3.7.2. Получение результата предоставления муниципальной">
        <w:r>
          <w:rPr>
            <w:sz w:val="20"/>
            <w:color w:val="0000ff"/>
          </w:rPr>
          <w:t xml:space="preserve">подразделе 3.7</w:t>
        </w:r>
      </w:hyperlink>
      <w:r>
        <w:rPr>
          <w:sz w:val="20"/>
        </w:rPr>
        <w:t xml:space="preserve"> настоящего Административного регламента.</w:t>
      </w:r>
    </w:p>
    <w:p>
      <w:pPr>
        <w:pStyle w:val="0"/>
        <w:jc w:val="both"/>
      </w:pPr>
      <w:r>
        <w:rPr>
          <w:sz w:val="20"/>
        </w:rPr>
        <w:t xml:space="preserve">(в ред. </w:t>
      </w:r>
      <w:hyperlink w:history="0" r:id="rId52" w:tooltip="Постановление Администрации города Мурманска от 03.07.2023 N 2439 &quot;О внесении изменений в постановление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 от 29.12.2016 N {КонсультантПлюс}">
        <w:r>
          <w:rPr>
            <w:sz w:val="20"/>
            <w:color w:val="0000ff"/>
          </w:rPr>
          <w:t xml:space="preserve">постановления</w:t>
        </w:r>
      </w:hyperlink>
      <w:r>
        <w:rPr>
          <w:sz w:val="20"/>
        </w:rPr>
        <w:t xml:space="preserve"> администрации города Мурманска от 03.07.2023 N 2439)</w:t>
      </w:r>
    </w:p>
    <w:p>
      <w:pPr>
        <w:pStyle w:val="0"/>
        <w:spacing w:before="200" w:line-rule="auto"/>
        <w:ind w:firstLine="540"/>
        <w:jc w:val="both"/>
      </w:pPr>
      <w:r>
        <w:rPr>
          <w:sz w:val="20"/>
        </w:rPr>
        <w:t xml:space="preserve">3.1.4. Порядок исправления допущенных опечаток и ошибок в выданных в результате предоставления муниципальной услуги документах указан в </w:t>
      </w:r>
      <w:hyperlink w:history="0" w:anchor="P457" w:tooltip="3.8. Порядок исправления допущенных опечаток и ошибок">
        <w:r>
          <w:rPr>
            <w:sz w:val="20"/>
            <w:color w:val="0000ff"/>
          </w:rPr>
          <w:t xml:space="preserve">подразделе 3.8</w:t>
        </w:r>
      </w:hyperlink>
      <w:r>
        <w:rPr>
          <w:sz w:val="20"/>
        </w:rPr>
        <w:t xml:space="preserve"> настоящего Административного регламента.</w:t>
      </w:r>
    </w:p>
    <w:p>
      <w:pPr>
        <w:pStyle w:val="0"/>
        <w:jc w:val="both"/>
      </w:pPr>
      <w:r>
        <w:rPr>
          <w:sz w:val="20"/>
        </w:rPr>
        <w:t xml:space="preserve">(в ред. </w:t>
      </w:r>
      <w:hyperlink w:history="0" r:id="rId53" w:tooltip="Постановление Администрации города Мурманска от 03.07.2023 N 2439 &quot;О внесении изменений в постановление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 от 29.12.2016 N {КонсультантПлюс}">
        <w:r>
          <w:rPr>
            <w:sz w:val="20"/>
            <w:color w:val="0000ff"/>
          </w:rPr>
          <w:t xml:space="preserve">постановления</w:t>
        </w:r>
      </w:hyperlink>
      <w:r>
        <w:rPr>
          <w:sz w:val="20"/>
        </w:rPr>
        <w:t xml:space="preserve"> администрации города Мурманска от 03.07.2023 N 2439)</w:t>
      </w:r>
    </w:p>
    <w:p>
      <w:pPr>
        <w:pStyle w:val="0"/>
        <w:jc w:val="both"/>
      </w:pPr>
      <w:r>
        <w:rPr>
          <w:sz w:val="20"/>
        </w:rPr>
      </w:r>
    </w:p>
    <w:bookmarkStart w:id="315" w:name="P315"/>
    <w:bookmarkEnd w:id="315"/>
    <w:p>
      <w:pPr>
        <w:pStyle w:val="2"/>
        <w:outlineLvl w:val="2"/>
        <w:jc w:val="center"/>
      </w:pPr>
      <w:r>
        <w:rPr>
          <w:sz w:val="20"/>
        </w:rPr>
        <w:t xml:space="preserve">3.2. Прием и регистрация заявления с представленными</w:t>
      </w:r>
    </w:p>
    <w:p>
      <w:pPr>
        <w:pStyle w:val="2"/>
        <w:jc w:val="center"/>
      </w:pPr>
      <w:r>
        <w:rPr>
          <w:sz w:val="20"/>
        </w:rPr>
        <w:t xml:space="preserve">документами</w:t>
      </w:r>
    </w:p>
    <w:p>
      <w:pPr>
        <w:pStyle w:val="0"/>
        <w:jc w:val="both"/>
      </w:pPr>
      <w:r>
        <w:rPr>
          <w:sz w:val="20"/>
        </w:rPr>
      </w:r>
    </w:p>
    <w:p>
      <w:pPr>
        <w:pStyle w:val="0"/>
        <w:ind w:firstLine="540"/>
        <w:jc w:val="both"/>
      </w:pPr>
      <w:r>
        <w:rPr>
          <w:sz w:val="20"/>
        </w:rPr>
        <w:t xml:space="preserve">3.2.1. Основанием для начала предоставления муниципальной услуги является поступление в Комитет </w:t>
      </w:r>
      <w:hyperlink w:history="0" w:anchor="P636" w:tooltip="ЗАЯВЛЕНИЕ">
        <w:r>
          <w:rPr>
            <w:sz w:val="20"/>
            <w:color w:val="0000ff"/>
          </w:rPr>
          <w:t xml:space="preserve">заявления</w:t>
        </w:r>
      </w:hyperlink>
      <w:r>
        <w:rPr>
          <w:sz w:val="20"/>
        </w:rPr>
        <w:t xml:space="preserve"> по форме согласно приложению N 1 к настоящему Административному регламенту и приложенных к нему документов:</w:t>
      </w:r>
    </w:p>
    <w:p>
      <w:pPr>
        <w:pStyle w:val="0"/>
        <w:spacing w:before="200" w:line-rule="auto"/>
        <w:ind w:firstLine="540"/>
        <w:jc w:val="both"/>
      </w:pPr>
      <w:r>
        <w:rPr>
          <w:sz w:val="20"/>
        </w:rPr>
        <w:t xml:space="preserve">- доставленного лично Заявителем (Представителем заявителя);</w:t>
      </w:r>
    </w:p>
    <w:p>
      <w:pPr>
        <w:pStyle w:val="0"/>
        <w:spacing w:before="200" w:line-rule="auto"/>
        <w:ind w:firstLine="540"/>
        <w:jc w:val="both"/>
      </w:pPr>
      <w:r>
        <w:rPr>
          <w:sz w:val="20"/>
        </w:rPr>
        <w:t xml:space="preserve">- полученного почтовой связью;</w:t>
      </w:r>
    </w:p>
    <w:p>
      <w:pPr>
        <w:pStyle w:val="0"/>
        <w:spacing w:before="200" w:line-rule="auto"/>
        <w:ind w:firstLine="540"/>
        <w:jc w:val="both"/>
      </w:pPr>
      <w:r>
        <w:rPr>
          <w:sz w:val="20"/>
        </w:rPr>
        <w:t xml:space="preserve">- полученного в электронном виде;</w:t>
      </w:r>
    </w:p>
    <w:p>
      <w:pPr>
        <w:pStyle w:val="0"/>
        <w:spacing w:before="200" w:line-rule="auto"/>
        <w:ind w:firstLine="540"/>
        <w:jc w:val="both"/>
      </w:pPr>
      <w:r>
        <w:rPr>
          <w:sz w:val="20"/>
        </w:rPr>
        <w:t xml:space="preserve">- полученного от МФЦ.</w:t>
      </w:r>
    </w:p>
    <w:p>
      <w:pPr>
        <w:pStyle w:val="0"/>
        <w:spacing w:before="200" w:line-rule="auto"/>
        <w:ind w:firstLine="540"/>
        <w:jc w:val="both"/>
      </w:pPr>
      <w:r>
        <w:rPr>
          <w:sz w:val="20"/>
        </w:rPr>
        <w:t xml:space="preserve">3.2.2. Прием заявления и документов для предоставления муниципальной услуги в Комитете при личном обращении Заявителя (Представителя заявителя).</w:t>
      </w:r>
    </w:p>
    <w:p>
      <w:pPr>
        <w:pStyle w:val="0"/>
        <w:spacing w:before="200" w:line-rule="auto"/>
        <w:ind w:firstLine="540"/>
        <w:jc w:val="both"/>
      </w:pPr>
      <w:r>
        <w:rPr>
          <w:sz w:val="20"/>
        </w:rPr>
        <w:t xml:space="preserve">3.2.2.1. Муниципальный служащий, ответственный за прием документов и регистрацию заявления:</w:t>
      </w:r>
    </w:p>
    <w:p>
      <w:pPr>
        <w:pStyle w:val="0"/>
        <w:spacing w:before="200" w:line-rule="auto"/>
        <w:ind w:firstLine="540"/>
        <w:jc w:val="both"/>
      </w:pPr>
      <w:r>
        <w:rPr>
          <w:sz w:val="20"/>
        </w:rPr>
        <w:t xml:space="preserve">- устанавливает личность гражданина или его представителя путем проверки документа, удостоверяющего личность, и (или) документов, подтверждающих полномочия Представителем заявителя;</w:t>
      </w:r>
    </w:p>
    <w:p>
      <w:pPr>
        <w:pStyle w:val="0"/>
        <w:spacing w:before="200" w:line-rule="auto"/>
        <w:ind w:firstLine="540"/>
        <w:jc w:val="both"/>
      </w:pPr>
      <w:r>
        <w:rPr>
          <w:sz w:val="20"/>
        </w:rPr>
        <w:t xml:space="preserve">- проверяет полноту и правильность заполнения Заявителем (Представителем заявителя) заявления, при необходимости оказывает ему помощь в заполнении заявления;</w:t>
      </w:r>
    </w:p>
    <w:p>
      <w:pPr>
        <w:pStyle w:val="0"/>
        <w:spacing w:before="200" w:line-rule="auto"/>
        <w:ind w:firstLine="540"/>
        <w:jc w:val="both"/>
      </w:pPr>
      <w:r>
        <w:rPr>
          <w:sz w:val="20"/>
        </w:rPr>
        <w:t xml:space="preserve">- оформляет в двух экземплярах </w:t>
      </w:r>
      <w:hyperlink w:history="0" w:anchor="P848" w:tooltip="РАСПИСКА">
        <w:r>
          <w:rPr>
            <w:sz w:val="20"/>
            <w:color w:val="0000ff"/>
          </w:rPr>
          <w:t xml:space="preserve">расписку</w:t>
        </w:r>
      </w:hyperlink>
      <w:r>
        <w:rPr>
          <w:sz w:val="20"/>
        </w:rPr>
        <w:t xml:space="preserve"> о получении документов с указанием их перечня и даты получения, а также с указанием перечня сведений и документов, которые будут получены по межведомственным запросам по форме согласно приложению N 4 к настоящему Административному регламенту (далее - расписка о приеме заявления), один экземпляр расписки передает Заявителю, второй приобщает к документам;</w:t>
      </w:r>
    </w:p>
    <w:p>
      <w:pPr>
        <w:pStyle w:val="0"/>
        <w:spacing w:before="200" w:line-rule="auto"/>
        <w:ind w:firstLine="540"/>
        <w:jc w:val="both"/>
      </w:pPr>
      <w:r>
        <w:rPr>
          <w:sz w:val="20"/>
        </w:rPr>
        <w:t xml:space="preserve">- передает принятое заявление муниципальному служащему, ответственному за делопроизводство, для регистрации заявления, присвоения регистрационного номера и даты.</w:t>
      </w:r>
    </w:p>
    <w:p>
      <w:pPr>
        <w:pStyle w:val="0"/>
        <w:spacing w:before="200" w:line-rule="auto"/>
        <w:ind w:firstLine="540"/>
        <w:jc w:val="both"/>
      </w:pPr>
      <w:r>
        <w:rPr>
          <w:sz w:val="20"/>
        </w:rPr>
        <w:t xml:space="preserve">Срок выполнения административной процедуры - 20 минут.</w:t>
      </w:r>
    </w:p>
    <w:p>
      <w:pPr>
        <w:pStyle w:val="0"/>
        <w:spacing w:before="200" w:line-rule="auto"/>
        <w:ind w:firstLine="540"/>
        <w:jc w:val="both"/>
      </w:pPr>
      <w:r>
        <w:rPr>
          <w:sz w:val="20"/>
        </w:rPr>
        <w:t xml:space="preserve">3.2.2.2. Муниципальный служащий, ответственный за делопроизводство, в день приема документов от Заявителя передает принятые и зарегистрированные заявление и документы председателю Комитета (лицу, исполняющему его обязанности) для определения муниципального служащего, ответственного за предоставление муниципальной услуги.</w:t>
      </w:r>
    </w:p>
    <w:p>
      <w:pPr>
        <w:pStyle w:val="0"/>
        <w:spacing w:before="200" w:line-rule="auto"/>
        <w:ind w:firstLine="540"/>
        <w:jc w:val="both"/>
      </w:pPr>
      <w:r>
        <w:rPr>
          <w:sz w:val="20"/>
        </w:rPr>
        <w:t xml:space="preserve">3.2.3. Прием заявления для предоставления муниципальной услуги в МФЦ при личном обращении Заявителя (Представителя заявителя).</w:t>
      </w:r>
    </w:p>
    <w:p>
      <w:pPr>
        <w:pStyle w:val="0"/>
        <w:spacing w:before="200" w:line-rule="auto"/>
        <w:ind w:firstLine="540"/>
        <w:jc w:val="both"/>
      </w:pPr>
      <w:r>
        <w:rPr>
          <w:sz w:val="20"/>
        </w:rPr>
        <w:t xml:space="preserve">3.2.3.1. При поступлении в МФЦ заявления с приложенными документами работник МФЦ, ответственный за прием документов:</w:t>
      </w:r>
    </w:p>
    <w:p>
      <w:pPr>
        <w:pStyle w:val="0"/>
        <w:spacing w:before="200" w:line-rule="auto"/>
        <w:ind w:firstLine="540"/>
        <w:jc w:val="both"/>
      </w:pPr>
      <w:r>
        <w:rPr>
          <w:sz w:val="20"/>
        </w:rPr>
        <w:t xml:space="preserve">- устанавливает личность Заявителя (Представителя заявителя) путем проверки документа, удостоверяющего личность, и (или) документов, подтверждающих полномочия Представителя заявителя;</w:t>
      </w:r>
    </w:p>
    <w:p>
      <w:pPr>
        <w:pStyle w:val="0"/>
        <w:spacing w:before="200" w:line-rule="auto"/>
        <w:ind w:firstLine="540"/>
        <w:jc w:val="both"/>
      </w:pPr>
      <w:r>
        <w:rPr>
          <w:sz w:val="20"/>
        </w:rPr>
        <w:t xml:space="preserve">- проверяет полноту и правильность заполнения Заявителем (Представителем заявителя) заявления, при необходимости оказывает ему помощь в заполнении заявления;</w:t>
      </w:r>
    </w:p>
    <w:p>
      <w:pPr>
        <w:pStyle w:val="0"/>
        <w:spacing w:before="200" w:line-rule="auto"/>
        <w:ind w:firstLine="540"/>
        <w:jc w:val="both"/>
      </w:pPr>
      <w:r>
        <w:rPr>
          <w:sz w:val="20"/>
        </w:rPr>
        <w:t xml:space="preserve">- вносит в журнал регистрации входящих документов запись о приеме заявления;</w:t>
      </w:r>
    </w:p>
    <w:p>
      <w:pPr>
        <w:pStyle w:val="0"/>
        <w:spacing w:before="200" w:line-rule="auto"/>
        <w:ind w:firstLine="540"/>
        <w:jc w:val="both"/>
      </w:pPr>
      <w:r>
        <w:rPr>
          <w:sz w:val="20"/>
        </w:rPr>
        <w:t xml:space="preserve">- оформляет в двух экземплярах расписку в приеме заявления, один экземпляр передает Заявителю.</w:t>
      </w:r>
    </w:p>
    <w:p>
      <w:pPr>
        <w:pStyle w:val="0"/>
        <w:spacing w:before="200" w:line-rule="auto"/>
        <w:ind w:firstLine="540"/>
        <w:jc w:val="both"/>
      </w:pPr>
      <w:r>
        <w:rPr>
          <w:sz w:val="20"/>
        </w:rPr>
        <w:t xml:space="preserve">Срок выполнения административной процедуры - 20 минут.</w:t>
      </w:r>
    </w:p>
    <w:p>
      <w:pPr>
        <w:pStyle w:val="0"/>
        <w:spacing w:before="200" w:line-rule="auto"/>
        <w:ind w:firstLine="540"/>
        <w:jc w:val="both"/>
      </w:pPr>
      <w:r>
        <w:rPr>
          <w:sz w:val="20"/>
        </w:rPr>
        <w:t xml:space="preserve">3.2.3.2. Работник МФЦ, ответственный за прием документов, в день приема документов от Заявителя (Представителя заявителя) передает принятые и зарегистрированные документы работнику МФЦ, ответственному за передачу документов в Комитет.</w:t>
      </w:r>
    </w:p>
    <w:p>
      <w:pPr>
        <w:pStyle w:val="0"/>
        <w:spacing w:before="200" w:line-rule="auto"/>
        <w:ind w:firstLine="540"/>
        <w:jc w:val="both"/>
      </w:pPr>
      <w:r>
        <w:rPr>
          <w:sz w:val="20"/>
        </w:rPr>
        <w:t xml:space="preserve">3.2.3.3. Работник МФЦ, ответственный за передачу документов в Комитет, в течение одного рабочего дня со дня получения документов от работника МФЦ, ответственного за прием документов, организует передачу полученных документов муниципальному служащему Комитета, ответственному за делопроизводство.</w:t>
      </w:r>
    </w:p>
    <w:p>
      <w:pPr>
        <w:pStyle w:val="0"/>
        <w:spacing w:before="200" w:line-rule="auto"/>
        <w:ind w:firstLine="540"/>
        <w:jc w:val="both"/>
      </w:pPr>
      <w:r>
        <w:rPr>
          <w:sz w:val="20"/>
        </w:rPr>
        <w:t xml:space="preserve">3.2.4. Прием документов для предоставления муниципальной услуги, поступивших в Комитет посредством почтовой связи либо от МФЦ.</w:t>
      </w:r>
    </w:p>
    <w:p>
      <w:pPr>
        <w:pStyle w:val="0"/>
        <w:spacing w:before="200" w:line-rule="auto"/>
        <w:ind w:firstLine="540"/>
        <w:jc w:val="both"/>
      </w:pPr>
      <w:r>
        <w:rPr>
          <w:sz w:val="20"/>
        </w:rPr>
        <w:t xml:space="preserve">3.2.4.1. При поступлении в Комитет заявления с приложенными документами посредством почтовой связи либо от МФЦ муниципальный служащий, ответственный за делопроизводство:</w:t>
      </w:r>
    </w:p>
    <w:p>
      <w:pPr>
        <w:pStyle w:val="0"/>
        <w:spacing w:before="200" w:line-rule="auto"/>
        <w:ind w:firstLine="540"/>
        <w:jc w:val="both"/>
      </w:pPr>
      <w:r>
        <w:rPr>
          <w:sz w:val="20"/>
        </w:rPr>
        <w:t xml:space="preserve">- регистрирует поступившее заявление и приложенные к нему документы;</w:t>
      </w:r>
    </w:p>
    <w:p>
      <w:pPr>
        <w:pStyle w:val="0"/>
        <w:spacing w:before="200" w:line-rule="auto"/>
        <w:ind w:firstLine="540"/>
        <w:jc w:val="both"/>
      </w:pPr>
      <w:r>
        <w:rPr>
          <w:sz w:val="20"/>
        </w:rPr>
        <w:t xml:space="preserve">- ставит на заявлении отметку с указанием номера и даты входящего документа;</w:t>
      </w:r>
    </w:p>
    <w:p>
      <w:pPr>
        <w:pStyle w:val="0"/>
        <w:spacing w:before="200" w:line-rule="auto"/>
        <w:ind w:firstLine="540"/>
        <w:jc w:val="both"/>
      </w:pPr>
      <w:r>
        <w:rPr>
          <w:sz w:val="20"/>
        </w:rPr>
        <w:t xml:space="preserve">- подготавливает два экземпляра расписки о приеме документов, подписывает ее и передает муниципальному служащему, ответственному за отправку корреспонденции;</w:t>
      </w:r>
    </w:p>
    <w:p>
      <w:pPr>
        <w:pStyle w:val="0"/>
        <w:spacing w:before="200" w:line-rule="auto"/>
        <w:ind w:firstLine="540"/>
        <w:jc w:val="both"/>
      </w:pPr>
      <w:r>
        <w:rPr>
          <w:sz w:val="20"/>
        </w:rPr>
        <w:t xml:space="preserve">- передает заявление с приложенными документами председателю Комитета (лицу, исполняющему его обязанности) для определения должностного лица, ответственного за предоставление муниципальной услуги.</w:t>
      </w:r>
    </w:p>
    <w:p>
      <w:pPr>
        <w:pStyle w:val="0"/>
        <w:spacing w:before="200" w:line-rule="auto"/>
        <w:ind w:firstLine="540"/>
        <w:jc w:val="both"/>
      </w:pPr>
      <w:r>
        <w:rPr>
          <w:sz w:val="20"/>
        </w:rPr>
        <w:t xml:space="preserve">Срок выполнения административной процедуры - один рабочий день.</w:t>
      </w:r>
    </w:p>
    <w:p>
      <w:pPr>
        <w:pStyle w:val="0"/>
        <w:spacing w:before="200" w:line-rule="auto"/>
        <w:ind w:firstLine="540"/>
        <w:jc w:val="both"/>
      </w:pPr>
      <w:r>
        <w:rPr>
          <w:sz w:val="20"/>
        </w:rPr>
        <w:t xml:space="preserve">3.2.4.2. Муниципальный служащий, ответственный за отправку корреспонденции, в день получения двух экземпляров расписки о приеме документов от муниципального служащего, ответственного за делопроизводство:</w:t>
      </w:r>
    </w:p>
    <w:p>
      <w:pPr>
        <w:pStyle w:val="0"/>
        <w:spacing w:before="200" w:line-rule="auto"/>
        <w:ind w:firstLine="540"/>
        <w:jc w:val="both"/>
      </w:pPr>
      <w:r>
        <w:rPr>
          <w:sz w:val="20"/>
        </w:rPr>
        <w:t xml:space="preserve">- регистрирует два экземпляра расписки о приеме документов;</w:t>
      </w:r>
    </w:p>
    <w:p>
      <w:pPr>
        <w:pStyle w:val="0"/>
        <w:spacing w:before="200" w:line-rule="auto"/>
        <w:ind w:firstLine="540"/>
        <w:jc w:val="both"/>
      </w:pPr>
      <w:r>
        <w:rPr>
          <w:sz w:val="20"/>
        </w:rPr>
        <w:t xml:space="preserve">- первый экземпляр расписки о приеме документов направляет Заявителю (Представителю заявителя), второй экземпляр передает муниципальному служащему, ответственному за делопроизводство для приобщения к заявлению.</w:t>
      </w:r>
    </w:p>
    <w:p>
      <w:pPr>
        <w:pStyle w:val="0"/>
        <w:spacing w:before="200" w:line-rule="auto"/>
        <w:ind w:firstLine="540"/>
        <w:jc w:val="both"/>
      </w:pPr>
      <w:r>
        <w:rPr>
          <w:sz w:val="20"/>
        </w:rPr>
        <w:t xml:space="preserve">Срок выполнения административной процедуры - один рабочий день.</w:t>
      </w:r>
    </w:p>
    <w:p>
      <w:pPr>
        <w:pStyle w:val="0"/>
        <w:jc w:val="both"/>
      </w:pPr>
      <w:r>
        <w:rPr>
          <w:sz w:val="20"/>
        </w:rPr>
      </w:r>
    </w:p>
    <w:bookmarkStart w:id="352" w:name="P352"/>
    <w:bookmarkEnd w:id="352"/>
    <w:p>
      <w:pPr>
        <w:pStyle w:val="2"/>
        <w:outlineLvl w:val="2"/>
        <w:jc w:val="center"/>
      </w:pPr>
      <w:r>
        <w:rPr>
          <w:sz w:val="20"/>
        </w:rPr>
        <w:t xml:space="preserve">3.3. Рассмотрение заявления и документов, направление</w:t>
      </w:r>
    </w:p>
    <w:p>
      <w:pPr>
        <w:pStyle w:val="2"/>
        <w:jc w:val="center"/>
      </w:pPr>
      <w:r>
        <w:rPr>
          <w:sz w:val="20"/>
        </w:rPr>
        <w:t xml:space="preserve">межведомственных запросов</w:t>
      </w:r>
    </w:p>
    <w:p>
      <w:pPr>
        <w:pStyle w:val="0"/>
        <w:jc w:val="both"/>
      </w:pPr>
      <w:r>
        <w:rPr>
          <w:sz w:val="20"/>
        </w:rPr>
      </w:r>
    </w:p>
    <w:p>
      <w:pPr>
        <w:pStyle w:val="0"/>
        <w:ind w:firstLine="540"/>
        <w:jc w:val="both"/>
      </w:pPr>
      <w:r>
        <w:rPr>
          <w:sz w:val="20"/>
        </w:rPr>
        <w:t xml:space="preserve">3.3.1. Основанием для начала административной процедуры является поступление председателю Комитета (лицу, исполняющему его обязанности) зарегистрированного заявления с приложенными документами.</w:t>
      </w:r>
    </w:p>
    <w:p>
      <w:pPr>
        <w:pStyle w:val="0"/>
        <w:spacing w:before="200" w:line-rule="auto"/>
        <w:ind w:firstLine="540"/>
        <w:jc w:val="both"/>
      </w:pPr>
      <w:r>
        <w:rPr>
          <w:sz w:val="20"/>
        </w:rPr>
        <w:t xml:space="preserve">Председатель Комитета (лицо, исполняющее его обязанности) в течение одного рабочего дня со дня поступления заявления и документов принимает решение об определении муниципального служащего, ответственного за предоставление муниципальной услуги, и передает ему полученные заявление и документы.</w:t>
      </w:r>
    </w:p>
    <w:bookmarkStart w:id="357" w:name="P357"/>
    <w:bookmarkEnd w:id="357"/>
    <w:p>
      <w:pPr>
        <w:pStyle w:val="0"/>
        <w:spacing w:before="200" w:line-rule="auto"/>
        <w:ind w:firstLine="540"/>
        <w:jc w:val="both"/>
      </w:pPr>
      <w:r>
        <w:rPr>
          <w:sz w:val="20"/>
        </w:rPr>
        <w:t xml:space="preserve">3.3.2. Муниципальный служащий, ответственный за предоставление муниципальной услуги, в день получения заявления и документов от председателя Комитета (лица, исполняющего его обязанности):</w:t>
      </w:r>
    </w:p>
    <w:p>
      <w:pPr>
        <w:pStyle w:val="0"/>
        <w:spacing w:before="200" w:line-rule="auto"/>
        <w:ind w:firstLine="540"/>
        <w:jc w:val="both"/>
      </w:pPr>
      <w:r>
        <w:rPr>
          <w:sz w:val="20"/>
        </w:rPr>
        <w:t xml:space="preserve">- рассматривает заявление с документами, предоставленными Заявителем;</w:t>
      </w:r>
    </w:p>
    <w:p>
      <w:pPr>
        <w:pStyle w:val="0"/>
        <w:spacing w:before="200" w:line-rule="auto"/>
        <w:ind w:firstLine="540"/>
        <w:jc w:val="both"/>
      </w:pPr>
      <w:r>
        <w:rPr>
          <w:sz w:val="20"/>
        </w:rPr>
        <w:t xml:space="preserve">- в случае непредоставления документов, указанных в </w:t>
      </w:r>
      <w:hyperlink w:history="0" w:anchor="P191" w:tooltip="2.6.5. Документы (сведения, содержащиеся в них), указанные в подпунктах 2 (в случае если право на переводимое помещение зарегистрировано в ЕГРН), 3, 4 пункта 2.6.1 настоящего Административного регламента, Комитет запрашивает в рамках межведомственного взаимодействия, в том числе при наличии технической возможности в электронной форме с применением системы межведомственного электронного взаимодействия в случае, если Заявитель не представил их по собственной инициативе.">
        <w:r>
          <w:rPr>
            <w:sz w:val="20"/>
            <w:color w:val="0000ff"/>
          </w:rPr>
          <w:t xml:space="preserve">пункте 2.6.5</w:t>
        </w:r>
      </w:hyperlink>
      <w:r>
        <w:rPr>
          <w:sz w:val="20"/>
        </w:rPr>
        <w:t xml:space="preserve"> настоящего Административного регламента, Заявителем по собственной инициативе подготавливает межведомственные запросы, в том числе при наличии технической возможности с использованием средств обеспечения межведомственного электронного взаимодействия и направляет их в органы и организации в соответствии с </w:t>
      </w:r>
      <w:hyperlink w:history="0" w:anchor="P120" w:tooltip="2.2.3. При предоставлении муниципальной услуги Комитет осуществляет взаимодействие с:">
        <w:r>
          <w:rPr>
            <w:sz w:val="20"/>
            <w:color w:val="0000ff"/>
          </w:rPr>
          <w:t xml:space="preserve">пунктом 2.2.3</w:t>
        </w:r>
      </w:hyperlink>
      <w:r>
        <w:rPr>
          <w:sz w:val="20"/>
        </w:rPr>
        <w:t xml:space="preserve"> настоящего Административного регламента. Межведомственное информационное взаимодействие осуществляется в соответствии с требованиями и в сроки, установленные </w:t>
      </w:r>
      <w:hyperlink w:history="0" r:id="rId5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7.1</w:t>
        </w:r>
      </w:hyperlink>
      <w:r>
        <w:rPr>
          <w:sz w:val="20"/>
        </w:rPr>
        <w:t xml:space="preserve"> и </w:t>
      </w:r>
      <w:hyperlink w:history="0" r:id="rId5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7.2</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 проверяет соответствие проекта переустройства и (или) перепланировки помещения действующим нормативным документам;</w:t>
      </w:r>
    </w:p>
    <w:p>
      <w:pPr>
        <w:pStyle w:val="0"/>
        <w:spacing w:before="200" w:line-rule="auto"/>
        <w:ind w:firstLine="540"/>
        <w:jc w:val="both"/>
      </w:pPr>
      <w:r>
        <w:rPr>
          <w:sz w:val="20"/>
        </w:rPr>
        <w:t xml:space="preserve">- в случае непредставления Заявителем документов, обязанность по предоставлению которых возложена на Заявителя, выполняет административные процедуры в соответствии с </w:t>
      </w:r>
      <w:hyperlink w:history="0" w:anchor="P372" w:tooltip="3) проверяет наличие оснований для отказа в предоставлении муниципальной услуги, указанных в пункте 2.7.1 настоящего Административного регламента:">
        <w:r>
          <w:rPr>
            <w:sz w:val="20"/>
            <w:color w:val="0000ff"/>
          </w:rPr>
          <w:t xml:space="preserve">подпунктом 3 пункта 3.4.2</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3.4. Принятие решения о переводе (об отказе в переводе)</w:t>
      </w:r>
    </w:p>
    <w:p>
      <w:pPr>
        <w:pStyle w:val="2"/>
        <w:jc w:val="center"/>
      </w:pPr>
      <w:r>
        <w:rPr>
          <w:sz w:val="20"/>
        </w:rPr>
        <w:t xml:space="preserve">жилого помещения в нежилое помещение или нежилого помещения</w:t>
      </w:r>
    </w:p>
    <w:p>
      <w:pPr>
        <w:pStyle w:val="2"/>
        <w:jc w:val="center"/>
      </w:pPr>
      <w:r>
        <w:rPr>
          <w:sz w:val="20"/>
        </w:rPr>
        <w:t xml:space="preserve">в жилое помещение</w:t>
      </w:r>
    </w:p>
    <w:p>
      <w:pPr>
        <w:pStyle w:val="0"/>
        <w:jc w:val="both"/>
      </w:pPr>
      <w:r>
        <w:rPr>
          <w:sz w:val="20"/>
        </w:rPr>
      </w:r>
    </w:p>
    <w:p>
      <w:pPr>
        <w:pStyle w:val="0"/>
        <w:ind w:firstLine="540"/>
        <w:jc w:val="both"/>
      </w:pPr>
      <w:r>
        <w:rPr>
          <w:sz w:val="20"/>
        </w:rPr>
        <w:t xml:space="preserve">3.4.1. Основанием для начала административной процедуры является окончание процедуры рассмотрения заявления и документов, поступление ответов на межведомственные запросы, указанные в </w:t>
      </w:r>
      <w:hyperlink w:history="0" w:anchor="P357" w:tooltip="3.3.2. Муниципальный служащий, ответственный за предоставление муниципальной услуги, в день получения заявления и документов от председателя Комитета (лица, исполняющего его обязанности):">
        <w:r>
          <w:rPr>
            <w:sz w:val="20"/>
            <w:color w:val="0000ff"/>
          </w:rPr>
          <w:t xml:space="preserve">подпункте 3.3.2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3.4.2. Муниципальный служащий, ответственный за предоставление муниципальной услуги:</w:t>
      </w:r>
    </w:p>
    <w:p>
      <w:pPr>
        <w:pStyle w:val="0"/>
        <w:spacing w:before="200" w:line-rule="auto"/>
        <w:ind w:firstLine="540"/>
        <w:jc w:val="both"/>
      </w:pPr>
      <w:r>
        <w:rPr>
          <w:sz w:val="20"/>
        </w:rPr>
        <w:t xml:space="preserve">1) рассматривает полученные документы;</w:t>
      </w:r>
    </w:p>
    <w:p>
      <w:pPr>
        <w:pStyle w:val="0"/>
        <w:spacing w:before="200" w:line-rule="auto"/>
        <w:ind w:firstLine="540"/>
        <w:jc w:val="both"/>
      </w:pPr>
      <w:r>
        <w:rPr>
          <w:sz w:val="20"/>
        </w:rPr>
        <w:t xml:space="preserve">2) при поступлении ответа на межведомственный запрос, свидетельствующий об отсутствии документа и (или) информации, необходимой для проведения перевода жилого помещения в нежилое или нежилого помещения в жилое помещение в соответствии с </w:t>
      </w:r>
      <w:hyperlink w:history="0" w:anchor="P181" w:tooltip="2) правоустанавливающие документы на переводимое помещение (подлинники или засвидетельствованные в нотариальном порядке копии);">
        <w:r>
          <w:rPr>
            <w:sz w:val="20"/>
            <w:color w:val="0000ff"/>
          </w:rPr>
          <w:t xml:space="preserve">подпунктами 2</w:t>
        </w:r>
      </w:hyperlink>
      <w:r>
        <w:rPr>
          <w:sz w:val="20"/>
        </w:rPr>
        <w:t xml:space="preserve"> (в случае если право на переводимое помещение зарегистрировано в ЕГРН), </w:t>
      </w:r>
      <w:hyperlink w:history="0" w:anchor="P182"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r>
          <w:rPr>
            <w:sz w:val="20"/>
            <w:color w:val="0000ff"/>
          </w:rPr>
          <w:t xml:space="preserve">3</w:t>
        </w:r>
      </w:hyperlink>
      <w:r>
        <w:rPr>
          <w:sz w:val="20"/>
        </w:rPr>
        <w:t xml:space="preserve">, </w:t>
      </w:r>
      <w:hyperlink w:history="0" w:anchor="P183" w:tooltip="4) поэтажный план дома, в котором находится переводимое помещение;">
        <w:r>
          <w:rPr>
            <w:sz w:val="20"/>
            <w:color w:val="0000ff"/>
          </w:rPr>
          <w:t xml:space="preserve">4 пункта 2.6.1</w:t>
        </w:r>
      </w:hyperlink>
      <w:r>
        <w:rPr>
          <w:sz w:val="20"/>
        </w:rPr>
        <w:t xml:space="preserve"> настоящего Административного регламента, подготавливает извещение Заявителю о получении такого ответа (приложение N 3 к настоящему Административному регламенту), с предложением Заявителю предоставить документы и (или) информацию, необходимые для проведения перевода жилого помещения в нежилое или нежилого помещения в жилое помещение, самостоятельно в течение 15 календарных дней со дня направления уведомления и направляет его Заявителю;</w:t>
      </w:r>
    </w:p>
    <w:p>
      <w:pPr>
        <w:pStyle w:val="0"/>
        <w:jc w:val="both"/>
      </w:pPr>
      <w:r>
        <w:rPr>
          <w:sz w:val="20"/>
        </w:rPr>
        <w:t xml:space="preserve">(в ред. </w:t>
      </w:r>
      <w:hyperlink w:history="0" r:id="rId56" w:tooltip="Постановление Администрации города Мурманска от 03.07.2023 N 2439 &quot;О внесении изменений в постановление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 от 29.12.2016 N {КонсультантПлюс}">
        <w:r>
          <w:rPr>
            <w:sz w:val="20"/>
            <w:color w:val="0000ff"/>
          </w:rPr>
          <w:t xml:space="preserve">постановления</w:t>
        </w:r>
      </w:hyperlink>
      <w:r>
        <w:rPr>
          <w:sz w:val="20"/>
        </w:rPr>
        <w:t xml:space="preserve"> администрации города Мурманска от 03.07.2023 N 2439)</w:t>
      </w:r>
    </w:p>
    <w:bookmarkStart w:id="372" w:name="P372"/>
    <w:bookmarkEnd w:id="372"/>
    <w:p>
      <w:pPr>
        <w:pStyle w:val="0"/>
        <w:spacing w:before="200" w:line-rule="auto"/>
        <w:ind w:firstLine="540"/>
        <w:jc w:val="both"/>
      </w:pPr>
      <w:r>
        <w:rPr>
          <w:sz w:val="20"/>
        </w:rPr>
        <w:t xml:space="preserve">3) проверяет наличие оснований для отказа в предоставлении муниципальной услуги, указанных в </w:t>
      </w:r>
      <w:hyperlink w:history="0" w:anchor="P204" w:tooltip="2.7.1. Основанием для отказа в переводе жилого помещения в нежилое или нежилого помещения в жилое помещение является:">
        <w:r>
          <w:rPr>
            <w:sz w:val="20"/>
            <w:color w:val="0000ff"/>
          </w:rPr>
          <w:t xml:space="preserve">пункте 2.7.1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 при отсутствии оснований для отказа в предоставлении муниципальной услуги подготавливает проект решения о переводе жилого помещения в нежилое или нежилого помещения в жилое помещение (в форме Постановления о переводе), </w:t>
      </w:r>
      <w:hyperlink w:history="0" w:anchor="P712" w:tooltip="УВЕДОМЛЕНИЕ">
        <w:r>
          <w:rPr>
            <w:sz w:val="20"/>
            <w:color w:val="0000ff"/>
          </w:rPr>
          <w:t xml:space="preserve">уведомление</w:t>
        </w:r>
      </w:hyperlink>
      <w:r>
        <w:rPr>
          <w:sz w:val="20"/>
        </w:rPr>
        <w:t xml:space="preserve"> согласно приложению N 2 к настоящему Административному регламенту, а также информацию о принятом решении в адрес собственников помещений, примыкающих к помещению, в отношении которого принято решение о переводе (далее - информация о переводе);</w:t>
      </w:r>
    </w:p>
    <w:p>
      <w:pPr>
        <w:pStyle w:val="0"/>
        <w:spacing w:before="200" w:line-rule="auto"/>
        <w:ind w:firstLine="540"/>
        <w:jc w:val="both"/>
      </w:pPr>
      <w:r>
        <w:rPr>
          <w:sz w:val="20"/>
        </w:rPr>
        <w:t xml:space="preserve">- при выявлении оснований для отказа в предоставлении муниципальной услуги, указанных в </w:t>
      </w:r>
      <w:hyperlink w:history="0" w:anchor="P204" w:tooltip="2.7.1. Основанием для отказа в переводе жилого помещения в нежилое или нежилого помещения в жилое помещение является:">
        <w:r>
          <w:rPr>
            <w:sz w:val="20"/>
            <w:color w:val="0000ff"/>
          </w:rPr>
          <w:t xml:space="preserve">пункте 2.7.1</w:t>
        </w:r>
      </w:hyperlink>
      <w:r>
        <w:rPr>
          <w:sz w:val="20"/>
        </w:rPr>
        <w:t xml:space="preserve"> настоящего Административного регламента, подготавливает проект решения об отказе в переводе жилого помещения в нежилое или нежилого помещения в жилое помещение (в форме Постановления об отказе в переводе) и </w:t>
      </w:r>
      <w:hyperlink w:history="0" w:anchor="P712" w:tooltip="УВЕДОМЛЕНИЕ">
        <w:r>
          <w:rPr>
            <w:sz w:val="20"/>
            <w:color w:val="0000ff"/>
          </w:rPr>
          <w:t xml:space="preserve">уведомление</w:t>
        </w:r>
      </w:hyperlink>
      <w:r>
        <w:rPr>
          <w:sz w:val="20"/>
        </w:rPr>
        <w:t xml:space="preserve"> согласно приложению N 2 к настоящему Административному регламенту;</w:t>
      </w:r>
    </w:p>
    <w:p>
      <w:pPr>
        <w:pStyle w:val="0"/>
        <w:spacing w:before="200" w:line-rule="auto"/>
        <w:ind w:firstLine="540"/>
        <w:jc w:val="both"/>
      </w:pPr>
      <w:r>
        <w:rPr>
          <w:sz w:val="20"/>
        </w:rPr>
        <w:t xml:space="preserve">- муниципальный служащий, ответственный за предоставление муниципальной услуги, обеспечивает согласование проекта Постановления о переводе или проекта Постановления об отказе в переводе в соответствии с Регламентом работы Администрации.</w:t>
      </w:r>
    </w:p>
    <w:p>
      <w:pPr>
        <w:pStyle w:val="0"/>
        <w:spacing w:before="200" w:line-rule="auto"/>
        <w:ind w:firstLine="540"/>
        <w:jc w:val="both"/>
      </w:pPr>
      <w:r>
        <w:rPr>
          <w:sz w:val="20"/>
        </w:rPr>
        <w:t xml:space="preserve">Срок выполнения административной процедуры - не более 38 календарных дней со дня регистрации заявления в Комитете.</w:t>
      </w:r>
    </w:p>
    <w:p>
      <w:pPr>
        <w:pStyle w:val="0"/>
        <w:jc w:val="both"/>
      </w:pPr>
      <w:r>
        <w:rPr>
          <w:sz w:val="20"/>
        </w:rPr>
      </w:r>
    </w:p>
    <w:p>
      <w:pPr>
        <w:pStyle w:val="2"/>
        <w:outlineLvl w:val="2"/>
        <w:jc w:val="center"/>
      </w:pPr>
      <w:r>
        <w:rPr>
          <w:sz w:val="20"/>
        </w:rPr>
        <w:t xml:space="preserve">3.5. Выдача (направление) решения о переводе (об отказе</w:t>
      </w:r>
    </w:p>
    <w:p>
      <w:pPr>
        <w:pStyle w:val="2"/>
        <w:jc w:val="center"/>
      </w:pPr>
      <w:r>
        <w:rPr>
          <w:sz w:val="20"/>
        </w:rPr>
        <w:t xml:space="preserve">в переводе) жилого помещения в нежилое помещение и нежилого</w:t>
      </w:r>
    </w:p>
    <w:p>
      <w:pPr>
        <w:pStyle w:val="2"/>
        <w:jc w:val="center"/>
      </w:pPr>
      <w:r>
        <w:rPr>
          <w:sz w:val="20"/>
        </w:rPr>
        <w:t xml:space="preserve">помещения в жилое помещение Заявителю</w:t>
      </w:r>
    </w:p>
    <w:p>
      <w:pPr>
        <w:pStyle w:val="0"/>
        <w:jc w:val="both"/>
      </w:pPr>
      <w:r>
        <w:rPr>
          <w:sz w:val="20"/>
        </w:rPr>
      </w:r>
    </w:p>
    <w:bookmarkStart w:id="382" w:name="P382"/>
    <w:bookmarkEnd w:id="382"/>
    <w:p>
      <w:pPr>
        <w:pStyle w:val="0"/>
        <w:ind w:firstLine="540"/>
        <w:jc w:val="both"/>
      </w:pPr>
      <w:r>
        <w:rPr>
          <w:sz w:val="20"/>
        </w:rPr>
        <w:t xml:space="preserve">3.5.1. Основанием для начала административной процедуры является поступление муниципальному служащему, ответственному за предоставление муниципальной услуги, подписанного главой Администрации либо лицом, временно исполняющим полномочия главы Администрации, решения о переводе (об отказе в переводе) жилого помещения в нежилое или нежилого помещения в жилое помещение.</w:t>
      </w:r>
    </w:p>
    <w:p>
      <w:pPr>
        <w:pStyle w:val="0"/>
        <w:spacing w:before="200" w:line-rule="auto"/>
        <w:ind w:firstLine="540"/>
        <w:jc w:val="both"/>
      </w:pPr>
      <w:r>
        <w:rPr>
          <w:sz w:val="20"/>
        </w:rPr>
        <w:t xml:space="preserve">3.5.2. Муниципальный служащий, ответственный за предоставление муниципальной услуги, при получении документов, указанных в </w:t>
      </w:r>
      <w:hyperlink w:history="0" w:anchor="P382" w:tooltip="3.5.1. Основанием для начала административной процедуры является поступление муниципальному служащему, ответственному за предоставление муниципальной услуги, подписанного главой Администрации либо лицом, временно исполняющим полномочия главы Администрации, решения о переводе (об отказе в переводе) жилого помещения в нежилое или нежилого помещения в жилое помещение.">
        <w:r>
          <w:rPr>
            <w:sz w:val="20"/>
            <w:color w:val="0000ff"/>
          </w:rPr>
          <w:t xml:space="preserve">пункте 3.5.1</w:t>
        </w:r>
      </w:hyperlink>
      <w:r>
        <w:rPr>
          <w:sz w:val="20"/>
        </w:rPr>
        <w:t xml:space="preserve"> настоящего Административного регламента, в течение одного рабочего дня осуществляет следующие административные процедуры:</w:t>
      </w:r>
    </w:p>
    <w:p>
      <w:pPr>
        <w:pStyle w:val="0"/>
        <w:spacing w:before="200" w:line-rule="auto"/>
        <w:ind w:firstLine="540"/>
        <w:jc w:val="both"/>
      </w:pPr>
      <w:r>
        <w:rPr>
          <w:sz w:val="20"/>
        </w:rPr>
        <w:t xml:space="preserve">1 регистрирует полученные документы;</w:t>
      </w:r>
    </w:p>
    <w:p>
      <w:pPr>
        <w:pStyle w:val="0"/>
        <w:spacing w:before="200" w:line-rule="auto"/>
        <w:ind w:firstLine="540"/>
        <w:jc w:val="both"/>
      </w:pPr>
      <w:r>
        <w:rPr>
          <w:sz w:val="20"/>
        </w:rPr>
        <w:t xml:space="preserve">2) направляет информацию о переводе собственникам помещений, примыкающих к помещению, указанному в решении о переводе жилого помещения в нежилое или нежилого помещения в жилое помещение, заказным письмом с уведомлением;</w:t>
      </w:r>
    </w:p>
    <w:p>
      <w:pPr>
        <w:pStyle w:val="0"/>
        <w:spacing w:before="200" w:line-rule="auto"/>
        <w:ind w:firstLine="540"/>
        <w:jc w:val="both"/>
      </w:pPr>
      <w:r>
        <w:rPr>
          <w:sz w:val="20"/>
        </w:rPr>
        <w:t xml:space="preserve">3) в случае если в заявлении указано о направлении результата в форме электронного документа, выполняет административные процедуры в соответствии с </w:t>
      </w:r>
      <w:hyperlink w:history="0" w:anchor="P449" w:tooltip="3.7.2.2. Муниципальный служащий, ответственный за предоставление муниципальной услуги, уведомляет Заявителя о принятом решении с помощью указанных в заявлении средств связи и в случае, если в заявлении указано о направлении результата в форме электронного документа:">
        <w:r>
          <w:rPr>
            <w:sz w:val="20"/>
            <w:color w:val="0000ff"/>
          </w:rPr>
          <w:t xml:space="preserve">подпунктом 3.7.2.2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4) в случае если в заявлении указано о личном получении результата предоставления муниципальной услуги:</w:t>
      </w:r>
    </w:p>
    <w:p>
      <w:pPr>
        <w:pStyle w:val="0"/>
        <w:spacing w:before="200" w:line-rule="auto"/>
        <w:ind w:firstLine="540"/>
        <w:jc w:val="both"/>
      </w:pPr>
      <w:r>
        <w:rPr>
          <w:sz w:val="20"/>
        </w:rPr>
        <w:t xml:space="preserve">- уведомляет Заявителя (Представителя заявителя) по телефону, указанному в заявлении;</w:t>
      </w:r>
    </w:p>
    <w:p>
      <w:pPr>
        <w:pStyle w:val="0"/>
        <w:spacing w:before="200" w:line-rule="auto"/>
        <w:ind w:firstLine="540"/>
        <w:jc w:val="both"/>
      </w:pPr>
      <w:r>
        <w:rPr>
          <w:sz w:val="20"/>
        </w:rPr>
        <w:t xml:space="preserve">- в день явки Заявителя (Представителя заявителя) устанавливает личность Заявителя (Представителя заявителя) путем проверки документа, удостоверяющего личность (полномочия Представителя заявителя);</w:t>
      </w:r>
    </w:p>
    <w:p>
      <w:pPr>
        <w:pStyle w:val="0"/>
        <w:spacing w:before="200" w:line-rule="auto"/>
        <w:ind w:firstLine="540"/>
        <w:jc w:val="both"/>
      </w:pPr>
      <w:r>
        <w:rPr>
          <w:sz w:val="20"/>
        </w:rPr>
        <w:t xml:space="preserve">- передает один экземпляр решения о переводе (об отказе в переводе) жилого помещения в нежилое или нежилого помещения в жилое помещение и уведомления под расписку;</w:t>
      </w:r>
    </w:p>
    <w:p>
      <w:pPr>
        <w:pStyle w:val="0"/>
        <w:spacing w:before="200" w:line-rule="auto"/>
        <w:ind w:firstLine="540"/>
        <w:jc w:val="both"/>
      </w:pPr>
      <w:r>
        <w:rPr>
          <w:sz w:val="20"/>
        </w:rPr>
        <w:t xml:space="preserve">- второй экземпляр решения о переводе (об отказе в переводе) жилого помещения в нежилое или нежилого помещения в жилое помещение и уведомления приобщает к материалам дела.</w:t>
      </w:r>
    </w:p>
    <w:p>
      <w:pPr>
        <w:pStyle w:val="0"/>
        <w:spacing w:before="200" w:line-rule="auto"/>
        <w:ind w:firstLine="540"/>
        <w:jc w:val="both"/>
      </w:pPr>
      <w:r>
        <w:rPr>
          <w:sz w:val="20"/>
        </w:rPr>
        <w:t xml:space="preserve">В случае неявки Заявителя (Представителя заявителя) в назначенный день муниципальный служащий направляет решение о переводе (об отказе в переводе) жилого помещения в нежилое или нежилого помещения в жилое помещение и уведомление заказным письмом с уведомлением о вручении по адресу, указанному в заявлении, в течение одного рабочего дня, следующего за днем неявки Заявителя (Представителя заявителя);</w:t>
      </w:r>
    </w:p>
    <w:p>
      <w:pPr>
        <w:pStyle w:val="0"/>
        <w:spacing w:before="200" w:line-rule="auto"/>
        <w:ind w:firstLine="540"/>
        <w:jc w:val="both"/>
      </w:pPr>
      <w:r>
        <w:rPr>
          <w:sz w:val="20"/>
        </w:rPr>
        <w:t xml:space="preserve">5) при наличии в заявлении указания о направлении результата предоставления услуги по почте:</w:t>
      </w:r>
    </w:p>
    <w:p>
      <w:pPr>
        <w:pStyle w:val="0"/>
        <w:spacing w:before="200" w:line-rule="auto"/>
        <w:ind w:firstLine="540"/>
        <w:jc w:val="both"/>
      </w:pPr>
      <w:r>
        <w:rPr>
          <w:sz w:val="20"/>
        </w:rPr>
        <w:t xml:space="preserve">- направляет (организует отправку) решения о переводе (об отказе в переводе) жилого помещения в нежилое или нежилого помещения в жилое помещение и уведомления заказным письмом с уведомлением о вручении по адресу, указанному в заявлении;</w:t>
      </w:r>
    </w:p>
    <w:p>
      <w:pPr>
        <w:pStyle w:val="0"/>
        <w:spacing w:before="200" w:line-rule="auto"/>
        <w:ind w:firstLine="540"/>
        <w:jc w:val="both"/>
      </w:pPr>
      <w:r>
        <w:rPr>
          <w:sz w:val="20"/>
        </w:rPr>
        <w:t xml:space="preserve">- второй экземпляр решения о переводе (об отказе в переводе) жилого помещения в нежилое или нежилого помещения в жилое помещение и уведомления приобщает к материалам дела;</w:t>
      </w:r>
    </w:p>
    <w:p>
      <w:pPr>
        <w:pStyle w:val="0"/>
        <w:spacing w:before="200" w:line-rule="auto"/>
        <w:ind w:firstLine="540"/>
        <w:jc w:val="both"/>
      </w:pPr>
      <w:r>
        <w:rPr>
          <w:sz w:val="20"/>
        </w:rPr>
        <w:t xml:space="preserve">6) при наличии указания о получении результата предоставления муниципальной услуги через МФЦ:</w:t>
      </w:r>
    </w:p>
    <w:p>
      <w:pPr>
        <w:pStyle w:val="0"/>
        <w:spacing w:before="200" w:line-rule="auto"/>
        <w:ind w:firstLine="540"/>
        <w:jc w:val="both"/>
      </w:pPr>
      <w:r>
        <w:rPr>
          <w:sz w:val="20"/>
        </w:rPr>
        <w:t xml:space="preserve">- передает один экземпляр решения о переводе (об отказе в переводе) жилого помещения в нежилое или нежилого помещения в жилое помещение и уведомления под расписку работнику МФЦ, ответственному за передачу документов;</w:t>
      </w:r>
    </w:p>
    <w:p>
      <w:pPr>
        <w:pStyle w:val="0"/>
        <w:spacing w:before="200" w:line-rule="auto"/>
        <w:ind w:firstLine="540"/>
        <w:jc w:val="both"/>
      </w:pPr>
      <w:r>
        <w:rPr>
          <w:sz w:val="20"/>
        </w:rPr>
        <w:t xml:space="preserve">- второй экземпляр решения о переводе (об отказе в переводе) жилого помещения в нежилое или нежилого помещения в жилое помещение и уведомления приобщает к материалам дела.</w:t>
      </w:r>
    </w:p>
    <w:p>
      <w:pPr>
        <w:pStyle w:val="0"/>
        <w:spacing w:before="200" w:line-rule="auto"/>
        <w:ind w:firstLine="540"/>
        <w:jc w:val="both"/>
      </w:pPr>
      <w:r>
        <w:rPr>
          <w:sz w:val="20"/>
        </w:rPr>
        <w:t xml:space="preserve">3.5.3. Работник МФЦ в день личного обращения гражданина:</w:t>
      </w:r>
    </w:p>
    <w:p>
      <w:pPr>
        <w:pStyle w:val="0"/>
        <w:spacing w:before="200" w:line-rule="auto"/>
        <w:ind w:firstLine="540"/>
        <w:jc w:val="both"/>
      </w:pPr>
      <w:r>
        <w:rPr>
          <w:sz w:val="20"/>
        </w:rPr>
        <w:t xml:space="preserve">- устанавливает личность Заявителя (Представителя заявителя) путем проверки документа, удостоверяющего личность (полномочия Представителя заявителя);</w:t>
      </w:r>
    </w:p>
    <w:p>
      <w:pPr>
        <w:pStyle w:val="0"/>
        <w:spacing w:before="200" w:line-rule="auto"/>
        <w:ind w:firstLine="540"/>
        <w:jc w:val="both"/>
      </w:pPr>
      <w:r>
        <w:rPr>
          <w:sz w:val="20"/>
        </w:rPr>
        <w:t xml:space="preserve">- выдает Заявителю решение о переводе (об отказе в переводе) жилого помещения в нежилое или нежилого помещения в жилое помещение и уведомление под расписку.</w:t>
      </w:r>
    </w:p>
    <w:p>
      <w:pPr>
        <w:pStyle w:val="0"/>
        <w:spacing w:before="200" w:line-rule="auto"/>
        <w:ind w:firstLine="540"/>
        <w:jc w:val="both"/>
      </w:pPr>
      <w:r>
        <w:rPr>
          <w:sz w:val="20"/>
        </w:rPr>
        <w:t xml:space="preserve">Срок выполнения административной процедуры - 15 минут.</w:t>
      </w:r>
    </w:p>
    <w:p>
      <w:pPr>
        <w:pStyle w:val="0"/>
        <w:jc w:val="both"/>
      </w:pPr>
      <w:r>
        <w:rPr>
          <w:sz w:val="20"/>
        </w:rPr>
      </w:r>
    </w:p>
    <w:p>
      <w:pPr>
        <w:pStyle w:val="2"/>
        <w:outlineLvl w:val="2"/>
        <w:jc w:val="center"/>
      </w:pPr>
      <w:r>
        <w:rPr>
          <w:sz w:val="20"/>
        </w:rPr>
        <w:t xml:space="preserve">3.6. Прием и регистрация извещения о назначении приемочной</w:t>
      </w:r>
    </w:p>
    <w:p>
      <w:pPr>
        <w:pStyle w:val="2"/>
        <w:jc w:val="center"/>
      </w:pPr>
      <w:r>
        <w:rPr>
          <w:sz w:val="20"/>
        </w:rPr>
        <w:t xml:space="preserve">комиссии и документов, выдача (направление) Заявителю Акта</w:t>
      </w:r>
    </w:p>
    <w:p>
      <w:pPr>
        <w:pStyle w:val="2"/>
        <w:jc w:val="center"/>
      </w:pPr>
      <w:r>
        <w:rPr>
          <w:sz w:val="20"/>
        </w:rPr>
        <w:t xml:space="preserve">приемочной комиссии</w:t>
      </w:r>
    </w:p>
    <w:p>
      <w:pPr>
        <w:pStyle w:val="0"/>
        <w:jc w:val="both"/>
      </w:pPr>
      <w:r>
        <w:rPr>
          <w:sz w:val="20"/>
        </w:rPr>
      </w:r>
    </w:p>
    <w:p>
      <w:pPr>
        <w:pStyle w:val="0"/>
        <w:ind w:firstLine="540"/>
        <w:jc w:val="both"/>
      </w:pPr>
      <w:r>
        <w:rPr>
          <w:sz w:val="20"/>
        </w:rPr>
        <w:t xml:space="preserve">3.6.1. Основанием для начала административной процедуры является поступление в Комитет </w:t>
      </w:r>
      <w:hyperlink w:history="0" w:anchor="P1004" w:tooltip="ИЗВЕЩЕНИЕ">
        <w:r>
          <w:rPr>
            <w:sz w:val="20"/>
            <w:color w:val="0000ff"/>
          </w:rPr>
          <w:t xml:space="preserve">извещения</w:t>
        </w:r>
      </w:hyperlink>
      <w:r>
        <w:rPr>
          <w:sz w:val="20"/>
        </w:rPr>
        <w:t xml:space="preserve"> о назначении приемочной комиссии в связи с завершением проведения переустройства и (или) перепланировки для обеспечения использования такого помещения в качестве жилого или нежилого помещения согласно приложению N 6 к настоящему Административному регламенту (далее соответственно - извещение, объект).</w:t>
      </w:r>
    </w:p>
    <w:p>
      <w:pPr>
        <w:pStyle w:val="0"/>
        <w:spacing w:before="200" w:line-rule="auto"/>
        <w:ind w:firstLine="540"/>
        <w:jc w:val="both"/>
      </w:pPr>
      <w:r>
        <w:rPr>
          <w:sz w:val="20"/>
        </w:rPr>
        <w:t xml:space="preserve">3.6.2. Административные процедуры по приему и регистрации извещения осуществляются в соответствии с </w:t>
      </w:r>
      <w:hyperlink w:history="0" w:anchor="P315" w:tooltip="3.2. Прием и регистрация заявления с представленными">
        <w:r>
          <w:rPr>
            <w:sz w:val="20"/>
            <w:color w:val="0000ff"/>
          </w:rPr>
          <w:t xml:space="preserve">подразделом 3.2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3.6.3. Председатель Комитета (лицо, исполняющее его обязанности) в течение одного рабочего дня со дня поступления зарегистрированного извещения рассматривает его, проставляет резолюцию и передает муниципальному служащему, ответственному за предоставление муниципальной услуги.</w:t>
      </w:r>
    </w:p>
    <w:p>
      <w:pPr>
        <w:pStyle w:val="0"/>
        <w:spacing w:before="200" w:line-rule="auto"/>
        <w:ind w:firstLine="540"/>
        <w:jc w:val="both"/>
      </w:pPr>
      <w:r>
        <w:rPr>
          <w:sz w:val="20"/>
        </w:rPr>
        <w:t xml:space="preserve">3.6.4. Муниципальный служащий, ответственный за предоставление муниципальной услуги:</w:t>
      </w:r>
    </w:p>
    <w:p>
      <w:pPr>
        <w:pStyle w:val="0"/>
        <w:spacing w:before="200" w:line-rule="auto"/>
        <w:ind w:firstLine="540"/>
        <w:jc w:val="both"/>
      </w:pPr>
      <w:r>
        <w:rPr>
          <w:sz w:val="20"/>
        </w:rPr>
        <w:t xml:space="preserve">- согласовывает с Заявителем время и дату проведения обследования объекта по телефону, указанному в извещении, либо заказным письмом с уведомлением о вручении;</w:t>
      </w:r>
    </w:p>
    <w:p>
      <w:pPr>
        <w:pStyle w:val="0"/>
        <w:spacing w:before="200" w:line-rule="auto"/>
        <w:ind w:firstLine="540"/>
        <w:jc w:val="both"/>
      </w:pPr>
      <w:r>
        <w:rPr>
          <w:sz w:val="20"/>
        </w:rPr>
        <w:t xml:space="preserve">- информирует представителей приемочной комиссии, которая назначена приказом председателя Комитета (лица, исполняющего его обязанности), о времени и дате осмотра объекта.</w:t>
      </w:r>
    </w:p>
    <w:p>
      <w:pPr>
        <w:pStyle w:val="0"/>
        <w:spacing w:before="200" w:line-rule="auto"/>
        <w:ind w:firstLine="540"/>
        <w:jc w:val="both"/>
      </w:pPr>
      <w:r>
        <w:rPr>
          <w:sz w:val="20"/>
        </w:rPr>
        <w:t xml:space="preserve">Состав приемочной комиссии назначается приказом председателя Комитета (лица, исполняющего его обязанности) и включает:</w:t>
      </w:r>
    </w:p>
    <w:p>
      <w:pPr>
        <w:pStyle w:val="0"/>
        <w:spacing w:before="200" w:line-rule="auto"/>
        <w:ind w:firstLine="540"/>
        <w:jc w:val="both"/>
      </w:pPr>
      <w:r>
        <w:rPr>
          <w:sz w:val="20"/>
        </w:rPr>
        <w:t xml:space="preserve">- председателя Комитета (лицо, исполняющее его обязанности);</w:t>
      </w:r>
    </w:p>
    <w:p>
      <w:pPr>
        <w:pStyle w:val="0"/>
        <w:spacing w:before="200" w:line-rule="auto"/>
        <w:ind w:firstLine="540"/>
        <w:jc w:val="both"/>
      </w:pPr>
      <w:r>
        <w:rPr>
          <w:sz w:val="20"/>
        </w:rPr>
        <w:t xml:space="preserve">- представителя Комитета.</w:t>
      </w:r>
    </w:p>
    <w:p>
      <w:pPr>
        <w:pStyle w:val="0"/>
        <w:spacing w:before="200" w:line-rule="auto"/>
        <w:ind w:firstLine="540"/>
        <w:jc w:val="both"/>
      </w:pPr>
      <w:r>
        <w:rPr>
          <w:sz w:val="20"/>
        </w:rPr>
        <w:t xml:space="preserve">В качестве приглашенных членов приемочной комиссии выступают:</w:t>
      </w:r>
    </w:p>
    <w:p>
      <w:pPr>
        <w:pStyle w:val="0"/>
        <w:spacing w:before="200" w:line-rule="auto"/>
        <w:ind w:firstLine="540"/>
        <w:jc w:val="both"/>
      </w:pPr>
      <w:r>
        <w:rPr>
          <w:sz w:val="20"/>
        </w:rPr>
        <w:t xml:space="preserve">- Заявитель либо Представитель заявителя;</w:t>
      </w:r>
    </w:p>
    <w:p>
      <w:pPr>
        <w:pStyle w:val="0"/>
        <w:spacing w:before="200" w:line-rule="auto"/>
        <w:ind w:firstLine="540"/>
        <w:jc w:val="both"/>
      </w:pPr>
      <w:r>
        <w:rPr>
          <w:sz w:val="20"/>
        </w:rPr>
        <w:t xml:space="preserve">- представитель подрядной организации;</w:t>
      </w:r>
    </w:p>
    <w:p>
      <w:pPr>
        <w:pStyle w:val="0"/>
        <w:spacing w:before="200" w:line-rule="auto"/>
        <w:ind w:firstLine="540"/>
        <w:jc w:val="both"/>
      </w:pPr>
      <w:r>
        <w:rPr>
          <w:sz w:val="20"/>
        </w:rPr>
        <w:t xml:space="preserve">- представитель проектной организации;</w:t>
      </w:r>
    </w:p>
    <w:p>
      <w:pPr>
        <w:pStyle w:val="0"/>
        <w:spacing w:before="200" w:line-rule="auto"/>
        <w:ind w:firstLine="540"/>
        <w:jc w:val="both"/>
      </w:pPr>
      <w:r>
        <w:rPr>
          <w:sz w:val="20"/>
        </w:rPr>
        <w:t xml:space="preserve">- представители обслуживающих организаций (управляющей компании, ТСЖ, ТСН, ЖСК).</w:t>
      </w:r>
    </w:p>
    <w:p>
      <w:pPr>
        <w:pStyle w:val="0"/>
        <w:spacing w:before="200" w:line-rule="auto"/>
        <w:ind w:firstLine="540"/>
        <w:jc w:val="both"/>
      </w:pPr>
      <w:r>
        <w:rPr>
          <w:sz w:val="20"/>
        </w:rPr>
        <w:t xml:space="preserve">3.6.5. Оформление и направление Акта приемочной комиссии.</w:t>
      </w:r>
    </w:p>
    <w:p>
      <w:pPr>
        <w:pStyle w:val="0"/>
        <w:spacing w:before="200" w:line-rule="auto"/>
        <w:ind w:firstLine="540"/>
        <w:jc w:val="both"/>
      </w:pPr>
      <w:r>
        <w:rPr>
          <w:sz w:val="20"/>
        </w:rPr>
        <w:t xml:space="preserve">После осмотра приемочной комиссией предъявленного Заявителем помещения после завершения в нем переустройства, и (или) перепланировки, и (или) иных работ для обеспечения использования такого помещения в качестве жилого или нежилого помещения муниципальный служащий Комитета, ответственный за предоставление муниципальной услуги, фиксирует в Акте приемочной комиссии выводы и решение приемочной комиссии:</w:t>
      </w:r>
    </w:p>
    <w:p>
      <w:pPr>
        <w:pStyle w:val="0"/>
        <w:spacing w:before="200" w:line-rule="auto"/>
        <w:ind w:firstLine="540"/>
        <w:jc w:val="both"/>
      </w:pPr>
      <w:r>
        <w:rPr>
          <w:sz w:val="20"/>
        </w:rPr>
        <w:t xml:space="preserve">- о приемке помещения после завершения в нем переустройства и (или) перепланировки для обеспечения использования такого помещения в качестве жилого или нежилого помещения;</w:t>
      </w:r>
    </w:p>
    <w:p>
      <w:pPr>
        <w:pStyle w:val="0"/>
        <w:spacing w:before="200" w:line-rule="auto"/>
        <w:ind w:firstLine="540"/>
        <w:jc w:val="both"/>
      </w:pPr>
      <w:r>
        <w:rPr>
          <w:sz w:val="20"/>
        </w:rPr>
        <w:t xml:space="preserve">- об отказе в приемке помещения после завершения в нем переустройства и (или) перепланировки для обеспечения использования такого помещения в качестве жилого или нежилого помещения.</w:t>
      </w:r>
    </w:p>
    <w:p>
      <w:pPr>
        <w:pStyle w:val="0"/>
        <w:spacing w:before="200" w:line-rule="auto"/>
        <w:ind w:firstLine="540"/>
        <w:jc w:val="both"/>
      </w:pPr>
      <w:hyperlink w:history="0" w:anchor="P1051" w:tooltip="АКТ">
        <w:r>
          <w:rPr>
            <w:sz w:val="20"/>
            <w:color w:val="0000ff"/>
          </w:rPr>
          <w:t xml:space="preserve">Акт</w:t>
        </w:r>
      </w:hyperlink>
      <w:r>
        <w:rPr>
          <w:sz w:val="20"/>
        </w:rPr>
        <w:t xml:space="preserve"> приемочной комиссии с выводами приемочной комиссии, принятыми большинством голосов, составляется в трех экземплярах по форме в соответствии с приложением N 7 к настоящему Административному регламенту, подписывается членами приемочной комиссии, утверждается председателем Комитета (лицом, исполняющим его обязанности).</w:t>
      </w:r>
    </w:p>
    <w:p>
      <w:pPr>
        <w:pStyle w:val="0"/>
        <w:spacing w:before="200" w:line-rule="auto"/>
        <w:ind w:firstLine="540"/>
        <w:jc w:val="both"/>
      </w:pPr>
      <w:r>
        <w:rPr>
          <w:sz w:val="20"/>
        </w:rPr>
        <w:t xml:space="preserve">Муниципальный служащий, ответственный за предоставление муниципальной услуги, в установленном порядке в срок, не превышающий трех рабочих дней со дня подписания Акта приемочной комиссии с выводами приемочной комиссии о приемке выполненных работ, направляет первый экземпляр Акта приемочной комиссии в орган регистрации прав, второй экземпляр выдает лично Заявителю или по согласованию с Заявителем направляет почтовым отправлением по адресу, указанному в извещении. В случае предоставления извещения через МФЦ один экземпляр Акта приемочной комиссии направляется муниципальным служащим в МФЦ, если иной способ его получения не указан Заявителем.</w:t>
      </w:r>
    </w:p>
    <w:p>
      <w:pPr>
        <w:pStyle w:val="0"/>
        <w:spacing w:before="200" w:line-rule="auto"/>
        <w:ind w:firstLine="540"/>
        <w:jc w:val="both"/>
      </w:pPr>
      <w:r>
        <w:rPr>
          <w:sz w:val="20"/>
        </w:rPr>
        <w:t xml:space="preserve">Третий экземпляр хранится постоянно в Комитете с занесением записи в регистрационный журнал.</w:t>
      </w:r>
    </w:p>
    <w:p>
      <w:pPr>
        <w:pStyle w:val="0"/>
        <w:jc w:val="both"/>
      </w:pPr>
      <w:r>
        <w:rPr>
          <w:sz w:val="20"/>
        </w:rPr>
      </w:r>
    </w:p>
    <w:p>
      <w:pPr>
        <w:pStyle w:val="2"/>
        <w:outlineLvl w:val="2"/>
        <w:jc w:val="center"/>
      </w:pPr>
      <w:r>
        <w:rPr>
          <w:sz w:val="20"/>
        </w:rPr>
        <w:t xml:space="preserve">3.7. Порядок осуществления административных процедур</w:t>
      </w:r>
    </w:p>
    <w:p>
      <w:pPr>
        <w:pStyle w:val="2"/>
        <w:jc w:val="center"/>
      </w:pPr>
      <w:r>
        <w:rPr>
          <w:sz w:val="20"/>
        </w:rPr>
        <w:t xml:space="preserve">(действий) в электронной форме, в том числе с использованием</w:t>
      </w:r>
    </w:p>
    <w:p>
      <w:pPr>
        <w:pStyle w:val="2"/>
        <w:jc w:val="center"/>
      </w:pPr>
      <w:r>
        <w:rPr>
          <w:sz w:val="20"/>
        </w:rPr>
        <w:t xml:space="preserve">Единого портала</w:t>
      </w:r>
    </w:p>
    <w:p>
      <w:pPr>
        <w:pStyle w:val="0"/>
        <w:jc w:val="both"/>
      </w:pPr>
      <w:r>
        <w:rPr>
          <w:sz w:val="20"/>
        </w:rPr>
      </w:r>
    </w:p>
    <w:p>
      <w:pPr>
        <w:pStyle w:val="2"/>
        <w:outlineLvl w:val="3"/>
        <w:jc w:val="center"/>
      </w:pPr>
      <w:r>
        <w:rPr>
          <w:sz w:val="20"/>
        </w:rPr>
        <w:t xml:space="preserve">3.7.1. Прием и регистрация заявления и документов</w:t>
      </w:r>
    </w:p>
    <w:p>
      <w:pPr>
        <w:pStyle w:val="2"/>
        <w:jc w:val="center"/>
      </w:pPr>
      <w:r>
        <w:rPr>
          <w:sz w:val="20"/>
        </w:rPr>
        <w:t xml:space="preserve">в электронном виде</w:t>
      </w:r>
    </w:p>
    <w:p>
      <w:pPr>
        <w:pStyle w:val="0"/>
        <w:jc w:val="both"/>
      </w:pPr>
      <w:r>
        <w:rPr>
          <w:sz w:val="20"/>
        </w:rPr>
      </w:r>
    </w:p>
    <w:p>
      <w:pPr>
        <w:pStyle w:val="0"/>
        <w:ind w:firstLine="540"/>
        <w:jc w:val="both"/>
      </w:pPr>
      <w:r>
        <w:rPr>
          <w:sz w:val="20"/>
        </w:rPr>
        <w:t xml:space="preserve">В день поступления заявления и документов через ЕСИА муниципальный служащий, ответственный за прием заявления и документов в электронной форме, проверяет заявление и полученные документы, полноту и правильность их заполнения и по итогам проверки:</w:t>
      </w:r>
    </w:p>
    <w:p>
      <w:pPr>
        <w:pStyle w:val="0"/>
        <w:spacing w:before="200" w:line-rule="auto"/>
        <w:ind w:firstLine="540"/>
        <w:jc w:val="both"/>
      </w:pPr>
      <w:r>
        <w:rPr>
          <w:sz w:val="20"/>
        </w:rPr>
        <w:t xml:space="preserve">а) в случае наличия основания для отказа в приеме документов, указанного в </w:t>
      </w:r>
      <w:hyperlink w:history="0" w:anchor="P213" w:tooltip="2.7.4. Основанием для отказа в приеме к рассмотрению документов в электронном виде является:">
        <w:r>
          <w:rPr>
            <w:sz w:val="20"/>
            <w:color w:val="0000ff"/>
          </w:rPr>
          <w:t xml:space="preserve">подпункте 2.7.4</w:t>
        </w:r>
      </w:hyperlink>
      <w:r>
        <w:rPr>
          <w:sz w:val="20"/>
        </w:rPr>
        <w:t xml:space="preserve"> Административного регламента:</w:t>
      </w:r>
    </w:p>
    <w:p>
      <w:pPr>
        <w:pStyle w:val="0"/>
        <w:spacing w:before="200" w:line-rule="auto"/>
        <w:ind w:firstLine="540"/>
        <w:jc w:val="both"/>
      </w:pPr>
      <w:r>
        <w:rPr>
          <w:sz w:val="20"/>
        </w:rPr>
        <w:t xml:space="preserve">- формирует в информационной системе уведомление об отказе в приеме документов и направляет его в личный кабинет Заявителя;</w:t>
      </w:r>
    </w:p>
    <w:p>
      <w:pPr>
        <w:pStyle w:val="0"/>
        <w:spacing w:before="200" w:line-rule="auto"/>
        <w:ind w:firstLine="540"/>
        <w:jc w:val="both"/>
      </w:pPr>
      <w:r>
        <w:rPr>
          <w:sz w:val="20"/>
        </w:rPr>
        <w:t xml:space="preserve">б) в случае отсутствия основания для отказа, указанного в </w:t>
      </w:r>
      <w:hyperlink w:history="0" w:anchor="P213" w:tooltip="2.7.4. Основанием для отказа в приеме к рассмотрению документов в электронном виде является:">
        <w:r>
          <w:rPr>
            <w:sz w:val="20"/>
            <w:color w:val="0000ff"/>
          </w:rPr>
          <w:t xml:space="preserve">пункте 2.7.4</w:t>
        </w:r>
      </w:hyperlink>
      <w:r>
        <w:rPr>
          <w:sz w:val="20"/>
        </w:rPr>
        <w:t xml:space="preserve"> Административного регламента:</w:t>
      </w:r>
    </w:p>
    <w:p>
      <w:pPr>
        <w:pStyle w:val="0"/>
        <w:spacing w:before="200" w:line-rule="auto"/>
        <w:ind w:firstLine="540"/>
        <w:jc w:val="both"/>
      </w:pPr>
      <w:r>
        <w:rPr>
          <w:sz w:val="20"/>
        </w:rPr>
        <w:t xml:space="preserve">- регистрирует заявление и документы (присваивает входящий номер), заносит информацию о реквизитах, присвоенных документу Заявителя (дата регистрации, входящий номер), в информационную систему;</w:t>
      </w:r>
    </w:p>
    <w:p>
      <w:pPr>
        <w:pStyle w:val="0"/>
        <w:spacing w:before="200" w:line-rule="auto"/>
        <w:ind w:firstLine="540"/>
        <w:jc w:val="both"/>
      </w:pPr>
      <w:r>
        <w:rPr>
          <w:sz w:val="20"/>
        </w:rPr>
        <w:t xml:space="preserve">- распечатывает заявление и документы (при необходимости) и выполняет дальнейшие административные процедуры (в том числе в информационной системе) в соответствии с административной процедурой, указанной в </w:t>
      </w:r>
      <w:hyperlink w:history="0" w:anchor="P352" w:tooltip="3.3. Рассмотрение заявления и документов, направление">
        <w:r>
          <w:rPr>
            <w:sz w:val="20"/>
            <w:color w:val="0000ff"/>
          </w:rPr>
          <w:t xml:space="preserve">подразделе 3.3</w:t>
        </w:r>
      </w:hyperlink>
      <w:r>
        <w:rPr>
          <w:sz w:val="20"/>
        </w:rPr>
        <w:t xml:space="preserve"> Административного регламента.</w:t>
      </w:r>
    </w:p>
    <w:p>
      <w:pPr>
        <w:pStyle w:val="0"/>
        <w:spacing w:before="200" w:line-rule="auto"/>
        <w:ind w:firstLine="540"/>
        <w:jc w:val="both"/>
      </w:pPr>
      <w:r>
        <w:rPr>
          <w:sz w:val="20"/>
        </w:rPr>
        <w:t xml:space="preserve">Заявление и документы, направленные Заявителем, сохраняются в личном кабинете на Едином портале. Уведомление о получении заявления и документов формируется в личном кабинете в автоматическом режиме.</w:t>
      </w:r>
    </w:p>
    <w:p>
      <w:pPr>
        <w:pStyle w:val="0"/>
        <w:jc w:val="both"/>
      </w:pPr>
      <w:r>
        <w:rPr>
          <w:sz w:val="20"/>
        </w:rPr>
      </w:r>
    </w:p>
    <w:bookmarkStart w:id="445" w:name="P445"/>
    <w:bookmarkEnd w:id="445"/>
    <w:p>
      <w:pPr>
        <w:pStyle w:val="2"/>
        <w:outlineLvl w:val="3"/>
        <w:jc w:val="center"/>
      </w:pPr>
      <w:r>
        <w:rPr>
          <w:sz w:val="20"/>
        </w:rPr>
        <w:t xml:space="preserve">3.7.2. Получение результата предоставления муниципальной</w:t>
      </w:r>
    </w:p>
    <w:p>
      <w:pPr>
        <w:pStyle w:val="2"/>
        <w:jc w:val="center"/>
      </w:pPr>
      <w:r>
        <w:rPr>
          <w:sz w:val="20"/>
        </w:rPr>
        <w:t xml:space="preserve">услуги</w:t>
      </w:r>
    </w:p>
    <w:p>
      <w:pPr>
        <w:pStyle w:val="0"/>
        <w:jc w:val="both"/>
      </w:pPr>
      <w:r>
        <w:rPr>
          <w:sz w:val="20"/>
        </w:rPr>
      </w:r>
    </w:p>
    <w:bookmarkStart w:id="448" w:name="P448"/>
    <w:bookmarkEnd w:id="448"/>
    <w:p>
      <w:pPr>
        <w:pStyle w:val="0"/>
        <w:ind w:firstLine="540"/>
        <w:jc w:val="both"/>
      </w:pPr>
      <w:r>
        <w:rPr>
          <w:sz w:val="20"/>
        </w:rPr>
        <w:t xml:space="preserve">3.7.2.1. Основанием для начала исполнения административной процедуры является получение муниципальным служащим, ответственным за предоставление муниципальной услуги, решения о переводе (об отказе в переводе) жилого помещения в нежилое или нежилого помещения в жилое, Акта приемочной комиссии.</w:t>
      </w:r>
    </w:p>
    <w:bookmarkStart w:id="449" w:name="P449"/>
    <w:bookmarkEnd w:id="449"/>
    <w:p>
      <w:pPr>
        <w:pStyle w:val="0"/>
        <w:spacing w:before="200" w:line-rule="auto"/>
        <w:ind w:firstLine="540"/>
        <w:jc w:val="both"/>
      </w:pPr>
      <w:r>
        <w:rPr>
          <w:sz w:val="20"/>
        </w:rPr>
        <w:t xml:space="preserve">3.7.2.2. Муниципальный служащий, ответственный за предоставление муниципальной услуги, уведомляет Заявителя о принятом решении с помощью указанных в заявлении средств связи и в случае, если в заявлении указано о направлении результата в форме электронного документа:</w:t>
      </w:r>
    </w:p>
    <w:p>
      <w:pPr>
        <w:pStyle w:val="0"/>
        <w:spacing w:before="200" w:line-rule="auto"/>
        <w:ind w:firstLine="540"/>
        <w:jc w:val="both"/>
      </w:pPr>
      <w:r>
        <w:rPr>
          <w:sz w:val="20"/>
        </w:rPr>
        <w:t xml:space="preserve">- переводит полученные документы в электронный вид;</w:t>
      </w:r>
    </w:p>
    <w:p>
      <w:pPr>
        <w:pStyle w:val="0"/>
        <w:spacing w:before="200" w:line-rule="auto"/>
        <w:ind w:firstLine="540"/>
        <w:jc w:val="both"/>
      </w:pPr>
      <w:r>
        <w:rPr>
          <w:sz w:val="20"/>
        </w:rPr>
        <w:t xml:space="preserve">- подписывает документы квалифицированной электронной цифровой подписью уполномоченного лица Комитета;</w:t>
      </w:r>
    </w:p>
    <w:p>
      <w:pPr>
        <w:pStyle w:val="0"/>
        <w:spacing w:before="200" w:line-rule="auto"/>
        <w:ind w:firstLine="540"/>
        <w:jc w:val="both"/>
      </w:pPr>
      <w:r>
        <w:rPr>
          <w:sz w:val="20"/>
        </w:rPr>
        <w:t xml:space="preserve">- направляет сформированный электронный документ в личный кабинет Заявителя на Едином портале;</w:t>
      </w:r>
    </w:p>
    <w:p>
      <w:pPr>
        <w:pStyle w:val="0"/>
        <w:spacing w:before="200" w:line-rule="auto"/>
        <w:ind w:firstLine="540"/>
        <w:jc w:val="both"/>
      </w:pPr>
      <w:r>
        <w:rPr>
          <w:sz w:val="20"/>
        </w:rPr>
        <w:t xml:space="preserve">- распечатывает документы, подтверждающие завершение оказания муниципальной услуги, и приобщает их к материалам дела (при необходимости).</w:t>
      </w:r>
    </w:p>
    <w:p>
      <w:pPr>
        <w:pStyle w:val="0"/>
        <w:spacing w:before="200" w:line-rule="auto"/>
        <w:ind w:firstLine="540"/>
        <w:jc w:val="both"/>
      </w:pPr>
      <w:r>
        <w:rPr>
          <w:sz w:val="20"/>
        </w:rPr>
        <w:t xml:space="preserve">Уведомление о результате предоставления муниципальной услуги формируется в личном кабинете Заявителя на Едином портале в автоматическом режиме.</w:t>
      </w:r>
    </w:p>
    <w:p>
      <w:pPr>
        <w:pStyle w:val="0"/>
        <w:spacing w:before="200" w:line-rule="auto"/>
        <w:ind w:firstLine="540"/>
        <w:jc w:val="both"/>
      </w:pPr>
      <w:r>
        <w:rPr>
          <w:sz w:val="20"/>
        </w:rPr>
        <w:t xml:space="preserve">Срок исполнения административной процедуры - один рабочий день со дня получения документов, предусмотренных </w:t>
      </w:r>
      <w:hyperlink w:history="0" w:anchor="P448" w:tooltip="3.7.2.1. Основанием для начала исполнения административной процедуры является получение муниципальным служащим, ответственным за предоставление муниципальной услуги, решения о переводе (об отказе в переводе) жилого помещения в нежилое или нежилого помещения в жилое, Акта приемочной комиссии.">
        <w:r>
          <w:rPr>
            <w:sz w:val="20"/>
            <w:color w:val="0000ff"/>
          </w:rPr>
          <w:t xml:space="preserve">пунктом 3.7.2.1</w:t>
        </w:r>
      </w:hyperlink>
      <w:r>
        <w:rPr>
          <w:sz w:val="20"/>
        </w:rPr>
        <w:t xml:space="preserve"> настоящего Административного регламента.</w:t>
      </w:r>
    </w:p>
    <w:p>
      <w:pPr>
        <w:pStyle w:val="0"/>
        <w:jc w:val="both"/>
      </w:pPr>
      <w:r>
        <w:rPr>
          <w:sz w:val="20"/>
        </w:rPr>
      </w:r>
    </w:p>
    <w:bookmarkStart w:id="457" w:name="P457"/>
    <w:bookmarkEnd w:id="457"/>
    <w:p>
      <w:pPr>
        <w:pStyle w:val="2"/>
        <w:outlineLvl w:val="2"/>
        <w:jc w:val="center"/>
      </w:pPr>
      <w:r>
        <w:rPr>
          <w:sz w:val="20"/>
        </w:rPr>
        <w:t xml:space="preserve">3.8. Порядок исправления допущенных опечаток и ошибок</w:t>
      </w:r>
    </w:p>
    <w:p>
      <w:pPr>
        <w:pStyle w:val="2"/>
        <w:jc w:val="center"/>
      </w:pPr>
      <w:r>
        <w:rPr>
          <w:sz w:val="20"/>
        </w:rPr>
        <w:t xml:space="preserve">в выданных в результате предоставления муниципальной услуги</w:t>
      </w:r>
    </w:p>
    <w:p>
      <w:pPr>
        <w:pStyle w:val="2"/>
        <w:jc w:val="center"/>
      </w:pPr>
      <w:r>
        <w:rPr>
          <w:sz w:val="20"/>
        </w:rPr>
        <w:t xml:space="preserve">документах</w:t>
      </w:r>
    </w:p>
    <w:p>
      <w:pPr>
        <w:pStyle w:val="0"/>
        <w:jc w:val="both"/>
      </w:pPr>
      <w:r>
        <w:rPr>
          <w:sz w:val="20"/>
        </w:rPr>
      </w:r>
    </w:p>
    <w:p>
      <w:pPr>
        <w:pStyle w:val="0"/>
        <w:ind w:firstLine="540"/>
        <w:jc w:val="both"/>
      </w:pPr>
      <w:r>
        <w:rPr>
          <w:sz w:val="20"/>
        </w:rPr>
        <w:t xml:space="preserve">3.8.1.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pPr>
        <w:pStyle w:val="0"/>
        <w:spacing w:before="200" w:line-rule="auto"/>
        <w:ind w:firstLine="540"/>
        <w:jc w:val="both"/>
      </w:pPr>
      <w:r>
        <w:rPr>
          <w:sz w:val="20"/>
        </w:rPr>
        <w:t xml:space="preserve">3.8.2.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w:t>
      </w:r>
    </w:p>
    <w:p>
      <w:pPr>
        <w:pStyle w:val="0"/>
        <w:spacing w:before="200" w:line-rule="auto"/>
        <w:ind w:firstLine="540"/>
        <w:jc w:val="both"/>
      </w:pPr>
      <w:r>
        <w:rPr>
          <w:sz w:val="20"/>
        </w:rPr>
        <w:t xml:space="preserve">3.8.3. Муниципальный служащий,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pPr>
        <w:pStyle w:val="0"/>
        <w:spacing w:before="200" w:line-rule="auto"/>
        <w:ind w:firstLine="540"/>
        <w:jc w:val="both"/>
      </w:pPr>
      <w:r>
        <w:rPr>
          <w:sz w:val="20"/>
        </w:rPr>
        <w:t xml:space="preserve">3.8.4. Критерием принятия решения по административной процедуре является наличие или отсутствие в документах опечаток и ошибок.</w:t>
      </w:r>
    </w:p>
    <w:p>
      <w:pPr>
        <w:pStyle w:val="0"/>
        <w:spacing w:before="200" w:line-rule="auto"/>
        <w:ind w:firstLine="540"/>
        <w:jc w:val="both"/>
      </w:pPr>
      <w:r>
        <w:rPr>
          <w:sz w:val="20"/>
        </w:rPr>
        <w:t xml:space="preserve">3.8.5. В случае выявления допущенных опечаток и ошибок в Постановлении о согласовании или в Постановлении об отказе муниципальный служащий, ответственный за предоставление муниципальной услуги, производит необходимые действия по подготовке проекта постановления администрации об исправлении опечаток и ошибок.</w:t>
      </w:r>
    </w:p>
    <w:p>
      <w:pPr>
        <w:pStyle w:val="0"/>
        <w:spacing w:before="200" w:line-rule="auto"/>
        <w:ind w:firstLine="540"/>
        <w:jc w:val="both"/>
      </w:pPr>
      <w:r>
        <w:rPr>
          <w:sz w:val="20"/>
        </w:rPr>
        <w:t xml:space="preserve">Проект постановления Администрации в соответствии с Регламентом работы Администрации подписывается главой Администрации (лицом, временно исполняющим его полномочия) в срок, не превышающий 15 рабочих дней со дня поступления из Комитета.</w:t>
      </w:r>
    </w:p>
    <w:p>
      <w:pPr>
        <w:pStyle w:val="0"/>
        <w:spacing w:before="200" w:line-rule="auto"/>
        <w:ind w:firstLine="540"/>
        <w:jc w:val="both"/>
      </w:pPr>
      <w:r>
        <w:rPr>
          <w:sz w:val="20"/>
        </w:rPr>
        <w:t xml:space="preserve">В случае выявления допущенных опечаток и ошибок в Акте муниципальный служащий, ответственный за предоставление муниципальной услуги, вносит исправления с пометкой "Исправленному верить" и заверяет печатью Комитета для документов в срок, не превышающий трех рабочих дней.</w:t>
      </w:r>
    </w:p>
    <w:p>
      <w:pPr>
        <w:pStyle w:val="0"/>
        <w:spacing w:before="200" w:line-rule="auto"/>
        <w:ind w:firstLine="540"/>
        <w:jc w:val="both"/>
      </w:pPr>
      <w:r>
        <w:rPr>
          <w:sz w:val="20"/>
        </w:rPr>
        <w:t xml:space="preserve">В случае отсутствия оснований для исправления опечаток и ошибок муниципальный служащий, ответственный за предоставление муниципальной услуги, подготавливает уведомление об отказе в исправлении опечаток и ошибок с указанием причин отказа.</w:t>
      </w:r>
    </w:p>
    <w:p>
      <w:pPr>
        <w:pStyle w:val="0"/>
        <w:spacing w:before="200" w:line-rule="auto"/>
        <w:ind w:firstLine="540"/>
        <w:jc w:val="both"/>
      </w:pPr>
      <w:r>
        <w:rPr>
          <w:sz w:val="20"/>
        </w:rPr>
        <w:t xml:space="preserve">3.8.6. Муниципальный служащий обеспечивает направление Заявителю исправленных документов и сопроводительного письма с извинениями за доставленные неудобства либо уведомления об отказе в исправлении опечаток и ошибок.</w:t>
      </w:r>
    </w:p>
    <w:p>
      <w:pPr>
        <w:pStyle w:val="0"/>
        <w:spacing w:before="200" w:line-rule="auto"/>
        <w:ind w:firstLine="540"/>
        <w:jc w:val="both"/>
      </w:pPr>
      <w:r>
        <w:rPr>
          <w:sz w:val="20"/>
        </w:rPr>
        <w:t xml:space="preserve">3.8.7. Срок исполнения административной процедуры - 15 рабочих дней.</w:t>
      </w:r>
    </w:p>
    <w:p>
      <w:pPr>
        <w:pStyle w:val="0"/>
        <w:jc w:val="both"/>
      </w:pPr>
      <w:r>
        <w:rPr>
          <w:sz w:val="20"/>
        </w:rPr>
      </w:r>
    </w:p>
    <w:p>
      <w:pPr>
        <w:pStyle w:val="2"/>
        <w:outlineLvl w:val="1"/>
        <w:jc w:val="center"/>
      </w:pPr>
      <w:r>
        <w:rPr>
          <w:sz w:val="20"/>
        </w:rPr>
        <w:t xml:space="preserve">4.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0"/>
        <w:ind w:firstLine="540"/>
        <w:jc w:val="both"/>
      </w:pPr>
      <w:r>
        <w:rPr>
          <w:sz w:val="20"/>
        </w:rPr>
        <w:t xml:space="preserve">4.1. Текущий контроль за соблюдением и исполнением должностными лицами 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pPr>
        <w:pStyle w:val="0"/>
        <w:spacing w:before="200" w:line-rule="auto"/>
        <w:ind w:firstLine="540"/>
        <w:jc w:val="both"/>
      </w:pPr>
      <w:r>
        <w:rPr>
          <w:sz w:val="20"/>
        </w:rPr>
        <w:t xml:space="preserve">4.2.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pPr>
        <w:pStyle w:val="0"/>
        <w:spacing w:before="200" w:line-rule="auto"/>
        <w:ind w:firstLine="540"/>
        <w:jc w:val="both"/>
      </w:pPr>
      <w:r>
        <w:rPr>
          <w:sz w:val="20"/>
        </w:rPr>
        <w:t xml:space="preserve">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pPr>
        <w:pStyle w:val="0"/>
        <w:spacing w:before="200" w:line-rule="auto"/>
        <w:ind w:firstLine="540"/>
        <w:jc w:val="both"/>
      </w:pPr>
      <w:r>
        <w:rPr>
          <w:sz w:val="20"/>
        </w:rPr>
        <w:t xml:space="preserve">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pPr>
        <w:pStyle w:val="0"/>
        <w:spacing w:before="200" w:line-rule="auto"/>
        <w:ind w:firstLine="540"/>
        <w:jc w:val="both"/>
      </w:pPr>
      <w:r>
        <w:rPr>
          <w:sz w:val="20"/>
        </w:rPr>
        <w:t xml:space="preserve">4.5. Внеплановые проверки полноты и качества предоставления муниципальной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pPr>
        <w:pStyle w:val="0"/>
        <w:spacing w:before="200" w:line-rule="auto"/>
        <w:ind w:firstLine="540"/>
        <w:jc w:val="both"/>
      </w:pPr>
      <w:r>
        <w:rPr>
          <w:sz w:val="20"/>
        </w:rPr>
        <w:t xml:space="preserve">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pPr>
        <w:pStyle w:val="0"/>
        <w:spacing w:before="200" w:line-rule="auto"/>
        <w:ind w:firstLine="540"/>
        <w:jc w:val="both"/>
      </w:pPr>
      <w:r>
        <w:rPr>
          <w:sz w:val="20"/>
        </w:rPr>
        <w:t xml:space="preserve">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pPr>
        <w:pStyle w:val="0"/>
        <w:spacing w:before="200" w:line-rule="auto"/>
        <w:ind w:firstLine="540"/>
        <w:jc w:val="both"/>
      </w:pPr>
      <w:r>
        <w:rPr>
          <w:sz w:val="20"/>
        </w:rPr>
        <w:t xml:space="preserve">4.7. По результатам проверок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pPr>
        <w:pStyle w:val="0"/>
        <w:spacing w:before="200" w:line-rule="auto"/>
        <w:ind w:firstLine="540"/>
        <w:jc w:val="both"/>
      </w:pPr>
      <w:r>
        <w:rPr>
          <w:sz w:val="20"/>
        </w:rPr>
        <w:t xml:space="preserve">4.8.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Административным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pPr>
        <w:pStyle w:val="0"/>
        <w:spacing w:before="200" w:line-rule="auto"/>
        <w:ind w:firstLine="540"/>
        <w:jc w:val="both"/>
      </w:pPr>
      <w:r>
        <w:rPr>
          <w:sz w:val="20"/>
        </w:rPr>
        <w:t xml:space="preserve">4.9. Персональная ответственность за соблюдение муниципальными служащими Комитета, ответственными за предоставление муниципальной услуги, требований настоящего Административного регламента закреплена в их должностных инструкциях, утверждаемых председателем Комитета (лицом, исполняющим его обязанности).</w:t>
      </w:r>
    </w:p>
    <w:p>
      <w:pPr>
        <w:pStyle w:val="0"/>
        <w:spacing w:before="200" w:line-rule="auto"/>
        <w:ind w:firstLine="540"/>
        <w:jc w:val="both"/>
      </w:pPr>
      <w:r>
        <w:rPr>
          <w:sz w:val="20"/>
        </w:rPr>
        <w:t xml:space="preserve">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pPr>
        <w:pStyle w:val="0"/>
        <w:spacing w:before="200" w:line-rule="auto"/>
        <w:ind w:firstLine="540"/>
        <w:jc w:val="both"/>
      </w:pPr>
      <w:r>
        <w:rPr>
          <w:sz w:val="20"/>
        </w:rPr>
        <w:t xml:space="preserve">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pPr>
        <w:pStyle w:val="0"/>
        <w:spacing w:before="200" w:line-rule="auto"/>
        <w:ind w:firstLine="540"/>
        <w:jc w:val="both"/>
      </w:pPr>
      <w:r>
        <w:rPr>
          <w:sz w:val="20"/>
        </w:rPr>
        <w:t xml:space="preserve">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pPr>
        <w:pStyle w:val="0"/>
        <w:spacing w:before="200" w:line-rule="auto"/>
        <w:ind w:firstLine="540"/>
        <w:jc w:val="both"/>
      </w:pPr>
      <w:r>
        <w:rPr>
          <w:sz w:val="20"/>
        </w:rPr>
        <w:t xml:space="preserve">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pPr>
        <w:pStyle w:val="0"/>
        <w:spacing w:before="200" w:line-rule="auto"/>
        <w:ind w:firstLine="540"/>
        <w:jc w:val="both"/>
      </w:pPr>
      <w:r>
        <w:rPr>
          <w:sz w:val="20"/>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history="0" w:anchor="P546" w:tooltip="5.1.10. Не позднее дня, следующего за днем принятия решения, указанного в пункте 5.1.9 настоящего Административного регламента, Заявителю направляется мотивированный ответ о результатах рассмотрения жалобы, в котором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r>
          <w:rPr>
            <w:sz w:val="20"/>
            <w:color w:val="0000ff"/>
          </w:rPr>
          <w:t xml:space="preserve">пунктом 5.1.10</w:t>
        </w:r>
      </w:hyperlink>
      <w:r>
        <w:rPr>
          <w:sz w:val="20"/>
        </w:rPr>
        <w:t xml:space="preserve"> настоящего Административного регламента.</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(или) действий (бездействия), принятых (осуществленных)</w:t>
      </w:r>
    </w:p>
    <w:p>
      <w:pPr>
        <w:pStyle w:val="2"/>
        <w:jc w:val="center"/>
      </w:pPr>
      <w:r>
        <w:rPr>
          <w:sz w:val="20"/>
        </w:rPr>
        <w:t xml:space="preserve">в ходе предоставления муниципальной услуги Комитетом, его</w:t>
      </w:r>
    </w:p>
    <w:p>
      <w:pPr>
        <w:pStyle w:val="2"/>
        <w:jc w:val="center"/>
      </w:pPr>
      <w:r>
        <w:rPr>
          <w:sz w:val="20"/>
        </w:rPr>
        <w:t xml:space="preserve">должностными лицами, муниципальными служащими</w:t>
      </w:r>
    </w:p>
    <w:p>
      <w:pPr>
        <w:pStyle w:val="0"/>
        <w:jc w:val="both"/>
      </w:pPr>
      <w:r>
        <w:rPr>
          <w:sz w:val="20"/>
        </w:rPr>
      </w:r>
    </w:p>
    <w:p>
      <w:pPr>
        <w:pStyle w:val="2"/>
        <w:outlineLvl w:val="2"/>
        <w:jc w:val="center"/>
      </w:pPr>
      <w:r>
        <w:rPr>
          <w:sz w:val="20"/>
        </w:rPr>
        <w:t xml:space="preserve">5.1. 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муниципальной услуги</w:t>
      </w:r>
    </w:p>
    <w:p>
      <w:pPr>
        <w:pStyle w:val="0"/>
        <w:jc w:val="both"/>
      </w:pPr>
      <w:r>
        <w:rPr>
          <w:sz w:val="20"/>
        </w:rPr>
      </w:r>
    </w:p>
    <w:p>
      <w:pPr>
        <w:pStyle w:val="0"/>
        <w:ind w:firstLine="540"/>
        <w:jc w:val="both"/>
      </w:pPr>
      <w:r>
        <w:rPr>
          <w:sz w:val="20"/>
        </w:rPr>
        <w:t xml:space="preserve">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на решения и действия (бездействие) должностных лиц МФЦ, работников МФЦ (далее - жалоба).</w:t>
      </w:r>
    </w:p>
    <w:p>
      <w:pPr>
        <w:pStyle w:val="0"/>
        <w:spacing w:before="200" w:line-rule="auto"/>
        <w:ind w:firstLine="540"/>
        <w:jc w:val="both"/>
      </w:pPr>
      <w:r>
        <w:rPr>
          <w:sz w:val="20"/>
        </w:rPr>
        <w:t xml:space="preserve">5.1.2. Заявитель может обратиться с жалобой, в том числе в следующих случаях:</w:t>
      </w:r>
    </w:p>
    <w:bookmarkStart w:id="503" w:name="P503"/>
    <w:bookmarkEnd w:id="503"/>
    <w:p>
      <w:pPr>
        <w:pStyle w:val="0"/>
        <w:spacing w:before="200" w:line-rule="auto"/>
        <w:ind w:firstLine="540"/>
        <w:jc w:val="both"/>
      </w:pPr>
      <w:r>
        <w:rPr>
          <w:sz w:val="20"/>
        </w:rPr>
        <w:t xml:space="preserve">а) нарушение срока регистрации заявления о предоставлении муниципальной услуги;</w:t>
      </w:r>
    </w:p>
    <w:p>
      <w:pPr>
        <w:pStyle w:val="0"/>
        <w:spacing w:before="200" w:line-rule="auto"/>
        <w:ind w:firstLine="540"/>
        <w:jc w:val="both"/>
      </w:pPr>
      <w:r>
        <w:rPr>
          <w:sz w:val="20"/>
        </w:rPr>
        <w:t xml:space="preserve">б) нарушение срока предоставления муниципальной услуги;</w:t>
      </w:r>
    </w:p>
    <w:bookmarkStart w:id="505" w:name="P505"/>
    <w:bookmarkEnd w:id="505"/>
    <w:p>
      <w:pPr>
        <w:pStyle w:val="0"/>
        <w:spacing w:before="200" w:line-rule="auto"/>
        <w:ind w:firstLine="540"/>
        <w:jc w:val="both"/>
      </w:pPr>
      <w:r>
        <w:rPr>
          <w:sz w:val="20"/>
        </w:rPr>
        <w:t xml:space="preserve">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bookmarkStart w:id="506" w:name="P506"/>
    <w:bookmarkEnd w:id="506"/>
    <w:p>
      <w:pPr>
        <w:pStyle w:val="0"/>
        <w:spacing w:before="200" w:line-rule="auto"/>
        <w:ind w:firstLine="540"/>
        <w:jc w:val="both"/>
      </w:pPr>
      <w:r>
        <w:rPr>
          <w:sz w:val="20"/>
        </w:rPr>
        <w:t xml:space="preserve">г)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pPr>
        <w:pStyle w:val="0"/>
        <w:spacing w:before="200" w:line-rule="auto"/>
        <w:ind w:firstLine="540"/>
        <w:jc w:val="both"/>
      </w:pPr>
      <w:r>
        <w:rPr>
          <w:sz w:val="20"/>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bookmarkStart w:id="508" w:name="P508"/>
    <w:bookmarkEnd w:id="508"/>
    <w:p>
      <w:pPr>
        <w:pStyle w:val="0"/>
        <w:spacing w:before="200" w:line-rule="auto"/>
        <w:ind w:firstLine="540"/>
        <w:jc w:val="both"/>
      </w:pPr>
      <w:r>
        <w:rPr>
          <w:sz w:val="20"/>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pPr>
        <w:pStyle w:val="0"/>
        <w:spacing w:before="200" w:line-rule="auto"/>
        <w:ind w:firstLine="540"/>
        <w:jc w:val="both"/>
      </w:pPr>
      <w:r>
        <w:rPr>
          <w:sz w:val="20"/>
        </w:rPr>
        <w:t xml:space="preserve">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Start w:id="510" w:name="P510"/>
    <w:bookmarkEnd w:id="510"/>
    <w:p>
      <w:pPr>
        <w:pStyle w:val="0"/>
        <w:spacing w:before="200" w:line-rule="auto"/>
        <w:ind w:firstLine="540"/>
        <w:jc w:val="both"/>
      </w:pPr>
      <w:r>
        <w:rPr>
          <w:sz w:val="20"/>
        </w:rPr>
        <w:t xml:space="preserve">з) нарушение срока или порядка выдачи документов по результатам предоставления муниципальной услуги;</w:t>
      </w:r>
    </w:p>
    <w:p>
      <w:pPr>
        <w:pStyle w:val="0"/>
        <w:spacing w:before="200" w:line-rule="auto"/>
        <w:ind w:firstLine="540"/>
        <w:jc w:val="both"/>
      </w:pPr>
      <w:r>
        <w:rPr>
          <w:sz w:val="20"/>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
    <w:p>
      <w:pPr>
        <w:pStyle w:val="0"/>
        <w:spacing w:before="200" w:line-rule="auto"/>
        <w:ind w:firstLine="540"/>
        <w:jc w:val="both"/>
      </w:pPr>
      <w:r>
        <w:rPr>
          <w:sz w:val="20"/>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подразделом 2.8 настоящего Административного регламента.</w:t>
      </w:r>
    </w:p>
    <w:p>
      <w:pPr>
        <w:pStyle w:val="0"/>
        <w:spacing w:before="200" w:line-rule="auto"/>
        <w:ind w:firstLine="540"/>
        <w:jc w:val="both"/>
      </w:pPr>
      <w:r>
        <w:rPr>
          <w:sz w:val="20"/>
        </w:rPr>
        <w:t xml:space="preserve">Досудебное (внесудебное) обжалование Заявителем решений, действий (бездействия) должностного лица МФЦ, работника МФЦ возможно в случаях, предусмотренных </w:t>
      </w:r>
      <w:hyperlink w:history="0" w:anchor="P503" w:tooltip="а) нарушение срока регистрации заявления о предоставлении муниципальной услуги;">
        <w:r>
          <w:rPr>
            <w:sz w:val="20"/>
            <w:color w:val="0000ff"/>
          </w:rPr>
          <w:t xml:space="preserve">подпунктами а</w:t>
        </w:r>
      </w:hyperlink>
      <w:r>
        <w:rPr>
          <w:sz w:val="20"/>
        </w:rPr>
        <w:t xml:space="preserve">, </w:t>
      </w:r>
      <w:hyperlink w:history="0" w:anchor="P505" w:tooltip="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w:r>
          <w:rPr>
            <w:sz w:val="20"/>
            <w:color w:val="0000ff"/>
          </w:rPr>
          <w:t xml:space="preserve">в</w:t>
        </w:r>
      </w:hyperlink>
      <w:r>
        <w:rPr>
          <w:sz w:val="20"/>
        </w:rPr>
        <w:t xml:space="preserve">, </w:t>
      </w:r>
      <w:hyperlink w:history="0" w:anchor="P506" w:tooltip="г)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w:r>
          <w:rPr>
            <w:sz w:val="20"/>
            <w:color w:val="0000ff"/>
          </w:rPr>
          <w:t xml:space="preserve">г</w:t>
        </w:r>
      </w:hyperlink>
      <w:r>
        <w:rPr>
          <w:sz w:val="20"/>
        </w:rPr>
        <w:t xml:space="preserve">, </w:t>
      </w:r>
      <w:hyperlink w:history="0" w:anchor="P508" w:tooltip="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
        <w:r>
          <w:rPr>
            <w:sz w:val="20"/>
            <w:color w:val="0000ff"/>
          </w:rPr>
          <w:t xml:space="preserve">е</w:t>
        </w:r>
      </w:hyperlink>
      <w:r>
        <w:rPr>
          <w:sz w:val="20"/>
        </w:rPr>
        <w:t xml:space="preserve"> и </w:t>
      </w:r>
      <w:hyperlink w:history="0" w:anchor="P510" w:tooltip="з) нарушение срока или порядка выдачи документов по результатам предоставления муниципальной услуги;">
        <w:r>
          <w:rPr>
            <w:sz w:val="20"/>
            <w:color w:val="0000ff"/>
          </w:rPr>
          <w:t xml:space="preserve">з</w:t>
        </w:r>
      </w:hyperlink>
      <w:r>
        <w:rPr>
          <w:sz w:val="20"/>
        </w:rPr>
        <w:t xml:space="preserve"> настоящего пункта, так как участие МФЦ в предоставлении муниципальной услугой заключается в приеме документов у Заявителя и выдачи ему результата предоставления муниципальной услуги, в соответствии с заключенным между МФЦ и Комитетом соглашением.</w:t>
      </w:r>
    </w:p>
    <w:p>
      <w:pPr>
        <w:pStyle w:val="0"/>
        <w:spacing w:before="200" w:line-rule="auto"/>
        <w:ind w:firstLine="540"/>
        <w:jc w:val="both"/>
      </w:pPr>
      <w:r>
        <w:rPr>
          <w:sz w:val="20"/>
        </w:rPr>
        <w:t xml:space="preserve">5.1.3. Жалоба должна содержать:</w:t>
      </w:r>
    </w:p>
    <w:p>
      <w:pPr>
        <w:pStyle w:val="0"/>
        <w:spacing w:before="200" w:line-rule="auto"/>
        <w:ind w:firstLine="540"/>
        <w:jc w:val="both"/>
      </w:pPr>
      <w:r>
        <w:rPr>
          <w:sz w:val="20"/>
        </w:rPr>
        <w:t xml:space="preserve">1) наименование Комитета,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Комитета, его должностного лица либо муниципальных служащих, МФЦ, его руководителя и (или) работника;</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Комитета, его должностного лица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5.1.4. В случае если жалоба подается через Представителя заявителя, представляется документ, подтверждающий полномочия Представителя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представляются:</w:t>
      </w:r>
    </w:p>
    <w:p>
      <w:pPr>
        <w:pStyle w:val="0"/>
        <w:spacing w:before="200" w:line-rule="auto"/>
        <w:ind w:firstLine="540"/>
        <w:jc w:val="both"/>
      </w:pPr>
      <w:r>
        <w:rPr>
          <w:sz w:val="20"/>
        </w:rPr>
        <w:t xml:space="preserve">- оформленная в соответствии с законодательством Российской Федерации доверенность (для физических лиц);</w:t>
      </w:r>
    </w:p>
    <w:p>
      <w:pPr>
        <w:pStyle w:val="0"/>
        <w:spacing w:before="200" w:line-rule="auto"/>
        <w:ind w:firstLine="540"/>
        <w:jc w:val="both"/>
      </w:pPr>
      <w:r>
        <w:rPr>
          <w:sz w:val="20"/>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0"/>
        <w:spacing w:before="200" w:line-rule="auto"/>
        <w:ind w:firstLine="540"/>
        <w:jc w:val="both"/>
      </w:pPr>
      <w:r>
        <w:rPr>
          <w:sz w:val="20"/>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w:t>
      </w:r>
    </w:p>
    <w:p>
      <w:pPr>
        <w:pStyle w:val="0"/>
        <w:spacing w:before="200" w:line-rule="auto"/>
        <w:ind w:firstLine="540"/>
        <w:jc w:val="both"/>
      </w:pPr>
      <w:r>
        <w:rPr>
          <w:sz w:val="20"/>
        </w:rPr>
        <w:t xml:space="preserve">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0"/>
        <w:spacing w:before="200" w:line-rule="auto"/>
        <w:ind w:firstLine="540"/>
        <w:jc w:val="both"/>
      </w:pPr>
      <w:r>
        <w:rPr>
          <w:sz w:val="20"/>
        </w:rPr>
        <w:t xml:space="preserve">5.1.5. Прием жалоб осуществляется Комитетом по адресу: г. Мурманск, просп. Ленина, д. 77, в рабочие дни: понедельник - четверг с 9.00 до 17.30, пятница с 9.00 до 16.00; перерыв с 13.00 до 14.00, e-mail: murmangrad@citymurmansk.ru; Администрацией: г. Мурманск, просп. Ленина, д. 75, в рабочие дни: понедельник - четверг с 9.00 до 17.30, пятница с 9.00 до 16.00; перерыв с 13.00 до 14.00, e-mail: citymurmansk@citymurmansk.ru.</w:t>
      </w:r>
    </w:p>
    <w:p>
      <w:pPr>
        <w:pStyle w:val="0"/>
        <w:jc w:val="both"/>
      </w:pPr>
      <w:r>
        <w:rPr>
          <w:sz w:val="20"/>
        </w:rPr>
        <w:t xml:space="preserve">(п. 5.1.5 в ред. </w:t>
      </w:r>
      <w:hyperlink w:history="0" r:id="rId57" w:tooltip="Постановление Администрации города Мурманска от 03.07.2023 N 2439 &quot;О внесении изменений в постановление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 от 29.12.2016 N {КонсультантПлюс}">
        <w:r>
          <w:rPr>
            <w:sz w:val="20"/>
            <w:color w:val="0000ff"/>
          </w:rPr>
          <w:t xml:space="preserve">постановления</w:t>
        </w:r>
      </w:hyperlink>
      <w:r>
        <w:rPr>
          <w:sz w:val="20"/>
        </w:rPr>
        <w:t xml:space="preserve"> администрации города Мурманска от 03.07.2023 N 2439)</w:t>
      </w:r>
    </w:p>
    <w:p>
      <w:pPr>
        <w:pStyle w:val="0"/>
        <w:spacing w:before="200" w:line-rule="auto"/>
        <w:ind w:firstLine="540"/>
        <w:jc w:val="both"/>
      </w:pPr>
      <w:r>
        <w:rPr>
          <w:sz w:val="20"/>
        </w:rPr>
        <w:t xml:space="preserve">5.1.6. Жалоба на решения и действия (бездействие) Комитета, его должностных лиц, муниципальных служащих, МФЦ, работников МФЦ может быть направлена:</w:t>
      </w:r>
    </w:p>
    <w:p>
      <w:pPr>
        <w:pStyle w:val="0"/>
        <w:spacing w:before="200" w:line-rule="auto"/>
        <w:ind w:firstLine="540"/>
        <w:jc w:val="both"/>
      </w:pPr>
      <w:r>
        <w:rPr>
          <w:sz w:val="20"/>
        </w:rPr>
        <w:t xml:space="preserve">- по почте;</w:t>
      </w:r>
    </w:p>
    <w:p>
      <w:pPr>
        <w:pStyle w:val="0"/>
        <w:spacing w:before="200" w:line-rule="auto"/>
        <w:ind w:firstLine="540"/>
        <w:jc w:val="both"/>
      </w:pPr>
      <w:r>
        <w:rPr>
          <w:sz w:val="20"/>
        </w:rPr>
        <w:t xml:space="preserve">- через отделения МФЦ;</w:t>
      </w:r>
    </w:p>
    <w:p>
      <w:pPr>
        <w:pStyle w:val="0"/>
        <w:spacing w:before="200" w:line-rule="auto"/>
        <w:ind w:firstLine="540"/>
        <w:jc w:val="both"/>
      </w:pPr>
      <w:r>
        <w:rPr>
          <w:sz w:val="20"/>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(далее - с использованием информационно-телекоммуникационной сети Интернет посредством портала);</w:t>
      </w:r>
    </w:p>
    <w:p>
      <w:pPr>
        <w:pStyle w:val="0"/>
        <w:spacing w:before="200" w:line-rule="auto"/>
        <w:ind w:firstLine="540"/>
        <w:jc w:val="both"/>
      </w:pPr>
      <w:r>
        <w:rPr>
          <w:sz w:val="20"/>
        </w:rPr>
        <w:t xml:space="preserve">- с использованием официального сайта Администрации </w:t>
      </w:r>
      <w:r>
        <w:rPr>
          <w:sz w:val="20"/>
        </w:rPr>
        <w:t xml:space="preserve">www.citymurmansk.ru</w:t>
      </w:r>
      <w:r>
        <w:rPr>
          <w:sz w:val="20"/>
        </w:rPr>
        <w:t xml:space="preserve">;</w:t>
      </w:r>
    </w:p>
    <w:p>
      <w:pPr>
        <w:pStyle w:val="0"/>
        <w:spacing w:before="200" w:line-rule="auto"/>
        <w:ind w:firstLine="540"/>
        <w:jc w:val="both"/>
      </w:pPr>
      <w:r>
        <w:rPr>
          <w:sz w:val="20"/>
        </w:rPr>
        <w:t xml:space="preserve">- с использованием федерального реестра;</w:t>
      </w:r>
    </w:p>
    <w:p>
      <w:pPr>
        <w:pStyle w:val="0"/>
        <w:spacing w:before="200" w:line-rule="auto"/>
        <w:ind w:firstLine="540"/>
        <w:jc w:val="both"/>
      </w:pPr>
      <w:r>
        <w:rPr>
          <w:sz w:val="20"/>
        </w:rPr>
        <w:t xml:space="preserve">- с использованием регионального портала электронных услуг Мурманской области.</w:t>
      </w:r>
    </w:p>
    <w:p>
      <w:pPr>
        <w:pStyle w:val="0"/>
        <w:spacing w:before="200" w:line-rule="auto"/>
        <w:ind w:firstLine="540"/>
        <w:jc w:val="both"/>
      </w:pPr>
      <w:r>
        <w:rPr>
          <w:sz w:val="20"/>
        </w:rPr>
        <w:t xml:space="preserve">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0"/>
        <w:spacing w:before="200" w:line-rule="auto"/>
        <w:ind w:firstLine="540"/>
        <w:jc w:val="both"/>
      </w:pPr>
      <w:r>
        <w:rPr>
          <w:sz w:val="20"/>
        </w:rPr>
        <w:t xml:space="preserve">МФЦ обеспечивает передачу жалобы, направленной через МФЦ, в уполномоченный на ее рассмотрение орган (учреждение) в порядке и сроки, которые установлены соглашением о взаимодействии между МФЦ и этим органом (учреждением), но не позднее следующего рабочего дня со дня поступления жалобы.</w:t>
      </w:r>
    </w:p>
    <w:p>
      <w:pPr>
        <w:pStyle w:val="0"/>
        <w:spacing w:before="200" w:line-rule="auto"/>
        <w:ind w:firstLine="540"/>
        <w:jc w:val="both"/>
      </w:pPr>
      <w:r>
        <w:rPr>
          <w:sz w:val="20"/>
        </w:rPr>
        <w:t xml:space="preserve">Жалоба на решения и действия (бездействие) Комитета, его должностного лица либо муниципального служащего, МФЦ, его руководителя и (или) работника может быть направлена по почте, с использованием информационно-телекоммуникационной сети Интернет посредством портала, официальных сайтов этих организаций, Единого портала либо Регионального портала электронных услуг Мурманской области, а также может быть принята при личном приеме Заявителя.</w:t>
      </w:r>
    </w:p>
    <w:p>
      <w:pPr>
        <w:pStyle w:val="0"/>
        <w:spacing w:before="200" w:line-rule="auto"/>
        <w:ind w:firstLine="540"/>
        <w:jc w:val="both"/>
      </w:pPr>
      <w:r>
        <w:rPr>
          <w:sz w:val="20"/>
        </w:rPr>
        <w:t xml:space="preserve">5.1.7. Комитет, МФЦ обеспечивают:</w:t>
      </w:r>
    </w:p>
    <w:p>
      <w:pPr>
        <w:pStyle w:val="0"/>
        <w:spacing w:before="200" w:line-rule="auto"/>
        <w:ind w:firstLine="540"/>
        <w:jc w:val="both"/>
      </w:pPr>
      <w:r>
        <w:rPr>
          <w:sz w:val="20"/>
        </w:rPr>
        <w:t xml:space="preserve">а) оснащение мест приема жалоб;</w:t>
      </w:r>
    </w:p>
    <w:p>
      <w:pPr>
        <w:pStyle w:val="0"/>
        <w:spacing w:before="200" w:line-rule="auto"/>
        <w:ind w:firstLine="540"/>
        <w:jc w:val="both"/>
      </w:pPr>
      <w:r>
        <w:rPr>
          <w:sz w:val="20"/>
        </w:rPr>
        <w:t xml:space="preserve">б) информирование Заявителей о порядке обжалования решений и действий (бездействия) участников предоставления муниципальной услуги посредством размещения информации на стендах в местах предоставления муниципальных услуг, на их официальных сайтах, на официальном сайте Администрации;</w:t>
      </w:r>
    </w:p>
    <w:p>
      <w:pPr>
        <w:pStyle w:val="0"/>
        <w:spacing w:before="200" w:line-rule="auto"/>
        <w:ind w:firstLine="540"/>
        <w:jc w:val="both"/>
      </w:pPr>
      <w:r>
        <w:rPr>
          <w:sz w:val="20"/>
        </w:rPr>
        <w:t xml:space="preserve">в) консультирование Заявителей о порядке обжалования решений и действий (бездействия) участников предоставления муниципальной услуги, в том числе по телефону, электронной почте, при личном приеме.</w:t>
      </w:r>
    </w:p>
    <w:p>
      <w:pPr>
        <w:pStyle w:val="0"/>
        <w:spacing w:before="200" w:line-rule="auto"/>
        <w:ind w:firstLine="540"/>
        <w:jc w:val="both"/>
      </w:pPr>
      <w:r>
        <w:rPr>
          <w:sz w:val="20"/>
        </w:rPr>
        <w:t xml:space="preserve">5.1.8. Жалоба, поступившая в администрацию города Мурманска, Комитет, МФЦ, Министерство цифрового развития Мурманской области, подлежит рассмотрению в течение 15 рабочих дней со дня ее регистрации.</w:t>
      </w:r>
    </w:p>
    <w:p>
      <w:pPr>
        <w:pStyle w:val="0"/>
        <w:spacing w:before="200" w:line-rule="auto"/>
        <w:ind w:firstLine="540"/>
        <w:jc w:val="both"/>
      </w:pPr>
      <w:r>
        <w:rPr>
          <w:sz w:val="20"/>
        </w:rPr>
        <w:t xml:space="preserve">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Start w:id="542" w:name="P542"/>
    <w:bookmarkEnd w:id="542"/>
    <w:p>
      <w:pPr>
        <w:pStyle w:val="0"/>
        <w:spacing w:before="200" w:line-rule="auto"/>
        <w:ind w:firstLine="540"/>
        <w:jc w:val="both"/>
      </w:pPr>
      <w:r>
        <w:rPr>
          <w:sz w:val="20"/>
        </w:rPr>
        <w:t xml:space="preserve">5.1.9. По результатам рассмотрения жалобы в соответствии с </w:t>
      </w:r>
      <w:hyperlink w:history="0" r:id="rId5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7 статьи 11.2</w:t>
        </w:r>
      </w:hyperlink>
      <w:r>
        <w:rPr>
          <w:sz w:val="20"/>
        </w:rPr>
        <w:t xml:space="preserve"> Федерального закона от 27.07.2010 N 210-ФЗ "Об организации предоставления государственных и муниципальных услуг"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При удовлетворении жалобы Комитет, МФЦ устраняют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муниципальными правовыми актами.</w:t>
      </w:r>
    </w:p>
    <w:bookmarkStart w:id="546" w:name="P546"/>
    <w:bookmarkEnd w:id="546"/>
    <w:p>
      <w:pPr>
        <w:pStyle w:val="0"/>
        <w:spacing w:before="200" w:line-rule="auto"/>
        <w:ind w:firstLine="540"/>
        <w:jc w:val="both"/>
      </w:pPr>
      <w:r>
        <w:rPr>
          <w:sz w:val="20"/>
        </w:rPr>
        <w:t xml:space="preserve">5.1.10. Не позднее дня, следующего за днем принятия решения, указанного в </w:t>
      </w:r>
      <w:hyperlink w:history="0" w:anchor="P542" w:tooltip="5.1.9. По результатам рассмотрения жалобы в соответствии с частью 7 статьи 11.2 Федерального закона от 27.07.2010 N 210-ФЗ &quot;Об организации предоставления государственных и муниципальных услуг&quot; принимается одно из следующих решений:">
        <w:r>
          <w:rPr>
            <w:sz w:val="20"/>
            <w:color w:val="0000ff"/>
          </w:rPr>
          <w:t xml:space="preserve">пункте 5.1.9</w:t>
        </w:r>
      </w:hyperlink>
      <w:r>
        <w:rPr>
          <w:sz w:val="20"/>
        </w:rPr>
        <w:t xml:space="preserve"> настоящего Административного регламента, Заявителю направляется мотивированный ответ о результатах рассмотрения жалобы, в котором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spacing w:before="200" w:line-rule="auto"/>
        <w:ind w:firstLine="540"/>
        <w:jc w:val="both"/>
      </w:pPr>
      <w:r>
        <w:rPr>
          <w:sz w:val="20"/>
        </w:rPr>
        <w:t xml:space="preserve">Ответ на жалобу, поступившую в Комитет, МФЦ в электронном виде, направляется в форме электронного документа по указанному в жалобе адресу электронной почты. Ответ на жалобу, поступившую в Комитет, МФЦ в письменной форме, направляется по указанному в жалобе почтовому адресу.</w:t>
      </w:r>
    </w:p>
    <w:p>
      <w:pPr>
        <w:pStyle w:val="0"/>
        <w:spacing w:before="200" w:line-rule="auto"/>
        <w:ind w:firstLine="540"/>
        <w:jc w:val="both"/>
      </w:pPr>
      <w:r>
        <w:rPr>
          <w:sz w:val="20"/>
        </w:rPr>
        <w:t xml:space="preserve">5.1.11. В случае признания жалобы не подлежащей удовлетворению в ответе Заявителю дают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5.1.12. Комитет либо МФЦ отказывают в удовлетворении жалобы в следующих случаях:</w:t>
      </w:r>
    </w:p>
    <w:p>
      <w:pPr>
        <w:pStyle w:val="0"/>
        <w:spacing w:before="200" w:line-rule="auto"/>
        <w:ind w:firstLine="540"/>
        <w:jc w:val="both"/>
      </w:pPr>
      <w:r>
        <w:rPr>
          <w:sz w:val="20"/>
        </w:rPr>
        <w:t xml:space="preserve">а) наличие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б)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pPr>
        <w:pStyle w:val="0"/>
        <w:spacing w:before="200" w:line-rule="auto"/>
        <w:ind w:firstLine="540"/>
        <w:jc w:val="both"/>
      </w:pPr>
      <w:r>
        <w:rPr>
          <w:sz w:val="20"/>
        </w:rPr>
        <w:t xml:space="preserve">5.1.13.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jc w:val="both"/>
      </w:pPr>
      <w:r>
        <w:rPr>
          <w:sz w:val="20"/>
        </w:rPr>
      </w:r>
    </w:p>
    <w:p>
      <w:pPr>
        <w:pStyle w:val="2"/>
        <w:outlineLvl w:val="2"/>
        <w:jc w:val="center"/>
      </w:pPr>
      <w:r>
        <w:rPr>
          <w:sz w:val="20"/>
        </w:rPr>
        <w:t xml:space="preserve">5.2. Органы, организации и уполномоченные на рассмотрение</w:t>
      </w:r>
    </w:p>
    <w:p>
      <w:pPr>
        <w:pStyle w:val="2"/>
        <w:jc w:val="center"/>
      </w:pPr>
      <w:r>
        <w:rPr>
          <w:sz w:val="20"/>
        </w:rPr>
        <w:t xml:space="preserve">жалобы, которым может быть направлена жалоба Заявителя</w:t>
      </w:r>
    </w:p>
    <w:p>
      <w:pPr>
        <w:pStyle w:val="2"/>
        <w:jc w:val="center"/>
      </w:pPr>
      <w:r>
        <w:rPr>
          <w:sz w:val="20"/>
        </w:rPr>
        <w:t xml:space="preserve">в досудебном (внесудебном) порядке</w:t>
      </w:r>
    </w:p>
    <w:p>
      <w:pPr>
        <w:pStyle w:val="0"/>
        <w:jc w:val="both"/>
      </w:pPr>
      <w:r>
        <w:rPr>
          <w:sz w:val="20"/>
        </w:rPr>
      </w:r>
    </w:p>
    <w:p>
      <w:pPr>
        <w:pStyle w:val="0"/>
        <w:ind w:firstLine="540"/>
        <w:jc w:val="both"/>
      </w:pPr>
      <w:r>
        <w:rPr>
          <w:sz w:val="20"/>
        </w:rPr>
        <w:t xml:space="preserve">Жалоба подается в Администрацию, в Комитет, в МФЦ в письменной форме на бумажном носителе, в том числе при личном приеме Заявителя, в электронной форме.</w:t>
      </w:r>
    </w:p>
    <w:p>
      <w:pPr>
        <w:pStyle w:val="0"/>
        <w:spacing w:before="200" w:line-rule="auto"/>
        <w:ind w:firstLine="540"/>
        <w:jc w:val="both"/>
      </w:pPr>
      <w:r>
        <w:rPr>
          <w:sz w:val="20"/>
        </w:rPr>
        <w:t xml:space="preserve">Жалобы на решения и действия (бездействие) Комитета, его должностных лиц подаются главе Администрации.</w:t>
      </w:r>
    </w:p>
    <w:p>
      <w:pPr>
        <w:pStyle w:val="0"/>
        <w:spacing w:before="200" w:line-rule="auto"/>
        <w:ind w:firstLine="540"/>
        <w:jc w:val="both"/>
      </w:pPr>
      <w:r>
        <w:rPr>
          <w:sz w:val="20"/>
        </w:rPr>
        <w:t xml:space="preserve">Жалобы на решения и действия (бездействие) работника МФЦ подаются руководителю МФЦ.</w:t>
      </w:r>
    </w:p>
    <w:p>
      <w:pPr>
        <w:pStyle w:val="0"/>
        <w:spacing w:before="200" w:line-rule="auto"/>
        <w:ind w:firstLine="540"/>
        <w:jc w:val="both"/>
      </w:pPr>
      <w:r>
        <w:rPr>
          <w:sz w:val="20"/>
        </w:rPr>
        <w:t xml:space="preserve">Жалобы на решения и действия (бездействие) МФЦ подаются в Министерство цифрового развития Мурманской области.</w:t>
      </w:r>
    </w:p>
    <w:p>
      <w:pPr>
        <w:pStyle w:val="0"/>
        <w:jc w:val="both"/>
      </w:pPr>
      <w:r>
        <w:rPr>
          <w:sz w:val="20"/>
        </w:rPr>
      </w:r>
    </w:p>
    <w:p>
      <w:pPr>
        <w:pStyle w:val="2"/>
        <w:outlineLvl w:val="2"/>
        <w:jc w:val="center"/>
      </w:pPr>
      <w:r>
        <w:rPr>
          <w:sz w:val="20"/>
        </w:rPr>
        <w:t xml:space="preserve">5.3. Способы информирования Заявителя о порядке подачи</w:t>
      </w:r>
    </w:p>
    <w:p>
      <w:pPr>
        <w:pStyle w:val="2"/>
        <w:jc w:val="center"/>
      </w:pPr>
      <w:r>
        <w:rPr>
          <w:sz w:val="20"/>
        </w:rPr>
        <w:t xml:space="preserve">и рассмотрения жалобы, в том числе с использованием Единого</w:t>
      </w:r>
    </w:p>
    <w:p>
      <w:pPr>
        <w:pStyle w:val="2"/>
        <w:jc w:val="center"/>
      </w:pPr>
      <w:r>
        <w:rPr>
          <w:sz w:val="20"/>
        </w:rPr>
        <w:t xml:space="preserve">портала</w:t>
      </w:r>
    </w:p>
    <w:p>
      <w:pPr>
        <w:pStyle w:val="0"/>
        <w:jc w:val="both"/>
      </w:pPr>
      <w:r>
        <w:rPr>
          <w:sz w:val="20"/>
        </w:rPr>
      </w:r>
    </w:p>
    <w:p>
      <w:pPr>
        <w:pStyle w:val="0"/>
        <w:ind w:firstLine="540"/>
        <w:jc w:val="both"/>
      </w:pPr>
      <w:r>
        <w:rPr>
          <w:sz w:val="20"/>
        </w:rPr>
        <w:t xml:space="preserve">Информацию о порядке подачи и рассмотрения жалобы можно получить следующими способами:</w:t>
      </w:r>
    </w:p>
    <w:p>
      <w:pPr>
        <w:pStyle w:val="0"/>
        <w:spacing w:before="200" w:line-rule="auto"/>
        <w:ind w:firstLine="540"/>
        <w:jc w:val="both"/>
      </w:pPr>
      <w:r>
        <w:rPr>
          <w:sz w:val="20"/>
        </w:rPr>
        <w:t xml:space="preserve">1) в информационно-телекоммуникационной сети Интернет на официальном сайте Администрации;</w:t>
      </w:r>
    </w:p>
    <w:p>
      <w:pPr>
        <w:pStyle w:val="0"/>
        <w:spacing w:before="200" w:line-rule="auto"/>
        <w:ind w:firstLine="540"/>
        <w:jc w:val="both"/>
      </w:pPr>
      <w:r>
        <w:rPr>
          <w:sz w:val="20"/>
        </w:rPr>
        <w:t xml:space="preserve">2) в федеральном реестре;</w:t>
      </w:r>
    </w:p>
    <w:p>
      <w:pPr>
        <w:pStyle w:val="0"/>
        <w:spacing w:before="200" w:line-rule="auto"/>
        <w:ind w:firstLine="540"/>
        <w:jc w:val="both"/>
      </w:pPr>
      <w:r>
        <w:rPr>
          <w:sz w:val="20"/>
        </w:rPr>
        <w:t xml:space="preserve">3) на Едином портале;</w:t>
      </w:r>
    </w:p>
    <w:p>
      <w:pPr>
        <w:pStyle w:val="0"/>
        <w:spacing w:before="200" w:line-rule="auto"/>
        <w:ind w:firstLine="540"/>
        <w:jc w:val="both"/>
      </w:pPr>
      <w:r>
        <w:rPr>
          <w:sz w:val="20"/>
        </w:rPr>
        <w:t xml:space="preserve">4) на информационных стендах в местах предоставления муниципальной услуги;</w:t>
      </w:r>
    </w:p>
    <w:p>
      <w:pPr>
        <w:pStyle w:val="0"/>
        <w:spacing w:before="200" w:line-rule="auto"/>
        <w:ind w:firstLine="540"/>
        <w:jc w:val="both"/>
      </w:pPr>
      <w:r>
        <w:rPr>
          <w:sz w:val="20"/>
        </w:rPr>
        <w:t xml:space="preserve">5) посредством личного обращения (в т.ч. по телефону, по электронной почте, почтовой связью) в Администрацию, Комитет, МФЦ.</w:t>
      </w:r>
    </w:p>
    <w:p>
      <w:pPr>
        <w:pStyle w:val="0"/>
        <w:jc w:val="both"/>
      </w:pPr>
      <w:r>
        <w:rPr>
          <w:sz w:val="20"/>
        </w:rPr>
      </w:r>
    </w:p>
    <w:p>
      <w:pPr>
        <w:pStyle w:val="2"/>
        <w:outlineLvl w:val="2"/>
        <w:jc w:val="center"/>
      </w:pPr>
      <w:r>
        <w:rPr>
          <w:sz w:val="20"/>
        </w:rPr>
        <w:t xml:space="preserve">5.4. 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муниципальную услугу, а также его должностных лиц</w:t>
      </w:r>
    </w:p>
    <w:p>
      <w:pPr>
        <w:pStyle w:val="0"/>
        <w:jc w:val="both"/>
      </w:pPr>
      <w:r>
        <w:rPr>
          <w:sz w:val="20"/>
        </w:rPr>
      </w:r>
    </w:p>
    <w:p>
      <w:pPr>
        <w:pStyle w:val="0"/>
        <w:ind w:firstLine="540"/>
        <w:jc w:val="both"/>
      </w:pPr>
      <w:r>
        <w:rPr>
          <w:sz w:val="20"/>
        </w:rPr>
        <w:t xml:space="preserve">5.4.1. Правовое регулирование отношений, возникающих в связи с подачей и рассмотрением жалобы, осуществляется в соответствии с:</w:t>
      </w:r>
    </w:p>
    <w:p>
      <w:pPr>
        <w:pStyle w:val="0"/>
        <w:spacing w:before="200" w:line-rule="auto"/>
        <w:ind w:firstLine="540"/>
        <w:jc w:val="both"/>
      </w:pPr>
      <w:r>
        <w:rPr>
          <w:sz w:val="20"/>
        </w:rPr>
        <w:t xml:space="preserve">- Федеральным </w:t>
      </w:r>
      <w:hyperlink w:history="0" r:id="rId5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 </w:t>
      </w:r>
      <w:hyperlink w:history="0" r:id="rId60" w:tooltip="Постановление Администрации города Мурманска от 11.01.2013 N 1 (ред. от 22.03.2019) &quot;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quot; {КонсультантПлюс}">
        <w:r>
          <w:rPr>
            <w:sz w:val="20"/>
            <w:color w:val="0000ff"/>
          </w:rPr>
          <w:t xml:space="preserve">постановлением</w:t>
        </w:r>
      </w:hyperlink>
      <w:r>
        <w:rPr>
          <w:sz w:val="20"/>
        </w:rP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pPr>
        <w:pStyle w:val="0"/>
        <w:spacing w:before="200" w:line-rule="auto"/>
        <w:ind w:firstLine="540"/>
        <w:jc w:val="both"/>
      </w:pPr>
      <w:r>
        <w:rPr>
          <w:sz w:val="20"/>
        </w:rPr>
        <w:t xml:space="preserve">5.4.2.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подлежит обязательному размещению и актуализации на официальном сайте Администрации в сети интернет, в федеральном реестре и на Едином портале.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right"/>
            </w:pPr>
            <w:r>
              <w:rPr>
                <w:sz w:val="20"/>
                <w:color w:val="392c69"/>
              </w:rPr>
              <w:t xml:space="preserve">Список изменяющих документов</w:t>
            </w:r>
          </w:p>
          <w:p>
            <w:pPr>
              <w:pStyle w:val="0"/>
              <w:jc w:val="right"/>
            </w:pPr>
            <w:r>
              <w:rPr>
                <w:sz w:val="20"/>
                <w:color w:val="392c69"/>
              </w:rPr>
              <w:t xml:space="preserve">(в ред. </w:t>
            </w:r>
            <w:hyperlink w:history="0" r:id="rId61" w:tooltip="Постановление Администрации города Мурманска от 03.07.2023 N 2439 &quot;О внесении изменений в постановление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 от 29.12.2016 N {КонсультантПлюс}">
              <w:r>
                <w:rPr>
                  <w:sz w:val="20"/>
                  <w:color w:val="0000ff"/>
                </w:rPr>
                <w:t xml:space="preserve">постановления</w:t>
              </w:r>
            </w:hyperlink>
            <w:r>
              <w:rPr>
                <w:sz w:val="20"/>
                <w:color w:val="392c69"/>
              </w:rPr>
              <w:t xml:space="preserve"> администрации города Мурманска</w:t>
            </w:r>
          </w:p>
          <w:p>
            <w:pPr>
              <w:pStyle w:val="0"/>
              <w:jc w:val="right"/>
            </w:pPr>
            <w:r>
              <w:rPr>
                <w:sz w:val="20"/>
                <w:color w:val="392c69"/>
              </w:rPr>
              <w:t xml:space="preserve">от 03.07.2023 N 2439)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4025"/>
        <w:gridCol w:w="4989"/>
      </w:tblGrid>
      <w:tr>
        <w:tc>
          <w:tcPr>
            <w:tcW w:w="4025" w:type="dxa"/>
            <w:tcBorders>
              <w:top w:val="nil"/>
              <w:left w:val="nil"/>
              <w:bottom w:val="nil"/>
              <w:right w:val="nil"/>
            </w:tcBorders>
          </w:tcPr>
          <w:p>
            <w:pPr>
              <w:pStyle w:val="0"/>
            </w:pPr>
            <w:r>
              <w:rPr>
                <w:sz w:val="20"/>
              </w:rPr>
            </w:r>
          </w:p>
        </w:tc>
        <w:tc>
          <w:tcPr>
            <w:tcW w:w="4989" w:type="dxa"/>
            <w:tcBorders>
              <w:top w:val="nil"/>
              <w:left w:val="nil"/>
              <w:bottom w:val="nil"/>
              <w:right w:val="nil"/>
            </w:tcBorders>
          </w:tcPr>
          <w:p>
            <w:pPr>
              <w:pStyle w:val="0"/>
            </w:pPr>
            <w:r>
              <w:rPr>
                <w:sz w:val="20"/>
              </w:rPr>
              <w:t xml:space="preserve">Председателю комитета территориального развития и строительства администрации города Мурманска</w:t>
            </w:r>
          </w:p>
        </w:tc>
      </w:tr>
      <w:tr>
        <w:tc>
          <w:tcPr>
            <w:tcW w:w="4025" w:type="dxa"/>
            <w:tcBorders>
              <w:top w:val="nil"/>
              <w:left w:val="nil"/>
              <w:bottom w:val="nil"/>
              <w:right w:val="nil"/>
            </w:tcBorders>
          </w:tcPr>
          <w:p>
            <w:pPr>
              <w:pStyle w:val="0"/>
            </w:pPr>
            <w:r>
              <w:rPr>
                <w:sz w:val="20"/>
              </w:rPr>
            </w:r>
          </w:p>
        </w:tc>
        <w:tc>
          <w:tcPr>
            <w:tcW w:w="4989" w:type="dxa"/>
            <w:tcBorders>
              <w:top w:val="nil"/>
              <w:left w:val="nil"/>
              <w:bottom w:val="nil"/>
              <w:right w:val="nil"/>
            </w:tcBorders>
          </w:tcPr>
          <w:p>
            <w:pPr>
              <w:pStyle w:val="0"/>
              <w:jc w:val="both"/>
            </w:pPr>
            <w:r>
              <w:rPr>
                <w:sz w:val="20"/>
              </w:rPr>
              <w:t xml:space="preserve">от _____________________________________</w:t>
            </w:r>
          </w:p>
        </w:tc>
      </w:tr>
      <w:tr>
        <w:tc>
          <w:tcPr>
            <w:tcW w:w="4025" w:type="dxa"/>
            <w:tcBorders>
              <w:top w:val="nil"/>
              <w:left w:val="nil"/>
              <w:bottom w:val="nil"/>
              <w:right w:val="nil"/>
            </w:tcBorders>
          </w:tcPr>
          <w:p>
            <w:pPr>
              <w:pStyle w:val="0"/>
            </w:pPr>
            <w:r>
              <w:rPr>
                <w:sz w:val="20"/>
              </w:rPr>
            </w:r>
          </w:p>
        </w:tc>
        <w:tc>
          <w:tcPr>
            <w:tcW w:w="4989" w:type="dxa"/>
            <w:tcBorders>
              <w:top w:val="nil"/>
              <w:left w:val="nil"/>
              <w:bottom w:val="nil"/>
              <w:right w:val="nil"/>
            </w:tcBorders>
          </w:tcPr>
          <w:p>
            <w:pPr>
              <w:pStyle w:val="0"/>
              <w:jc w:val="center"/>
            </w:pPr>
            <w:r>
              <w:rPr>
                <w:sz w:val="20"/>
              </w:rPr>
              <w:t xml:space="preserve">(фамилия, имя, отчество (для физического лица, в том числе</w:t>
            </w:r>
          </w:p>
        </w:tc>
      </w:tr>
      <w:tr>
        <w:tc>
          <w:tcPr>
            <w:tcW w:w="4025" w:type="dxa"/>
            <w:tcBorders>
              <w:top w:val="nil"/>
              <w:left w:val="nil"/>
              <w:bottom w:val="nil"/>
              <w:right w:val="nil"/>
            </w:tcBorders>
          </w:tcPr>
          <w:p>
            <w:pPr>
              <w:pStyle w:val="0"/>
            </w:pPr>
            <w:r>
              <w:rPr>
                <w:sz w:val="20"/>
              </w:rPr>
            </w:r>
          </w:p>
        </w:tc>
        <w:tc>
          <w:tcPr>
            <w:tcW w:w="4989" w:type="dxa"/>
            <w:tcBorders>
              <w:top w:val="nil"/>
              <w:left w:val="nil"/>
              <w:bottom w:val="single" w:sz="4"/>
              <w:right w:val="nil"/>
            </w:tcBorders>
          </w:tcPr>
          <w:p>
            <w:pPr>
              <w:pStyle w:val="0"/>
            </w:pPr>
            <w:r>
              <w:rPr>
                <w:sz w:val="20"/>
              </w:rPr>
            </w:r>
          </w:p>
        </w:tc>
      </w:tr>
      <w:tr>
        <w:tc>
          <w:tcPr>
            <w:tcW w:w="4025" w:type="dxa"/>
            <w:tcBorders>
              <w:top w:val="nil"/>
              <w:left w:val="nil"/>
              <w:bottom w:val="nil"/>
              <w:right w:val="nil"/>
            </w:tcBorders>
          </w:tcPr>
          <w:p>
            <w:pPr>
              <w:pStyle w:val="0"/>
            </w:pPr>
            <w:r>
              <w:rPr>
                <w:sz w:val="20"/>
              </w:rPr>
            </w:r>
          </w:p>
        </w:tc>
        <w:tc>
          <w:tcPr>
            <w:tcW w:w="4989" w:type="dxa"/>
            <w:tcBorders>
              <w:top w:val="single" w:sz="4"/>
              <w:left w:val="nil"/>
              <w:bottom w:val="nil"/>
              <w:right w:val="nil"/>
            </w:tcBorders>
          </w:tcPr>
          <w:p>
            <w:pPr>
              <w:pStyle w:val="0"/>
              <w:jc w:val="center"/>
            </w:pPr>
            <w:r>
              <w:rPr>
                <w:sz w:val="20"/>
              </w:rPr>
              <w:t xml:space="preserve">физического лица, зарегистрированного в качестве индивидуального</w:t>
            </w:r>
          </w:p>
        </w:tc>
      </w:tr>
      <w:tr>
        <w:tc>
          <w:tcPr>
            <w:tcW w:w="4025" w:type="dxa"/>
            <w:tcBorders>
              <w:top w:val="nil"/>
              <w:left w:val="nil"/>
              <w:bottom w:val="nil"/>
              <w:right w:val="nil"/>
            </w:tcBorders>
          </w:tcPr>
          <w:p>
            <w:pPr>
              <w:pStyle w:val="0"/>
            </w:pPr>
            <w:r>
              <w:rPr>
                <w:sz w:val="20"/>
              </w:rPr>
            </w:r>
          </w:p>
        </w:tc>
        <w:tc>
          <w:tcPr>
            <w:tcW w:w="4989" w:type="dxa"/>
            <w:tcBorders>
              <w:top w:val="nil"/>
              <w:left w:val="nil"/>
              <w:bottom w:val="single" w:sz="4"/>
              <w:right w:val="nil"/>
            </w:tcBorders>
          </w:tcPr>
          <w:p>
            <w:pPr>
              <w:pStyle w:val="0"/>
            </w:pPr>
            <w:r>
              <w:rPr>
                <w:sz w:val="20"/>
              </w:rPr>
            </w:r>
          </w:p>
        </w:tc>
      </w:tr>
      <w:tr>
        <w:tc>
          <w:tcPr>
            <w:tcW w:w="4025" w:type="dxa"/>
            <w:tcBorders>
              <w:top w:val="nil"/>
              <w:left w:val="nil"/>
              <w:bottom w:val="nil"/>
              <w:right w:val="nil"/>
            </w:tcBorders>
          </w:tcPr>
          <w:p>
            <w:pPr>
              <w:pStyle w:val="0"/>
            </w:pPr>
            <w:r>
              <w:rPr>
                <w:sz w:val="20"/>
              </w:rPr>
            </w:r>
          </w:p>
        </w:tc>
        <w:tc>
          <w:tcPr>
            <w:tcW w:w="4989" w:type="dxa"/>
            <w:tcBorders>
              <w:top w:val="single" w:sz="4"/>
              <w:left w:val="nil"/>
              <w:bottom w:val="nil"/>
              <w:right w:val="nil"/>
            </w:tcBorders>
          </w:tcPr>
          <w:p>
            <w:pPr>
              <w:pStyle w:val="0"/>
              <w:jc w:val="center"/>
            </w:pPr>
            <w:r>
              <w:rPr>
                <w:sz w:val="20"/>
              </w:rPr>
              <w:t xml:space="preserve">предпринимателя), организационно-правовая форма и полное наименование</w:t>
            </w:r>
          </w:p>
        </w:tc>
      </w:tr>
      <w:tr>
        <w:tc>
          <w:tcPr>
            <w:tcW w:w="4025" w:type="dxa"/>
            <w:tcBorders>
              <w:top w:val="nil"/>
              <w:left w:val="nil"/>
              <w:bottom w:val="nil"/>
              <w:right w:val="nil"/>
            </w:tcBorders>
          </w:tcPr>
          <w:p>
            <w:pPr>
              <w:pStyle w:val="0"/>
            </w:pPr>
            <w:r>
              <w:rPr>
                <w:sz w:val="20"/>
              </w:rPr>
            </w:r>
          </w:p>
        </w:tc>
        <w:tc>
          <w:tcPr>
            <w:tcW w:w="4989" w:type="dxa"/>
            <w:tcBorders>
              <w:top w:val="nil"/>
              <w:left w:val="nil"/>
              <w:bottom w:val="single" w:sz="4"/>
              <w:right w:val="nil"/>
            </w:tcBorders>
          </w:tcPr>
          <w:p>
            <w:pPr>
              <w:pStyle w:val="0"/>
            </w:pPr>
            <w:r>
              <w:rPr>
                <w:sz w:val="20"/>
              </w:rPr>
            </w:r>
          </w:p>
        </w:tc>
      </w:tr>
      <w:tr>
        <w:tc>
          <w:tcPr>
            <w:tcW w:w="4025" w:type="dxa"/>
            <w:tcBorders>
              <w:top w:val="nil"/>
              <w:left w:val="nil"/>
              <w:bottom w:val="nil"/>
              <w:right w:val="nil"/>
            </w:tcBorders>
          </w:tcPr>
          <w:p>
            <w:pPr>
              <w:pStyle w:val="0"/>
            </w:pPr>
            <w:r>
              <w:rPr>
                <w:sz w:val="20"/>
              </w:rPr>
            </w:r>
          </w:p>
        </w:tc>
        <w:tc>
          <w:tcPr>
            <w:tcW w:w="4989" w:type="dxa"/>
            <w:tcBorders>
              <w:top w:val="single" w:sz="4"/>
              <w:left w:val="nil"/>
              <w:bottom w:val="nil"/>
              <w:right w:val="nil"/>
            </w:tcBorders>
          </w:tcPr>
          <w:p>
            <w:pPr>
              <w:pStyle w:val="0"/>
              <w:jc w:val="center"/>
            </w:pPr>
            <w:r>
              <w:rPr>
                <w:sz w:val="20"/>
              </w:rPr>
              <w:t xml:space="preserve">организации, Ф.И.О. руководителя или иного уполномоченного лица</w:t>
            </w:r>
          </w:p>
        </w:tc>
      </w:tr>
      <w:tr>
        <w:tc>
          <w:tcPr>
            <w:tcW w:w="4025" w:type="dxa"/>
            <w:tcBorders>
              <w:top w:val="nil"/>
              <w:left w:val="nil"/>
              <w:bottom w:val="nil"/>
              <w:right w:val="nil"/>
            </w:tcBorders>
          </w:tcPr>
          <w:p>
            <w:pPr>
              <w:pStyle w:val="0"/>
            </w:pPr>
            <w:r>
              <w:rPr>
                <w:sz w:val="20"/>
              </w:rPr>
            </w:r>
          </w:p>
        </w:tc>
        <w:tc>
          <w:tcPr>
            <w:tcW w:w="4989" w:type="dxa"/>
            <w:tcBorders>
              <w:top w:val="nil"/>
              <w:left w:val="nil"/>
              <w:bottom w:val="single" w:sz="4"/>
              <w:right w:val="nil"/>
            </w:tcBorders>
          </w:tcPr>
          <w:p>
            <w:pPr>
              <w:pStyle w:val="0"/>
            </w:pPr>
            <w:r>
              <w:rPr>
                <w:sz w:val="20"/>
              </w:rPr>
            </w:r>
          </w:p>
        </w:tc>
      </w:tr>
      <w:tr>
        <w:tc>
          <w:tcPr>
            <w:tcW w:w="4025" w:type="dxa"/>
            <w:tcBorders>
              <w:top w:val="nil"/>
              <w:left w:val="nil"/>
              <w:bottom w:val="nil"/>
              <w:right w:val="nil"/>
            </w:tcBorders>
          </w:tcPr>
          <w:p>
            <w:pPr>
              <w:pStyle w:val="0"/>
            </w:pPr>
            <w:r>
              <w:rPr>
                <w:sz w:val="20"/>
              </w:rPr>
            </w:r>
          </w:p>
        </w:tc>
        <w:tc>
          <w:tcPr>
            <w:tcW w:w="4989" w:type="dxa"/>
            <w:tcBorders>
              <w:top w:val="single" w:sz="4"/>
              <w:left w:val="nil"/>
              <w:bottom w:val="nil"/>
              <w:right w:val="nil"/>
            </w:tcBorders>
          </w:tcPr>
          <w:p>
            <w:pPr>
              <w:pStyle w:val="0"/>
              <w:jc w:val="center"/>
            </w:pPr>
            <w:r>
              <w:rPr>
                <w:sz w:val="20"/>
              </w:rPr>
              <w:t xml:space="preserve">(для юридического лица)</w:t>
            </w:r>
          </w:p>
        </w:tc>
      </w:tr>
      <w:tr>
        <w:tc>
          <w:tcPr>
            <w:tcW w:w="4025" w:type="dxa"/>
            <w:tcBorders>
              <w:top w:val="nil"/>
              <w:left w:val="nil"/>
              <w:bottom w:val="nil"/>
              <w:right w:val="nil"/>
            </w:tcBorders>
          </w:tcPr>
          <w:p>
            <w:pPr>
              <w:pStyle w:val="0"/>
            </w:pPr>
            <w:r>
              <w:rPr>
                <w:sz w:val="20"/>
              </w:rPr>
            </w:r>
          </w:p>
        </w:tc>
        <w:tc>
          <w:tcPr>
            <w:tcW w:w="4989" w:type="dxa"/>
            <w:tcBorders>
              <w:top w:val="nil"/>
              <w:left w:val="nil"/>
              <w:bottom w:val="nil"/>
              <w:right w:val="nil"/>
            </w:tcBorders>
          </w:tcPr>
          <w:p>
            <w:pPr>
              <w:pStyle w:val="0"/>
            </w:pPr>
            <w:r>
              <w:rPr>
                <w:sz w:val="20"/>
              </w:rPr>
              <w:t xml:space="preserve">Адрес: _________________________________</w:t>
            </w:r>
          </w:p>
        </w:tc>
      </w:tr>
      <w:tr>
        <w:tc>
          <w:tcPr>
            <w:tcW w:w="4025" w:type="dxa"/>
            <w:tcBorders>
              <w:top w:val="nil"/>
              <w:left w:val="nil"/>
              <w:bottom w:val="nil"/>
              <w:right w:val="nil"/>
            </w:tcBorders>
          </w:tcPr>
          <w:p>
            <w:pPr>
              <w:pStyle w:val="0"/>
            </w:pPr>
            <w:r>
              <w:rPr>
                <w:sz w:val="20"/>
              </w:rPr>
            </w:r>
          </w:p>
        </w:tc>
        <w:tc>
          <w:tcPr>
            <w:tcW w:w="4989" w:type="dxa"/>
            <w:tcBorders>
              <w:top w:val="nil"/>
              <w:left w:val="nil"/>
              <w:bottom w:val="nil"/>
              <w:right w:val="nil"/>
            </w:tcBorders>
          </w:tcPr>
          <w:p>
            <w:pPr>
              <w:pStyle w:val="0"/>
            </w:pPr>
            <w:r>
              <w:rPr>
                <w:sz w:val="20"/>
              </w:rPr>
              <w:t xml:space="preserve">Документ, удостоверяющий личность:</w:t>
            </w:r>
          </w:p>
        </w:tc>
      </w:tr>
      <w:tr>
        <w:tc>
          <w:tcPr>
            <w:tcW w:w="4025" w:type="dxa"/>
            <w:tcBorders>
              <w:top w:val="nil"/>
              <w:left w:val="nil"/>
              <w:bottom w:val="nil"/>
              <w:right w:val="nil"/>
            </w:tcBorders>
          </w:tcPr>
          <w:p>
            <w:pPr>
              <w:pStyle w:val="0"/>
            </w:pPr>
            <w:r>
              <w:rPr>
                <w:sz w:val="20"/>
              </w:rPr>
            </w:r>
          </w:p>
        </w:tc>
        <w:tc>
          <w:tcPr>
            <w:tcW w:w="4989" w:type="dxa"/>
            <w:tcBorders>
              <w:top w:val="nil"/>
              <w:left w:val="nil"/>
              <w:bottom w:val="single" w:sz="4"/>
              <w:right w:val="nil"/>
            </w:tcBorders>
          </w:tcPr>
          <w:p>
            <w:pPr>
              <w:pStyle w:val="0"/>
            </w:pPr>
            <w:r>
              <w:rPr>
                <w:sz w:val="20"/>
              </w:rPr>
            </w:r>
          </w:p>
        </w:tc>
      </w:tr>
      <w:tr>
        <w:tc>
          <w:tcPr>
            <w:tcW w:w="4025" w:type="dxa"/>
            <w:tcBorders>
              <w:top w:val="nil"/>
              <w:left w:val="nil"/>
              <w:bottom w:val="nil"/>
              <w:right w:val="nil"/>
            </w:tcBorders>
          </w:tcPr>
          <w:p>
            <w:pPr>
              <w:pStyle w:val="0"/>
            </w:pPr>
            <w:r>
              <w:rPr>
                <w:sz w:val="20"/>
              </w:rPr>
            </w:r>
          </w:p>
        </w:tc>
        <w:tc>
          <w:tcPr>
            <w:tcW w:w="4989" w:type="dxa"/>
            <w:tcBorders>
              <w:top w:val="single" w:sz="4"/>
              <w:left w:val="nil"/>
              <w:bottom w:val="nil"/>
              <w:right w:val="nil"/>
            </w:tcBorders>
          </w:tcPr>
          <w:p>
            <w:pPr>
              <w:pStyle w:val="0"/>
              <w:jc w:val="center"/>
            </w:pPr>
            <w:r>
              <w:rPr>
                <w:sz w:val="20"/>
              </w:rPr>
              <w:t xml:space="preserve">(вид документа, серия, номер, кем и когда выдан)</w:t>
            </w:r>
          </w:p>
        </w:tc>
      </w:tr>
      <w:tr>
        <w:tc>
          <w:tcPr>
            <w:tcW w:w="4025" w:type="dxa"/>
            <w:tcBorders>
              <w:top w:val="nil"/>
              <w:left w:val="nil"/>
              <w:bottom w:val="nil"/>
              <w:right w:val="nil"/>
            </w:tcBorders>
          </w:tcPr>
          <w:p>
            <w:pPr>
              <w:pStyle w:val="0"/>
            </w:pPr>
            <w:r>
              <w:rPr>
                <w:sz w:val="20"/>
              </w:rPr>
            </w:r>
          </w:p>
        </w:tc>
        <w:tc>
          <w:tcPr>
            <w:tcW w:w="4989" w:type="dxa"/>
            <w:tcBorders>
              <w:top w:val="nil"/>
              <w:left w:val="nil"/>
              <w:bottom w:val="nil"/>
              <w:right w:val="nil"/>
            </w:tcBorders>
          </w:tcPr>
          <w:p>
            <w:pPr>
              <w:pStyle w:val="0"/>
            </w:pPr>
            <w:r>
              <w:rPr>
                <w:sz w:val="20"/>
              </w:rPr>
              <w:t xml:space="preserve">Сведения о государственной регистрации юридического лица (индивидуального предпринимателя):</w:t>
            </w:r>
          </w:p>
        </w:tc>
      </w:tr>
      <w:tr>
        <w:tc>
          <w:tcPr>
            <w:tcW w:w="4025" w:type="dxa"/>
            <w:tcBorders>
              <w:top w:val="nil"/>
              <w:left w:val="nil"/>
              <w:bottom w:val="nil"/>
              <w:right w:val="nil"/>
            </w:tcBorders>
          </w:tcPr>
          <w:p>
            <w:pPr>
              <w:pStyle w:val="0"/>
            </w:pPr>
            <w:r>
              <w:rPr>
                <w:sz w:val="20"/>
              </w:rPr>
            </w:r>
          </w:p>
        </w:tc>
        <w:tc>
          <w:tcPr>
            <w:tcW w:w="4989" w:type="dxa"/>
            <w:tcBorders>
              <w:top w:val="nil"/>
              <w:left w:val="nil"/>
              <w:bottom w:val="nil"/>
              <w:right w:val="nil"/>
            </w:tcBorders>
          </w:tcPr>
          <w:p>
            <w:pPr>
              <w:pStyle w:val="0"/>
              <w:jc w:val="both"/>
            </w:pPr>
            <w:r>
              <w:rPr>
                <w:sz w:val="20"/>
              </w:rPr>
              <w:t xml:space="preserve">ОГРН (ОГРНИП): ________________________</w:t>
            </w:r>
          </w:p>
        </w:tc>
      </w:tr>
      <w:tr>
        <w:tc>
          <w:tcPr>
            <w:tcW w:w="4025" w:type="dxa"/>
            <w:tcBorders>
              <w:top w:val="nil"/>
              <w:left w:val="nil"/>
              <w:bottom w:val="nil"/>
              <w:right w:val="nil"/>
            </w:tcBorders>
          </w:tcPr>
          <w:p>
            <w:pPr>
              <w:pStyle w:val="0"/>
            </w:pPr>
            <w:r>
              <w:rPr>
                <w:sz w:val="20"/>
              </w:rPr>
            </w:r>
          </w:p>
        </w:tc>
        <w:tc>
          <w:tcPr>
            <w:tcW w:w="4989" w:type="dxa"/>
            <w:tcBorders>
              <w:top w:val="nil"/>
              <w:left w:val="nil"/>
              <w:bottom w:val="nil"/>
              <w:right w:val="nil"/>
            </w:tcBorders>
          </w:tcPr>
          <w:p>
            <w:pPr>
              <w:pStyle w:val="0"/>
              <w:jc w:val="both"/>
            </w:pPr>
            <w:r>
              <w:rPr>
                <w:sz w:val="20"/>
              </w:rPr>
              <w:t xml:space="preserve">ИНН: __________________________________</w:t>
            </w:r>
          </w:p>
        </w:tc>
      </w:tr>
      <w:tr>
        <w:tc>
          <w:tcPr>
            <w:tcW w:w="4025" w:type="dxa"/>
            <w:tcBorders>
              <w:top w:val="nil"/>
              <w:left w:val="nil"/>
              <w:bottom w:val="nil"/>
              <w:right w:val="nil"/>
            </w:tcBorders>
          </w:tcPr>
          <w:p>
            <w:pPr>
              <w:pStyle w:val="0"/>
            </w:pPr>
            <w:r>
              <w:rPr>
                <w:sz w:val="20"/>
              </w:rPr>
            </w:r>
          </w:p>
        </w:tc>
        <w:tc>
          <w:tcPr>
            <w:tcW w:w="4989" w:type="dxa"/>
            <w:tcBorders>
              <w:top w:val="nil"/>
              <w:left w:val="nil"/>
              <w:bottom w:val="nil"/>
              <w:right w:val="nil"/>
            </w:tcBorders>
          </w:tcPr>
          <w:p>
            <w:pPr>
              <w:pStyle w:val="0"/>
              <w:jc w:val="both"/>
            </w:pPr>
            <w:r>
              <w:rPr>
                <w:sz w:val="20"/>
              </w:rPr>
              <w:t xml:space="preserve">Телефон: _______________________________</w:t>
            </w:r>
          </w:p>
        </w:tc>
      </w:tr>
      <w:tr>
        <w:tc>
          <w:tcPr>
            <w:tcW w:w="4025" w:type="dxa"/>
            <w:tcBorders>
              <w:top w:val="nil"/>
              <w:left w:val="nil"/>
              <w:bottom w:val="nil"/>
              <w:right w:val="nil"/>
            </w:tcBorders>
          </w:tcPr>
          <w:p>
            <w:pPr>
              <w:pStyle w:val="0"/>
            </w:pPr>
            <w:r>
              <w:rPr>
                <w:sz w:val="20"/>
              </w:rPr>
            </w:r>
          </w:p>
        </w:tc>
        <w:tc>
          <w:tcPr>
            <w:tcW w:w="4989" w:type="dxa"/>
            <w:tcBorders>
              <w:top w:val="nil"/>
              <w:left w:val="nil"/>
              <w:bottom w:val="nil"/>
              <w:right w:val="nil"/>
            </w:tcBorders>
          </w:tcPr>
          <w:p>
            <w:pPr>
              <w:pStyle w:val="0"/>
              <w:jc w:val="both"/>
            </w:pPr>
            <w:r>
              <w:rPr>
                <w:sz w:val="20"/>
              </w:rPr>
              <w:t xml:space="preserve">Адрес эл. почты: ________________________</w:t>
            </w:r>
          </w:p>
        </w:tc>
      </w:tr>
    </w:tbl>
    <w:p>
      <w:pPr>
        <w:pStyle w:val="0"/>
        <w:jc w:val="both"/>
      </w:pPr>
      <w:r>
        <w:rPr>
          <w:sz w:val="20"/>
        </w:rPr>
      </w:r>
    </w:p>
    <w:bookmarkStart w:id="636" w:name="P636"/>
    <w:bookmarkEnd w:id="636"/>
    <w:p>
      <w:pPr>
        <w:pStyle w:val="0"/>
        <w:jc w:val="center"/>
      </w:pPr>
      <w:r>
        <w:rPr>
          <w:sz w:val="20"/>
        </w:rPr>
        <w:t xml:space="preserve">ЗАЯВЛЕНИЕ</w:t>
      </w:r>
    </w:p>
    <w:p>
      <w:pPr>
        <w:pStyle w:val="0"/>
        <w:jc w:val="both"/>
      </w:pPr>
      <w:r>
        <w:rPr>
          <w:sz w:val="20"/>
        </w:rPr>
      </w:r>
    </w:p>
    <w:p>
      <w:pPr>
        <w:pStyle w:val="0"/>
        <w:ind w:firstLine="540"/>
        <w:jc w:val="both"/>
      </w:pPr>
      <w:r>
        <w:rPr>
          <w:sz w:val="20"/>
        </w:rPr>
        <w:t xml:space="preserve">Прошу перевести жилое (нежилое) помещение в нежилое (жилое), расположенное по адресу: г. Мурманск, ул. _______________, дом N _____ корп. ______, квартира N _______, для использования в качестве _____________, без проведения перепланировки и (или) переустройства/с проведением перепланировки и (или) переустройства (ненужное зачеркнуть).</w:t>
      </w:r>
    </w:p>
    <w:p>
      <w:pPr>
        <w:pStyle w:val="0"/>
        <w:spacing w:before="200" w:line-rule="auto"/>
        <w:ind w:firstLine="540"/>
        <w:jc w:val="both"/>
      </w:pPr>
      <w:r>
        <w:rPr>
          <w:sz w:val="20"/>
        </w:rPr>
        <w:t xml:space="preserve">К заявлению прилагаются следующие документы:</w:t>
      </w:r>
    </w:p>
    <w:p>
      <w:pPr>
        <w:pStyle w:val="0"/>
        <w:spacing w:before="200" w:line-rule="auto"/>
        <w:ind w:firstLine="540"/>
        <w:jc w:val="both"/>
      </w:pPr>
      <w:r>
        <w:rPr>
          <w:sz w:val="20"/>
        </w:rPr>
        <w:t xml:space="preserve">1) _______________________________________________;</w:t>
      </w:r>
    </w:p>
    <w:p>
      <w:pPr>
        <w:pStyle w:val="0"/>
        <w:spacing w:before="200" w:line-rule="auto"/>
        <w:ind w:firstLine="540"/>
        <w:jc w:val="both"/>
      </w:pPr>
      <w:r>
        <w:rPr>
          <w:sz w:val="20"/>
        </w:rPr>
        <w:t xml:space="preserve">2) _______________________________________________;</w:t>
      </w:r>
    </w:p>
    <w:p>
      <w:pPr>
        <w:pStyle w:val="0"/>
        <w:spacing w:before="200" w:line-rule="auto"/>
        <w:ind w:firstLine="540"/>
        <w:jc w:val="both"/>
      </w:pPr>
      <w:r>
        <w:rPr>
          <w:sz w:val="20"/>
        </w:rPr>
        <w:t xml:space="preserve">3) _______________________________________________.</w:t>
      </w:r>
    </w:p>
    <w:p>
      <w:pPr>
        <w:pStyle w:val="0"/>
        <w:spacing w:before="200" w:line-rule="auto"/>
        <w:ind w:firstLine="540"/>
        <w:jc w:val="both"/>
      </w:pPr>
      <w:r>
        <w:rPr>
          <w:sz w:val="20"/>
        </w:rPr>
        <w:t xml:space="preserve">Подписи лиц, подавших заявление:</w:t>
      </w:r>
    </w:p>
    <w:p>
      <w:pPr>
        <w:pStyle w:val="0"/>
        <w:jc w:val="both"/>
      </w:pPr>
      <w:r>
        <w:rPr>
          <w:sz w:val="20"/>
        </w:rPr>
      </w:r>
    </w:p>
    <w:tbl>
      <w:tblPr>
        <w:tblInd w:w="0" w:type="dxa"/>
        <w:tblLayout w:type="fixed"/>
        <w:tblCellMar>
          <w:top w:w="102" w:type="dxa"/>
          <w:left w:w="62" w:type="dxa"/>
          <w:bottom w:w="102" w:type="dxa"/>
          <w:right w:w="62" w:type="dxa"/>
        </w:tblCellMar>
      </w:tblPr>
      <w:tblGrid>
        <w:gridCol w:w="2891"/>
        <w:gridCol w:w="340"/>
        <w:gridCol w:w="2381"/>
        <w:gridCol w:w="340"/>
        <w:gridCol w:w="3061"/>
      </w:tblGrid>
      <w:tr>
        <w:tc>
          <w:tcPr>
            <w:tcW w:w="2891" w:type="dxa"/>
            <w:tcBorders>
              <w:top w:val="nil"/>
              <w:left w:val="nil"/>
              <w:bottom w:val="nil"/>
              <w:right w:val="nil"/>
            </w:tcBorders>
          </w:tcPr>
          <w:p>
            <w:pPr>
              <w:pStyle w:val="0"/>
            </w:pPr>
            <w:r>
              <w:rPr>
                <w:sz w:val="20"/>
              </w:rPr>
              <w:t xml:space="preserve">___ ___________ 20___ г.</w:t>
            </w:r>
          </w:p>
        </w:tc>
        <w:tc>
          <w:tcPr>
            <w:tcW w:w="340" w:type="dxa"/>
            <w:tcBorders>
              <w:top w:val="nil"/>
              <w:left w:val="nil"/>
              <w:bottom w:val="nil"/>
              <w:right w:val="nil"/>
            </w:tcBorders>
          </w:tcPr>
          <w:p>
            <w:pPr>
              <w:pStyle w:val="0"/>
            </w:pPr>
            <w:r>
              <w:rPr>
                <w:sz w:val="20"/>
              </w:rPr>
            </w:r>
          </w:p>
        </w:tc>
        <w:tc>
          <w:tcPr>
            <w:tcW w:w="238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61" w:type="dxa"/>
            <w:tcBorders>
              <w:top w:val="nil"/>
              <w:left w:val="nil"/>
              <w:bottom w:val="single" w:sz="4"/>
              <w:right w:val="nil"/>
            </w:tcBorders>
          </w:tcPr>
          <w:p>
            <w:pPr>
              <w:pStyle w:val="0"/>
            </w:pPr>
            <w:r>
              <w:rPr>
                <w:sz w:val="20"/>
              </w:rPr>
            </w:r>
          </w:p>
        </w:tc>
      </w:tr>
      <w:tr>
        <w:tc>
          <w:tcPr>
            <w:tcW w:w="2891" w:type="dxa"/>
            <w:tcBorders>
              <w:top w:val="nil"/>
              <w:left w:val="nil"/>
              <w:bottom w:val="nil"/>
              <w:right w:val="nil"/>
            </w:tcBorders>
          </w:tcPr>
          <w:p>
            <w:pPr>
              <w:pStyle w:val="0"/>
              <w:jc w:val="center"/>
            </w:pPr>
            <w:r>
              <w:rPr>
                <w:sz w:val="20"/>
              </w:rPr>
              <w:t xml:space="preserve">(дата)</w:t>
            </w:r>
          </w:p>
        </w:tc>
        <w:tc>
          <w:tcPr>
            <w:tcW w:w="340" w:type="dxa"/>
            <w:tcBorders>
              <w:top w:val="nil"/>
              <w:left w:val="nil"/>
              <w:bottom w:val="nil"/>
              <w:right w:val="nil"/>
            </w:tcBorders>
          </w:tcPr>
          <w:p>
            <w:pPr>
              <w:pStyle w:val="0"/>
            </w:pPr>
            <w:r>
              <w:rPr>
                <w:sz w:val="20"/>
              </w:rPr>
            </w:r>
          </w:p>
        </w:tc>
        <w:tc>
          <w:tcPr>
            <w:tcW w:w="2381" w:type="dxa"/>
            <w:tcBorders>
              <w:top w:val="single" w:sz="4"/>
              <w:left w:val="nil"/>
              <w:bottom w:val="nil"/>
              <w:right w:val="nil"/>
            </w:tcBorders>
          </w:tcPr>
          <w:p>
            <w:pPr>
              <w:pStyle w:val="0"/>
              <w:jc w:val="center"/>
            </w:pPr>
            <w:r>
              <w:rPr>
                <w:sz w:val="20"/>
              </w:rPr>
              <w:t xml:space="preserve">(подпись заявителя)</w:t>
            </w:r>
          </w:p>
        </w:tc>
        <w:tc>
          <w:tcPr>
            <w:tcW w:w="340" w:type="dxa"/>
            <w:tcBorders>
              <w:top w:val="nil"/>
              <w:left w:val="nil"/>
              <w:bottom w:val="nil"/>
              <w:right w:val="nil"/>
            </w:tcBorders>
          </w:tcPr>
          <w:p>
            <w:pPr>
              <w:pStyle w:val="0"/>
            </w:pPr>
            <w:r>
              <w:rPr>
                <w:sz w:val="20"/>
              </w:rPr>
            </w:r>
          </w:p>
        </w:tc>
        <w:tc>
          <w:tcPr>
            <w:tcW w:w="3061" w:type="dxa"/>
            <w:tcBorders>
              <w:top w:val="single" w:sz="4"/>
              <w:left w:val="nil"/>
              <w:bottom w:val="nil"/>
              <w:right w:val="nil"/>
            </w:tcBorders>
          </w:tcPr>
          <w:p>
            <w:pPr>
              <w:pStyle w:val="0"/>
              <w:jc w:val="center"/>
            </w:pPr>
            <w:r>
              <w:rPr>
                <w:sz w:val="20"/>
              </w:rPr>
              <w:t xml:space="preserve">(расшифровка подписи заявителя)</w:t>
            </w:r>
          </w:p>
        </w:tc>
      </w:tr>
      <w:tr>
        <w:tc>
          <w:tcPr>
            <w:tcW w:w="2891" w:type="dxa"/>
            <w:tcBorders>
              <w:top w:val="nil"/>
              <w:left w:val="nil"/>
              <w:bottom w:val="nil"/>
              <w:right w:val="nil"/>
            </w:tcBorders>
          </w:tcPr>
          <w:p>
            <w:pPr>
              <w:pStyle w:val="0"/>
            </w:pPr>
            <w:r>
              <w:rPr>
                <w:sz w:val="20"/>
              </w:rPr>
              <w:t xml:space="preserve">___ ___________ 20___ г.</w:t>
            </w:r>
          </w:p>
        </w:tc>
        <w:tc>
          <w:tcPr>
            <w:tcW w:w="340" w:type="dxa"/>
            <w:tcBorders>
              <w:top w:val="nil"/>
              <w:left w:val="nil"/>
              <w:bottom w:val="nil"/>
              <w:right w:val="nil"/>
            </w:tcBorders>
          </w:tcPr>
          <w:p>
            <w:pPr>
              <w:pStyle w:val="0"/>
            </w:pPr>
            <w:r>
              <w:rPr>
                <w:sz w:val="20"/>
              </w:rPr>
            </w:r>
          </w:p>
        </w:tc>
        <w:tc>
          <w:tcPr>
            <w:tcW w:w="238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61" w:type="dxa"/>
            <w:tcBorders>
              <w:top w:val="nil"/>
              <w:left w:val="nil"/>
              <w:bottom w:val="single" w:sz="4"/>
              <w:right w:val="nil"/>
            </w:tcBorders>
          </w:tcPr>
          <w:p>
            <w:pPr>
              <w:pStyle w:val="0"/>
            </w:pPr>
            <w:r>
              <w:rPr>
                <w:sz w:val="20"/>
              </w:rPr>
            </w:r>
          </w:p>
        </w:tc>
      </w:tr>
      <w:tr>
        <w:tc>
          <w:tcPr>
            <w:tcW w:w="2891" w:type="dxa"/>
            <w:tcBorders>
              <w:top w:val="nil"/>
              <w:left w:val="nil"/>
              <w:bottom w:val="nil"/>
              <w:right w:val="nil"/>
            </w:tcBorders>
          </w:tcPr>
          <w:p>
            <w:pPr>
              <w:pStyle w:val="0"/>
              <w:jc w:val="center"/>
            </w:pPr>
            <w:r>
              <w:rPr>
                <w:sz w:val="20"/>
              </w:rPr>
              <w:t xml:space="preserve">(дата)</w:t>
            </w:r>
          </w:p>
        </w:tc>
        <w:tc>
          <w:tcPr>
            <w:tcW w:w="340" w:type="dxa"/>
            <w:tcBorders>
              <w:top w:val="nil"/>
              <w:left w:val="nil"/>
              <w:bottom w:val="nil"/>
              <w:right w:val="nil"/>
            </w:tcBorders>
          </w:tcPr>
          <w:p>
            <w:pPr>
              <w:pStyle w:val="0"/>
            </w:pPr>
            <w:r>
              <w:rPr>
                <w:sz w:val="20"/>
              </w:rPr>
            </w:r>
          </w:p>
        </w:tc>
        <w:tc>
          <w:tcPr>
            <w:tcW w:w="2381" w:type="dxa"/>
            <w:tcBorders>
              <w:top w:val="single" w:sz="4"/>
              <w:left w:val="nil"/>
              <w:bottom w:val="nil"/>
              <w:right w:val="nil"/>
            </w:tcBorders>
          </w:tcPr>
          <w:p>
            <w:pPr>
              <w:pStyle w:val="0"/>
              <w:jc w:val="center"/>
            </w:pPr>
            <w:r>
              <w:rPr>
                <w:sz w:val="20"/>
              </w:rPr>
              <w:t xml:space="preserve">(подпись заявителя)</w:t>
            </w:r>
          </w:p>
        </w:tc>
        <w:tc>
          <w:tcPr>
            <w:tcW w:w="340" w:type="dxa"/>
            <w:tcBorders>
              <w:top w:val="nil"/>
              <w:left w:val="nil"/>
              <w:bottom w:val="nil"/>
              <w:right w:val="nil"/>
            </w:tcBorders>
          </w:tcPr>
          <w:p>
            <w:pPr>
              <w:pStyle w:val="0"/>
            </w:pPr>
            <w:r>
              <w:rPr>
                <w:sz w:val="20"/>
              </w:rPr>
            </w:r>
          </w:p>
        </w:tc>
        <w:tc>
          <w:tcPr>
            <w:tcW w:w="3061" w:type="dxa"/>
            <w:tcBorders>
              <w:top w:val="single" w:sz="4"/>
              <w:left w:val="nil"/>
              <w:bottom w:val="nil"/>
              <w:right w:val="nil"/>
            </w:tcBorders>
          </w:tcPr>
          <w:p>
            <w:pPr>
              <w:pStyle w:val="0"/>
              <w:jc w:val="center"/>
            </w:pPr>
            <w:r>
              <w:rPr>
                <w:sz w:val="20"/>
              </w:rPr>
              <w:t xml:space="preserve">(расшифровка подписи заявителя)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Российской Федерации</w:t>
      </w:r>
    </w:p>
    <w:p>
      <w:pPr>
        <w:pStyle w:val="0"/>
        <w:jc w:val="right"/>
      </w:pPr>
      <w:r>
        <w:rPr>
          <w:sz w:val="20"/>
        </w:rPr>
        <w:t xml:space="preserve">от 10 августа 2005 г. N 502</w:t>
      </w:r>
    </w:p>
    <w:p>
      <w:pPr>
        <w:pStyle w:val="0"/>
        <w:jc w:val="both"/>
      </w:pPr>
      <w:r>
        <w:rPr>
          <w:sz w:val="20"/>
        </w:rPr>
      </w:r>
    </w:p>
    <w:p>
      <w:pPr>
        <w:pStyle w:val="0"/>
        <w:jc w:val="center"/>
      </w:pPr>
      <w:r>
        <w:rPr>
          <w:sz w:val="20"/>
        </w:rPr>
        <w:t xml:space="preserve">ФОРМА УВЕДОМЛЕНИЯ</w:t>
      </w:r>
    </w:p>
    <w:p>
      <w:pPr>
        <w:pStyle w:val="0"/>
        <w:jc w:val="center"/>
      </w:pPr>
      <w:r>
        <w:rPr>
          <w:sz w:val="20"/>
        </w:rPr>
        <w:t xml:space="preserve">О ПЕРЕВОДЕ (ОТКАЗЕ В ПЕРЕВОДЕ) ЖИЛОГО (НЕЖИЛОГО) ПОМЕЩЕНИЯ</w:t>
      </w:r>
    </w:p>
    <w:p>
      <w:pPr>
        <w:pStyle w:val="0"/>
        <w:jc w:val="center"/>
      </w:pPr>
      <w:r>
        <w:rPr>
          <w:sz w:val="20"/>
        </w:rPr>
        <w:t xml:space="preserve">В НЕЖИЛОЕ (ЖИЛОЕ) ПОМЕЩЕНИЕ</w:t>
      </w:r>
    </w:p>
    <w:p>
      <w:pPr>
        <w:pStyle w:val="0"/>
        <w:jc w:val="both"/>
      </w:pPr>
      <w:r>
        <w:rPr>
          <w:sz w:val="20"/>
        </w:rPr>
      </w:r>
    </w:p>
    <w:tbl>
      <w:tblPr>
        <w:tblInd w:w="0" w:type="dxa"/>
        <w:tblLayout w:type="fixed"/>
        <w:tblCellMar>
          <w:top w:w="102" w:type="dxa"/>
          <w:left w:w="62" w:type="dxa"/>
          <w:bottom w:w="102" w:type="dxa"/>
          <w:right w:w="62" w:type="dxa"/>
        </w:tblCellMar>
      </w:tblPr>
      <w:tblGrid>
        <w:gridCol w:w="1469"/>
        <w:gridCol w:w="340"/>
        <w:gridCol w:w="1319"/>
        <w:gridCol w:w="375"/>
        <w:gridCol w:w="526"/>
        <w:gridCol w:w="241"/>
        <w:gridCol w:w="915"/>
        <w:gridCol w:w="567"/>
        <w:gridCol w:w="240"/>
        <w:gridCol w:w="340"/>
        <w:gridCol w:w="2718"/>
      </w:tblGrid>
      <w:tr>
        <w:tc>
          <w:tcPr>
            <w:gridSpan w:val="6"/>
            <w:tcW w:w="4270" w:type="dxa"/>
            <w:tcBorders>
              <w:top w:val="nil"/>
              <w:left w:val="nil"/>
              <w:bottom w:val="nil"/>
              <w:right w:val="nil"/>
            </w:tcBorders>
          </w:tcPr>
          <w:p>
            <w:pPr>
              <w:pStyle w:val="0"/>
            </w:pPr>
            <w:r>
              <w:rPr>
                <w:sz w:val="20"/>
              </w:rPr>
            </w:r>
          </w:p>
        </w:tc>
        <w:tc>
          <w:tcPr>
            <w:gridSpan w:val="5"/>
            <w:tcW w:w="4780" w:type="dxa"/>
            <w:tcBorders>
              <w:top w:val="nil"/>
              <w:left w:val="nil"/>
              <w:bottom w:val="nil"/>
              <w:right w:val="nil"/>
            </w:tcBorders>
          </w:tcPr>
          <w:p>
            <w:pPr>
              <w:pStyle w:val="0"/>
              <w:jc w:val="both"/>
            </w:pPr>
            <w:r>
              <w:rPr>
                <w:sz w:val="20"/>
              </w:rPr>
              <w:t xml:space="preserve">Кому _______________________________</w:t>
            </w:r>
          </w:p>
        </w:tc>
      </w:tr>
      <w:tr>
        <w:tc>
          <w:tcPr>
            <w:gridSpan w:val="6"/>
            <w:tcW w:w="4270" w:type="dxa"/>
            <w:tcBorders>
              <w:top w:val="nil"/>
              <w:left w:val="nil"/>
              <w:bottom w:val="nil"/>
              <w:right w:val="nil"/>
            </w:tcBorders>
          </w:tcPr>
          <w:p>
            <w:pPr>
              <w:pStyle w:val="0"/>
            </w:pPr>
            <w:r>
              <w:rPr>
                <w:sz w:val="20"/>
              </w:rPr>
            </w:r>
          </w:p>
        </w:tc>
        <w:tc>
          <w:tcPr>
            <w:gridSpan w:val="5"/>
            <w:tcW w:w="4780" w:type="dxa"/>
            <w:tcBorders>
              <w:top w:val="nil"/>
              <w:left w:val="nil"/>
              <w:bottom w:val="nil"/>
              <w:right w:val="nil"/>
            </w:tcBorders>
          </w:tcPr>
          <w:p>
            <w:pPr>
              <w:pStyle w:val="0"/>
              <w:jc w:val="center"/>
            </w:pPr>
            <w:r>
              <w:rPr>
                <w:sz w:val="20"/>
              </w:rPr>
              <w:t xml:space="preserve">(фамилия, имя, отчество -</w:t>
            </w:r>
          </w:p>
        </w:tc>
      </w:tr>
      <w:tr>
        <w:tc>
          <w:tcPr>
            <w:gridSpan w:val="6"/>
            <w:tcW w:w="4270" w:type="dxa"/>
            <w:tcBorders>
              <w:top w:val="nil"/>
              <w:left w:val="nil"/>
              <w:bottom w:val="nil"/>
              <w:right w:val="nil"/>
            </w:tcBorders>
          </w:tcPr>
          <w:p>
            <w:pPr>
              <w:pStyle w:val="0"/>
            </w:pPr>
            <w:r>
              <w:rPr>
                <w:sz w:val="20"/>
              </w:rPr>
            </w:r>
          </w:p>
        </w:tc>
        <w:tc>
          <w:tcPr>
            <w:gridSpan w:val="5"/>
            <w:tcW w:w="4780" w:type="dxa"/>
            <w:tcBorders>
              <w:top w:val="nil"/>
              <w:left w:val="nil"/>
              <w:bottom w:val="single" w:sz="4"/>
              <w:right w:val="nil"/>
            </w:tcBorders>
          </w:tcPr>
          <w:p>
            <w:pPr>
              <w:pStyle w:val="0"/>
            </w:pPr>
            <w:r>
              <w:rPr>
                <w:sz w:val="20"/>
              </w:rPr>
            </w:r>
          </w:p>
        </w:tc>
      </w:tr>
      <w:tr>
        <w:tc>
          <w:tcPr>
            <w:gridSpan w:val="6"/>
            <w:tcW w:w="4270" w:type="dxa"/>
            <w:tcBorders>
              <w:top w:val="nil"/>
              <w:left w:val="nil"/>
              <w:bottom w:val="nil"/>
              <w:right w:val="nil"/>
            </w:tcBorders>
          </w:tcPr>
          <w:p>
            <w:pPr>
              <w:pStyle w:val="0"/>
            </w:pPr>
            <w:r>
              <w:rPr>
                <w:sz w:val="20"/>
              </w:rPr>
            </w:r>
          </w:p>
        </w:tc>
        <w:tc>
          <w:tcPr>
            <w:gridSpan w:val="5"/>
            <w:tcW w:w="4780" w:type="dxa"/>
            <w:tcBorders>
              <w:top w:val="single" w:sz="4"/>
              <w:left w:val="nil"/>
              <w:bottom w:val="nil"/>
              <w:right w:val="nil"/>
            </w:tcBorders>
          </w:tcPr>
          <w:p>
            <w:pPr>
              <w:pStyle w:val="0"/>
              <w:jc w:val="center"/>
            </w:pPr>
            <w:r>
              <w:rPr>
                <w:sz w:val="20"/>
              </w:rPr>
              <w:t xml:space="preserve">для граждан;</w:t>
            </w:r>
          </w:p>
        </w:tc>
      </w:tr>
      <w:tr>
        <w:tc>
          <w:tcPr>
            <w:gridSpan w:val="6"/>
            <w:tcW w:w="4270" w:type="dxa"/>
            <w:tcBorders>
              <w:top w:val="nil"/>
              <w:left w:val="nil"/>
              <w:bottom w:val="nil"/>
              <w:right w:val="nil"/>
            </w:tcBorders>
          </w:tcPr>
          <w:p>
            <w:pPr>
              <w:pStyle w:val="0"/>
            </w:pPr>
            <w:r>
              <w:rPr>
                <w:sz w:val="20"/>
              </w:rPr>
            </w:r>
          </w:p>
        </w:tc>
        <w:tc>
          <w:tcPr>
            <w:gridSpan w:val="5"/>
            <w:tcW w:w="4780" w:type="dxa"/>
            <w:tcBorders>
              <w:top w:val="nil"/>
              <w:left w:val="nil"/>
              <w:bottom w:val="single" w:sz="4"/>
              <w:right w:val="nil"/>
            </w:tcBorders>
          </w:tcPr>
          <w:p>
            <w:pPr>
              <w:pStyle w:val="0"/>
            </w:pPr>
            <w:r>
              <w:rPr>
                <w:sz w:val="20"/>
              </w:rPr>
            </w:r>
          </w:p>
        </w:tc>
      </w:tr>
      <w:tr>
        <w:tc>
          <w:tcPr>
            <w:gridSpan w:val="6"/>
            <w:tcW w:w="4270" w:type="dxa"/>
            <w:tcBorders>
              <w:top w:val="nil"/>
              <w:left w:val="nil"/>
              <w:bottom w:val="nil"/>
              <w:right w:val="nil"/>
            </w:tcBorders>
          </w:tcPr>
          <w:p>
            <w:pPr>
              <w:pStyle w:val="0"/>
            </w:pPr>
            <w:r>
              <w:rPr>
                <w:sz w:val="20"/>
              </w:rPr>
            </w:r>
          </w:p>
        </w:tc>
        <w:tc>
          <w:tcPr>
            <w:gridSpan w:val="5"/>
            <w:tcW w:w="4780" w:type="dxa"/>
            <w:tcBorders>
              <w:top w:val="single" w:sz="4"/>
              <w:left w:val="nil"/>
              <w:bottom w:val="nil"/>
              <w:right w:val="nil"/>
            </w:tcBorders>
          </w:tcPr>
          <w:p>
            <w:pPr>
              <w:pStyle w:val="0"/>
              <w:jc w:val="center"/>
            </w:pPr>
            <w:r>
              <w:rPr>
                <w:sz w:val="20"/>
              </w:rPr>
              <w:t xml:space="preserve">полное наименование организации -</w:t>
            </w:r>
          </w:p>
        </w:tc>
      </w:tr>
      <w:tr>
        <w:tc>
          <w:tcPr>
            <w:gridSpan w:val="6"/>
            <w:tcW w:w="4270" w:type="dxa"/>
            <w:tcBorders>
              <w:top w:val="nil"/>
              <w:left w:val="nil"/>
              <w:bottom w:val="nil"/>
              <w:right w:val="nil"/>
            </w:tcBorders>
          </w:tcPr>
          <w:p>
            <w:pPr>
              <w:pStyle w:val="0"/>
            </w:pPr>
            <w:r>
              <w:rPr>
                <w:sz w:val="20"/>
              </w:rPr>
            </w:r>
          </w:p>
        </w:tc>
        <w:tc>
          <w:tcPr>
            <w:gridSpan w:val="5"/>
            <w:tcW w:w="4780" w:type="dxa"/>
            <w:tcBorders>
              <w:top w:val="nil"/>
              <w:left w:val="nil"/>
              <w:bottom w:val="single" w:sz="4"/>
              <w:right w:val="nil"/>
            </w:tcBorders>
          </w:tcPr>
          <w:p>
            <w:pPr>
              <w:pStyle w:val="0"/>
            </w:pPr>
            <w:r>
              <w:rPr>
                <w:sz w:val="20"/>
              </w:rPr>
            </w:r>
          </w:p>
        </w:tc>
      </w:tr>
      <w:tr>
        <w:tc>
          <w:tcPr>
            <w:gridSpan w:val="6"/>
            <w:tcW w:w="4270" w:type="dxa"/>
            <w:tcBorders>
              <w:top w:val="nil"/>
              <w:left w:val="nil"/>
              <w:bottom w:val="nil"/>
              <w:right w:val="nil"/>
            </w:tcBorders>
          </w:tcPr>
          <w:p>
            <w:pPr>
              <w:pStyle w:val="0"/>
            </w:pPr>
            <w:r>
              <w:rPr>
                <w:sz w:val="20"/>
              </w:rPr>
            </w:r>
          </w:p>
        </w:tc>
        <w:tc>
          <w:tcPr>
            <w:gridSpan w:val="5"/>
            <w:tcW w:w="4780" w:type="dxa"/>
            <w:tcBorders>
              <w:top w:val="single" w:sz="4"/>
              <w:left w:val="nil"/>
              <w:bottom w:val="nil"/>
              <w:right w:val="nil"/>
            </w:tcBorders>
          </w:tcPr>
          <w:p>
            <w:pPr>
              <w:pStyle w:val="0"/>
              <w:jc w:val="center"/>
            </w:pPr>
            <w:r>
              <w:rPr>
                <w:sz w:val="20"/>
              </w:rPr>
              <w:t xml:space="preserve">для юридических лиц)</w:t>
            </w:r>
          </w:p>
        </w:tc>
      </w:tr>
      <w:tr>
        <w:tc>
          <w:tcPr>
            <w:gridSpan w:val="6"/>
            <w:tcW w:w="4270" w:type="dxa"/>
            <w:tcBorders>
              <w:top w:val="nil"/>
              <w:left w:val="nil"/>
              <w:bottom w:val="nil"/>
              <w:right w:val="nil"/>
            </w:tcBorders>
          </w:tcPr>
          <w:p>
            <w:pPr>
              <w:pStyle w:val="0"/>
            </w:pPr>
            <w:r>
              <w:rPr>
                <w:sz w:val="20"/>
              </w:rPr>
            </w:r>
          </w:p>
        </w:tc>
        <w:tc>
          <w:tcPr>
            <w:gridSpan w:val="5"/>
            <w:tcW w:w="4780" w:type="dxa"/>
            <w:tcBorders>
              <w:top w:val="nil"/>
              <w:left w:val="nil"/>
              <w:bottom w:val="nil"/>
              <w:right w:val="nil"/>
            </w:tcBorders>
          </w:tcPr>
          <w:p>
            <w:pPr>
              <w:pStyle w:val="0"/>
              <w:jc w:val="both"/>
            </w:pPr>
            <w:r>
              <w:rPr>
                <w:sz w:val="20"/>
              </w:rPr>
              <w:t xml:space="preserve">Куда ________________________________</w:t>
            </w:r>
          </w:p>
        </w:tc>
      </w:tr>
      <w:tr>
        <w:tc>
          <w:tcPr>
            <w:gridSpan w:val="6"/>
            <w:tcW w:w="4270" w:type="dxa"/>
            <w:tcBorders>
              <w:top w:val="nil"/>
              <w:left w:val="nil"/>
              <w:bottom w:val="nil"/>
              <w:right w:val="nil"/>
            </w:tcBorders>
          </w:tcPr>
          <w:p>
            <w:pPr>
              <w:pStyle w:val="0"/>
            </w:pPr>
            <w:r>
              <w:rPr>
                <w:sz w:val="20"/>
              </w:rPr>
            </w:r>
          </w:p>
        </w:tc>
        <w:tc>
          <w:tcPr>
            <w:gridSpan w:val="5"/>
            <w:tcW w:w="4780" w:type="dxa"/>
            <w:tcBorders>
              <w:top w:val="nil"/>
              <w:left w:val="nil"/>
              <w:bottom w:val="nil"/>
              <w:right w:val="nil"/>
            </w:tcBorders>
          </w:tcPr>
          <w:p>
            <w:pPr>
              <w:pStyle w:val="0"/>
              <w:jc w:val="center"/>
            </w:pPr>
            <w:r>
              <w:rPr>
                <w:sz w:val="20"/>
              </w:rPr>
              <w:t xml:space="preserve">(почтовый индекс и адрес</w:t>
            </w:r>
          </w:p>
        </w:tc>
      </w:tr>
      <w:tr>
        <w:tc>
          <w:tcPr>
            <w:gridSpan w:val="6"/>
            <w:tcW w:w="4270" w:type="dxa"/>
            <w:tcBorders>
              <w:top w:val="nil"/>
              <w:left w:val="nil"/>
              <w:bottom w:val="nil"/>
              <w:right w:val="nil"/>
            </w:tcBorders>
          </w:tcPr>
          <w:p>
            <w:pPr>
              <w:pStyle w:val="0"/>
            </w:pPr>
            <w:r>
              <w:rPr>
                <w:sz w:val="20"/>
              </w:rPr>
            </w:r>
          </w:p>
        </w:tc>
        <w:tc>
          <w:tcPr>
            <w:gridSpan w:val="5"/>
            <w:tcW w:w="4780" w:type="dxa"/>
            <w:tcBorders>
              <w:top w:val="nil"/>
              <w:left w:val="nil"/>
              <w:bottom w:val="single" w:sz="4"/>
              <w:right w:val="nil"/>
            </w:tcBorders>
          </w:tcPr>
          <w:p>
            <w:pPr>
              <w:pStyle w:val="0"/>
            </w:pPr>
            <w:r>
              <w:rPr>
                <w:sz w:val="20"/>
              </w:rPr>
            </w:r>
          </w:p>
        </w:tc>
      </w:tr>
      <w:tr>
        <w:tc>
          <w:tcPr>
            <w:gridSpan w:val="6"/>
            <w:tcW w:w="4270" w:type="dxa"/>
            <w:tcBorders>
              <w:top w:val="nil"/>
              <w:left w:val="nil"/>
              <w:bottom w:val="nil"/>
              <w:right w:val="nil"/>
            </w:tcBorders>
          </w:tcPr>
          <w:p>
            <w:pPr>
              <w:pStyle w:val="0"/>
            </w:pPr>
            <w:r>
              <w:rPr>
                <w:sz w:val="20"/>
              </w:rPr>
            </w:r>
          </w:p>
        </w:tc>
        <w:tc>
          <w:tcPr>
            <w:gridSpan w:val="5"/>
            <w:tcW w:w="4780" w:type="dxa"/>
            <w:tcBorders>
              <w:top w:val="single" w:sz="4"/>
              <w:left w:val="nil"/>
              <w:bottom w:val="nil"/>
              <w:right w:val="nil"/>
            </w:tcBorders>
          </w:tcPr>
          <w:p>
            <w:pPr>
              <w:pStyle w:val="0"/>
              <w:jc w:val="center"/>
            </w:pPr>
            <w:r>
              <w:rPr>
                <w:sz w:val="20"/>
              </w:rPr>
              <w:t xml:space="preserve">заявителя согласно заявлению</w:t>
            </w:r>
          </w:p>
        </w:tc>
      </w:tr>
      <w:tr>
        <w:tc>
          <w:tcPr>
            <w:gridSpan w:val="6"/>
            <w:tcW w:w="4270" w:type="dxa"/>
            <w:tcBorders>
              <w:top w:val="nil"/>
              <w:left w:val="nil"/>
              <w:bottom w:val="nil"/>
              <w:right w:val="nil"/>
            </w:tcBorders>
          </w:tcPr>
          <w:p>
            <w:pPr>
              <w:pStyle w:val="0"/>
            </w:pPr>
            <w:r>
              <w:rPr>
                <w:sz w:val="20"/>
              </w:rPr>
            </w:r>
          </w:p>
        </w:tc>
        <w:tc>
          <w:tcPr>
            <w:gridSpan w:val="5"/>
            <w:tcW w:w="4780" w:type="dxa"/>
            <w:tcBorders>
              <w:top w:val="nil"/>
              <w:left w:val="nil"/>
              <w:bottom w:val="single" w:sz="4"/>
              <w:right w:val="nil"/>
            </w:tcBorders>
          </w:tcPr>
          <w:p>
            <w:pPr>
              <w:pStyle w:val="0"/>
            </w:pPr>
            <w:r>
              <w:rPr>
                <w:sz w:val="20"/>
              </w:rPr>
            </w:r>
          </w:p>
        </w:tc>
      </w:tr>
      <w:tr>
        <w:tc>
          <w:tcPr>
            <w:gridSpan w:val="6"/>
            <w:tcW w:w="4270" w:type="dxa"/>
            <w:tcBorders>
              <w:top w:val="nil"/>
              <w:left w:val="nil"/>
              <w:bottom w:val="nil"/>
              <w:right w:val="nil"/>
            </w:tcBorders>
          </w:tcPr>
          <w:p>
            <w:pPr>
              <w:pStyle w:val="0"/>
            </w:pPr>
            <w:r>
              <w:rPr>
                <w:sz w:val="20"/>
              </w:rPr>
            </w:r>
          </w:p>
        </w:tc>
        <w:tc>
          <w:tcPr>
            <w:gridSpan w:val="5"/>
            <w:tcW w:w="4780" w:type="dxa"/>
            <w:tcBorders>
              <w:top w:val="single" w:sz="4"/>
              <w:left w:val="nil"/>
              <w:bottom w:val="nil"/>
              <w:right w:val="nil"/>
            </w:tcBorders>
          </w:tcPr>
          <w:p>
            <w:pPr>
              <w:pStyle w:val="0"/>
              <w:jc w:val="center"/>
            </w:pPr>
            <w:r>
              <w:rPr>
                <w:sz w:val="20"/>
              </w:rPr>
              <w:t xml:space="preserve">о переводе)</w:t>
            </w:r>
          </w:p>
        </w:tc>
      </w:tr>
      <w:tr>
        <w:tc>
          <w:tcPr>
            <w:gridSpan w:val="6"/>
            <w:tcW w:w="4270" w:type="dxa"/>
            <w:tcBorders>
              <w:top w:val="nil"/>
              <w:left w:val="nil"/>
              <w:bottom w:val="nil"/>
              <w:right w:val="nil"/>
            </w:tcBorders>
          </w:tcPr>
          <w:p>
            <w:pPr>
              <w:pStyle w:val="0"/>
            </w:pPr>
            <w:r>
              <w:rPr>
                <w:sz w:val="20"/>
              </w:rPr>
            </w:r>
          </w:p>
        </w:tc>
        <w:tc>
          <w:tcPr>
            <w:gridSpan w:val="5"/>
            <w:tcW w:w="4780" w:type="dxa"/>
            <w:tcBorders>
              <w:top w:val="nil"/>
              <w:left w:val="nil"/>
              <w:bottom w:val="single" w:sz="4"/>
              <w:right w:val="nil"/>
            </w:tcBorders>
          </w:tcPr>
          <w:p>
            <w:pPr>
              <w:pStyle w:val="0"/>
            </w:pPr>
            <w:r>
              <w:rPr>
                <w:sz w:val="20"/>
              </w:rPr>
            </w:r>
          </w:p>
        </w:tc>
      </w:tr>
      <w:tr>
        <w:tc>
          <w:tcPr>
            <w:gridSpan w:val="11"/>
            <w:tcW w:w="9050" w:type="dxa"/>
            <w:tcBorders>
              <w:top w:val="nil"/>
              <w:left w:val="nil"/>
              <w:bottom w:val="nil"/>
              <w:right w:val="nil"/>
            </w:tcBorders>
          </w:tcPr>
          <w:bookmarkStart w:id="712" w:name="P712"/>
          <w:bookmarkEnd w:id="712"/>
          <w:p>
            <w:pPr>
              <w:pStyle w:val="0"/>
              <w:jc w:val="center"/>
            </w:pPr>
            <w:r>
              <w:rPr>
                <w:sz w:val="20"/>
              </w:rPr>
              <w:t xml:space="preserve">УВЕДОМЛЕНИЕ</w:t>
            </w:r>
          </w:p>
          <w:p>
            <w:pPr>
              <w:pStyle w:val="0"/>
              <w:jc w:val="center"/>
            </w:pPr>
            <w:r>
              <w:rPr>
                <w:sz w:val="20"/>
              </w:rPr>
              <w:t xml:space="preserve">о переводе (отказе в переводе) жилого (нежилого) помещения в нежилое (жилое) помещение</w:t>
            </w:r>
          </w:p>
        </w:tc>
      </w:tr>
      <w:tr>
        <w:tc>
          <w:tcPr>
            <w:gridSpan w:val="11"/>
            <w:tcW w:w="9050" w:type="dxa"/>
            <w:tcBorders>
              <w:top w:val="nil"/>
              <w:left w:val="nil"/>
              <w:bottom w:val="single" w:sz="4"/>
              <w:right w:val="nil"/>
            </w:tcBorders>
          </w:tcPr>
          <w:p>
            <w:pPr>
              <w:pStyle w:val="0"/>
            </w:pPr>
            <w:r>
              <w:rPr>
                <w:sz w:val="20"/>
              </w:rPr>
            </w:r>
          </w:p>
        </w:tc>
      </w:tr>
      <w:tr>
        <w:tc>
          <w:tcPr>
            <w:gridSpan w:val="11"/>
            <w:tcW w:w="9050" w:type="dxa"/>
            <w:tcBorders>
              <w:top w:val="single" w:sz="4"/>
              <w:left w:val="nil"/>
              <w:bottom w:val="nil"/>
              <w:right w:val="nil"/>
            </w:tcBorders>
          </w:tcPr>
          <w:p>
            <w:pPr>
              <w:pStyle w:val="0"/>
              <w:jc w:val="center"/>
            </w:pPr>
            <w:r>
              <w:rPr>
                <w:sz w:val="20"/>
              </w:rPr>
              <w:t xml:space="preserve">(полное наименование органа местного самоуправления,</w:t>
            </w:r>
          </w:p>
        </w:tc>
      </w:tr>
      <w:tr>
        <w:tc>
          <w:tcPr>
            <w:gridSpan w:val="11"/>
            <w:tcW w:w="9050" w:type="dxa"/>
            <w:tcBorders>
              <w:top w:val="nil"/>
              <w:left w:val="nil"/>
              <w:bottom w:val="single" w:sz="4"/>
              <w:right w:val="nil"/>
            </w:tcBorders>
          </w:tcPr>
          <w:p>
            <w:pPr>
              <w:pStyle w:val="0"/>
              <w:jc w:val="right"/>
            </w:pPr>
            <w:r>
              <w:rPr>
                <w:sz w:val="20"/>
              </w:rPr>
              <w:t xml:space="preserve">,</w:t>
            </w:r>
          </w:p>
        </w:tc>
      </w:tr>
      <w:tr>
        <w:tc>
          <w:tcPr>
            <w:gridSpan w:val="11"/>
            <w:tcW w:w="9050" w:type="dxa"/>
            <w:tcBorders>
              <w:top w:val="single" w:sz="4"/>
              <w:left w:val="nil"/>
              <w:bottom w:val="nil"/>
              <w:right w:val="nil"/>
            </w:tcBorders>
          </w:tcPr>
          <w:p>
            <w:pPr>
              <w:pStyle w:val="0"/>
              <w:jc w:val="center"/>
            </w:pPr>
            <w:r>
              <w:rPr>
                <w:sz w:val="20"/>
              </w:rPr>
              <w:t xml:space="preserve">осуществляющего перевод помещения)</w:t>
            </w:r>
          </w:p>
        </w:tc>
      </w:tr>
      <w:tr>
        <w:tc>
          <w:tcPr>
            <w:gridSpan w:val="11"/>
            <w:tcW w:w="9050" w:type="dxa"/>
            <w:tcBorders>
              <w:top w:val="nil"/>
              <w:left w:val="nil"/>
              <w:bottom w:val="nil"/>
              <w:right w:val="nil"/>
            </w:tcBorders>
          </w:tcPr>
          <w:p>
            <w:pPr>
              <w:pStyle w:val="0"/>
              <w:jc w:val="both"/>
            </w:pPr>
            <w:r>
              <w:rPr>
                <w:sz w:val="20"/>
              </w:rPr>
              <w:t xml:space="preserve">рассмотрев представленные в соответствии с </w:t>
            </w:r>
            <w:hyperlink w:history="0" r:id="rId62" w:tooltip="&quot;Жилищный кодекс Российской Федерации&quot; от 29.12.2004 N 188-ФЗ (ред. от 24.06.2023) (с изм. и доп., вступ. в силу с 01.07.2023) {КонсультантПлюс}">
              <w:r>
                <w:rPr>
                  <w:sz w:val="20"/>
                  <w:color w:val="0000ff"/>
                </w:rPr>
                <w:t xml:space="preserve">частью 2 статьи 23</w:t>
              </w:r>
            </w:hyperlink>
            <w:r>
              <w:rPr>
                <w:sz w:val="20"/>
              </w:rPr>
              <w:t xml:space="preserve"> Жилищного кодекса Российской Федерации документы о переводе помещения общей площадью _______ кв. м, находящегося по адресу:</w:t>
            </w:r>
          </w:p>
        </w:tc>
      </w:tr>
      <w:tr>
        <w:tc>
          <w:tcPr>
            <w:gridSpan w:val="11"/>
            <w:tcW w:w="9050" w:type="dxa"/>
            <w:tcBorders>
              <w:top w:val="nil"/>
              <w:left w:val="nil"/>
              <w:bottom w:val="single" w:sz="4"/>
              <w:right w:val="nil"/>
            </w:tcBorders>
          </w:tcPr>
          <w:p>
            <w:pPr>
              <w:pStyle w:val="0"/>
            </w:pPr>
            <w:r>
              <w:rPr>
                <w:sz w:val="20"/>
              </w:rPr>
            </w:r>
          </w:p>
        </w:tc>
      </w:tr>
      <w:tr>
        <w:tc>
          <w:tcPr>
            <w:gridSpan w:val="11"/>
            <w:tcW w:w="9050" w:type="dxa"/>
            <w:tcBorders>
              <w:top w:val="single" w:sz="4"/>
              <w:left w:val="nil"/>
              <w:bottom w:val="nil"/>
              <w:right w:val="nil"/>
            </w:tcBorders>
          </w:tcPr>
          <w:p>
            <w:pPr>
              <w:pStyle w:val="0"/>
              <w:jc w:val="center"/>
            </w:pPr>
            <w:r>
              <w:rPr>
                <w:sz w:val="20"/>
              </w:rPr>
              <w:t xml:space="preserve">(наименование городского или сельского поселения)</w:t>
            </w:r>
          </w:p>
        </w:tc>
      </w:tr>
      <w:tr>
        <w:tc>
          <w:tcPr>
            <w:gridSpan w:val="11"/>
            <w:tcW w:w="9050" w:type="dxa"/>
            <w:tcBorders>
              <w:top w:val="nil"/>
              <w:left w:val="nil"/>
              <w:bottom w:val="single" w:sz="4"/>
              <w:right w:val="nil"/>
            </w:tcBorders>
          </w:tcPr>
          <w:p>
            <w:pPr>
              <w:pStyle w:val="0"/>
            </w:pPr>
            <w:r>
              <w:rPr>
                <w:sz w:val="20"/>
              </w:rPr>
            </w:r>
          </w:p>
        </w:tc>
      </w:tr>
      <w:tr>
        <w:tc>
          <w:tcPr>
            <w:gridSpan w:val="11"/>
            <w:tcW w:w="9050" w:type="dxa"/>
            <w:tcBorders>
              <w:top w:val="single" w:sz="4"/>
              <w:left w:val="nil"/>
              <w:bottom w:val="nil"/>
              <w:right w:val="nil"/>
            </w:tcBorders>
          </w:tcPr>
          <w:p>
            <w:pPr>
              <w:pStyle w:val="0"/>
              <w:jc w:val="center"/>
            </w:pPr>
            <w:r>
              <w:rPr>
                <w:sz w:val="20"/>
              </w:rPr>
              <w:t xml:space="preserve">(наименование улицы, площади, проспекта, бульвара, проезда и т.п.)</w:t>
            </w:r>
          </w:p>
        </w:tc>
      </w:tr>
      <w:tr>
        <w:tc>
          <w:tcPr>
            <w:tcW w:w="1469" w:type="dxa"/>
            <w:tcBorders>
              <w:top w:val="nil"/>
              <w:left w:val="nil"/>
              <w:bottom w:val="nil"/>
              <w:right w:val="nil"/>
            </w:tcBorders>
          </w:tcPr>
          <w:p>
            <w:pPr>
              <w:pStyle w:val="0"/>
              <w:jc w:val="both"/>
            </w:pPr>
            <w:r>
              <w:rPr>
                <w:sz w:val="20"/>
              </w:rPr>
              <w:t xml:space="preserve">дом ______,</w:t>
            </w:r>
          </w:p>
        </w:tc>
        <w:tc>
          <w:tcPr>
            <w:gridSpan w:val="4"/>
            <w:tcW w:w="2560" w:type="dxa"/>
            <w:tcBorders>
              <w:top w:val="nil"/>
              <w:left w:val="nil"/>
              <w:bottom w:val="single" w:sz="4"/>
              <w:right w:val="nil"/>
            </w:tcBorders>
          </w:tcPr>
          <w:p>
            <w:pPr>
              <w:pStyle w:val="0"/>
              <w:jc w:val="center"/>
            </w:pPr>
            <w:r>
              <w:rPr>
                <w:sz w:val="20"/>
              </w:rPr>
              <w:t xml:space="preserve">корпус (владение, строение)</w:t>
            </w:r>
          </w:p>
        </w:tc>
        <w:tc>
          <w:tcPr>
            <w:gridSpan w:val="2"/>
            <w:tcW w:w="1156" w:type="dxa"/>
            <w:tcBorders>
              <w:top w:val="nil"/>
              <w:left w:val="nil"/>
              <w:bottom w:val="nil"/>
              <w:right w:val="nil"/>
            </w:tcBorders>
          </w:tcPr>
          <w:p>
            <w:pPr>
              <w:pStyle w:val="0"/>
              <w:jc w:val="both"/>
            </w:pPr>
            <w:r>
              <w:rPr>
                <w:sz w:val="20"/>
              </w:rPr>
              <w:t xml:space="preserve">, кв. ___,</w:t>
            </w:r>
          </w:p>
        </w:tc>
        <w:tc>
          <w:tcPr>
            <w:gridSpan w:val="4"/>
            <w:tcW w:w="3865" w:type="dxa"/>
            <w:tcBorders>
              <w:top w:val="nil"/>
              <w:left w:val="nil"/>
              <w:bottom w:val="single" w:sz="4"/>
              <w:right w:val="nil"/>
            </w:tcBorders>
          </w:tcPr>
          <w:p>
            <w:pPr>
              <w:pStyle w:val="0"/>
              <w:jc w:val="center"/>
            </w:pPr>
            <w:r>
              <w:rPr>
                <w:sz w:val="20"/>
              </w:rPr>
              <w:t xml:space="preserve">из жилого (нежилого) в нежилое (жилое)</w:t>
            </w:r>
          </w:p>
        </w:tc>
      </w:tr>
      <w:tr>
        <w:tc>
          <w:tcPr>
            <w:tcW w:w="1469" w:type="dxa"/>
            <w:tcBorders>
              <w:top w:val="nil"/>
              <w:left w:val="nil"/>
              <w:bottom w:val="nil"/>
              <w:right w:val="nil"/>
            </w:tcBorders>
          </w:tcPr>
          <w:p>
            <w:pPr>
              <w:pStyle w:val="0"/>
            </w:pPr>
            <w:r>
              <w:rPr>
                <w:sz w:val="20"/>
              </w:rPr>
            </w:r>
          </w:p>
        </w:tc>
        <w:tc>
          <w:tcPr>
            <w:gridSpan w:val="4"/>
            <w:tcW w:w="2560" w:type="dxa"/>
            <w:tcBorders>
              <w:top w:val="single" w:sz="4"/>
              <w:left w:val="nil"/>
              <w:bottom w:val="nil"/>
              <w:right w:val="nil"/>
            </w:tcBorders>
          </w:tcPr>
          <w:p>
            <w:pPr>
              <w:pStyle w:val="0"/>
              <w:jc w:val="center"/>
            </w:pPr>
            <w:r>
              <w:rPr>
                <w:sz w:val="20"/>
              </w:rPr>
              <w:t xml:space="preserve">(ненужное зачеркнуть)</w:t>
            </w:r>
          </w:p>
        </w:tc>
        <w:tc>
          <w:tcPr>
            <w:gridSpan w:val="2"/>
            <w:tcW w:w="1156" w:type="dxa"/>
            <w:tcBorders>
              <w:top w:val="nil"/>
              <w:left w:val="nil"/>
              <w:bottom w:val="nil"/>
              <w:right w:val="nil"/>
            </w:tcBorders>
          </w:tcPr>
          <w:p>
            <w:pPr>
              <w:pStyle w:val="0"/>
            </w:pPr>
            <w:r>
              <w:rPr>
                <w:sz w:val="20"/>
              </w:rPr>
            </w:r>
          </w:p>
        </w:tc>
        <w:tc>
          <w:tcPr>
            <w:gridSpan w:val="4"/>
            <w:tcW w:w="3865" w:type="dxa"/>
            <w:tcBorders>
              <w:top w:val="single" w:sz="4"/>
              <w:left w:val="nil"/>
              <w:bottom w:val="nil"/>
              <w:right w:val="nil"/>
            </w:tcBorders>
          </w:tcPr>
          <w:p>
            <w:pPr>
              <w:pStyle w:val="0"/>
              <w:jc w:val="center"/>
            </w:pPr>
            <w:r>
              <w:rPr>
                <w:sz w:val="20"/>
              </w:rPr>
              <w:t xml:space="preserve">(ненужное зачеркнуть)</w:t>
            </w:r>
          </w:p>
        </w:tc>
      </w:tr>
      <w:tr>
        <w:tc>
          <w:tcPr>
            <w:gridSpan w:val="7"/>
            <w:tcW w:w="5185" w:type="dxa"/>
            <w:tcBorders>
              <w:top w:val="nil"/>
              <w:left w:val="nil"/>
              <w:bottom w:val="nil"/>
              <w:right w:val="nil"/>
            </w:tcBorders>
          </w:tcPr>
          <w:p>
            <w:pPr>
              <w:pStyle w:val="0"/>
              <w:jc w:val="both"/>
            </w:pPr>
            <w:r>
              <w:rPr>
                <w:sz w:val="20"/>
              </w:rPr>
              <w:t xml:space="preserve">в целях использования помещения в качестве</w:t>
            </w:r>
          </w:p>
        </w:tc>
        <w:tc>
          <w:tcPr>
            <w:gridSpan w:val="4"/>
            <w:tcW w:w="3865" w:type="dxa"/>
            <w:tcBorders>
              <w:top w:val="nil"/>
              <w:left w:val="nil"/>
              <w:bottom w:val="single" w:sz="4"/>
              <w:right w:val="nil"/>
            </w:tcBorders>
          </w:tcPr>
          <w:p>
            <w:pPr>
              <w:pStyle w:val="0"/>
            </w:pPr>
            <w:r>
              <w:rPr>
                <w:sz w:val="20"/>
              </w:rPr>
            </w:r>
          </w:p>
        </w:tc>
      </w:tr>
      <w:tr>
        <w:tc>
          <w:tcPr>
            <w:gridSpan w:val="7"/>
            <w:tcW w:w="5185" w:type="dxa"/>
            <w:tcBorders>
              <w:top w:val="nil"/>
              <w:left w:val="nil"/>
              <w:bottom w:val="nil"/>
              <w:right w:val="nil"/>
            </w:tcBorders>
          </w:tcPr>
          <w:p>
            <w:pPr>
              <w:pStyle w:val="0"/>
            </w:pPr>
            <w:r>
              <w:rPr>
                <w:sz w:val="20"/>
              </w:rPr>
            </w:r>
          </w:p>
        </w:tc>
        <w:tc>
          <w:tcPr>
            <w:gridSpan w:val="4"/>
            <w:tcW w:w="3865" w:type="dxa"/>
            <w:tcBorders>
              <w:top w:val="single" w:sz="4"/>
              <w:left w:val="nil"/>
              <w:bottom w:val="nil"/>
              <w:right w:val="nil"/>
            </w:tcBorders>
          </w:tcPr>
          <w:p>
            <w:pPr>
              <w:pStyle w:val="0"/>
              <w:jc w:val="center"/>
            </w:pPr>
            <w:r>
              <w:rPr>
                <w:sz w:val="20"/>
              </w:rPr>
              <w:t xml:space="preserve">(вид использования помещения в соответствии</w:t>
            </w:r>
          </w:p>
        </w:tc>
      </w:tr>
      <w:tr>
        <w:tc>
          <w:tcPr>
            <w:gridSpan w:val="11"/>
            <w:tcW w:w="9050" w:type="dxa"/>
            <w:tcBorders>
              <w:top w:val="nil"/>
              <w:left w:val="nil"/>
              <w:bottom w:val="single" w:sz="4"/>
              <w:right w:val="nil"/>
            </w:tcBorders>
          </w:tcPr>
          <w:p>
            <w:pPr>
              <w:pStyle w:val="0"/>
              <w:jc w:val="right"/>
            </w:pPr>
            <w:r>
              <w:rPr>
                <w:sz w:val="20"/>
              </w:rPr>
              <w:t xml:space="preserve">,</w:t>
            </w:r>
          </w:p>
        </w:tc>
      </w:tr>
      <w:tr>
        <w:tc>
          <w:tcPr>
            <w:gridSpan w:val="11"/>
            <w:tcW w:w="9050" w:type="dxa"/>
            <w:tcBorders>
              <w:top w:val="single" w:sz="4"/>
              <w:left w:val="nil"/>
              <w:bottom w:val="nil"/>
              <w:right w:val="nil"/>
            </w:tcBorders>
          </w:tcPr>
          <w:p>
            <w:pPr>
              <w:pStyle w:val="0"/>
              <w:jc w:val="center"/>
            </w:pPr>
            <w:r>
              <w:rPr>
                <w:sz w:val="20"/>
              </w:rPr>
              <w:t xml:space="preserve">с заявлением о переводе)</w:t>
            </w:r>
          </w:p>
        </w:tc>
      </w:tr>
      <w:tr>
        <w:tc>
          <w:tcPr>
            <w:gridSpan w:val="11"/>
            <w:tcW w:w="9050" w:type="dxa"/>
            <w:tcBorders>
              <w:top w:val="nil"/>
              <w:left w:val="nil"/>
              <w:bottom w:val="nil"/>
              <w:right w:val="nil"/>
            </w:tcBorders>
          </w:tcPr>
          <w:p>
            <w:pPr>
              <w:pStyle w:val="0"/>
              <w:jc w:val="both"/>
            </w:pPr>
            <w:r>
              <w:rPr>
                <w:sz w:val="20"/>
              </w:rPr>
              <w:t xml:space="preserve">РЕШИЛ (________________________________________________________________):</w:t>
            </w:r>
          </w:p>
        </w:tc>
      </w:tr>
      <w:tr>
        <w:tc>
          <w:tcPr>
            <w:gridSpan w:val="11"/>
            <w:tcW w:w="9050" w:type="dxa"/>
            <w:tcBorders>
              <w:top w:val="nil"/>
              <w:left w:val="nil"/>
              <w:bottom w:val="nil"/>
              <w:right w:val="nil"/>
            </w:tcBorders>
          </w:tcPr>
          <w:p>
            <w:pPr>
              <w:pStyle w:val="0"/>
              <w:jc w:val="center"/>
            </w:pPr>
            <w:r>
              <w:rPr>
                <w:sz w:val="20"/>
              </w:rPr>
              <w:t xml:space="preserve">(наименование акта, дата его принятия и номер)</w:t>
            </w:r>
          </w:p>
        </w:tc>
      </w:tr>
      <w:tr>
        <w:tc>
          <w:tcPr>
            <w:gridSpan w:val="11"/>
            <w:tcW w:w="9050" w:type="dxa"/>
            <w:tcBorders>
              <w:top w:val="nil"/>
              <w:left w:val="nil"/>
              <w:bottom w:val="nil"/>
              <w:right w:val="nil"/>
            </w:tcBorders>
          </w:tcPr>
          <w:p>
            <w:pPr>
              <w:pStyle w:val="0"/>
              <w:jc w:val="both"/>
            </w:pPr>
            <w:r>
              <w:rPr>
                <w:sz w:val="20"/>
              </w:rPr>
              <w:t xml:space="preserve">1. Помещение на основании приложенных к заявлению документов:</w:t>
            </w:r>
          </w:p>
        </w:tc>
      </w:tr>
      <w:tr>
        <w:tc>
          <w:tcPr>
            <w:gridSpan w:val="2"/>
            <w:tcW w:w="1809" w:type="dxa"/>
            <w:tcBorders>
              <w:top w:val="nil"/>
              <w:left w:val="nil"/>
              <w:bottom w:val="nil"/>
              <w:right w:val="nil"/>
            </w:tcBorders>
          </w:tcPr>
          <w:p>
            <w:pPr>
              <w:pStyle w:val="0"/>
              <w:jc w:val="both"/>
            </w:pPr>
            <w:r>
              <w:rPr>
                <w:sz w:val="20"/>
              </w:rPr>
              <w:t xml:space="preserve">а) перевести из</w:t>
            </w:r>
          </w:p>
        </w:tc>
        <w:tc>
          <w:tcPr>
            <w:gridSpan w:val="6"/>
            <w:tcW w:w="3943" w:type="dxa"/>
            <w:tcBorders>
              <w:top w:val="nil"/>
              <w:left w:val="nil"/>
              <w:bottom w:val="single" w:sz="4"/>
              <w:right w:val="nil"/>
            </w:tcBorders>
          </w:tcPr>
          <w:p>
            <w:pPr>
              <w:pStyle w:val="0"/>
              <w:jc w:val="center"/>
            </w:pPr>
            <w:r>
              <w:rPr>
                <w:sz w:val="20"/>
              </w:rPr>
              <w:t xml:space="preserve">жилого (нежилого) в нежилое (жилое)</w:t>
            </w:r>
          </w:p>
        </w:tc>
        <w:tc>
          <w:tcPr>
            <w:gridSpan w:val="3"/>
            <w:tcW w:w="3298" w:type="dxa"/>
            <w:tcBorders>
              <w:top w:val="nil"/>
              <w:left w:val="nil"/>
              <w:bottom w:val="nil"/>
              <w:right w:val="nil"/>
            </w:tcBorders>
          </w:tcPr>
          <w:p>
            <w:pPr>
              <w:pStyle w:val="0"/>
            </w:pPr>
            <w:r>
              <w:rPr>
                <w:sz w:val="20"/>
              </w:rPr>
              <w:t xml:space="preserve">без предварительных условий;</w:t>
            </w:r>
          </w:p>
        </w:tc>
      </w:tr>
      <w:tr>
        <w:tc>
          <w:tcPr>
            <w:gridSpan w:val="2"/>
            <w:tcW w:w="1809" w:type="dxa"/>
            <w:tcBorders>
              <w:top w:val="nil"/>
              <w:left w:val="nil"/>
              <w:bottom w:val="nil"/>
              <w:right w:val="nil"/>
            </w:tcBorders>
          </w:tcPr>
          <w:p>
            <w:pPr>
              <w:pStyle w:val="0"/>
            </w:pPr>
            <w:r>
              <w:rPr>
                <w:sz w:val="20"/>
              </w:rPr>
            </w:r>
          </w:p>
        </w:tc>
        <w:tc>
          <w:tcPr>
            <w:gridSpan w:val="6"/>
            <w:tcW w:w="3943" w:type="dxa"/>
            <w:tcBorders>
              <w:top w:val="single" w:sz="4"/>
              <w:left w:val="nil"/>
              <w:bottom w:val="nil"/>
              <w:right w:val="nil"/>
            </w:tcBorders>
          </w:tcPr>
          <w:p>
            <w:pPr>
              <w:pStyle w:val="0"/>
              <w:jc w:val="center"/>
            </w:pPr>
            <w:r>
              <w:rPr>
                <w:sz w:val="20"/>
              </w:rPr>
              <w:t xml:space="preserve">(ненужное зачеркнуть)</w:t>
            </w:r>
          </w:p>
        </w:tc>
        <w:tc>
          <w:tcPr>
            <w:gridSpan w:val="3"/>
            <w:tcW w:w="3298" w:type="dxa"/>
            <w:tcBorders>
              <w:top w:val="nil"/>
              <w:left w:val="nil"/>
              <w:bottom w:val="nil"/>
              <w:right w:val="nil"/>
            </w:tcBorders>
          </w:tcPr>
          <w:p>
            <w:pPr>
              <w:pStyle w:val="0"/>
            </w:pPr>
            <w:r>
              <w:rPr>
                <w:sz w:val="20"/>
              </w:rPr>
            </w:r>
          </w:p>
        </w:tc>
      </w:tr>
      <w:tr>
        <w:tc>
          <w:tcPr>
            <w:gridSpan w:val="11"/>
            <w:tcW w:w="9050" w:type="dxa"/>
            <w:tcBorders>
              <w:top w:val="nil"/>
              <w:left w:val="nil"/>
              <w:bottom w:val="nil"/>
              <w:right w:val="nil"/>
            </w:tcBorders>
          </w:tcPr>
          <w:p>
            <w:pPr>
              <w:pStyle w:val="0"/>
              <w:jc w:val="both"/>
            </w:pPr>
            <w:r>
              <w:rPr>
                <w:sz w:val="20"/>
              </w:rPr>
              <w:t xml:space="preserve">б) перевести из жилого (нежилого) в нежилое (жилое) при условии проведения в установленном порядке следующих видов работ:</w:t>
            </w:r>
          </w:p>
        </w:tc>
      </w:tr>
      <w:tr>
        <w:tc>
          <w:tcPr>
            <w:gridSpan w:val="11"/>
            <w:tcW w:w="9050" w:type="dxa"/>
            <w:tcBorders>
              <w:top w:val="nil"/>
              <w:left w:val="nil"/>
              <w:bottom w:val="single" w:sz="4"/>
              <w:right w:val="nil"/>
            </w:tcBorders>
          </w:tcPr>
          <w:p>
            <w:pPr>
              <w:pStyle w:val="0"/>
            </w:pPr>
            <w:r>
              <w:rPr>
                <w:sz w:val="20"/>
              </w:rPr>
            </w:r>
          </w:p>
        </w:tc>
      </w:tr>
      <w:tr>
        <w:tc>
          <w:tcPr>
            <w:gridSpan w:val="11"/>
            <w:tcW w:w="9050" w:type="dxa"/>
            <w:tcBorders>
              <w:top w:val="single" w:sz="4"/>
              <w:left w:val="nil"/>
              <w:bottom w:val="nil"/>
              <w:right w:val="nil"/>
            </w:tcBorders>
          </w:tcPr>
          <w:p>
            <w:pPr>
              <w:pStyle w:val="0"/>
              <w:jc w:val="center"/>
            </w:pPr>
            <w:r>
              <w:rPr>
                <w:sz w:val="20"/>
              </w:rPr>
              <w:t xml:space="preserve">(перечень работ по переустройству</w:t>
            </w:r>
          </w:p>
        </w:tc>
      </w:tr>
      <w:tr>
        <w:tc>
          <w:tcPr>
            <w:gridSpan w:val="11"/>
            <w:tcW w:w="9050" w:type="dxa"/>
            <w:tcBorders>
              <w:top w:val="nil"/>
              <w:left w:val="nil"/>
              <w:bottom w:val="single" w:sz="4"/>
              <w:right w:val="nil"/>
            </w:tcBorders>
          </w:tcPr>
          <w:p>
            <w:pPr>
              <w:pStyle w:val="0"/>
            </w:pPr>
            <w:r>
              <w:rPr>
                <w:sz w:val="20"/>
              </w:rPr>
            </w:r>
          </w:p>
        </w:tc>
      </w:tr>
      <w:tr>
        <w:tc>
          <w:tcPr>
            <w:gridSpan w:val="11"/>
            <w:tcW w:w="9050" w:type="dxa"/>
            <w:tcBorders>
              <w:top w:val="single" w:sz="4"/>
              <w:left w:val="nil"/>
              <w:bottom w:val="nil"/>
              <w:right w:val="nil"/>
            </w:tcBorders>
          </w:tcPr>
          <w:p>
            <w:pPr>
              <w:pStyle w:val="0"/>
              <w:jc w:val="center"/>
            </w:pPr>
            <w:r>
              <w:rPr>
                <w:sz w:val="20"/>
              </w:rPr>
              <w:t xml:space="preserve">(перепланировке) помещения</w:t>
            </w:r>
          </w:p>
        </w:tc>
      </w:tr>
      <w:tr>
        <w:tc>
          <w:tcPr>
            <w:gridSpan w:val="11"/>
            <w:tcW w:w="9050" w:type="dxa"/>
            <w:tcBorders>
              <w:top w:val="nil"/>
              <w:left w:val="nil"/>
              <w:bottom w:val="single" w:sz="4"/>
              <w:right w:val="nil"/>
            </w:tcBorders>
          </w:tcPr>
          <w:p>
            <w:pPr>
              <w:pStyle w:val="0"/>
            </w:pPr>
            <w:r>
              <w:rPr>
                <w:sz w:val="20"/>
              </w:rPr>
            </w:r>
          </w:p>
        </w:tc>
      </w:tr>
      <w:tr>
        <w:tc>
          <w:tcPr>
            <w:gridSpan w:val="11"/>
            <w:tcW w:w="9050" w:type="dxa"/>
            <w:tcBorders>
              <w:top w:val="single" w:sz="4"/>
              <w:left w:val="nil"/>
              <w:bottom w:val="nil"/>
              <w:right w:val="nil"/>
            </w:tcBorders>
          </w:tcPr>
          <w:p>
            <w:pPr>
              <w:pStyle w:val="0"/>
              <w:jc w:val="center"/>
            </w:pPr>
            <w:r>
              <w:rPr>
                <w:sz w:val="20"/>
              </w:rPr>
              <w:t xml:space="preserve">или иных необходимых работ по ремонту, реконструкции, реставрации помещения)</w:t>
            </w:r>
          </w:p>
        </w:tc>
      </w:tr>
      <w:tr>
        <w:tc>
          <w:tcPr>
            <w:gridSpan w:val="11"/>
            <w:tcW w:w="9050" w:type="dxa"/>
            <w:tcBorders>
              <w:top w:val="nil"/>
              <w:left w:val="nil"/>
              <w:bottom w:val="single" w:sz="4"/>
              <w:right w:val="nil"/>
            </w:tcBorders>
          </w:tcPr>
          <w:p>
            <w:pPr>
              <w:pStyle w:val="0"/>
              <w:jc w:val="right"/>
            </w:pPr>
            <w:r>
              <w:rPr>
                <w:sz w:val="20"/>
              </w:rPr>
              <w:t xml:space="preserve">.</w:t>
            </w:r>
          </w:p>
        </w:tc>
      </w:tr>
      <w:tr>
        <w:tc>
          <w:tcPr>
            <w:gridSpan w:val="11"/>
            <w:tcW w:w="9050" w:type="dxa"/>
            <w:tcBorders>
              <w:top w:val="single" w:sz="4"/>
              <w:left w:val="nil"/>
              <w:bottom w:val="nil"/>
              <w:right w:val="nil"/>
            </w:tcBorders>
          </w:tcPr>
          <w:p>
            <w:pPr>
              <w:pStyle w:val="0"/>
              <w:jc w:val="both"/>
            </w:pPr>
            <w:r>
              <w:rPr>
                <w:sz w:val="20"/>
              </w:rPr>
              <w:t xml:space="preserve">2. Отказать в переводе указанного помещения из жилого (нежилого) в нежилое (жилое) в связи с __________________________________________________________</w:t>
            </w:r>
          </w:p>
        </w:tc>
      </w:tr>
      <w:tr>
        <w:tc>
          <w:tcPr>
            <w:gridSpan w:val="11"/>
            <w:tcW w:w="9050" w:type="dxa"/>
            <w:tcBorders>
              <w:top w:val="nil"/>
              <w:left w:val="nil"/>
              <w:bottom w:val="nil"/>
              <w:right w:val="nil"/>
            </w:tcBorders>
          </w:tcPr>
          <w:p>
            <w:pPr>
              <w:pStyle w:val="0"/>
              <w:jc w:val="center"/>
            </w:pPr>
            <w:r>
              <w:rPr>
                <w:sz w:val="20"/>
              </w:rPr>
              <w:t xml:space="preserve">(основание(я), установленное </w:t>
            </w:r>
            <w:hyperlink w:history="0" r:id="rId63" w:tooltip="&quot;Жилищный кодекс Российской Федерации&quot; от 29.12.2004 N 188-ФЗ (ред. от 24.06.2023) (с изм. и доп., вступ. в силу с 01.07.2023) {КонсультантПлюс}">
              <w:r>
                <w:rPr>
                  <w:sz w:val="20"/>
                  <w:color w:val="0000ff"/>
                </w:rPr>
                <w:t xml:space="preserve">частью 1 статьи 24</w:t>
              </w:r>
            </w:hyperlink>
            <w:r>
              <w:rPr>
                <w:sz w:val="20"/>
              </w:rPr>
              <w:t xml:space="preserve"> Жилищного кодекса Российской Федерации)</w:t>
            </w:r>
          </w:p>
        </w:tc>
      </w:tr>
      <w:tr>
        <w:tc>
          <w:tcPr>
            <w:gridSpan w:val="11"/>
            <w:tcW w:w="9050" w:type="dxa"/>
            <w:tcBorders>
              <w:top w:val="nil"/>
              <w:left w:val="nil"/>
              <w:bottom w:val="single" w:sz="4"/>
              <w:right w:val="nil"/>
            </w:tcBorders>
          </w:tcPr>
          <w:p>
            <w:pPr>
              <w:pStyle w:val="0"/>
            </w:pPr>
            <w:r>
              <w:rPr>
                <w:sz w:val="20"/>
              </w:rPr>
            </w:r>
          </w:p>
        </w:tc>
      </w:tr>
      <w:tr>
        <w:tblPrEx>
          <w:tblBorders>
            <w:insideH w:val="single" w:sz="4"/>
          </w:tblBorders>
        </w:tblPrEx>
        <w:tc>
          <w:tcPr>
            <w:gridSpan w:val="11"/>
            <w:tcW w:w="9050"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3128" w:type="dxa"/>
            <w:tcBorders>
              <w:top w:val="single" w:sz="4"/>
              <w:left w:val="nil"/>
              <w:bottom w:val="single" w:sz="4"/>
              <w:right w:val="nil"/>
            </w:tcBorders>
          </w:tcPr>
          <w:p>
            <w:pPr>
              <w:pStyle w:val="0"/>
            </w:pPr>
            <w:r>
              <w:rPr>
                <w:sz w:val="20"/>
              </w:rPr>
            </w:r>
          </w:p>
        </w:tc>
        <w:tc>
          <w:tcPr>
            <w:tcW w:w="375" w:type="dxa"/>
            <w:tcBorders>
              <w:top w:val="single" w:sz="4"/>
              <w:left w:val="nil"/>
              <w:bottom w:val="nil"/>
              <w:right w:val="nil"/>
            </w:tcBorders>
          </w:tcPr>
          <w:p>
            <w:pPr>
              <w:pStyle w:val="0"/>
            </w:pPr>
            <w:r>
              <w:rPr>
                <w:sz w:val="20"/>
              </w:rPr>
            </w:r>
          </w:p>
        </w:tc>
        <w:tc>
          <w:tcPr>
            <w:gridSpan w:val="5"/>
            <w:tcW w:w="2489" w:type="dxa"/>
            <w:tcBorders>
              <w:top w:val="single" w:sz="4"/>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r>
          </w:p>
        </w:tc>
        <w:tc>
          <w:tcPr>
            <w:tcW w:w="2718" w:type="dxa"/>
            <w:tcBorders>
              <w:top w:val="single" w:sz="4"/>
              <w:left w:val="nil"/>
              <w:bottom w:val="single" w:sz="4"/>
              <w:right w:val="nil"/>
            </w:tcBorders>
          </w:tcPr>
          <w:p>
            <w:pPr>
              <w:pStyle w:val="0"/>
            </w:pPr>
            <w:r>
              <w:rPr>
                <w:sz w:val="20"/>
              </w:rPr>
            </w:r>
          </w:p>
        </w:tc>
      </w:tr>
      <w:tr>
        <w:tc>
          <w:tcPr>
            <w:gridSpan w:val="3"/>
            <w:tcW w:w="3128" w:type="dxa"/>
            <w:tcBorders>
              <w:top w:val="single" w:sz="4"/>
              <w:left w:val="nil"/>
              <w:bottom w:val="nil"/>
              <w:right w:val="nil"/>
            </w:tcBorders>
          </w:tcPr>
          <w:p>
            <w:pPr>
              <w:pStyle w:val="0"/>
              <w:jc w:val="center"/>
            </w:pPr>
            <w:r>
              <w:rPr>
                <w:sz w:val="20"/>
              </w:rPr>
              <w:t xml:space="preserve">(должность лица, подписавшего уведомление)</w:t>
            </w:r>
          </w:p>
        </w:tc>
        <w:tc>
          <w:tcPr>
            <w:tcW w:w="375" w:type="dxa"/>
            <w:tcBorders>
              <w:top w:val="nil"/>
              <w:left w:val="nil"/>
              <w:bottom w:val="nil"/>
              <w:right w:val="nil"/>
            </w:tcBorders>
          </w:tcPr>
          <w:p>
            <w:pPr>
              <w:pStyle w:val="0"/>
            </w:pPr>
            <w:r>
              <w:rPr>
                <w:sz w:val="20"/>
              </w:rPr>
            </w:r>
          </w:p>
        </w:tc>
        <w:tc>
          <w:tcPr>
            <w:gridSpan w:val="5"/>
            <w:tcW w:w="2489"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18" w:type="dxa"/>
            <w:tcBorders>
              <w:top w:val="single" w:sz="4"/>
              <w:left w:val="nil"/>
              <w:bottom w:val="nil"/>
              <w:right w:val="nil"/>
            </w:tcBorders>
          </w:tcPr>
          <w:p>
            <w:pPr>
              <w:pStyle w:val="0"/>
              <w:jc w:val="center"/>
            </w:pPr>
            <w:r>
              <w:rPr>
                <w:sz w:val="20"/>
              </w:rPr>
              <w:t xml:space="preserve">(расшифровка подписи)</w:t>
            </w:r>
          </w:p>
        </w:tc>
      </w:tr>
      <w:tr>
        <w:tc>
          <w:tcPr>
            <w:gridSpan w:val="11"/>
            <w:tcW w:w="9050" w:type="dxa"/>
            <w:tcBorders>
              <w:top w:val="nil"/>
              <w:left w:val="nil"/>
              <w:bottom w:val="nil"/>
              <w:right w:val="nil"/>
            </w:tcBorders>
          </w:tcPr>
          <w:p>
            <w:pPr>
              <w:pStyle w:val="0"/>
              <w:jc w:val="both"/>
            </w:pPr>
            <w:r>
              <w:rPr>
                <w:sz w:val="20"/>
              </w:rPr>
              <w:t xml:space="preserve">"____" ________________ 20___ г.</w:t>
            </w:r>
          </w:p>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right"/>
            </w:pPr>
            <w:r>
              <w:rPr>
                <w:sz w:val="20"/>
                <w:color w:val="392c69"/>
              </w:rPr>
              <w:t xml:space="preserve">Список изменяющих документов</w:t>
            </w:r>
          </w:p>
          <w:p>
            <w:pPr>
              <w:pStyle w:val="0"/>
              <w:jc w:val="right"/>
            </w:pPr>
            <w:r>
              <w:rPr>
                <w:sz w:val="20"/>
                <w:color w:val="392c69"/>
              </w:rPr>
              <w:t xml:space="preserve">(в ред. </w:t>
            </w:r>
            <w:hyperlink w:history="0" r:id="rId64" w:tooltip="Постановление Администрации города Мурманска от 03.07.2023 N 2439 &quot;О внесении изменений в постановление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 от 29.12.2016 N {КонсультантПлюс}">
              <w:r>
                <w:rPr>
                  <w:sz w:val="20"/>
                  <w:color w:val="0000ff"/>
                </w:rPr>
                <w:t xml:space="preserve">постановления</w:t>
              </w:r>
            </w:hyperlink>
            <w:r>
              <w:rPr>
                <w:sz w:val="20"/>
                <w:color w:val="392c69"/>
              </w:rPr>
              <w:t xml:space="preserve"> администрации города Мурманска</w:t>
            </w:r>
          </w:p>
          <w:p>
            <w:pPr>
              <w:pStyle w:val="0"/>
              <w:jc w:val="right"/>
            </w:pPr>
            <w:r>
              <w:rPr>
                <w:sz w:val="20"/>
                <w:color w:val="392c69"/>
              </w:rPr>
              <w:t xml:space="preserve">от 03.07.2023 N 2439)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Администрация города Мурманска</w:t>
      </w:r>
    </w:p>
    <w:p>
      <w:pPr>
        <w:pStyle w:val="0"/>
        <w:jc w:val="both"/>
      </w:pPr>
      <w:r>
        <w:rPr>
          <w:sz w:val="20"/>
        </w:rPr>
      </w:r>
    </w:p>
    <w:p>
      <w:pPr>
        <w:pStyle w:val="0"/>
        <w:jc w:val="center"/>
      </w:pPr>
      <w:r>
        <w:rPr>
          <w:sz w:val="20"/>
        </w:rPr>
        <w:t xml:space="preserve">Комитет по строительству</w:t>
      </w:r>
    </w:p>
    <w:p>
      <w:pPr>
        <w:pStyle w:val="0"/>
        <w:jc w:val="both"/>
      </w:pPr>
      <w:r>
        <w:rPr>
          <w:sz w:val="20"/>
        </w:rPr>
      </w:r>
    </w:p>
    <w:p>
      <w:pPr>
        <w:pStyle w:val="0"/>
        <w:jc w:val="center"/>
      </w:pPr>
      <w:r>
        <w:rPr>
          <w:sz w:val="20"/>
        </w:rPr>
        <w:t xml:space="preserve">пр. Ленина, д. 77, г. Мурманск, 183038</w:t>
      </w:r>
    </w:p>
    <w:p>
      <w:pPr>
        <w:pStyle w:val="0"/>
        <w:jc w:val="center"/>
      </w:pPr>
      <w:r>
        <w:rPr>
          <w:sz w:val="20"/>
        </w:rPr>
        <w:t xml:space="preserve">тел./факс (815-2) 45-67-98,</w:t>
      </w:r>
    </w:p>
    <w:p>
      <w:pPr>
        <w:pStyle w:val="0"/>
        <w:jc w:val="center"/>
      </w:pPr>
      <w:r>
        <w:rPr>
          <w:sz w:val="20"/>
        </w:rPr>
        <w:t xml:space="preserve">e-mail: murmangrad@citymurmansk.ru</w:t>
      </w:r>
    </w:p>
    <w:p>
      <w:pPr>
        <w:pStyle w:val="0"/>
        <w:jc w:val="both"/>
      </w:pPr>
      <w:r>
        <w:rPr>
          <w:sz w:val="20"/>
        </w:rPr>
      </w:r>
    </w:p>
    <w:tbl>
      <w:tblPr>
        <w:tblInd w:w="0" w:type="dxa"/>
        <w:tblLayout w:type="fixed"/>
        <w:tblCellMar>
          <w:top w:w="102" w:type="dxa"/>
          <w:left w:w="62" w:type="dxa"/>
          <w:bottom w:w="102" w:type="dxa"/>
          <w:right w:w="62" w:type="dxa"/>
        </w:tblCellMar>
      </w:tblPr>
      <w:tblGrid>
        <w:gridCol w:w="3742"/>
        <w:gridCol w:w="1133"/>
        <w:gridCol w:w="4139"/>
      </w:tblGrid>
      <w:tr>
        <w:tc>
          <w:tcPr>
            <w:tcW w:w="3742" w:type="dxa"/>
            <w:tcBorders>
              <w:top w:val="nil"/>
              <w:left w:val="nil"/>
              <w:bottom w:val="nil"/>
              <w:right w:val="nil"/>
            </w:tcBorders>
          </w:tcPr>
          <w:p>
            <w:pPr>
              <w:pStyle w:val="0"/>
              <w:jc w:val="both"/>
            </w:pPr>
            <w:r>
              <w:rPr>
                <w:sz w:val="20"/>
              </w:rPr>
              <w:t xml:space="preserve">_____________ N _____________</w:t>
            </w:r>
          </w:p>
        </w:tc>
        <w:tc>
          <w:tcPr>
            <w:tcW w:w="1133" w:type="dxa"/>
            <w:tcBorders>
              <w:top w:val="nil"/>
              <w:left w:val="nil"/>
              <w:bottom w:val="nil"/>
              <w:right w:val="nil"/>
            </w:tcBorders>
          </w:tcPr>
          <w:p>
            <w:pPr>
              <w:pStyle w:val="0"/>
            </w:pPr>
            <w:r>
              <w:rPr>
                <w:sz w:val="20"/>
              </w:rPr>
            </w:r>
          </w:p>
        </w:tc>
        <w:tc>
          <w:tcPr>
            <w:tcW w:w="4139" w:type="dxa"/>
            <w:tcBorders>
              <w:top w:val="nil"/>
              <w:left w:val="nil"/>
              <w:bottom w:val="single" w:sz="4"/>
              <w:right w:val="nil"/>
            </w:tcBorders>
          </w:tcPr>
          <w:p>
            <w:pPr>
              <w:pStyle w:val="0"/>
            </w:pPr>
            <w:r>
              <w:rPr>
                <w:sz w:val="20"/>
              </w:rPr>
            </w:r>
          </w:p>
        </w:tc>
      </w:tr>
      <w:tr>
        <w:tc>
          <w:tcPr>
            <w:tcW w:w="3742" w:type="dxa"/>
            <w:tcBorders>
              <w:top w:val="nil"/>
              <w:left w:val="nil"/>
              <w:bottom w:val="nil"/>
              <w:right w:val="nil"/>
            </w:tcBorders>
          </w:tcPr>
          <w:p>
            <w:pPr>
              <w:pStyle w:val="0"/>
            </w:pPr>
            <w:r>
              <w:rPr>
                <w:sz w:val="20"/>
              </w:rPr>
            </w:r>
          </w:p>
        </w:tc>
        <w:tc>
          <w:tcPr>
            <w:tcW w:w="1133" w:type="dxa"/>
            <w:tcBorders>
              <w:top w:val="nil"/>
              <w:left w:val="nil"/>
              <w:bottom w:val="nil"/>
              <w:right w:val="nil"/>
            </w:tcBorders>
          </w:tcPr>
          <w:p>
            <w:pPr>
              <w:pStyle w:val="0"/>
            </w:pPr>
            <w:r>
              <w:rPr>
                <w:sz w:val="20"/>
              </w:rPr>
            </w:r>
          </w:p>
        </w:tc>
        <w:tc>
          <w:tcPr>
            <w:tcW w:w="4139" w:type="dxa"/>
            <w:tcBorders>
              <w:top w:val="single" w:sz="4"/>
              <w:left w:val="nil"/>
              <w:bottom w:val="nil"/>
              <w:right w:val="nil"/>
            </w:tcBorders>
          </w:tcPr>
          <w:p>
            <w:pPr>
              <w:pStyle w:val="0"/>
              <w:jc w:val="center"/>
            </w:pPr>
            <w:r>
              <w:rPr>
                <w:sz w:val="20"/>
              </w:rPr>
              <w:t xml:space="preserve">(Ф.И.О. заявителя)</w:t>
            </w:r>
          </w:p>
        </w:tc>
      </w:tr>
      <w:tr>
        <w:tc>
          <w:tcPr>
            <w:tcW w:w="3742" w:type="dxa"/>
            <w:tcBorders>
              <w:top w:val="nil"/>
              <w:left w:val="nil"/>
              <w:bottom w:val="nil"/>
              <w:right w:val="nil"/>
            </w:tcBorders>
          </w:tcPr>
          <w:p>
            <w:pPr>
              <w:pStyle w:val="0"/>
              <w:jc w:val="both"/>
            </w:pPr>
            <w:r>
              <w:rPr>
                <w:sz w:val="20"/>
              </w:rPr>
              <w:t xml:space="preserve">на N __________ от ___________</w:t>
            </w:r>
          </w:p>
        </w:tc>
        <w:tc>
          <w:tcPr>
            <w:tcW w:w="1133" w:type="dxa"/>
            <w:tcBorders>
              <w:top w:val="nil"/>
              <w:left w:val="nil"/>
              <w:bottom w:val="nil"/>
              <w:right w:val="nil"/>
            </w:tcBorders>
          </w:tcPr>
          <w:p>
            <w:pPr>
              <w:pStyle w:val="0"/>
            </w:pPr>
            <w:r>
              <w:rPr>
                <w:sz w:val="20"/>
              </w:rPr>
            </w:r>
          </w:p>
        </w:tc>
        <w:tc>
          <w:tcPr>
            <w:tcW w:w="4139" w:type="dxa"/>
            <w:tcBorders>
              <w:top w:val="nil"/>
              <w:left w:val="nil"/>
              <w:bottom w:val="single" w:sz="4"/>
              <w:right w:val="nil"/>
            </w:tcBorders>
          </w:tcPr>
          <w:p>
            <w:pPr>
              <w:pStyle w:val="0"/>
            </w:pPr>
            <w:r>
              <w:rPr>
                <w:sz w:val="20"/>
              </w:rPr>
            </w:r>
          </w:p>
        </w:tc>
      </w:tr>
      <w:tr>
        <w:tc>
          <w:tcPr>
            <w:tcW w:w="3742" w:type="dxa"/>
            <w:tcBorders>
              <w:top w:val="nil"/>
              <w:left w:val="nil"/>
              <w:bottom w:val="nil"/>
              <w:right w:val="nil"/>
            </w:tcBorders>
          </w:tcPr>
          <w:p>
            <w:pPr>
              <w:pStyle w:val="0"/>
            </w:pPr>
            <w:r>
              <w:rPr>
                <w:sz w:val="20"/>
              </w:rPr>
            </w:r>
          </w:p>
        </w:tc>
        <w:tc>
          <w:tcPr>
            <w:tcW w:w="1133" w:type="dxa"/>
            <w:tcBorders>
              <w:top w:val="nil"/>
              <w:left w:val="nil"/>
              <w:bottom w:val="nil"/>
              <w:right w:val="nil"/>
            </w:tcBorders>
          </w:tcPr>
          <w:p>
            <w:pPr>
              <w:pStyle w:val="0"/>
            </w:pPr>
            <w:r>
              <w:rPr>
                <w:sz w:val="20"/>
              </w:rPr>
            </w:r>
          </w:p>
        </w:tc>
        <w:tc>
          <w:tcPr>
            <w:tcW w:w="4139" w:type="dxa"/>
            <w:tcBorders>
              <w:top w:val="single" w:sz="4"/>
              <w:left w:val="nil"/>
              <w:bottom w:val="nil"/>
              <w:right w:val="nil"/>
            </w:tcBorders>
          </w:tcPr>
          <w:p>
            <w:pPr>
              <w:pStyle w:val="0"/>
              <w:jc w:val="center"/>
            </w:pPr>
            <w:r>
              <w:rPr>
                <w:sz w:val="20"/>
              </w:rPr>
              <w:t xml:space="preserve">(адрес)</w:t>
            </w:r>
          </w:p>
        </w:tc>
      </w:tr>
    </w:tbl>
    <w:p>
      <w:pPr>
        <w:pStyle w:val="0"/>
        <w:jc w:val="both"/>
      </w:pPr>
      <w:r>
        <w:rPr>
          <w:sz w:val="20"/>
        </w:rPr>
      </w:r>
    </w:p>
    <w:p>
      <w:pPr>
        <w:pStyle w:val="0"/>
        <w:jc w:val="center"/>
      </w:pPr>
      <w:r>
        <w:rPr>
          <w:sz w:val="20"/>
        </w:rPr>
        <w:t xml:space="preserve">ИЗВЕЩЕНИЕ</w:t>
      </w:r>
    </w:p>
    <w:p>
      <w:pPr>
        <w:pStyle w:val="0"/>
        <w:jc w:val="center"/>
      </w:pPr>
      <w:r>
        <w:rPr>
          <w:sz w:val="20"/>
        </w:rPr>
        <w:t xml:space="preserve">ОБ ОТСУТСТВИИ В ОРГАНАХ И (ИЛИ) ОРГАНИЗАЦИЯХ ДОКУМЕНТОВ</w:t>
      </w:r>
    </w:p>
    <w:p>
      <w:pPr>
        <w:pStyle w:val="0"/>
        <w:jc w:val="center"/>
      </w:pPr>
      <w:r>
        <w:rPr>
          <w:sz w:val="20"/>
        </w:rPr>
        <w:t xml:space="preserve">И ИНФОРМАЦИИ, ЗАПРАШИВАЕМЫХ В РАМКАХ МЕЖВЕДОМСТВЕННОГО</w:t>
      </w:r>
    </w:p>
    <w:p>
      <w:pPr>
        <w:pStyle w:val="0"/>
        <w:jc w:val="center"/>
      </w:pPr>
      <w:r>
        <w:rPr>
          <w:sz w:val="20"/>
        </w:rPr>
        <w:t xml:space="preserve">ИНФОРМАЦИОННОГО ВЗАИМОДЕЙСТВИЯ</w:t>
      </w:r>
    </w:p>
    <w:p>
      <w:pPr>
        <w:pStyle w:val="0"/>
        <w:jc w:val="both"/>
      </w:pPr>
      <w:r>
        <w:rPr>
          <w:sz w:val="20"/>
        </w:rPr>
      </w:r>
    </w:p>
    <w:tbl>
      <w:tblPr>
        <w:tblInd w:w="0" w:type="dxa"/>
        <w:tblLayout w:type="fixed"/>
        <w:tblCellMar>
          <w:top w:w="102" w:type="dxa"/>
          <w:left w:w="62" w:type="dxa"/>
          <w:bottom w:w="102" w:type="dxa"/>
          <w:right w:w="62" w:type="dxa"/>
        </w:tblCellMar>
      </w:tblPr>
      <w:tblGrid>
        <w:gridCol w:w="2639"/>
        <w:gridCol w:w="1077"/>
        <w:gridCol w:w="630"/>
        <w:gridCol w:w="2507"/>
        <w:gridCol w:w="2192"/>
      </w:tblGrid>
      <w:tr>
        <w:tc>
          <w:tcPr>
            <w:gridSpan w:val="5"/>
            <w:tcW w:w="9045" w:type="dxa"/>
            <w:tcBorders>
              <w:top w:val="nil"/>
              <w:left w:val="nil"/>
              <w:bottom w:val="nil"/>
              <w:right w:val="nil"/>
            </w:tcBorders>
          </w:tcPr>
          <w:p>
            <w:pPr>
              <w:pStyle w:val="0"/>
              <w:jc w:val="both"/>
            </w:pPr>
            <w:r>
              <w:rPr>
                <w:sz w:val="20"/>
              </w:rPr>
              <w:t xml:space="preserve">Комитет, рассмотрев Ваше заявление о переустройстве и (или) перепланировке нежилого помещения, расположенного по адресу: ______________________________</w:t>
            </w:r>
          </w:p>
        </w:tc>
      </w:tr>
      <w:tr>
        <w:tc>
          <w:tcPr>
            <w:gridSpan w:val="5"/>
            <w:tcW w:w="9045" w:type="dxa"/>
            <w:tcBorders>
              <w:top w:val="nil"/>
              <w:left w:val="nil"/>
              <w:bottom w:val="single" w:sz="4"/>
              <w:right w:val="nil"/>
            </w:tcBorders>
          </w:tcPr>
          <w:p>
            <w:pPr>
              <w:pStyle w:val="0"/>
            </w:pPr>
            <w:r>
              <w:rPr>
                <w:sz w:val="20"/>
              </w:rPr>
            </w:r>
          </w:p>
        </w:tc>
      </w:tr>
      <w:tr>
        <w:tc>
          <w:tcPr>
            <w:gridSpan w:val="5"/>
            <w:tcW w:w="9045" w:type="dxa"/>
            <w:tcBorders>
              <w:top w:val="single" w:sz="4"/>
              <w:left w:val="nil"/>
              <w:bottom w:val="nil"/>
              <w:right w:val="nil"/>
            </w:tcBorders>
          </w:tcPr>
          <w:p>
            <w:pPr>
              <w:pStyle w:val="0"/>
              <w:jc w:val="center"/>
            </w:pPr>
            <w:r>
              <w:rPr>
                <w:sz w:val="20"/>
              </w:rPr>
              <w:t xml:space="preserve">(ул. (пр.) N дома N корпуса, N помещения)</w:t>
            </w:r>
          </w:p>
        </w:tc>
      </w:tr>
      <w:tr>
        <w:tc>
          <w:tcPr>
            <w:gridSpan w:val="5"/>
            <w:tcW w:w="9045" w:type="dxa"/>
            <w:tcBorders>
              <w:top w:val="nil"/>
              <w:left w:val="nil"/>
              <w:bottom w:val="nil"/>
              <w:right w:val="nil"/>
            </w:tcBorders>
          </w:tcPr>
          <w:p>
            <w:pPr>
              <w:pStyle w:val="0"/>
              <w:jc w:val="both"/>
            </w:pPr>
            <w:r>
              <w:rPr>
                <w:sz w:val="20"/>
              </w:rPr>
              <w:t xml:space="preserve">сообщает, что</w:t>
            </w:r>
          </w:p>
        </w:tc>
      </w:tr>
      <w:tr>
        <w:tc>
          <w:tcPr>
            <w:gridSpan w:val="5"/>
            <w:tcW w:w="9045" w:type="dxa"/>
            <w:tcBorders>
              <w:top w:val="nil"/>
              <w:left w:val="nil"/>
              <w:bottom w:val="single" w:sz="4"/>
              <w:right w:val="nil"/>
            </w:tcBorders>
          </w:tcPr>
          <w:p>
            <w:pPr>
              <w:pStyle w:val="0"/>
            </w:pPr>
            <w:r>
              <w:rPr>
                <w:sz w:val="20"/>
              </w:rPr>
            </w:r>
          </w:p>
        </w:tc>
      </w:tr>
      <w:tr>
        <w:tc>
          <w:tcPr>
            <w:gridSpan w:val="5"/>
            <w:tcW w:w="9045" w:type="dxa"/>
            <w:tcBorders>
              <w:top w:val="single" w:sz="4"/>
              <w:left w:val="nil"/>
              <w:bottom w:val="nil"/>
              <w:right w:val="nil"/>
            </w:tcBorders>
          </w:tcPr>
          <w:p>
            <w:pPr>
              <w:pStyle w:val="0"/>
              <w:jc w:val="center"/>
            </w:pPr>
            <w:r>
              <w:rPr>
                <w:sz w:val="20"/>
              </w:rPr>
              <w:t xml:space="preserve">(наименование поставщика(ов) документов и информации)</w:t>
            </w:r>
          </w:p>
        </w:tc>
      </w:tr>
      <w:tr>
        <w:tc>
          <w:tcPr>
            <w:gridSpan w:val="5"/>
            <w:tcW w:w="9045" w:type="dxa"/>
            <w:tcBorders>
              <w:top w:val="nil"/>
              <w:left w:val="nil"/>
              <w:bottom w:val="nil"/>
              <w:right w:val="nil"/>
            </w:tcBorders>
          </w:tcPr>
          <w:p>
            <w:pPr>
              <w:pStyle w:val="0"/>
              <w:jc w:val="both"/>
            </w:pPr>
            <w:r>
              <w:rPr>
                <w:sz w:val="20"/>
              </w:rPr>
              <w:t xml:space="preserve">не подтверждено</w:t>
            </w:r>
          </w:p>
        </w:tc>
      </w:tr>
      <w:tr>
        <w:tc>
          <w:tcPr>
            <w:gridSpan w:val="5"/>
            <w:tcW w:w="9045" w:type="dxa"/>
            <w:tcBorders>
              <w:top w:val="nil"/>
              <w:left w:val="nil"/>
              <w:bottom w:val="single" w:sz="4"/>
              <w:right w:val="nil"/>
            </w:tcBorders>
          </w:tcPr>
          <w:p>
            <w:pPr>
              <w:pStyle w:val="0"/>
            </w:pPr>
            <w:r>
              <w:rPr>
                <w:sz w:val="20"/>
              </w:rPr>
            </w:r>
          </w:p>
        </w:tc>
      </w:tr>
      <w:tr>
        <w:tc>
          <w:tcPr>
            <w:gridSpan w:val="5"/>
            <w:tcW w:w="9045" w:type="dxa"/>
            <w:tcBorders>
              <w:top w:val="single" w:sz="4"/>
              <w:left w:val="nil"/>
              <w:bottom w:val="nil"/>
              <w:right w:val="nil"/>
            </w:tcBorders>
          </w:tcPr>
          <w:p>
            <w:pPr>
              <w:pStyle w:val="0"/>
              <w:jc w:val="center"/>
            </w:pPr>
            <w:r>
              <w:rPr>
                <w:sz w:val="20"/>
              </w:rPr>
              <w:t xml:space="preserve">(указывается отсутствующие информация и (или) документ)</w:t>
            </w:r>
          </w:p>
        </w:tc>
      </w:tr>
      <w:tr>
        <w:tc>
          <w:tcPr>
            <w:tcW w:w="2639" w:type="dxa"/>
            <w:tcBorders>
              <w:top w:val="nil"/>
              <w:left w:val="nil"/>
              <w:bottom w:val="nil"/>
              <w:right w:val="nil"/>
            </w:tcBorders>
          </w:tcPr>
          <w:p>
            <w:pPr>
              <w:pStyle w:val="0"/>
              <w:jc w:val="both"/>
            </w:pPr>
            <w:r>
              <w:rPr>
                <w:sz w:val="20"/>
              </w:rPr>
              <w:t xml:space="preserve">Предлагаем Вам в срок</w:t>
            </w:r>
          </w:p>
        </w:tc>
        <w:tc>
          <w:tcPr>
            <w:tcW w:w="1077" w:type="dxa"/>
            <w:tcBorders>
              <w:top w:val="nil"/>
              <w:left w:val="nil"/>
              <w:bottom w:val="single" w:sz="4"/>
              <w:right w:val="nil"/>
            </w:tcBorders>
          </w:tcPr>
          <w:p>
            <w:pPr>
              <w:pStyle w:val="0"/>
            </w:pPr>
            <w:r>
              <w:rPr>
                <w:sz w:val="20"/>
              </w:rPr>
            </w:r>
          </w:p>
        </w:tc>
        <w:tc>
          <w:tcPr>
            <w:gridSpan w:val="2"/>
            <w:tcW w:w="3137" w:type="dxa"/>
            <w:tcBorders>
              <w:top w:val="nil"/>
              <w:left w:val="nil"/>
              <w:bottom w:val="nil"/>
              <w:right w:val="nil"/>
            </w:tcBorders>
          </w:tcPr>
          <w:p>
            <w:pPr>
              <w:pStyle w:val="0"/>
              <w:jc w:val="both"/>
            </w:pPr>
            <w:r>
              <w:rPr>
                <w:sz w:val="20"/>
              </w:rPr>
              <w:t xml:space="preserve">направить в адрес Комитета</w:t>
            </w:r>
          </w:p>
        </w:tc>
        <w:tc>
          <w:tcPr>
            <w:tcW w:w="2192" w:type="dxa"/>
            <w:tcBorders>
              <w:top w:val="nil"/>
              <w:left w:val="nil"/>
              <w:bottom w:val="single" w:sz="4"/>
              <w:right w:val="nil"/>
            </w:tcBorders>
          </w:tcPr>
          <w:p>
            <w:pPr>
              <w:pStyle w:val="0"/>
              <w:jc w:val="right"/>
            </w:pPr>
            <w:r>
              <w:rPr>
                <w:sz w:val="20"/>
              </w:rPr>
              <w:t xml:space="preserve">.</w:t>
            </w:r>
          </w:p>
        </w:tc>
      </w:tr>
      <w:tr>
        <w:tc>
          <w:tcPr>
            <w:tcW w:w="2639" w:type="dxa"/>
            <w:tcBorders>
              <w:top w:val="nil"/>
              <w:left w:val="nil"/>
              <w:bottom w:val="nil"/>
              <w:right w:val="nil"/>
            </w:tcBorders>
          </w:tcPr>
          <w:p>
            <w:pPr>
              <w:pStyle w:val="0"/>
            </w:pPr>
            <w:r>
              <w:rPr>
                <w:sz w:val="20"/>
              </w:rPr>
            </w:r>
          </w:p>
        </w:tc>
        <w:tc>
          <w:tcPr>
            <w:tcW w:w="1077" w:type="dxa"/>
            <w:tcBorders>
              <w:top w:val="single" w:sz="4"/>
              <w:left w:val="nil"/>
              <w:bottom w:val="nil"/>
              <w:right w:val="nil"/>
            </w:tcBorders>
          </w:tcPr>
          <w:p>
            <w:pPr>
              <w:pStyle w:val="0"/>
              <w:jc w:val="center"/>
            </w:pPr>
            <w:r>
              <w:rPr>
                <w:sz w:val="20"/>
              </w:rPr>
              <w:t xml:space="preserve">(дата)</w:t>
            </w:r>
          </w:p>
        </w:tc>
        <w:tc>
          <w:tcPr>
            <w:gridSpan w:val="2"/>
            <w:tcW w:w="3137" w:type="dxa"/>
            <w:tcBorders>
              <w:top w:val="nil"/>
              <w:left w:val="nil"/>
              <w:bottom w:val="nil"/>
              <w:right w:val="nil"/>
            </w:tcBorders>
          </w:tcPr>
          <w:p>
            <w:pPr>
              <w:pStyle w:val="0"/>
            </w:pPr>
            <w:r>
              <w:rPr>
                <w:sz w:val="20"/>
              </w:rPr>
            </w:r>
          </w:p>
        </w:tc>
        <w:tc>
          <w:tcPr>
            <w:tcW w:w="2192" w:type="dxa"/>
            <w:tcBorders>
              <w:top w:val="single" w:sz="4"/>
              <w:left w:val="nil"/>
              <w:bottom w:val="nil"/>
              <w:right w:val="nil"/>
            </w:tcBorders>
          </w:tcPr>
          <w:p>
            <w:pPr>
              <w:pStyle w:val="0"/>
              <w:jc w:val="center"/>
            </w:pPr>
            <w:r>
              <w:rPr>
                <w:sz w:val="20"/>
              </w:rPr>
              <w:t xml:space="preserve">(наименование документа)</w:t>
            </w:r>
          </w:p>
        </w:tc>
      </w:tr>
      <w:tr>
        <w:tc>
          <w:tcPr>
            <w:gridSpan w:val="5"/>
            <w:tcW w:w="9045" w:type="dxa"/>
            <w:tcBorders>
              <w:top w:val="nil"/>
              <w:left w:val="nil"/>
              <w:bottom w:val="nil"/>
              <w:right w:val="nil"/>
            </w:tcBorders>
          </w:tcPr>
          <w:p>
            <w:pPr>
              <w:pStyle w:val="0"/>
              <w:jc w:val="both"/>
            </w:pPr>
            <w:r>
              <w:rPr>
                <w:sz w:val="20"/>
              </w:rPr>
              <w:t xml:space="preserve">В случае непредставления Вами запрашиваемого(ых) документа(ов) в Комитет на основании </w:t>
            </w:r>
            <w:hyperlink w:history="0" r:id="rId65" w:tooltip="&quot;Жилищный кодекс Российской Федерации&quot; от 29.12.2004 N 188-ФЗ (ред. от 24.06.2023) (с изм. и доп., вступ. в силу с 01.07.2023) {КонсультантПлюс}">
              <w:r>
                <w:rPr>
                  <w:sz w:val="20"/>
                  <w:color w:val="0000ff"/>
                </w:rPr>
                <w:t xml:space="preserve">пункта 1.1 части 1 статьи 27</w:t>
              </w:r>
            </w:hyperlink>
            <w:r>
              <w:rPr>
                <w:sz w:val="20"/>
              </w:rPr>
              <w:t xml:space="preserve"> Жилищного кодекса Российской Федерации вправе отказать Вам в согласовании переустройства и (или) перепланировки помещения, расположенного по адресу:</w:t>
            </w:r>
          </w:p>
        </w:tc>
      </w:tr>
      <w:tr>
        <w:tc>
          <w:tcPr>
            <w:gridSpan w:val="5"/>
            <w:tcW w:w="9045" w:type="dxa"/>
            <w:tcBorders>
              <w:top w:val="nil"/>
              <w:left w:val="nil"/>
              <w:bottom w:val="single" w:sz="4"/>
              <w:right w:val="nil"/>
            </w:tcBorders>
          </w:tcPr>
          <w:p>
            <w:pPr>
              <w:pStyle w:val="0"/>
            </w:pPr>
            <w:r>
              <w:rPr>
                <w:sz w:val="20"/>
              </w:rPr>
            </w:r>
          </w:p>
        </w:tc>
      </w:tr>
      <w:tr>
        <w:tc>
          <w:tcPr>
            <w:gridSpan w:val="5"/>
            <w:tcW w:w="9045" w:type="dxa"/>
            <w:tcBorders>
              <w:top w:val="single" w:sz="4"/>
              <w:left w:val="nil"/>
              <w:bottom w:val="nil"/>
              <w:right w:val="nil"/>
            </w:tcBorders>
          </w:tcPr>
          <w:p>
            <w:pPr>
              <w:pStyle w:val="0"/>
              <w:jc w:val="center"/>
            </w:pPr>
            <w:r>
              <w:rPr>
                <w:sz w:val="20"/>
              </w:rPr>
              <w:t xml:space="preserve">(ул. (пр.) N дома N корпуса, N помещения)</w:t>
            </w:r>
          </w:p>
        </w:tc>
      </w:tr>
      <w:tr>
        <w:tc>
          <w:tcPr>
            <w:gridSpan w:val="3"/>
            <w:tcW w:w="4346" w:type="dxa"/>
            <w:tcBorders>
              <w:top w:val="nil"/>
              <w:left w:val="nil"/>
              <w:bottom w:val="nil"/>
              <w:right w:val="nil"/>
            </w:tcBorders>
          </w:tcPr>
          <w:p>
            <w:pPr>
              <w:pStyle w:val="0"/>
              <w:jc w:val="both"/>
            </w:pPr>
            <w:r>
              <w:rPr>
                <w:sz w:val="20"/>
              </w:rPr>
              <w:t xml:space="preserve">Председатель Комитета</w:t>
            </w:r>
          </w:p>
          <w:p>
            <w:pPr>
              <w:pStyle w:val="0"/>
              <w:jc w:val="both"/>
            </w:pPr>
            <w:r>
              <w:rPr>
                <w:sz w:val="20"/>
              </w:rPr>
              <w:t xml:space="preserve">(лицо, исполняющее его обязанности)</w:t>
            </w:r>
          </w:p>
        </w:tc>
        <w:tc>
          <w:tcPr>
            <w:gridSpan w:val="2"/>
            <w:tcW w:w="4699" w:type="dxa"/>
            <w:tcBorders>
              <w:top w:val="nil"/>
              <w:left w:val="nil"/>
              <w:bottom w:val="single" w:sz="4"/>
              <w:right w:val="nil"/>
            </w:tcBorders>
          </w:tcPr>
          <w:p>
            <w:pPr>
              <w:pStyle w:val="0"/>
            </w:pPr>
            <w:r>
              <w:rPr>
                <w:sz w:val="20"/>
              </w:rPr>
            </w:r>
          </w:p>
        </w:tc>
      </w:tr>
      <w:tr>
        <w:tc>
          <w:tcPr>
            <w:gridSpan w:val="3"/>
            <w:tcW w:w="4346" w:type="dxa"/>
            <w:tcBorders>
              <w:top w:val="nil"/>
              <w:left w:val="nil"/>
              <w:bottom w:val="nil"/>
              <w:right w:val="nil"/>
            </w:tcBorders>
          </w:tcPr>
          <w:p>
            <w:pPr>
              <w:pStyle w:val="0"/>
            </w:pPr>
            <w:r>
              <w:rPr>
                <w:sz w:val="20"/>
              </w:rPr>
            </w:r>
          </w:p>
        </w:tc>
        <w:tc>
          <w:tcPr>
            <w:gridSpan w:val="2"/>
            <w:tcW w:w="4699" w:type="dxa"/>
            <w:tcBorders>
              <w:top w:val="single" w:sz="4"/>
              <w:left w:val="nil"/>
              <w:bottom w:val="nil"/>
              <w:right w:val="nil"/>
            </w:tcBorders>
          </w:tcPr>
          <w:p>
            <w:pPr>
              <w:pStyle w:val="0"/>
              <w:jc w:val="center"/>
            </w:pPr>
            <w:r>
              <w:rPr>
                <w:sz w:val="20"/>
              </w:rPr>
              <w:t xml:space="preserve">(подпись, расшифровка подписи)</w:t>
            </w:r>
          </w:p>
        </w:tc>
      </w:tr>
      <w:tr>
        <w:tc>
          <w:tcPr>
            <w:gridSpan w:val="5"/>
            <w:tcW w:w="9045" w:type="dxa"/>
            <w:tcBorders>
              <w:top w:val="nil"/>
              <w:left w:val="nil"/>
              <w:bottom w:val="nil"/>
              <w:right w:val="nil"/>
            </w:tcBorders>
          </w:tcPr>
          <w:p>
            <w:pPr>
              <w:pStyle w:val="0"/>
              <w:jc w:val="both"/>
            </w:pPr>
            <w:r>
              <w:rPr>
                <w:sz w:val="20"/>
              </w:rPr>
              <w:t xml:space="preserve">Ф.И.О. исполнителя, номер телефона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both"/>
      </w:pPr>
      <w:r>
        <w:rPr>
          <w:sz w:val="20"/>
        </w:rPr>
      </w:r>
    </w:p>
    <w:tbl>
      <w:tblPr>
        <w:tblInd w:w="0" w:type="dxa"/>
        <w:tblLayout w:type="fixed"/>
        <w:tblCellMar>
          <w:top w:w="102" w:type="dxa"/>
          <w:left w:w="62" w:type="dxa"/>
          <w:bottom w:w="102" w:type="dxa"/>
          <w:right w:w="62" w:type="dxa"/>
        </w:tblCellMar>
      </w:tblPr>
      <w:tblGrid>
        <w:gridCol w:w="3742"/>
        <w:gridCol w:w="5272"/>
      </w:tblGrid>
      <w:tr>
        <w:tc>
          <w:tcPr>
            <w:tcW w:w="3742" w:type="dxa"/>
            <w:tcBorders>
              <w:top w:val="nil"/>
              <w:left w:val="nil"/>
              <w:bottom w:val="nil"/>
              <w:right w:val="nil"/>
            </w:tcBorders>
          </w:tcPr>
          <w:p>
            <w:pPr>
              <w:pStyle w:val="0"/>
            </w:pPr>
            <w:r>
              <w:rPr>
                <w:sz w:val="20"/>
              </w:rPr>
            </w:r>
          </w:p>
        </w:tc>
        <w:tc>
          <w:tcPr>
            <w:tcW w:w="5272" w:type="dxa"/>
            <w:tcBorders>
              <w:top w:val="nil"/>
              <w:left w:val="nil"/>
              <w:bottom w:val="nil"/>
              <w:right w:val="nil"/>
            </w:tcBorders>
          </w:tcPr>
          <w:p>
            <w:pPr>
              <w:pStyle w:val="0"/>
              <w:jc w:val="center"/>
            </w:pPr>
            <w:r>
              <w:rPr>
                <w:sz w:val="20"/>
              </w:rPr>
              <w:t xml:space="preserve">(Ф.И.О. (наименование организации) Заявителя)</w:t>
            </w:r>
          </w:p>
        </w:tc>
      </w:tr>
      <w:tr>
        <w:tc>
          <w:tcPr>
            <w:tcW w:w="3742" w:type="dxa"/>
            <w:tcBorders>
              <w:top w:val="nil"/>
              <w:left w:val="nil"/>
              <w:bottom w:val="nil"/>
              <w:right w:val="nil"/>
            </w:tcBorders>
          </w:tcPr>
          <w:p>
            <w:pPr>
              <w:pStyle w:val="0"/>
            </w:pPr>
            <w:r>
              <w:rPr>
                <w:sz w:val="20"/>
              </w:rPr>
            </w:r>
          </w:p>
        </w:tc>
        <w:tc>
          <w:tcPr>
            <w:tcW w:w="5272" w:type="dxa"/>
            <w:tcBorders>
              <w:top w:val="nil"/>
              <w:left w:val="nil"/>
              <w:bottom w:val="single" w:sz="4"/>
              <w:right w:val="nil"/>
            </w:tcBorders>
          </w:tcPr>
          <w:p>
            <w:pPr>
              <w:pStyle w:val="0"/>
            </w:pPr>
            <w:r>
              <w:rPr>
                <w:sz w:val="20"/>
              </w:rPr>
            </w:r>
          </w:p>
        </w:tc>
      </w:tr>
      <w:tr>
        <w:tc>
          <w:tcPr>
            <w:tcW w:w="3742" w:type="dxa"/>
            <w:tcBorders>
              <w:top w:val="nil"/>
              <w:left w:val="nil"/>
              <w:bottom w:val="nil"/>
              <w:right w:val="nil"/>
            </w:tcBorders>
          </w:tcPr>
          <w:p>
            <w:pPr>
              <w:pStyle w:val="0"/>
            </w:pPr>
            <w:r>
              <w:rPr>
                <w:sz w:val="20"/>
              </w:rPr>
            </w:r>
          </w:p>
        </w:tc>
        <w:tc>
          <w:tcPr>
            <w:tcW w:w="5272" w:type="dxa"/>
            <w:tcBorders>
              <w:top w:val="single" w:sz="4"/>
              <w:left w:val="nil"/>
              <w:bottom w:val="nil"/>
              <w:right w:val="nil"/>
            </w:tcBorders>
          </w:tcPr>
          <w:p>
            <w:pPr>
              <w:pStyle w:val="0"/>
              <w:jc w:val="center"/>
            </w:pPr>
            <w:r>
              <w:rPr>
                <w:sz w:val="20"/>
              </w:rPr>
              <w:t xml:space="preserve">(адрес почтового отправления)</w:t>
            </w:r>
          </w:p>
        </w:tc>
      </w:tr>
    </w:tbl>
    <w:p>
      <w:pPr>
        <w:pStyle w:val="0"/>
        <w:jc w:val="both"/>
      </w:pPr>
      <w:r>
        <w:rPr>
          <w:sz w:val="20"/>
        </w:rPr>
      </w:r>
    </w:p>
    <w:bookmarkStart w:id="848" w:name="P848"/>
    <w:bookmarkEnd w:id="848"/>
    <w:p>
      <w:pPr>
        <w:pStyle w:val="0"/>
        <w:jc w:val="center"/>
      </w:pPr>
      <w:r>
        <w:rPr>
          <w:sz w:val="20"/>
        </w:rPr>
        <w:t xml:space="preserve">РАСПИСКА</w:t>
      </w:r>
    </w:p>
    <w:p>
      <w:pPr>
        <w:pStyle w:val="0"/>
        <w:jc w:val="center"/>
      </w:pPr>
      <w:r>
        <w:rPr>
          <w:sz w:val="20"/>
        </w:rPr>
        <w:t xml:space="preserve">О ПОЛУЧЕНИИ ДОКУМЕНТОВ</w:t>
      </w:r>
    </w:p>
    <w:p>
      <w:pPr>
        <w:pStyle w:val="0"/>
        <w:jc w:val="both"/>
      </w:pPr>
      <w:r>
        <w:rPr>
          <w:sz w:val="20"/>
        </w:rPr>
      </w:r>
    </w:p>
    <w:tbl>
      <w:tblPr>
        <w:tblInd w:w="0" w:type="dxa"/>
        <w:tblLayout w:type="fixed"/>
        <w:tblCellMar>
          <w:top w:w="102" w:type="dxa"/>
          <w:left w:w="62" w:type="dxa"/>
          <w:bottom w:w="102" w:type="dxa"/>
          <w:right w:w="62" w:type="dxa"/>
        </w:tblCellMar>
      </w:tblPr>
      <w:tblGrid>
        <w:gridCol w:w="5329"/>
        <w:gridCol w:w="3685"/>
      </w:tblGrid>
      <w:tr>
        <w:tc>
          <w:tcPr>
            <w:gridSpan w:val="2"/>
            <w:tcW w:w="9014" w:type="dxa"/>
            <w:tcBorders>
              <w:top w:val="nil"/>
              <w:left w:val="nil"/>
              <w:bottom w:val="nil"/>
              <w:right w:val="nil"/>
            </w:tcBorders>
          </w:tcPr>
          <w:p>
            <w:pPr>
              <w:pStyle w:val="0"/>
              <w:jc w:val="both"/>
            </w:pPr>
            <w:r>
              <w:rPr>
                <w:sz w:val="20"/>
              </w:rPr>
              <w:t xml:space="preserve">Для перевода жилого помещения в нежилое или нежилого помещения в жилое помещение, расположенного по адресу:</w:t>
            </w:r>
          </w:p>
        </w:tc>
      </w:tr>
      <w:tr>
        <w:tc>
          <w:tcPr>
            <w:gridSpan w:val="2"/>
            <w:tcW w:w="9014" w:type="dxa"/>
            <w:tcBorders>
              <w:top w:val="nil"/>
              <w:left w:val="nil"/>
              <w:bottom w:val="single" w:sz="4"/>
              <w:right w:val="nil"/>
            </w:tcBorders>
          </w:tcPr>
          <w:p>
            <w:pPr>
              <w:pStyle w:val="0"/>
            </w:pPr>
            <w:r>
              <w:rPr>
                <w:sz w:val="20"/>
              </w:rPr>
            </w:r>
          </w:p>
        </w:tc>
      </w:tr>
      <w:tr>
        <w:tblPrEx>
          <w:tblBorders>
            <w:insideH w:val="single" w:sz="4"/>
          </w:tblBorders>
        </w:tblPrEx>
        <w:tc>
          <w:tcPr>
            <w:gridSpan w:val="2"/>
            <w:tcW w:w="9014" w:type="dxa"/>
            <w:tcBorders>
              <w:top w:val="single" w:sz="4"/>
              <w:left w:val="nil"/>
              <w:bottom w:val="single" w:sz="4"/>
              <w:right w:val="nil"/>
            </w:tcBorders>
          </w:tcPr>
          <w:p>
            <w:pPr>
              <w:pStyle w:val="0"/>
            </w:pPr>
            <w:r>
              <w:rPr>
                <w:sz w:val="20"/>
              </w:rPr>
            </w:r>
          </w:p>
        </w:tc>
      </w:tr>
      <w:tr>
        <w:tc>
          <w:tcPr>
            <w:gridSpan w:val="2"/>
            <w:tcW w:w="9014" w:type="dxa"/>
            <w:tcBorders>
              <w:top w:val="single" w:sz="4"/>
              <w:left w:val="nil"/>
              <w:bottom w:val="nil"/>
              <w:right w:val="nil"/>
            </w:tcBorders>
          </w:tcPr>
          <w:p>
            <w:pPr>
              <w:pStyle w:val="0"/>
              <w:jc w:val="center"/>
            </w:pPr>
            <w:r>
              <w:rPr>
                <w:sz w:val="20"/>
              </w:rPr>
              <w:t xml:space="preserve">(город, улица, N дома, N квартиры)</w:t>
            </w:r>
          </w:p>
        </w:tc>
      </w:tr>
      <w:tr>
        <w:tc>
          <w:tcPr>
            <w:tcW w:w="5329" w:type="dxa"/>
            <w:tcBorders>
              <w:top w:val="nil"/>
              <w:left w:val="nil"/>
              <w:bottom w:val="single" w:sz="4"/>
              <w:right w:val="nil"/>
            </w:tcBorders>
          </w:tcPr>
          <w:p>
            <w:pPr>
              <w:pStyle w:val="0"/>
            </w:pPr>
            <w:r>
              <w:rPr>
                <w:sz w:val="20"/>
              </w:rPr>
            </w:r>
          </w:p>
        </w:tc>
        <w:tc>
          <w:tcPr>
            <w:tcW w:w="3685" w:type="dxa"/>
            <w:tcBorders>
              <w:top w:val="nil"/>
              <w:left w:val="nil"/>
              <w:bottom w:val="nil"/>
              <w:right w:val="nil"/>
            </w:tcBorders>
          </w:tcPr>
          <w:p>
            <w:pPr>
              <w:pStyle w:val="0"/>
              <w:jc w:val="both"/>
            </w:pPr>
            <w:r>
              <w:rPr>
                <w:sz w:val="20"/>
              </w:rPr>
              <w:t xml:space="preserve">получены следующие документы:</w:t>
            </w:r>
          </w:p>
        </w:tc>
      </w:tr>
      <w:tr>
        <w:tc>
          <w:tcPr>
            <w:tcW w:w="5329" w:type="dxa"/>
            <w:tcBorders>
              <w:top w:val="single" w:sz="4"/>
              <w:left w:val="nil"/>
              <w:bottom w:val="nil"/>
              <w:right w:val="nil"/>
            </w:tcBorders>
          </w:tcPr>
          <w:p>
            <w:pPr>
              <w:pStyle w:val="0"/>
              <w:jc w:val="center"/>
            </w:pPr>
            <w:r>
              <w:rPr>
                <w:sz w:val="20"/>
              </w:rPr>
              <w:t xml:space="preserve">(Ф.И.О. муниципального служащего, работника МФЦ)</w:t>
            </w:r>
          </w:p>
        </w:tc>
        <w:tc>
          <w:tcPr>
            <w:tcW w:w="3685"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9"/>
        <w:gridCol w:w="2948"/>
        <w:gridCol w:w="1757"/>
        <w:gridCol w:w="2098"/>
        <w:gridCol w:w="1474"/>
      </w:tblGrid>
      <w:tr>
        <w:tc>
          <w:tcPr>
            <w:tcW w:w="619" w:type="dxa"/>
          </w:tcPr>
          <w:p>
            <w:pPr>
              <w:pStyle w:val="0"/>
              <w:jc w:val="center"/>
            </w:pPr>
            <w:r>
              <w:rPr>
                <w:sz w:val="20"/>
              </w:rPr>
              <w:t xml:space="preserve">N п/п</w:t>
            </w:r>
          </w:p>
        </w:tc>
        <w:tc>
          <w:tcPr>
            <w:tcW w:w="2948" w:type="dxa"/>
          </w:tcPr>
          <w:p>
            <w:pPr>
              <w:pStyle w:val="0"/>
              <w:jc w:val="center"/>
            </w:pPr>
            <w:r>
              <w:rPr>
                <w:sz w:val="20"/>
              </w:rPr>
              <w:t xml:space="preserve">Наименование документа</w:t>
            </w:r>
          </w:p>
        </w:tc>
        <w:tc>
          <w:tcPr>
            <w:tcW w:w="1757" w:type="dxa"/>
          </w:tcPr>
          <w:p>
            <w:pPr>
              <w:pStyle w:val="0"/>
              <w:jc w:val="center"/>
            </w:pPr>
            <w:r>
              <w:rPr>
                <w:sz w:val="20"/>
              </w:rPr>
              <w:t xml:space="preserve">Вид документа (оригинал, нотариальная копия, ксерокопия)</w:t>
            </w:r>
          </w:p>
        </w:tc>
        <w:tc>
          <w:tcPr>
            <w:tcW w:w="2098" w:type="dxa"/>
          </w:tcPr>
          <w:p>
            <w:pPr>
              <w:pStyle w:val="0"/>
              <w:jc w:val="center"/>
            </w:pPr>
            <w:r>
              <w:rPr>
                <w:sz w:val="20"/>
              </w:rPr>
              <w:t xml:space="preserve">Реквизиты документа (дата выдачи, номер, кем выдан, иное)</w:t>
            </w:r>
          </w:p>
        </w:tc>
        <w:tc>
          <w:tcPr>
            <w:tcW w:w="1474" w:type="dxa"/>
          </w:tcPr>
          <w:p>
            <w:pPr>
              <w:pStyle w:val="0"/>
              <w:jc w:val="center"/>
            </w:pPr>
            <w:r>
              <w:rPr>
                <w:sz w:val="20"/>
              </w:rPr>
              <w:t xml:space="preserve">Количество листов</w:t>
            </w:r>
          </w:p>
        </w:tc>
      </w:tr>
      <w:tr>
        <w:tc>
          <w:tcPr>
            <w:tcW w:w="619" w:type="dxa"/>
          </w:tcPr>
          <w:p>
            <w:pPr>
              <w:pStyle w:val="0"/>
              <w:jc w:val="center"/>
            </w:pPr>
            <w:r>
              <w:rPr>
                <w:sz w:val="20"/>
              </w:rPr>
              <w:t xml:space="preserve">1</w:t>
            </w:r>
          </w:p>
        </w:tc>
        <w:tc>
          <w:tcPr>
            <w:tcW w:w="2948" w:type="dxa"/>
          </w:tcPr>
          <w:p>
            <w:pPr>
              <w:pStyle w:val="0"/>
            </w:pPr>
            <w:r>
              <w:rPr>
                <w:sz w:val="20"/>
              </w:rPr>
            </w:r>
          </w:p>
        </w:tc>
        <w:tc>
          <w:tcPr>
            <w:tcW w:w="1757" w:type="dxa"/>
          </w:tcPr>
          <w:p>
            <w:pPr>
              <w:pStyle w:val="0"/>
            </w:pPr>
            <w:r>
              <w:rPr>
                <w:sz w:val="20"/>
              </w:rPr>
            </w:r>
          </w:p>
        </w:tc>
        <w:tc>
          <w:tcPr>
            <w:tcW w:w="2098" w:type="dxa"/>
          </w:tcPr>
          <w:p>
            <w:pPr>
              <w:pStyle w:val="0"/>
            </w:pPr>
            <w:r>
              <w:rPr>
                <w:sz w:val="20"/>
              </w:rPr>
            </w:r>
          </w:p>
        </w:tc>
        <w:tc>
          <w:tcPr>
            <w:tcW w:w="1474" w:type="dxa"/>
          </w:tcPr>
          <w:p>
            <w:pPr>
              <w:pStyle w:val="0"/>
            </w:pPr>
            <w:r>
              <w:rPr>
                <w:sz w:val="20"/>
              </w:rPr>
            </w:r>
          </w:p>
        </w:tc>
      </w:tr>
      <w:tr>
        <w:tc>
          <w:tcPr>
            <w:tcW w:w="619" w:type="dxa"/>
          </w:tcPr>
          <w:p>
            <w:pPr>
              <w:pStyle w:val="0"/>
              <w:jc w:val="center"/>
            </w:pPr>
            <w:r>
              <w:rPr>
                <w:sz w:val="20"/>
              </w:rPr>
              <w:t xml:space="preserve">2</w:t>
            </w:r>
          </w:p>
        </w:tc>
        <w:tc>
          <w:tcPr>
            <w:tcW w:w="2948" w:type="dxa"/>
          </w:tcPr>
          <w:p>
            <w:pPr>
              <w:pStyle w:val="0"/>
            </w:pPr>
            <w:r>
              <w:rPr>
                <w:sz w:val="20"/>
              </w:rPr>
            </w:r>
          </w:p>
        </w:tc>
        <w:tc>
          <w:tcPr>
            <w:tcW w:w="1757" w:type="dxa"/>
          </w:tcPr>
          <w:p>
            <w:pPr>
              <w:pStyle w:val="0"/>
            </w:pPr>
            <w:r>
              <w:rPr>
                <w:sz w:val="20"/>
              </w:rPr>
            </w:r>
          </w:p>
        </w:tc>
        <w:tc>
          <w:tcPr>
            <w:tcW w:w="2098" w:type="dxa"/>
          </w:tcPr>
          <w:p>
            <w:pPr>
              <w:pStyle w:val="0"/>
            </w:pPr>
            <w:r>
              <w:rPr>
                <w:sz w:val="20"/>
              </w:rPr>
            </w:r>
          </w:p>
        </w:tc>
        <w:tc>
          <w:tcPr>
            <w:tcW w:w="1474" w:type="dxa"/>
          </w:tcPr>
          <w:p>
            <w:pPr>
              <w:pStyle w:val="0"/>
            </w:pPr>
            <w:r>
              <w:rPr>
                <w:sz w:val="20"/>
              </w:rPr>
            </w:r>
          </w:p>
        </w:tc>
      </w:tr>
      <w:tr>
        <w:tc>
          <w:tcPr>
            <w:tcW w:w="619" w:type="dxa"/>
          </w:tcPr>
          <w:p>
            <w:pPr>
              <w:pStyle w:val="0"/>
              <w:jc w:val="center"/>
            </w:pPr>
            <w:r>
              <w:rPr>
                <w:sz w:val="20"/>
              </w:rPr>
              <w:t xml:space="preserve">3</w:t>
            </w:r>
          </w:p>
        </w:tc>
        <w:tc>
          <w:tcPr>
            <w:tcW w:w="2948" w:type="dxa"/>
          </w:tcPr>
          <w:p>
            <w:pPr>
              <w:pStyle w:val="0"/>
            </w:pPr>
            <w:r>
              <w:rPr>
                <w:sz w:val="20"/>
              </w:rPr>
            </w:r>
          </w:p>
        </w:tc>
        <w:tc>
          <w:tcPr>
            <w:tcW w:w="1757" w:type="dxa"/>
          </w:tcPr>
          <w:p>
            <w:pPr>
              <w:pStyle w:val="0"/>
            </w:pPr>
            <w:r>
              <w:rPr>
                <w:sz w:val="20"/>
              </w:rPr>
            </w:r>
          </w:p>
        </w:tc>
        <w:tc>
          <w:tcPr>
            <w:tcW w:w="2098" w:type="dxa"/>
          </w:tcPr>
          <w:p>
            <w:pPr>
              <w:pStyle w:val="0"/>
            </w:pPr>
            <w:r>
              <w:rPr>
                <w:sz w:val="20"/>
              </w:rPr>
            </w:r>
          </w:p>
        </w:tc>
        <w:tc>
          <w:tcPr>
            <w:tcW w:w="1474" w:type="dxa"/>
          </w:tcPr>
          <w:p>
            <w:pPr>
              <w:pStyle w:val="0"/>
            </w:pPr>
            <w:r>
              <w:rPr>
                <w:sz w:val="20"/>
              </w:rPr>
            </w:r>
          </w:p>
        </w:tc>
      </w:tr>
      <w:tr>
        <w:tc>
          <w:tcPr>
            <w:tcW w:w="619" w:type="dxa"/>
          </w:tcPr>
          <w:p>
            <w:pPr>
              <w:pStyle w:val="0"/>
              <w:jc w:val="center"/>
            </w:pPr>
            <w:r>
              <w:rPr>
                <w:sz w:val="20"/>
              </w:rPr>
              <w:t xml:space="preserve">4</w:t>
            </w:r>
          </w:p>
        </w:tc>
        <w:tc>
          <w:tcPr>
            <w:tcW w:w="2948" w:type="dxa"/>
          </w:tcPr>
          <w:p>
            <w:pPr>
              <w:pStyle w:val="0"/>
            </w:pPr>
            <w:r>
              <w:rPr>
                <w:sz w:val="20"/>
              </w:rPr>
            </w:r>
          </w:p>
        </w:tc>
        <w:tc>
          <w:tcPr>
            <w:tcW w:w="1757" w:type="dxa"/>
          </w:tcPr>
          <w:p>
            <w:pPr>
              <w:pStyle w:val="0"/>
            </w:pPr>
            <w:r>
              <w:rPr>
                <w:sz w:val="20"/>
              </w:rPr>
            </w:r>
          </w:p>
        </w:tc>
        <w:tc>
          <w:tcPr>
            <w:tcW w:w="2098" w:type="dxa"/>
          </w:tcPr>
          <w:p>
            <w:pPr>
              <w:pStyle w:val="0"/>
            </w:pPr>
            <w:r>
              <w:rPr>
                <w:sz w:val="20"/>
              </w:rPr>
            </w:r>
          </w:p>
        </w:tc>
        <w:tc>
          <w:tcPr>
            <w:tcW w:w="1474" w:type="dxa"/>
          </w:tcPr>
          <w:p>
            <w:pPr>
              <w:pStyle w:val="0"/>
            </w:pPr>
            <w:r>
              <w:rPr>
                <w:sz w:val="20"/>
              </w:rPr>
            </w:r>
          </w:p>
        </w:tc>
      </w:tr>
      <w:tr>
        <w:tc>
          <w:tcPr>
            <w:tcW w:w="619" w:type="dxa"/>
          </w:tcPr>
          <w:p>
            <w:pPr>
              <w:pStyle w:val="0"/>
              <w:jc w:val="center"/>
            </w:pPr>
            <w:r>
              <w:rPr>
                <w:sz w:val="20"/>
              </w:rPr>
              <w:t xml:space="preserve">5</w:t>
            </w:r>
          </w:p>
        </w:tc>
        <w:tc>
          <w:tcPr>
            <w:tcW w:w="2948" w:type="dxa"/>
          </w:tcPr>
          <w:p>
            <w:pPr>
              <w:pStyle w:val="0"/>
            </w:pPr>
            <w:r>
              <w:rPr>
                <w:sz w:val="20"/>
              </w:rPr>
            </w:r>
          </w:p>
        </w:tc>
        <w:tc>
          <w:tcPr>
            <w:tcW w:w="1757" w:type="dxa"/>
          </w:tcPr>
          <w:p>
            <w:pPr>
              <w:pStyle w:val="0"/>
            </w:pPr>
            <w:r>
              <w:rPr>
                <w:sz w:val="20"/>
              </w:rPr>
            </w:r>
          </w:p>
        </w:tc>
        <w:tc>
          <w:tcPr>
            <w:tcW w:w="2098" w:type="dxa"/>
          </w:tcPr>
          <w:p>
            <w:pPr>
              <w:pStyle w:val="0"/>
            </w:pPr>
            <w:r>
              <w:rPr>
                <w:sz w:val="20"/>
              </w:rPr>
            </w:r>
          </w:p>
        </w:tc>
        <w:tc>
          <w:tcPr>
            <w:tcW w:w="1474" w:type="dxa"/>
          </w:tcPr>
          <w:p>
            <w:pPr>
              <w:pStyle w:val="0"/>
            </w:pPr>
            <w:r>
              <w:rPr>
                <w:sz w:val="20"/>
              </w:rPr>
            </w:r>
          </w:p>
        </w:tc>
      </w:tr>
      <w:tr>
        <w:tc>
          <w:tcPr>
            <w:tcW w:w="619" w:type="dxa"/>
          </w:tcPr>
          <w:p>
            <w:pPr>
              <w:pStyle w:val="0"/>
              <w:jc w:val="center"/>
            </w:pPr>
            <w:r>
              <w:rPr>
                <w:sz w:val="20"/>
              </w:rPr>
              <w:t xml:space="preserve">6</w:t>
            </w:r>
          </w:p>
        </w:tc>
        <w:tc>
          <w:tcPr>
            <w:tcW w:w="2948" w:type="dxa"/>
          </w:tcPr>
          <w:p>
            <w:pPr>
              <w:pStyle w:val="0"/>
            </w:pPr>
            <w:r>
              <w:rPr>
                <w:sz w:val="20"/>
              </w:rPr>
            </w:r>
          </w:p>
        </w:tc>
        <w:tc>
          <w:tcPr>
            <w:tcW w:w="1757" w:type="dxa"/>
          </w:tcPr>
          <w:p>
            <w:pPr>
              <w:pStyle w:val="0"/>
            </w:pPr>
            <w:r>
              <w:rPr>
                <w:sz w:val="20"/>
              </w:rPr>
            </w:r>
          </w:p>
        </w:tc>
        <w:tc>
          <w:tcPr>
            <w:tcW w:w="2098" w:type="dxa"/>
          </w:tcPr>
          <w:p>
            <w:pPr>
              <w:pStyle w:val="0"/>
            </w:pPr>
            <w:r>
              <w:rPr>
                <w:sz w:val="20"/>
              </w:rPr>
            </w:r>
          </w:p>
        </w:tc>
        <w:tc>
          <w:tcPr>
            <w:tcW w:w="1474" w:type="dxa"/>
          </w:tcPr>
          <w:p>
            <w:pPr>
              <w:pStyle w:val="0"/>
            </w:pPr>
            <w:r>
              <w:rPr>
                <w:sz w:val="20"/>
              </w:rPr>
            </w:r>
          </w:p>
        </w:tc>
      </w:tr>
    </w:tbl>
    <w:p>
      <w:pPr>
        <w:pStyle w:val="0"/>
        <w:jc w:val="both"/>
      </w:pPr>
      <w:r>
        <w:rPr>
          <w:sz w:val="20"/>
        </w:rPr>
      </w:r>
    </w:p>
    <w:p>
      <w:pPr>
        <w:pStyle w:val="0"/>
        <w:ind w:firstLine="540"/>
        <w:jc w:val="both"/>
      </w:pPr>
      <w:r>
        <w:rPr>
          <w:sz w:val="20"/>
        </w:rPr>
        <w:t xml:space="preserve">Перечень документов, которые будут получены по межведомственным запросам:</w:t>
      </w:r>
    </w:p>
    <w:p>
      <w:pPr>
        <w:pStyle w:val="0"/>
        <w:spacing w:before="200" w:line-rule="auto"/>
        <w:ind w:firstLine="540"/>
        <w:jc w:val="both"/>
      </w:pPr>
      <w:r>
        <w:rPr>
          <w:sz w:val="20"/>
        </w:rPr>
        <w:t xml:space="preserve">1. __________________________________________________</w:t>
      </w:r>
    </w:p>
    <w:p>
      <w:pPr>
        <w:pStyle w:val="0"/>
        <w:spacing w:before="200" w:line-rule="auto"/>
        <w:ind w:firstLine="540"/>
        <w:jc w:val="both"/>
      </w:pPr>
      <w:r>
        <w:rPr>
          <w:sz w:val="20"/>
        </w:rPr>
        <w:t xml:space="preserve">2. __________________________________________________</w:t>
      </w:r>
    </w:p>
    <w:p>
      <w:pPr>
        <w:pStyle w:val="0"/>
        <w:spacing w:before="200" w:line-rule="auto"/>
        <w:ind w:firstLine="540"/>
        <w:jc w:val="both"/>
      </w:pPr>
      <w:r>
        <w:rPr>
          <w:sz w:val="20"/>
        </w:rPr>
        <w:t xml:space="preserve">3. __________________________________________________</w:t>
      </w:r>
    </w:p>
    <w:p>
      <w:pPr>
        <w:pStyle w:val="0"/>
        <w:jc w:val="both"/>
      </w:pPr>
      <w:r>
        <w:rPr>
          <w:sz w:val="20"/>
        </w:rPr>
      </w:r>
    </w:p>
    <w:p>
      <w:pPr>
        <w:pStyle w:val="0"/>
        <w:ind w:firstLine="540"/>
        <w:jc w:val="both"/>
      </w:pPr>
      <w:r>
        <w:rPr>
          <w:sz w:val="20"/>
        </w:rPr>
        <w:t xml:space="preserve">_______________ подпись _________________ (расшифровка подписи)</w:t>
      </w:r>
    </w:p>
    <w:p>
      <w:pPr>
        <w:pStyle w:val="0"/>
        <w:spacing w:before="200" w:line-rule="auto"/>
        <w:ind w:firstLine="540"/>
        <w:jc w:val="both"/>
      </w:pPr>
      <w:r>
        <w:rPr>
          <w:sz w:val="20"/>
        </w:rPr>
        <w:t xml:space="preserve">____________________ дата выдачи расписки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Административному регламенту</w:t>
      </w:r>
    </w:p>
    <w:p>
      <w:pPr>
        <w:pStyle w:val="0"/>
        <w:jc w:val="both"/>
      </w:pPr>
      <w:r>
        <w:rPr>
          <w:sz w:val="20"/>
        </w:rPr>
      </w:r>
    </w:p>
    <w:bookmarkStart w:id="911" w:name="P911"/>
    <w:bookmarkEnd w:id="911"/>
    <w:p>
      <w:pPr>
        <w:pStyle w:val="2"/>
        <w:jc w:val="center"/>
      </w:pPr>
      <w:r>
        <w:rPr>
          <w:sz w:val="20"/>
        </w:rPr>
        <w:t xml:space="preserve">ПОКАЗАТЕЛИ</w:t>
      </w:r>
    </w:p>
    <w:p>
      <w:pPr>
        <w:pStyle w:val="2"/>
        <w:jc w:val="center"/>
      </w:pPr>
      <w:r>
        <w:rPr>
          <w:sz w:val="20"/>
        </w:rPr>
        <w:t xml:space="preserve">ДОСТУПНОСТИ И КАЧЕСТВА ПРЕДОСТАВЛЕНИЯ МУНИЦИПАЛЬНОЙ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
        <w:gridCol w:w="6803"/>
        <w:gridCol w:w="1587"/>
      </w:tblGrid>
      <w:tr>
        <w:tc>
          <w:tcPr>
            <w:tcW w:w="595" w:type="dxa"/>
          </w:tcPr>
          <w:p>
            <w:pPr>
              <w:pStyle w:val="0"/>
              <w:jc w:val="center"/>
            </w:pPr>
            <w:r>
              <w:rPr>
                <w:sz w:val="20"/>
              </w:rPr>
              <w:t xml:space="preserve">N п/п</w:t>
            </w:r>
          </w:p>
        </w:tc>
        <w:tc>
          <w:tcPr>
            <w:tcW w:w="6803" w:type="dxa"/>
          </w:tcPr>
          <w:p>
            <w:pPr>
              <w:pStyle w:val="0"/>
              <w:jc w:val="center"/>
            </w:pPr>
            <w:r>
              <w:rPr>
                <w:sz w:val="20"/>
              </w:rPr>
              <w:t xml:space="preserve">Показатели доступности и качества предоставления муниципальной услуги</w:t>
            </w:r>
          </w:p>
        </w:tc>
        <w:tc>
          <w:tcPr>
            <w:tcW w:w="1587" w:type="dxa"/>
          </w:tcPr>
          <w:p>
            <w:pPr>
              <w:pStyle w:val="0"/>
              <w:jc w:val="center"/>
            </w:pPr>
            <w:r>
              <w:rPr>
                <w:sz w:val="20"/>
              </w:rPr>
              <w:t xml:space="preserve">Нормативное значение показателя</w:t>
            </w:r>
          </w:p>
        </w:tc>
      </w:tr>
      <w:tr>
        <w:tc>
          <w:tcPr>
            <w:gridSpan w:val="3"/>
            <w:tcW w:w="8985" w:type="dxa"/>
          </w:tcPr>
          <w:p>
            <w:pPr>
              <w:pStyle w:val="0"/>
              <w:outlineLvl w:val="2"/>
              <w:jc w:val="center"/>
            </w:pPr>
            <w:r>
              <w:rPr>
                <w:sz w:val="20"/>
              </w:rPr>
              <w:t xml:space="preserve">Показатели доступности предоставления муниципальной услуги</w:t>
            </w:r>
          </w:p>
        </w:tc>
      </w:tr>
      <w:tr>
        <w:tc>
          <w:tcPr>
            <w:tcW w:w="595" w:type="dxa"/>
          </w:tcPr>
          <w:p>
            <w:pPr>
              <w:pStyle w:val="0"/>
              <w:jc w:val="center"/>
            </w:pPr>
            <w:r>
              <w:rPr>
                <w:sz w:val="20"/>
              </w:rPr>
              <w:t xml:space="preserve">1</w:t>
            </w:r>
          </w:p>
        </w:tc>
        <w:tc>
          <w:tcPr>
            <w:tcW w:w="6803" w:type="dxa"/>
          </w:tcPr>
          <w:p>
            <w:pPr>
              <w:pStyle w:val="0"/>
            </w:pPr>
            <w:r>
              <w:rPr>
                <w:sz w:val="20"/>
              </w:rPr>
              <w:t xml:space="preserve">% Заявителей, ожидавших в очереди при подаче документов не более 15 минут</w:t>
            </w:r>
          </w:p>
        </w:tc>
        <w:tc>
          <w:tcPr>
            <w:tcW w:w="1587" w:type="dxa"/>
          </w:tcPr>
          <w:p>
            <w:pPr>
              <w:pStyle w:val="0"/>
              <w:jc w:val="center"/>
            </w:pPr>
            <w:r>
              <w:rPr>
                <w:sz w:val="20"/>
              </w:rPr>
              <w:t xml:space="preserve">100 %</w:t>
            </w:r>
          </w:p>
        </w:tc>
      </w:tr>
      <w:tr>
        <w:tc>
          <w:tcPr>
            <w:tcW w:w="595" w:type="dxa"/>
          </w:tcPr>
          <w:p>
            <w:pPr>
              <w:pStyle w:val="0"/>
              <w:jc w:val="center"/>
            </w:pPr>
            <w:r>
              <w:rPr>
                <w:sz w:val="20"/>
              </w:rPr>
              <w:t xml:space="preserve">2</w:t>
            </w:r>
          </w:p>
        </w:tc>
        <w:tc>
          <w:tcPr>
            <w:tcW w:w="6803" w:type="dxa"/>
          </w:tcPr>
          <w:p>
            <w:pPr>
              <w:pStyle w:val="0"/>
            </w:pPr>
            <w:r>
              <w:rPr>
                <w:sz w:val="20"/>
              </w:rPr>
              <w:t xml:space="preserve">% Заявителей, удовлетворенных графиком работы Комитета</w:t>
            </w:r>
          </w:p>
        </w:tc>
        <w:tc>
          <w:tcPr>
            <w:tcW w:w="1587" w:type="dxa"/>
          </w:tcPr>
          <w:p>
            <w:pPr>
              <w:pStyle w:val="0"/>
              <w:jc w:val="center"/>
            </w:pPr>
            <w:r>
              <w:rPr>
                <w:sz w:val="20"/>
              </w:rPr>
              <w:t xml:space="preserve">100 %</w:t>
            </w:r>
          </w:p>
        </w:tc>
      </w:tr>
      <w:tr>
        <w:tc>
          <w:tcPr>
            <w:tcW w:w="595" w:type="dxa"/>
          </w:tcPr>
          <w:p>
            <w:pPr>
              <w:pStyle w:val="0"/>
              <w:jc w:val="center"/>
            </w:pPr>
            <w:r>
              <w:rPr>
                <w:sz w:val="20"/>
              </w:rPr>
              <w:t xml:space="preserve">3</w:t>
            </w:r>
          </w:p>
        </w:tc>
        <w:tc>
          <w:tcPr>
            <w:tcW w:w="6803" w:type="dxa"/>
          </w:tcPr>
          <w:p>
            <w:pPr>
              <w:pStyle w:val="0"/>
            </w:pPr>
            <w:r>
              <w:rPr>
                <w:sz w:val="20"/>
              </w:rPr>
              <w:t xml:space="preserve">Наличие на стендах в местах предоставления услуг информации о порядке предоставления муниципальной услуги</w:t>
            </w:r>
          </w:p>
        </w:tc>
        <w:tc>
          <w:tcPr>
            <w:tcW w:w="1587" w:type="dxa"/>
          </w:tcPr>
          <w:p>
            <w:pPr>
              <w:pStyle w:val="0"/>
              <w:jc w:val="center"/>
            </w:pPr>
            <w:r>
              <w:rPr>
                <w:sz w:val="20"/>
              </w:rPr>
              <w:t xml:space="preserve">100 %</w:t>
            </w:r>
          </w:p>
        </w:tc>
      </w:tr>
      <w:tr>
        <w:tc>
          <w:tcPr>
            <w:tcW w:w="595" w:type="dxa"/>
          </w:tcPr>
          <w:p>
            <w:pPr>
              <w:pStyle w:val="0"/>
              <w:jc w:val="center"/>
            </w:pPr>
            <w:r>
              <w:rPr>
                <w:sz w:val="20"/>
              </w:rPr>
              <w:t xml:space="preserve">4</w:t>
            </w:r>
          </w:p>
        </w:tc>
        <w:tc>
          <w:tcPr>
            <w:tcW w:w="6803" w:type="dxa"/>
          </w:tcPr>
          <w:p>
            <w:pPr>
              <w:pStyle w:val="0"/>
            </w:pPr>
            <w:r>
              <w:rPr>
                <w:sz w:val="20"/>
              </w:rPr>
              <w:t xml:space="preserve">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1587" w:type="dxa"/>
          </w:tcPr>
          <w:p>
            <w:pPr>
              <w:pStyle w:val="0"/>
              <w:jc w:val="center"/>
            </w:pPr>
            <w:r>
              <w:rPr>
                <w:sz w:val="20"/>
              </w:rPr>
              <w:t xml:space="preserve">2 - 4</w:t>
            </w:r>
          </w:p>
        </w:tc>
      </w:tr>
      <w:tr>
        <w:tc>
          <w:tcPr>
            <w:tcW w:w="595" w:type="dxa"/>
          </w:tcPr>
          <w:p>
            <w:pPr>
              <w:pStyle w:val="0"/>
              <w:jc w:val="center"/>
            </w:pPr>
            <w:r>
              <w:rPr>
                <w:sz w:val="20"/>
              </w:rPr>
              <w:t xml:space="preserve">5</w:t>
            </w:r>
          </w:p>
        </w:tc>
        <w:tc>
          <w:tcPr>
            <w:tcW w:w="6803" w:type="dxa"/>
          </w:tcPr>
          <w:p>
            <w:pPr>
              <w:pStyle w:val="0"/>
            </w:pPr>
            <w:r>
              <w:rPr>
                <w:sz w:val="20"/>
              </w:rPr>
              <w:t xml:space="preserve">Возможность получения муниципальной услуги в электронной форме</w:t>
            </w:r>
          </w:p>
        </w:tc>
        <w:tc>
          <w:tcPr>
            <w:tcW w:w="1587" w:type="dxa"/>
          </w:tcPr>
          <w:p>
            <w:pPr>
              <w:pStyle w:val="0"/>
              <w:jc w:val="center"/>
            </w:pPr>
            <w:r>
              <w:rPr>
                <w:sz w:val="20"/>
              </w:rPr>
              <w:t xml:space="preserve">да</w:t>
            </w:r>
          </w:p>
        </w:tc>
      </w:tr>
      <w:tr>
        <w:tc>
          <w:tcPr>
            <w:tcW w:w="595" w:type="dxa"/>
          </w:tcPr>
          <w:p>
            <w:pPr>
              <w:pStyle w:val="0"/>
              <w:jc w:val="center"/>
            </w:pPr>
            <w:r>
              <w:rPr>
                <w:sz w:val="20"/>
              </w:rPr>
              <w:t xml:space="preserve">6</w:t>
            </w:r>
          </w:p>
        </w:tc>
        <w:tc>
          <w:tcPr>
            <w:tcW w:w="6803" w:type="dxa"/>
          </w:tcPr>
          <w:p>
            <w:pPr>
              <w:pStyle w:val="0"/>
            </w:pPr>
            <w:r>
              <w:rPr>
                <w:sz w:val="20"/>
              </w:rPr>
              <w:t xml:space="preserve">Возможность получения информации о ходе предоставления муниципальной услуги (в том числе в электронной форме)</w:t>
            </w:r>
          </w:p>
        </w:tc>
        <w:tc>
          <w:tcPr>
            <w:tcW w:w="1587" w:type="dxa"/>
          </w:tcPr>
          <w:p>
            <w:pPr>
              <w:pStyle w:val="0"/>
              <w:jc w:val="center"/>
            </w:pPr>
            <w:r>
              <w:rPr>
                <w:sz w:val="20"/>
              </w:rPr>
              <w:t xml:space="preserve">да</w:t>
            </w:r>
          </w:p>
        </w:tc>
      </w:tr>
      <w:tr>
        <w:tc>
          <w:tcPr>
            <w:tcW w:w="595" w:type="dxa"/>
          </w:tcPr>
          <w:p>
            <w:pPr>
              <w:pStyle w:val="0"/>
              <w:jc w:val="center"/>
            </w:pPr>
            <w:r>
              <w:rPr>
                <w:sz w:val="20"/>
              </w:rPr>
              <w:t xml:space="preserve">7</w:t>
            </w:r>
          </w:p>
        </w:tc>
        <w:tc>
          <w:tcPr>
            <w:tcW w:w="6803" w:type="dxa"/>
          </w:tcPr>
          <w:p>
            <w:pPr>
              <w:pStyle w:val="0"/>
            </w:pPr>
            <w:r>
              <w:rPr>
                <w:sz w:val="20"/>
              </w:rPr>
              <w:t xml:space="preserve">Возможность получения услуги через МФЦ</w:t>
            </w:r>
          </w:p>
        </w:tc>
        <w:tc>
          <w:tcPr>
            <w:tcW w:w="1587" w:type="dxa"/>
          </w:tcPr>
          <w:p>
            <w:pPr>
              <w:pStyle w:val="0"/>
              <w:jc w:val="center"/>
            </w:pPr>
            <w:r>
              <w:rPr>
                <w:sz w:val="20"/>
              </w:rPr>
              <w:t xml:space="preserve">да</w:t>
            </w:r>
          </w:p>
        </w:tc>
      </w:tr>
      <w:tr>
        <w:tc>
          <w:tcPr>
            <w:gridSpan w:val="3"/>
            <w:tcW w:w="8985" w:type="dxa"/>
          </w:tcPr>
          <w:p>
            <w:pPr>
              <w:pStyle w:val="0"/>
              <w:outlineLvl w:val="2"/>
              <w:jc w:val="center"/>
            </w:pPr>
            <w:r>
              <w:rPr>
                <w:sz w:val="20"/>
              </w:rPr>
              <w:t xml:space="preserve">Показатели качества предоставления муниципальной услуги</w:t>
            </w:r>
          </w:p>
        </w:tc>
      </w:tr>
      <w:tr>
        <w:tc>
          <w:tcPr>
            <w:tcW w:w="595" w:type="dxa"/>
          </w:tcPr>
          <w:p>
            <w:pPr>
              <w:pStyle w:val="0"/>
              <w:jc w:val="center"/>
            </w:pPr>
            <w:r>
              <w:rPr>
                <w:sz w:val="20"/>
              </w:rPr>
              <w:t xml:space="preserve">1</w:t>
            </w:r>
          </w:p>
        </w:tc>
        <w:tc>
          <w:tcPr>
            <w:tcW w:w="6803" w:type="dxa"/>
          </w:tcPr>
          <w:p>
            <w:pPr>
              <w:pStyle w:val="0"/>
            </w:pPr>
            <w:r>
              <w:rPr>
                <w:sz w:val="20"/>
              </w:rPr>
              <w:t xml:space="preserve">Количество обоснованных жалоб</w:t>
            </w:r>
          </w:p>
        </w:tc>
        <w:tc>
          <w:tcPr>
            <w:tcW w:w="1587" w:type="dxa"/>
          </w:tcPr>
          <w:p>
            <w:pPr>
              <w:pStyle w:val="0"/>
              <w:jc w:val="center"/>
            </w:pPr>
            <w:r>
              <w:rPr>
                <w:sz w:val="20"/>
              </w:rPr>
              <w:t xml:space="preserve">0</w:t>
            </w:r>
          </w:p>
        </w:tc>
      </w:tr>
      <w:tr>
        <w:tc>
          <w:tcPr>
            <w:tcW w:w="595" w:type="dxa"/>
          </w:tcPr>
          <w:p>
            <w:pPr>
              <w:pStyle w:val="0"/>
              <w:jc w:val="center"/>
            </w:pPr>
            <w:r>
              <w:rPr>
                <w:sz w:val="20"/>
              </w:rPr>
              <w:t xml:space="preserve">2</w:t>
            </w:r>
          </w:p>
        </w:tc>
        <w:tc>
          <w:tcPr>
            <w:tcW w:w="6803" w:type="dxa"/>
          </w:tcPr>
          <w:p>
            <w:pPr>
              <w:pStyle w:val="0"/>
            </w:pPr>
            <w:r>
              <w:rPr>
                <w:sz w:val="20"/>
              </w:rPr>
              <w:t xml:space="preserve">Соблюдение сроков предоставления муниципальной услуги (% случаев предоставления услуги в установленный срок со дня приема документов)</w:t>
            </w:r>
          </w:p>
        </w:tc>
        <w:tc>
          <w:tcPr>
            <w:tcW w:w="1587" w:type="dxa"/>
          </w:tcPr>
          <w:p>
            <w:pPr>
              <w:pStyle w:val="0"/>
              <w:jc w:val="center"/>
            </w:pPr>
            <w:r>
              <w:rPr>
                <w:sz w:val="20"/>
              </w:rPr>
              <w:t xml:space="preserve">100 %</w:t>
            </w:r>
          </w:p>
        </w:tc>
      </w:tr>
      <w:tr>
        <w:tc>
          <w:tcPr>
            <w:tcW w:w="595" w:type="dxa"/>
          </w:tcPr>
          <w:p>
            <w:pPr>
              <w:pStyle w:val="0"/>
              <w:jc w:val="center"/>
            </w:pPr>
            <w:r>
              <w:rPr>
                <w:sz w:val="20"/>
              </w:rPr>
              <w:t xml:space="preserve">3</w:t>
            </w:r>
          </w:p>
        </w:tc>
        <w:tc>
          <w:tcPr>
            <w:tcW w:w="6803" w:type="dxa"/>
          </w:tcPr>
          <w:p>
            <w:pPr>
              <w:pStyle w:val="0"/>
            </w:pPr>
            <w:r>
              <w:rPr>
                <w:sz w:val="20"/>
              </w:rPr>
              <w:t xml:space="preserve">% Заявителей, удовлетворенных культурой обслуживания при предоставлении муниципальной услуги</w:t>
            </w:r>
          </w:p>
        </w:tc>
        <w:tc>
          <w:tcPr>
            <w:tcW w:w="1587" w:type="dxa"/>
          </w:tcPr>
          <w:p>
            <w:pPr>
              <w:pStyle w:val="0"/>
              <w:jc w:val="center"/>
            </w:pPr>
            <w:r>
              <w:rPr>
                <w:sz w:val="20"/>
              </w:rPr>
              <w:t xml:space="preserve">100 %</w:t>
            </w:r>
          </w:p>
        </w:tc>
      </w:tr>
      <w:tr>
        <w:tc>
          <w:tcPr>
            <w:tcW w:w="595" w:type="dxa"/>
          </w:tcPr>
          <w:p>
            <w:pPr>
              <w:pStyle w:val="0"/>
              <w:jc w:val="center"/>
            </w:pPr>
            <w:r>
              <w:rPr>
                <w:sz w:val="20"/>
              </w:rPr>
              <w:t xml:space="preserve">4</w:t>
            </w:r>
          </w:p>
        </w:tc>
        <w:tc>
          <w:tcPr>
            <w:tcW w:w="6803" w:type="dxa"/>
          </w:tcPr>
          <w:p>
            <w:pPr>
              <w:pStyle w:val="0"/>
            </w:pPr>
            <w:r>
              <w:rPr>
                <w:sz w:val="20"/>
              </w:rPr>
              <w:t xml:space="preserve">% Заявителей, удовлетворенных качеством результатов труда муниципальных служащих при предоставлении муниципальной услуги</w:t>
            </w:r>
          </w:p>
        </w:tc>
        <w:tc>
          <w:tcPr>
            <w:tcW w:w="1587" w:type="dxa"/>
          </w:tcPr>
          <w:p>
            <w:pPr>
              <w:pStyle w:val="0"/>
              <w:jc w:val="center"/>
            </w:pPr>
            <w:r>
              <w:rPr>
                <w:sz w:val="20"/>
              </w:rPr>
              <w:t xml:space="preserve">100 %</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Административному регламенту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right"/>
            </w:pPr>
            <w:r>
              <w:rPr>
                <w:sz w:val="20"/>
                <w:color w:val="392c69"/>
              </w:rPr>
              <w:t xml:space="preserve">Список изменяющих документов</w:t>
            </w:r>
          </w:p>
          <w:p>
            <w:pPr>
              <w:pStyle w:val="0"/>
              <w:jc w:val="right"/>
            </w:pPr>
            <w:r>
              <w:rPr>
                <w:sz w:val="20"/>
                <w:color w:val="392c69"/>
              </w:rPr>
              <w:t xml:space="preserve">(в ред. </w:t>
            </w:r>
            <w:hyperlink w:history="0" r:id="rId66" w:tooltip="Постановление Администрации города Мурманска от 03.07.2023 N 2439 &quot;О внесении изменений в постановление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 от 29.12.2016 N {КонсультантПлюс}">
              <w:r>
                <w:rPr>
                  <w:sz w:val="20"/>
                  <w:color w:val="0000ff"/>
                </w:rPr>
                <w:t xml:space="preserve">постановления</w:t>
              </w:r>
            </w:hyperlink>
            <w:r>
              <w:rPr>
                <w:sz w:val="20"/>
                <w:color w:val="392c69"/>
              </w:rPr>
              <w:t xml:space="preserve"> администрации города Мурманска</w:t>
            </w:r>
          </w:p>
          <w:p>
            <w:pPr>
              <w:pStyle w:val="0"/>
              <w:jc w:val="right"/>
            </w:pPr>
            <w:r>
              <w:rPr>
                <w:sz w:val="20"/>
                <w:color w:val="392c69"/>
              </w:rPr>
              <w:t xml:space="preserve">от 03.07.2023 N 2439)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4274"/>
        <w:gridCol w:w="4740"/>
      </w:tblGrid>
      <w:tr>
        <w:tc>
          <w:tcPr>
            <w:tcW w:w="4274" w:type="dxa"/>
            <w:tcBorders>
              <w:top w:val="nil"/>
              <w:left w:val="nil"/>
              <w:bottom w:val="nil"/>
              <w:right w:val="nil"/>
            </w:tcBorders>
          </w:tcPr>
          <w:p>
            <w:pPr>
              <w:pStyle w:val="0"/>
            </w:pPr>
            <w:r>
              <w:rPr>
                <w:sz w:val="20"/>
              </w:rPr>
            </w:r>
          </w:p>
        </w:tc>
        <w:tc>
          <w:tcPr>
            <w:tcW w:w="4740" w:type="dxa"/>
            <w:tcBorders>
              <w:top w:val="nil"/>
              <w:left w:val="nil"/>
              <w:bottom w:val="nil"/>
              <w:right w:val="nil"/>
            </w:tcBorders>
          </w:tcPr>
          <w:p>
            <w:pPr>
              <w:pStyle w:val="0"/>
            </w:pPr>
            <w:r>
              <w:rPr>
                <w:sz w:val="20"/>
              </w:rPr>
              <w:t xml:space="preserve">Председателю комитета территориального развития и строительства администрации города Мурманска</w:t>
            </w:r>
          </w:p>
        </w:tc>
      </w:tr>
      <w:tr>
        <w:tc>
          <w:tcPr>
            <w:tcW w:w="4274" w:type="dxa"/>
            <w:tcBorders>
              <w:top w:val="nil"/>
              <w:left w:val="nil"/>
              <w:bottom w:val="nil"/>
              <w:right w:val="nil"/>
            </w:tcBorders>
          </w:tcPr>
          <w:p>
            <w:pPr>
              <w:pStyle w:val="0"/>
            </w:pPr>
            <w:r>
              <w:rPr>
                <w:sz w:val="20"/>
              </w:rPr>
            </w:r>
          </w:p>
        </w:tc>
        <w:tc>
          <w:tcPr>
            <w:tcW w:w="4740" w:type="dxa"/>
            <w:tcBorders>
              <w:top w:val="nil"/>
              <w:left w:val="nil"/>
              <w:bottom w:val="nil"/>
              <w:right w:val="nil"/>
            </w:tcBorders>
          </w:tcPr>
          <w:p>
            <w:pPr>
              <w:pStyle w:val="0"/>
              <w:jc w:val="both"/>
            </w:pPr>
            <w:r>
              <w:rPr>
                <w:sz w:val="20"/>
              </w:rPr>
              <w:t xml:space="preserve">от ___________________________________</w:t>
            </w:r>
          </w:p>
        </w:tc>
      </w:tr>
      <w:tr>
        <w:tc>
          <w:tcPr>
            <w:tcW w:w="4274" w:type="dxa"/>
            <w:tcBorders>
              <w:top w:val="nil"/>
              <w:left w:val="nil"/>
              <w:bottom w:val="nil"/>
              <w:right w:val="nil"/>
            </w:tcBorders>
          </w:tcPr>
          <w:p>
            <w:pPr>
              <w:pStyle w:val="0"/>
            </w:pPr>
            <w:r>
              <w:rPr>
                <w:sz w:val="20"/>
              </w:rPr>
            </w:r>
          </w:p>
        </w:tc>
        <w:tc>
          <w:tcPr>
            <w:tcW w:w="4740" w:type="dxa"/>
            <w:tcBorders>
              <w:top w:val="nil"/>
              <w:left w:val="nil"/>
              <w:bottom w:val="nil"/>
              <w:right w:val="nil"/>
            </w:tcBorders>
          </w:tcPr>
          <w:p>
            <w:pPr>
              <w:pStyle w:val="0"/>
              <w:jc w:val="center"/>
            </w:pPr>
            <w:r>
              <w:rPr>
                <w:sz w:val="20"/>
              </w:rPr>
              <w:t xml:space="preserve">(данные заявителя, для физических</w:t>
            </w:r>
          </w:p>
        </w:tc>
      </w:tr>
      <w:tr>
        <w:tc>
          <w:tcPr>
            <w:tcW w:w="4274" w:type="dxa"/>
            <w:tcBorders>
              <w:top w:val="nil"/>
              <w:left w:val="nil"/>
              <w:bottom w:val="nil"/>
              <w:right w:val="nil"/>
            </w:tcBorders>
          </w:tcPr>
          <w:p>
            <w:pPr>
              <w:pStyle w:val="0"/>
            </w:pPr>
            <w:r>
              <w:rPr>
                <w:sz w:val="20"/>
              </w:rPr>
            </w:r>
          </w:p>
        </w:tc>
        <w:tc>
          <w:tcPr>
            <w:tcW w:w="4740" w:type="dxa"/>
            <w:tcBorders>
              <w:top w:val="nil"/>
              <w:left w:val="nil"/>
              <w:bottom w:val="single" w:sz="4"/>
              <w:right w:val="nil"/>
            </w:tcBorders>
          </w:tcPr>
          <w:p>
            <w:pPr>
              <w:pStyle w:val="0"/>
            </w:pPr>
            <w:r>
              <w:rPr>
                <w:sz w:val="20"/>
              </w:rPr>
            </w:r>
          </w:p>
        </w:tc>
      </w:tr>
      <w:tr>
        <w:tc>
          <w:tcPr>
            <w:tcW w:w="4274" w:type="dxa"/>
            <w:tcBorders>
              <w:top w:val="nil"/>
              <w:left w:val="nil"/>
              <w:bottom w:val="nil"/>
              <w:right w:val="nil"/>
            </w:tcBorders>
          </w:tcPr>
          <w:p>
            <w:pPr>
              <w:pStyle w:val="0"/>
            </w:pPr>
            <w:r>
              <w:rPr>
                <w:sz w:val="20"/>
              </w:rPr>
            </w:r>
          </w:p>
        </w:tc>
        <w:tc>
          <w:tcPr>
            <w:tcW w:w="4740" w:type="dxa"/>
            <w:tcBorders>
              <w:top w:val="single" w:sz="4"/>
              <w:left w:val="nil"/>
              <w:bottom w:val="nil"/>
              <w:right w:val="nil"/>
            </w:tcBorders>
          </w:tcPr>
          <w:p>
            <w:pPr>
              <w:pStyle w:val="0"/>
              <w:jc w:val="center"/>
            </w:pPr>
            <w:r>
              <w:rPr>
                <w:sz w:val="20"/>
              </w:rPr>
              <w:t xml:space="preserve">лиц - Ф.И.О., для юридических лиц -</w:t>
            </w:r>
          </w:p>
        </w:tc>
      </w:tr>
      <w:tr>
        <w:tc>
          <w:tcPr>
            <w:tcW w:w="4274" w:type="dxa"/>
            <w:tcBorders>
              <w:top w:val="nil"/>
              <w:left w:val="nil"/>
              <w:bottom w:val="nil"/>
              <w:right w:val="nil"/>
            </w:tcBorders>
          </w:tcPr>
          <w:p>
            <w:pPr>
              <w:pStyle w:val="0"/>
            </w:pPr>
            <w:r>
              <w:rPr>
                <w:sz w:val="20"/>
              </w:rPr>
            </w:r>
          </w:p>
        </w:tc>
        <w:tc>
          <w:tcPr>
            <w:tcW w:w="4740" w:type="dxa"/>
            <w:tcBorders>
              <w:top w:val="nil"/>
              <w:left w:val="nil"/>
              <w:bottom w:val="single" w:sz="4"/>
              <w:right w:val="nil"/>
            </w:tcBorders>
          </w:tcPr>
          <w:p>
            <w:pPr>
              <w:pStyle w:val="0"/>
              <w:jc w:val="right"/>
            </w:pPr>
            <w:r>
              <w:rPr>
                <w:sz w:val="20"/>
              </w:rPr>
              <w:t xml:space="preserve">,</w:t>
            </w:r>
          </w:p>
        </w:tc>
      </w:tr>
      <w:tr>
        <w:tc>
          <w:tcPr>
            <w:tcW w:w="4274" w:type="dxa"/>
            <w:tcBorders>
              <w:top w:val="nil"/>
              <w:left w:val="nil"/>
              <w:bottom w:val="nil"/>
              <w:right w:val="nil"/>
            </w:tcBorders>
          </w:tcPr>
          <w:p>
            <w:pPr>
              <w:pStyle w:val="0"/>
            </w:pPr>
            <w:r>
              <w:rPr>
                <w:sz w:val="20"/>
              </w:rPr>
            </w:r>
          </w:p>
        </w:tc>
        <w:tc>
          <w:tcPr>
            <w:tcW w:w="4740" w:type="dxa"/>
            <w:tcBorders>
              <w:top w:val="single" w:sz="4"/>
              <w:left w:val="nil"/>
              <w:bottom w:val="nil"/>
              <w:right w:val="nil"/>
            </w:tcBorders>
          </w:tcPr>
          <w:p>
            <w:pPr>
              <w:pStyle w:val="0"/>
              <w:jc w:val="center"/>
            </w:pPr>
            <w:r>
              <w:rPr>
                <w:sz w:val="20"/>
              </w:rPr>
              <w:t xml:space="preserve">юридический адрес)</w:t>
            </w:r>
          </w:p>
        </w:tc>
      </w:tr>
      <w:tr>
        <w:tc>
          <w:tcPr>
            <w:tcW w:w="4274" w:type="dxa"/>
            <w:tcBorders>
              <w:top w:val="nil"/>
              <w:left w:val="nil"/>
              <w:bottom w:val="nil"/>
              <w:right w:val="nil"/>
            </w:tcBorders>
          </w:tcPr>
          <w:p>
            <w:pPr>
              <w:pStyle w:val="0"/>
            </w:pPr>
            <w:r>
              <w:rPr>
                <w:sz w:val="20"/>
              </w:rPr>
            </w:r>
          </w:p>
        </w:tc>
        <w:tc>
          <w:tcPr>
            <w:tcW w:w="4740" w:type="dxa"/>
            <w:tcBorders>
              <w:top w:val="nil"/>
              <w:left w:val="nil"/>
              <w:bottom w:val="nil"/>
              <w:right w:val="nil"/>
            </w:tcBorders>
          </w:tcPr>
          <w:p>
            <w:pPr>
              <w:pStyle w:val="0"/>
              <w:jc w:val="both"/>
            </w:pPr>
            <w:r>
              <w:rPr>
                <w:sz w:val="20"/>
              </w:rPr>
              <w:t xml:space="preserve">действующего от имени ________________</w:t>
            </w:r>
          </w:p>
        </w:tc>
      </w:tr>
      <w:tr>
        <w:tc>
          <w:tcPr>
            <w:tcW w:w="4274" w:type="dxa"/>
            <w:tcBorders>
              <w:top w:val="nil"/>
              <w:left w:val="nil"/>
              <w:bottom w:val="nil"/>
              <w:right w:val="nil"/>
            </w:tcBorders>
          </w:tcPr>
          <w:p>
            <w:pPr>
              <w:pStyle w:val="0"/>
            </w:pPr>
            <w:r>
              <w:rPr>
                <w:sz w:val="20"/>
              </w:rPr>
            </w:r>
          </w:p>
        </w:tc>
        <w:tc>
          <w:tcPr>
            <w:tcW w:w="4740" w:type="dxa"/>
            <w:tcBorders>
              <w:top w:val="nil"/>
              <w:left w:val="nil"/>
              <w:bottom w:val="single" w:sz="4"/>
              <w:right w:val="nil"/>
            </w:tcBorders>
          </w:tcPr>
          <w:p>
            <w:pPr>
              <w:pStyle w:val="0"/>
            </w:pPr>
            <w:r>
              <w:rPr>
                <w:sz w:val="20"/>
              </w:rPr>
            </w:r>
          </w:p>
        </w:tc>
      </w:tr>
      <w:tr>
        <w:tc>
          <w:tcPr>
            <w:tcW w:w="4274" w:type="dxa"/>
            <w:tcBorders>
              <w:top w:val="nil"/>
              <w:left w:val="nil"/>
              <w:bottom w:val="nil"/>
              <w:right w:val="nil"/>
            </w:tcBorders>
          </w:tcPr>
          <w:p>
            <w:pPr>
              <w:pStyle w:val="0"/>
            </w:pPr>
            <w:r>
              <w:rPr>
                <w:sz w:val="20"/>
              </w:rPr>
            </w:r>
          </w:p>
        </w:tc>
        <w:tc>
          <w:tcPr>
            <w:tcW w:w="4740" w:type="dxa"/>
            <w:tcBorders>
              <w:top w:val="single" w:sz="4"/>
              <w:left w:val="nil"/>
              <w:bottom w:val="single" w:sz="4"/>
              <w:right w:val="nil"/>
            </w:tcBorders>
          </w:tcPr>
          <w:p>
            <w:pPr>
              <w:pStyle w:val="0"/>
            </w:pPr>
            <w:r>
              <w:rPr>
                <w:sz w:val="20"/>
              </w:rPr>
            </w:r>
          </w:p>
        </w:tc>
      </w:tr>
      <w:tr>
        <w:tc>
          <w:tcPr>
            <w:tcW w:w="4274" w:type="dxa"/>
            <w:tcBorders>
              <w:top w:val="nil"/>
              <w:left w:val="nil"/>
              <w:bottom w:val="nil"/>
              <w:right w:val="nil"/>
            </w:tcBorders>
          </w:tcPr>
          <w:p>
            <w:pPr>
              <w:pStyle w:val="0"/>
            </w:pPr>
            <w:r>
              <w:rPr>
                <w:sz w:val="20"/>
              </w:rPr>
            </w:r>
          </w:p>
        </w:tc>
        <w:tc>
          <w:tcPr>
            <w:tcW w:w="4740" w:type="dxa"/>
            <w:tcBorders>
              <w:top w:val="single" w:sz="4"/>
              <w:left w:val="nil"/>
              <w:bottom w:val="nil"/>
              <w:right w:val="nil"/>
            </w:tcBorders>
          </w:tcPr>
          <w:p>
            <w:pPr>
              <w:pStyle w:val="0"/>
              <w:jc w:val="center"/>
            </w:pPr>
            <w:r>
              <w:rPr>
                <w:sz w:val="20"/>
              </w:rPr>
              <w:t xml:space="preserve">(Ф.И.О. или наименование заявителя)</w:t>
            </w:r>
          </w:p>
        </w:tc>
      </w:tr>
      <w:tr>
        <w:tc>
          <w:tcPr>
            <w:tcW w:w="4274" w:type="dxa"/>
            <w:tcBorders>
              <w:top w:val="nil"/>
              <w:left w:val="nil"/>
              <w:bottom w:val="nil"/>
              <w:right w:val="nil"/>
            </w:tcBorders>
          </w:tcPr>
          <w:p>
            <w:pPr>
              <w:pStyle w:val="0"/>
            </w:pPr>
            <w:r>
              <w:rPr>
                <w:sz w:val="20"/>
              </w:rPr>
            </w:r>
          </w:p>
        </w:tc>
        <w:tc>
          <w:tcPr>
            <w:tcW w:w="4740" w:type="dxa"/>
            <w:tcBorders>
              <w:top w:val="nil"/>
              <w:left w:val="nil"/>
              <w:bottom w:val="nil"/>
              <w:right w:val="nil"/>
            </w:tcBorders>
          </w:tcPr>
          <w:p>
            <w:pPr>
              <w:pStyle w:val="0"/>
              <w:jc w:val="both"/>
            </w:pPr>
            <w:r>
              <w:rPr>
                <w:sz w:val="20"/>
              </w:rPr>
              <w:t xml:space="preserve">на основании _________________________</w:t>
            </w:r>
          </w:p>
        </w:tc>
      </w:tr>
      <w:tr>
        <w:tc>
          <w:tcPr>
            <w:tcW w:w="4274" w:type="dxa"/>
            <w:tcBorders>
              <w:top w:val="nil"/>
              <w:left w:val="nil"/>
              <w:bottom w:val="nil"/>
              <w:right w:val="nil"/>
            </w:tcBorders>
          </w:tcPr>
          <w:p>
            <w:pPr>
              <w:pStyle w:val="0"/>
            </w:pPr>
            <w:r>
              <w:rPr>
                <w:sz w:val="20"/>
              </w:rPr>
            </w:r>
          </w:p>
        </w:tc>
        <w:tc>
          <w:tcPr>
            <w:tcW w:w="4740" w:type="dxa"/>
            <w:tcBorders>
              <w:top w:val="nil"/>
              <w:left w:val="nil"/>
              <w:bottom w:val="single" w:sz="4"/>
              <w:right w:val="nil"/>
            </w:tcBorders>
          </w:tcPr>
          <w:p>
            <w:pPr>
              <w:pStyle w:val="0"/>
            </w:pPr>
            <w:r>
              <w:rPr>
                <w:sz w:val="20"/>
              </w:rPr>
            </w:r>
          </w:p>
        </w:tc>
      </w:tr>
      <w:tr>
        <w:tc>
          <w:tcPr>
            <w:tcW w:w="4274" w:type="dxa"/>
            <w:tcBorders>
              <w:top w:val="nil"/>
              <w:left w:val="nil"/>
              <w:bottom w:val="nil"/>
              <w:right w:val="nil"/>
            </w:tcBorders>
          </w:tcPr>
          <w:p>
            <w:pPr>
              <w:pStyle w:val="0"/>
            </w:pPr>
            <w:r>
              <w:rPr>
                <w:sz w:val="20"/>
              </w:rPr>
            </w:r>
          </w:p>
        </w:tc>
        <w:tc>
          <w:tcPr>
            <w:tcW w:w="4740" w:type="dxa"/>
            <w:tcBorders>
              <w:top w:val="single" w:sz="4"/>
              <w:left w:val="nil"/>
              <w:bottom w:val="single" w:sz="4"/>
              <w:right w:val="nil"/>
            </w:tcBorders>
          </w:tcPr>
          <w:p>
            <w:pPr>
              <w:pStyle w:val="0"/>
            </w:pPr>
            <w:r>
              <w:rPr>
                <w:sz w:val="20"/>
              </w:rPr>
            </w:r>
          </w:p>
        </w:tc>
      </w:tr>
      <w:tr>
        <w:tc>
          <w:tcPr>
            <w:tcW w:w="4274" w:type="dxa"/>
            <w:tcBorders>
              <w:top w:val="nil"/>
              <w:left w:val="nil"/>
              <w:bottom w:val="nil"/>
              <w:right w:val="nil"/>
            </w:tcBorders>
          </w:tcPr>
          <w:p>
            <w:pPr>
              <w:pStyle w:val="0"/>
            </w:pPr>
            <w:r>
              <w:rPr>
                <w:sz w:val="20"/>
              </w:rPr>
            </w:r>
          </w:p>
        </w:tc>
        <w:tc>
          <w:tcPr>
            <w:tcW w:w="4740" w:type="dxa"/>
            <w:tcBorders>
              <w:top w:val="single" w:sz="4"/>
              <w:left w:val="nil"/>
              <w:bottom w:val="nil"/>
              <w:right w:val="nil"/>
            </w:tcBorders>
          </w:tcPr>
          <w:p>
            <w:pPr>
              <w:pStyle w:val="0"/>
              <w:jc w:val="center"/>
            </w:pPr>
            <w:r>
              <w:rPr>
                <w:sz w:val="20"/>
              </w:rPr>
              <w:t xml:space="preserve">(указываются данные документа, подтверждающего полномочия представителя)</w:t>
            </w:r>
          </w:p>
        </w:tc>
      </w:tr>
      <w:tr>
        <w:tc>
          <w:tcPr>
            <w:tcW w:w="4274" w:type="dxa"/>
            <w:tcBorders>
              <w:top w:val="nil"/>
              <w:left w:val="nil"/>
              <w:bottom w:val="nil"/>
              <w:right w:val="nil"/>
            </w:tcBorders>
          </w:tcPr>
          <w:p>
            <w:pPr>
              <w:pStyle w:val="0"/>
            </w:pPr>
            <w:r>
              <w:rPr>
                <w:sz w:val="20"/>
              </w:rPr>
            </w:r>
          </w:p>
        </w:tc>
        <w:tc>
          <w:tcPr>
            <w:tcW w:w="4740" w:type="dxa"/>
            <w:tcBorders>
              <w:top w:val="nil"/>
              <w:left w:val="nil"/>
              <w:bottom w:val="nil"/>
              <w:right w:val="nil"/>
            </w:tcBorders>
          </w:tcPr>
          <w:p>
            <w:pPr>
              <w:pStyle w:val="0"/>
              <w:jc w:val="both"/>
            </w:pPr>
            <w:r>
              <w:rPr>
                <w:sz w:val="20"/>
              </w:rPr>
              <w:t xml:space="preserve">зарегистрирован по адресу:</w:t>
            </w:r>
          </w:p>
        </w:tc>
      </w:tr>
      <w:tr>
        <w:tc>
          <w:tcPr>
            <w:tcW w:w="4274" w:type="dxa"/>
            <w:tcBorders>
              <w:top w:val="nil"/>
              <w:left w:val="nil"/>
              <w:bottom w:val="nil"/>
              <w:right w:val="nil"/>
            </w:tcBorders>
          </w:tcPr>
          <w:p>
            <w:pPr>
              <w:pStyle w:val="0"/>
            </w:pPr>
            <w:r>
              <w:rPr>
                <w:sz w:val="20"/>
              </w:rPr>
            </w:r>
          </w:p>
        </w:tc>
        <w:tc>
          <w:tcPr>
            <w:tcW w:w="4740" w:type="dxa"/>
            <w:tcBorders>
              <w:top w:val="nil"/>
              <w:left w:val="nil"/>
              <w:bottom w:val="single" w:sz="4"/>
              <w:right w:val="nil"/>
            </w:tcBorders>
          </w:tcPr>
          <w:p>
            <w:pPr>
              <w:pStyle w:val="0"/>
            </w:pPr>
            <w:r>
              <w:rPr>
                <w:sz w:val="20"/>
              </w:rPr>
            </w:r>
          </w:p>
        </w:tc>
      </w:tr>
      <w:tr>
        <w:tc>
          <w:tcPr>
            <w:tcW w:w="4274" w:type="dxa"/>
            <w:tcBorders>
              <w:top w:val="nil"/>
              <w:left w:val="nil"/>
              <w:bottom w:val="nil"/>
              <w:right w:val="nil"/>
            </w:tcBorders>
          </w:tcPr>
          <w:p>
            <w:pPr>
              <w:pStyle w:val="0"/>
            </w:pPr>
            <w:r>
              <w:rPr>
                <w:sz w:val="20"/>
              </w:rPr>
            </w:r>
          </w:p>
        </w:tc>
        <w:tc>
          <w:tcPr>
            <w:tcW w:w="4740" w:type="dxa"/>
            <w:tcBorders>
              <w:top w:val="single" w:sz="4"/>
              <w:left w:val="nil"/>
              <w:bottom w:val="single" w:sz="4"/>
              <w:right w:val="nil"/>
            </w:tcBorders>
          </w:tcPr>
          <w:p>
            <w:pPr>
              <w:pStyle w:val="0"/>
            </w:pPr>
            <w:r>
              <w:rPr>
                <w:sz w:val="20"/>
              </w:rPr>
            </w:r>
          </w:p>
        </w:tc>
      </w:tr>
      <w:tr>
        <w:tc>
          <w:tcPr>
            <w:tcW w:w="4274" w:type="dxa"/>
            <w:tcBorders>
              <w:top w:val="nil"/>
              <w:left w:val="nil"/>
              <w:bottom w:val="nil"/>
              <w:right w:val="nil"/>
            </w:tcBorders>
          </w:tcPr>
          <w:p>
            <w:pPr>
              <w:pStyle w:val="0"/>
            </w:pPr>
            <w:r>
              <w:rPr>
                <w:sz w:val="20"/>
              </w:rPr>
            </w:r>
          </w:p>
        </w:tc>
        <w:tc>
          <w:tcPr>
            <w:tcW w:w="4740" w:type="dxa"/>
            <w:tcBorders>
              <w:top w:val="single" w:sz="4"/>
              <w:left w:val="nil"/>
              <w:bottom w:val="single" w:sz="4"/>
              <w:right w:val="nil"/>
            </w:tcBorders>
          </w:tcPr>
          <w:p>
            <w:pPr>
              <w:pStyle w:val="0"/>
            </w:pPr>
            <w:r>
              <w:rPr>
                <w:sz w:val="20"/>
              </w:rPr>
            </w:r>
          </w:p>
        </w:tc>
      </w:tr>
      <w:tr>
        <w:tc>
          <w:tcPr>
            <w:tcW w:w="4274" w:type="dxa"/>
            <w:tcBorders>
              <w:top w:val="nil"/>
              <w:left w:val="nil"/>
              <w:bottom w:val="nil"/>
              <w:right w:val="nil"/>
            </w:tcBorders>
          </w:tcPr>
          <w:p>
            <w:pPr>
              <w:pStyle w:val="0"/>
            </w:pPr>
            <w:r>
              <w:rPr>
                <w:sz w:val="20"/>
              </w:rPr>
            </w:r>
          </w:p>
        </w:tc>
        <w:tc>
          <w:tcPr>
            <w:tcW w:w="4740" w:type="dxa"/>
            <w:tcBorders>
              <w:top w:val="single" w:sz="4"/>
              <w:left w:val="nil"/>
              <w:bottom w:val="nil"/>
              <w:right w:val="nil"/>
            </w:tcBorders>
          </w:tcPr>
          <w:p>
            <w:pPr>
              <w:pStyle w:val="0"/>
              <w:jc w:val="center"/>
            </w:pPr>
            <w:r>
              <w:rPr>
                <w:sz w:val="20"/>
              </w:rPr>
              <w:t xml:space="preserve">контактный телефон</w:t>
            </w:r>
          </w:p>
        </w:tc>
      </w:tr>
    </w:tbl>
    <w:p>
      <w:pPr>
        <w:pStyle w:val="0"/>
        <w:jc w:val="both"/>
      </w:pPr>
      <w:r>
        <w:rPr>
          <w:sz w:val="20"/>
        </w:rPr>
      </w:r>
    </w:p>
    <w:bookmarkStart w:id="1004" w:name="P1004"/>
    <w:bookmarkEnd w:id="1004"/>
    <w:p>
      <w:pPr>
        <w:pStyle w:val="0"/>
        <w:jc w:val="center"/>
      </w:pPr>
      <w:r>
        <w:rPr>
          <w:sz w:val="20"/>
        </w:rPr>
        <w:t xml:space="preserve">ИЗВЕЩЕНИЕ</w:t>
      </w:r>
    </w:p>
    <w:p>
      <w:pPr>
        <w:pStyle w:val="0"/>
        <w:jc w:val="center"/>
      </w:pPr>
      <w:r>
        <w:rPr>
          <w:sz w:val="20"/>
        </w:rPr>
        <w:t xml:space="preserve">О НАЗНАЧЕНИИ ПРИЕМОЧНОЙ КОМИССИИ</w:t>
      </w:r>
    </w:p>
    <w:p>
      <w:pPr>
        <w:pStyle w:val="0"/>
        <w:jc w:val="both"/>
      </w:pPr>
      <w:r>
        <w:rPr>
          <w:sz w:val="20"/>
        </w:rPr>
      </w:r>
    </w:p>
    <w:tbl>
      <w:tblPr>
        <w:tblInd w:w="0" w:type="dxa"/>
        <w:tblLayout w:type="fixed"/>
        <w:tblCellMar>
          <w:top w:w="102" w:type="dxa"/>
          <w:left w:w="62" w:type="dxa"/>
          <w:bottom w:w="102" w:type="dxa"/>
          <w:right w:w="62" w:type="dxa"/>
        </w:tblCellMar>
      </w:tblPr>
      <w:tblGrid>
        <w:gridCol w:w="4034"/>
        <w:gridCol w:w="1740"/>
        <w:gridCol w:w="3240"/>
      </w:tblGrid>
      <w:tr>
        <w:tc>
          <w:tcPr>
            <w:gridSpan w:val="3"/>
            <w:tcW w:w="9014" w:type="dxa"/>
            <w:tcBorders>
              <w:top w:val="nil"/>
              <w:left w:val="nil"/>
              <w:bottom w:val="nil"/>
              <w:right w:val="nil"/>
            </w:tcBorders>
          </w:tcPr>
          <w:p>
            <w:pPr>
              <w:pStyle w:val="0"/>
              <w:jc w:val="both"/>
            </w:pPr>
            <w:r>
              <w:rPr>
                <w:sz w:val="20"/>
              </w:rPr>
              <w:t xml:space="preserve">В связи с завершением переустройства, и (или) перепланировки и (или) иных работ в помещении, переведенном из жилого помещения в нежилое (из нежилого помещения в жилое), расположенном по адресу:</w:t>
            </w:r>
          </w:p>
        </w:tc>
      </w:tr>
      <w:tr>
        <w:tc>
          <w:tcPr>
            <w:gridSpan w:val="3"/>
            <w:tcW w:w="9014" w:type="dxa"/>
            <w:tcBorders>
              <w:top w:val="nil"/>
              <w:left w:val="nil"/>
              <w:bottom w:val="single" w:sz="4"/>
              <w:right w:val="nil"/>
            </w:tcBorders>
          </w:tcPr>
          <w:p>
            <w:pPr>
              <w:pStyle w:val="0"/>
            </w:pPr>
            <w:r>
              <w:rPr>
                <w:sz w:val="20"/>
              </w:rPr>
            </w:r>
          </w:p>
        </w:tc>
      </w:tr>
      <w:tr>
        <w:tblPrEx>
          <w:tblBorders>
            <w:insideH w:val="single" w:sz="4"/>
          </w:tblBorders>
        </w:tblPrEx>
        <w:tc>
          <w:tcPr>
            <w:gridSpan w:val="3"/>
            <w:tcW w:w="9014" w:type="dxa"/>
            <w:tcBorders>
              <w:top w:val="single" w:sz="4"/>
              <w:left w:val="nil"/>
              <w:bottom w:val="single" w:sz="4"/>
              <w:right w:val="nil"/>
            </w:tcBorders>
          </w:tcPr>
          <w:p>
            <w:pPr>
              <w:pStyle w:val="0"/>
              <w:jc w:val="right"/>
            </w:pPr>
            <w:r>
              <w:rPr>
                <w:sz w:val="20"/>
              </w:rPr>
              <w:t xml:space="preserve">,</w:t>
            </w:r>
          </w:p>
        </w:tc>
      </w:tr>
      <w:tr>
        <w:tc>
          <w:tcPr>
            <w:gridSpan w:val="3"/>
            <w:tcW w:w="9014" w:type="dxa"/>
            <w:tcBorders>
              <w:top w:val="single" w:sz="4"/>
              <w:left w:val="nil"/>
              <w:bottom w:val="nil"/>
              <w:right w:val="nil"/>
            </w:tcBorders>
          </w:tcPr>
          <w:p>
            <w:pPr>
              <w:pStyle w:val="0"/>
              <w:jc w:val="both"/>
            </w:pPr>
            <w:r>
              <w:rPr>
                <w:sz w:val="20"/>
              </w:rPr>
              <w:t xml:space="preserve">прошу назначить комиссию по приемке в эксплуатацию объекта</w:t>
            </w:r>
          </w:p>
        </w:tc>
      </w:tr>
      <w:tr>
        <w:tc>
          <w:tcPr>
            <w:gridSpan w:val="3"/>
            <w:tcW w:w="9014" w:type="dxa"/>
            <w:tcBorders>
              <w:top w:val="nil"/>
              <w:left w:val="nil"/>
              <w:bottom w:val="single" w:sz="4"/>
              <w:right w:val="nil"/>
            </w:tcBorders>
          </w:tcPr>
          <w:p>
            <w:pPr>
              <w:pStyle w:val="0"/>
            </w:pPr>
            <w:r>
              <w:rPr>
                <w:sz w:val="20"/>
              </w:rPr>
            </w:r>
          </w:p>
        </w:tc>
      </w:tr>
      <w:tr>
        <w:tblPrEx>
          <w:tblBorders>
            <w:insideH w:val="single" w:sz="4"/>
          </w:tblBorders>
        </w:tblPrEx>
        <w:tc>
          <w:tcPr>
            <w:gridSpan w:val="3"/>
            <w:tcW w:w="9014" w:type="dxa"/>
            <w:tcBorders>
              <w:top w:val="single" w:sz="4"/>
              <w:left w:val="nil"/>
              <w:bottom w:val="single" w:sz="4"/>
              <w:right w:val="nil"/>
            </w:tcBorders>
          </w:tcPr>
          <w:p>
            <w:pPr>
              <w:pStyle w:val="0"/>
              <w:jc w:val="right"/>
            </w:pPr>
            <w:r>
              <w:rPr>
                <w:sz w:val="20"/>
              </w:rPr>
              <w:t xml:space="preserve">.</w:t>
            </w:r>
          </w:p>
        </w:tc>
      </w:tr>
      <w:tr>
        <w:tc>
          <w:tcPr>
            <w:gridSpan w:val="3"/>
            <w:tcW w:w="9014" w:type="dxa"/>
            <w:tcBorders>
              <w:top w:val="single" w:sz="4"/>
              <w:left w:val="nil"/>
              <w:bottom w:val="nil"/>
              <w:right w:val="nil"/>
            </w:tcBorders>
          </w:tcPr>
          <w:p>
            <w:pPr>
              <w:pStyle w:val="0"/>
              <w:jc w:val="center"/>
            </w:pPr>
            <w:r>
              <w:rPr>
                <w:sz w:val="20"/>
              </w:rPr>
              <w:t xml:space="preserve">(наименование объекта)</w:t>
            </w:r>
          </w:p>
        </w:tc>
      </w:tr>
      <w:tr>
        <w:tc>
          <w:tcPr>
            <w:gridSpan w:val="3"/>
            <w:tcW w:w="9014" w:type="dxa"/>
            <w:tcBorders>
              <w:top w:val="nil"/>
              <w:left w:val="nil"/>
              <w:bottom w:val="nil"/>
              <w:right w:val="nil"/>
            </w:tcBorders>
          </w:tcPr>
          <w:p>
            <w:pPr>
              <w:pStyle w:val="0"/>
              <w:jc w:val="both"/>
            </w:pPr>
            <w:r>
              <w:rPr>
                <w:sz w:val="20"/>
              </w:rPr>
              <w:t xml:space="preserve">Приложения:</w:t>
            </w:r>
          </w:p>
          <w:p>
            <w:pPr>
              <w:pStyle w:val="0"/>
              <w:jc w:val="both"/>
            </w:pPr>
            <w:r>
              <w:rPr>
                <w:sz w:val="20"/>
              </w:rPr>
              <w:t xml:space="preserve">1) копия технического плана переведенного помещения (объекта);</w:t>
            </w:r>
          </w:p>
          <w:p>
            <w:pPr>
              <w:pStyle w:val="0"/>
              <w:jc w:val="both"/>
            </w:pPr>
            <w:r>
              <w:rPr>
                <w:sz w:val="20"/>
              </w:rPr>
              <w:t xml:space="preserve">2) акты освидетельствования скрытых работ, оформленные согласно требованиям СП 48.13330.2011 "Свод правил. Организация строительства";</w:t>
            </w:r>
          </w:p>
          <w:p>
            <w:pPr>
              <w:pStyle w:val="0"/>
              <w:jc w:val="both"/>
            </w:pPr>
            <w:r>
              <w:rPr>
                <w:sz w:val="20"/>
              </w:rPr>
              <w:t xml:space="preserve">3) документы, подтверждающие соответствие объекта техническим условиям и подписанные представителями организаций, осуществляющих эксплуатацию сетей инженерно-технического обеспечения;</w:t>
            </w:r>
          </w:p>
          <w:p>
            <w:pPr>
              <w:pStyle w:val="0"/>
              <w:jc w:val="both"/>
            </w:pPr>
            <w:r>
              <w:rPr>
                <w:sz w:val="20"/>
              </w:rPr>
              <w:t xml:space="preserve">4) схема, отображающая расположение объекта переустройства и (или) перепланировки, расположение сетей инженерно-технического обеспечения, выполненных в соответствии с проектной документацией, и планировочную организацию земельного участка для ее размещения в информационной системе обеспечения градостроительной деятельности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w:t>
            </w:r>
          </w:p>
        </w:tc>
      </w:tr>
      <w:tr>
        <w:tc>
          <w:tcPr>
            <w:gridSpan w:val="3"/>
            <w:tcW w:w="9014" w:type="dxa"/>
            <w:tcBorders>
              <w:top w:val="nil"/>
              <w:left w:val="nil"/>
              <w:bottom w:val="nil"/>
              <w:right w:val="nil"/>
            </w:tcBorders>
          </w:tcPr>
          <w:p>
            <w:pPr>
              <w:pStyle w:val="0"/>
              <w:jc w:val="both"/>
            </w:pPr>
            <w:r>
              <w:rPr>
                <w:sz w:val="20"/>
              </w:rPr>
              <w:t xml:space="preserve">Дополнительно сообщаю следующие сведения о членах приемочной комиссии:</w:t>
            </w:r>
          </w:p>
        </w:tc>
      </w:tr>
      <w:tr>
        <w:tc>
          <w:tcPr>
            <w:gridSpan w:val="3"/>
            <w:tcW w:w="9014" w:type="dxa"/>
            <w:tcBorders>
              <w:top w:val="nil"/>
              <w:left w:val="nil"/>
              <w:bottom w:val="nil"/>
              <w:right w:val="nil"/>
            </w:tcBorders>
          </w:tcPr>
          <w:p>
            <w:pPr>
              <w:pStyle w:val="0"/>
              <w:jc w:val="both"/>
            </w:pPr>
            <w:r>
              <w:rPr>
                <w:sz w:val="20"/>
              </w:rPr>
              <w:t xml:space="preserve">1) ______________________________________________________________________</w:t>
            </w:r>
          </w:p>
        </w:tc>
      </w:tr>
      <w:tr>
        <w:tc>
          <w:tcPr>
            <w:gridSpan w:val="3"/>
            <w:tcW w:w="9014" w:type="dxa"/>
            <w:tcBorders>
              <w:top w:val="nil"/>
              <w:left w:val="nil"/>
              <w:bottom w:val="nil"/>
              <w:right w:val="nil"/>
            </w:tcBorders>
          </w:tcPr>
          <w:p>
            <w:pPr>
              <w:pStyle w:val="0"/>
              <w:jc w:val="center"/>
            </w:pPr>
            <w:r>
              <w:rPr>
                <w:sz w:val="20"/>
              </w:rPr>
              <w:t xml:space="preserve">(Ф.И.О. представителя проектной организации, его должность, адрес,</w:t>
            </w:r>
          </w:p>
        </w:tc>
      </w:tr>
      <w:tr>
        <w:tc>
          <w:tcPr>
            <w:gridSpan w:val="3"/>
            <w:tcW w:w="9014" w:type="dxa"/>
            <w:tcBorders>
              <w:top w:val="nil"/>
              <w:left w:val="nil"/>
              <w:bottom w:val="single" w:sz="4"/>
              <w:right w:val="nil"/>
            </w:tcBorders>
          </w:tcPr>
          <w:p>
            <w:pPr>
              <w:pStyle w:val="0"/>
              <w:jc w:val="right"/>
            </w:pPr>
            <w:r>
              <w:rPr>
                <w:sz w:val="20"/>
              </w:rPr>
              <w:t xml:space="preserve">;</w:t>
            </w:r>
          </w:p>
        </w:tc>
      </w:tr>
      <w:tr>
        <w:tc>
          <w:tcPr>
            <w:gridSpan w:val="3"/>
            <w:tcW w:w="9014" w:type="dxa"/>
            <w:tcBorders>
              <w:top w:val="single" w:sz="4"/>
              <w:left w:val="nil"/>
              <w:bottom w:val="nil"/>
              <w:right w:val="nil"/>
            </w:tcBorders>
          </w:tcPr>
          <w:p>
            <w:pPr>
              <w:pStyle w:val="0"/>
              <w:jc w:val="center"/>
            </w:pPr>
            <w:r>
              <w:rPr>
                <w:sz w:val="20"/>
              </w:rPr>
              <w:t xml:space="preserve">контактный телефон, N допуска СРО проектной организации)</w:t>
            </w:r>
          </w:p>
        </w:tc>
      </w:tr>
      <w:tr>
        <w:tc>
          <w:tcPr>
            <w:gridSpan w:val="3"/>
            <w:tcW w:w="9014" w:type="dxa"/>
            <w:tcBorders>
              <w:top w:val="nil"/>
              <w:left w:val="nil"/>
              <w:bottom w:val="nil"/>
              <w:right w:val="nil"/>
            </w:tcBorders>
          </w:tcPr>
          <w:p>
            <w:pPr>
              <w:pStyle w:val="0"/>
              <w:jc w:val="both"/>
            </w:pPr>
            <w:r>
              <w:rPr>
                <w:sz w:val="20"/>
              </w:rPr>
              <w:t xml:space="preserve">2) ______________________________________________________________________</w:t>
            </w:r>
          </w:p>
        </w:tc>
      </w:tr>
      <w:tr>
        <w:tc>
          <w:tcPr>
            <w:gridSpan w:val="3"/>
            <w:tcW w:w="9014" w:type="dxa"/>
            <w:tcBorders>
              <w:top w:val="nil"/>
              <w:left w:val="nil"/>
              <w:bottom w:val="nil"/>
              <w:right w:val="nil"/>
            </w:tcBorders>
          </w:tcPr>
          <w:p>
            <w:pPr>
              <w:pStyle w:val="0"/>
              <w:jc w:val="center"/>
            </w:pPr>
            <w:r>
              <w:rPr>
                <w:sz w:val="20"/>
              </w:rPr>
              <w:t xml:space="preserve">(Ф.И.О. представителя подрядной организации, его должность, адрес,</w:t>
            </w:r>
          </w:p>
        </w:tc>
      </w:tr>
      <w:tr>
        <w:tc>
          <w:tcPr>
            <w:gridSpan w:val="3"/>
            <w:tcW w:w="9014" w:type="dxa"/>
            <w:tcBorders>
              <w:top w:val="nil"/>
              <w:left w:val="nil"/>
              <w:bottom w:val="single" w:sz="4"/>
              <w:right w:val="nil"/>
            </w:tcBorders>
          </w:tcPr>
          <w:p>
            <w:pPr>
              <w:pStyle w:val="0"/>
            </w:pPr>
            <w:r>
              <w:rPr>
                <w:sz w:val="20"/>
              </w:rPr>
            </w:r>
          </w:p>
        </w:tc>
      </w:tr>
      <w:tr>
        <w:tc>
          <w:tcPr>
            <w:gridSpan w:val="3"/>
            <w:tcW w:w="9014" w:type="dxa"/>
            <w:tcBorders>
              <w:top w:val="single" w:sz="4"/>
              <w:left w:val="nil"/>
              <w:bottom w:val="nil"/>
              <w:right w:val="nil"/>
            </w:tcBorders>
          </w:tcPr>
          <w:p>
            <w:pPr>
              <w:pStyle w:val="0"/>
              <w:jc w:val="center"/>
            </w:pPr>
            <w:r>
              <w:rPr>
                <w:sz w:val="20"/>
              </w:rPr>
              <w:t xml:space="preserve">контактный телефон, N допуска СРО подрядной организации, реквизиты</w:t>
            </w:r>
          </w:p>
        </w:tc>
      </w:tr>
      <w:tr>
        <w:tc>
          <w:tcPr>
            <w:gridSpan w:val="3"/>
            <w:tcW w:w="9014" w:type="dxa"/>
            <w:tcBorders>
              <w:top w:val="nil"/>
              <w:left w:val="nil"/>
              <w:bottom w:val="single" w:sz="4"/>
              <w:right w:val="nil"/>
            </w:tcBorders>
          </w:tcPr>
          <w:p>
            <w:pPr>
              <w:pStyle w:val="0"/>
              <w:jc w:val="right"/>
            </w:pPr>
            <w:r>
              <w:rPr>
                <w:sz w:val="20"/>
              </w:rPr>
              <w:t xml:space="preserve">;</w:t>
            </w:r>
          </w:p>
        </w:tc>
      </w:tr>
      <w:tr>
        <w:tc>
          <w:tcPr>
            <w:gridSpan w:val="3"/>
            <w:tcW w:w="9014" w:type="dxa"/>
            <w:tcBorders>
              <w:top w:val="single" w:sz="4"/>
              <w:left w:val="nil"/>
              <w:bottom w:val="nil"/>
              <w:right w:val="nil"/>
            </w:tcBorders>
          </w:tcPr>
          <w:p>
            <w:pPr>
              <w:pStyle w:val="0"/>
              <w:jc w:val="center"/>
            </w:pPr>
            <w:r>
              <w:rPr>
                <w:sz w:val="20"/>
              </w:rPr>
              <w:t xml:space="preserve">договора подряда)</w:t>
            </w:r>
          </w:p>
        </w:tc>
      </w:tr>
      <w:tr>
        <w:tc>
          <w:tcPr>
            <w:gridSpan w:val="3"/>
            <w:tcW w:w="9014" w:type="dxa"/>
            <w:tcBorders>
              <w:top w:val="nil"/>
              <w:left w:val="nil"/>
              <w:bottom w:val="nil"/>
              <w:right w:val="nil"/>
            </w:tcBorders>
          </w:tcPr>
          <w:p>
            <w:pPr>
              <w:pStyle w:val="0"/>
              <w:jc w:val="both"/>
            </w:pPr>
            <w:r>
              <w:rPr>
                <w:sz w:val="20"/>
              </w:rPr>
              <w:t xml:space="preserve">3) ______________________________________________________________________</w:t>
            </w:r>
          </w:p>
        </w:tc>
      </w:tr>
      <w:tr>
        <w:tc>
          <w:tcPr>
            <w:gridSpan w:val="3"/>
            <w:tcW w:w="9014" w:type="dxa"/>
            <w:tcBorders>
              <w:top w:val="nil"/>
              <w:left w:val="nil"/>
              <w:bottom w:val="nil"/>
              <w:right w:val="nil"/>
            </w:tcBorders>
          </w:tcPr>
          <w:p>
            <w:pPr>
              <w:pStyle w:val="0"/>
              <w:jc w:val="center"/>
            </w:pPr>
            <w:r>
              <w:rPr>
                <w:sz w:val="20"/>
              </w:rPr>
              <w:t xml:space="preserve">(Ф.И.О. представителя обслуживающей организации, его должность, адрес,</w:t>
            </w:r>
          </w:p>
        </w:tc>
      </w:tr>
      <w:tr>
        <w:tc>
          <w:tcPr>
            <w:gridSpan w:val="3"/>
            <w:tcW w:w="9014" w:type="dxa"/>
            <w:tcBorders>
              <w:top w:val="nil"/>
              <w:left w:val="nil"/>
              <w:bottom w:val="single" w:sz="4"/>
              <w:right w:val="nil"/>
            </w:tcBorders>
          </w:tcPr>
          <w:p>
            <w:pPr>
              <w:pStyle w:val="0"/>
              <w:jc w:val="right"/>
            </w:pPr>
            <w:r>
              <w:rPr>
                <w:sz w:val="20"/>
              </w:rPr>
              <w:t xml:space="preserve">.</w:t>
            </w:r>
          </w:p>
        </w:tc>
      </w:tr>
      <w:tr>
        <w:tc>
          <w:tcPr>
            <w:gridSpan w:val="3"/>
            <w:tcW w:w="9014" w:type="dxa"/>
            <w:tcBorders>
              <w:top w:val="single" w:sz="4"/>
              <w:left w:val="nil"/>
              <w:bottom w:val="nil"/>
              <w:right w:val="nil"/>
            </w:tcBorders>
          </w:tcPr>
          <w:p>
            <w:pPr>
              <w:pStyle w:val="0"/>
              <w:jc w:val="center"/>
            </w:pPr>
            <w:r>
              <w:rPr>
                <w:sz w:val="20"/>
              </w:rPr>
              <w:t xml:space="preserve">контактный телефон, доверенность/приказ о назначении)</w:t>
            </w:r>
          </w:p>
        </w:tc>
      </w:tr>
      <w:tr>
        <w:tc>
          <w:tcPr>
            <w:tcW w:w="4034" w:type="dxa"/>
            <w:tcBorders>
              <w:top w:val="nil"/>
              <w:left w:val="nil"/>
              <w:bottom w:val="nil"/>
              <w:right w:val="nil"/>
            </w:tcBorders>
          </w:tcPr>
          <w:p>
            <w:pPr>
              <w:pStyle w:val="0"/>
              <w:jc w:val="both"/>
            </w:pPr>
            <w:r>
              <w:rPr>
                <w:sz w:val="20"/>
              </w:rPr>
              <w:t xml:space="preserve">"____" __________________ 20___ г.</w:t>
            </w:r>
          </w:p>
        </w:tc>
        <w:tc>
          <w:tcPr>
            <w:tcW w:w="1740" w:type="dxa"/>
            <w:tcBorders>
              <w:top w:val="nil"/>
              <w:left w:val="nil"/>
              <w:bottom w:val="nil"/>
              <w:right w:val="nil"/>
            </w:tcBorders>
          </w:tcPr>
          <w:p>
            <w:pPr>
              <w:pStyle w:val="0"/>
            </w:pPr>
            <w:r>
              <w:rPr>
                <w:sz w:val="20"/>
              </w:rPr>
            </w:r>
          </w:p>
        </w:tc>
        <w:tc>
          <w:tcPr>
            <w:tcW w:w="3240" w:type="dxa"/>
            <w:tcBorders>
              <w:top w:val="nil"/>
              <w:left w:val="nil"/>
              <w:bottom w:val="single" w:sz="4"/>
              <w:right w:val="nil"/>
            </w:tcBorders>
          </w:tcPr>
          <w:p>
            <w:pPr>
              <w:pStyle w:val="0"/>
            </w:pPr>
            <w:r>
              <w:rPr>
                <w:sz w:val="20"/>
              </w:rPr>
            </w:r>
          </w:p>
        </w:tc>
      </w:tr>
      <w:tr>
        <w:tc>
          <w:tcPr>
            <w:tcW w:w="4034" w:type="dxa"/>
            <w:tcBorders>
              <w:top w:val="nil"/>
              <w:left w:val="nil"/>
              <w:bottom w:val="nil"/>
              <w:right w:val="nil"/>
            </w:tcBorders>
          </w:tcPr>
          <w:p>
            <w:pPr>
              <w:pStyle w:val="0"/>
              <w:jc w:val="center"/>
            </w:pPr>
            <w:r>
              <w:rPr>
                <w:sz w:val="20"/>
              </w:rPr>
              <w:t xml:space="preserve">(дата)</w:t>
            </w:r>
          </w:p>
        </w:tc>
        <w:tc>
          <w:tcPr>
            <w:tcW w:w="1740" w:type="dxa"/>
            <w:tcBorders>
              <w:top w:val="nil"/>
              <w:left w:val="nil"/>
              <w:bottom w:val="nil"/>
              <w:right w:val="nil"/>
            </w:tcBorders>
          </w:tcPr>
          <w:p>
            <w:pPr>
              <w:pStyle w:val="0"/>
            </w:pPr>
            <w:r>
              <w:rPr>
                <w:sz w:val="20"/>
              </w:rPr>
            </w:r>
          </w:p>
        </w:tc>
        <w:tc>
          <w:tcPr>
            <w:tcW w:w="3240"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Административному регламенту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right"/>
            </w:pPr>
            <w:r>
              <w:rPr>
                <w:sz w:val="20"/>
                <w:color w:val="392c69"/>
              </w:rPr>
              <w:t xml:space="preserve">Список изменяющих документов</w:t>
            </w:r>
          </w:p>
          <w:p>
            <w:pPr>
              <w:pStyle w:val="0"/>
              <w:jc w:val="right"/>
            </w:pPr>
            <w:r>
              <w:rPr>
                <w:sz w:val="20"/>
                <w:color w:val="392c69"/>
              </w:rPr>
              <w:t xml:space="preserve">(в ред. </w:t>
            </w:r>
            <w:hyperlink w:history="0" r:id="rId67" w:tooltip="Постановление Администрации города Мурманска от 03.07.2023 N 2439 &quot;О внесении изменений в постановление администрации города Мурманска от 15.12.2011 N 2537 &quot;Об утверждении административного регламента предоставления муниципальной услуги &quot;Перевод жилого помещения в нежилое помещение и нежилого помещения в жилое помещение&quot; (в ред. постановлений от 25.06.2012 N 1392, от 30.05.2013 N 1303, от 07.10.2013 N 2735, от 11.07.2014 N 2295, от 11.03.2015 N 671, от 03.02.2016 N 224, от 15.11.2016 N 3470, от 29.12.2016 N {КонсультантПлюс}">
              <w:r>
                <w:rPr>
                  <w:sz w:val="20"/>
                  <w:color w:val="0000ff"/>
                </w:rPr>
                <w:t xml:space="preserve">постановления</w:t>
              </w:r>
            </w:hyperlink>
            <w:r>
              <w:rPr>
                <w:sz w:val="20"/>
                <w:color w:val="392c69"/>
              </w:rPr>
              <w:t xml:space="preserve"> администрации города Мурманска</w:t>
            </w:r>
          </w:p>
          <w:p>
            <w:pPr>
              <w:pStyle w:val="0"/>
              <w:jc w:val="right"/>
            </w:pPr>
            <w:r>
              <w:rPr>
                <w:sz w:val="20"/>
                <w:color w:val="392c69"/>
              </w:rPr>
              <w:t xml:space="preserve">от 03.07.2023 N 2439)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051" w:name="P1051"/>
    <w:bookmarkEnd w:id="1051"/>
    <w:p>
      <w:pPr>
        <w:pStyle w:val="0"/>
        <w:jc w:val="center"/>
      </w:pPr>
      <w:r>
        <w:rPr>
          <w:sz w:val="20"/>
        </w:rPr>
        <w:t xml:space="preserve">АКТ</w:t>
      </w:r>
    </w:p>
    <w:p>
      <w:pPr>
        <w:pStyle w:val="0"/>
        <w:jc w:val="center"/>
      </w:pPr>
      <w:r>
        <w:rPr>
          <w:sz w:val="20"/>
        </w:rPr>
        <w:t xml:space="preserve">ПРИЕМОЧНОЙ КОМИССИИ</w:t>
      </w:r>
    </w:p>
    <w:p>
      <w:pPr>
        <w:pStyle w:val="0"/>
        <w:jc w:val="both"/>
      </w:pPr>
      <w:r>
        <w:rPr>
          <w:sz w:val="20"/>
        </w:rPr>
      </w:r>
    </w:p>
    <w:tbl>
      <w:tblPr>
        <w:tblInd w:w="0" w:type="dxa"/>
        <w:tblLayout w:type="fixed"/>
        <w:tblCellMar>
          <w:top w:w="102" w:type="dxa"/>
          <w:left w:w="62" w:type="dxa"/>
          <w:bottom w:w="102" w:type="dxa"/>
          <w:right w:w="62" w:type="dxa"/>
        </w:tblCellMar>
      </w:tblPr>
      <w:tblGrid>
        <w:gridCol w:w="2714"/>
        <w:gridCol w:w="2429"/>
        <w:gridCol w:w="1260"/>
        <w:gridCol w:w="2611"/>
      </w:tblGrid>
      <w:tr>
        <w:tc>
          <w:tcPr>
            <w:gridSpan w:val="4"/>
            <w:tcW w:w="9014" w:type="dxa"/>
            <w:tcBorders>
              <w:top w:val="nil"/>
              <w:left w:val="nil"/>
              <w:bottom w:val="nil"/>
              <w:right w:val="nil"/>
            </w:tcBorders>
          </w:tcPr>
          <w:p>
            <w:pPr>
              <w:pStyle w:val="0"/>
              <w:jc w:val="both"/>
            </w:pPr>
            <w:r>
              <w:rPr>
                <w:sz w:val="20"/>
              </w:rPr>
              <w:t xml:space="preserve">Комиссия, назначенная приказом председателя комитета территориального развития и строительства администрации города Мурманска от ______________, в составе:</w:t>
            </w:r>
          </w:p>
        </w:tc>
      </w:tr>
      <w:tr>
        <w:tc>
          <w:tcPr>
            <w:tcW w:w="2714" w:type="dxa"/>
            <w:tcBorders>
              <w:top w:val="nil"/>
              <w:left w:val="nil"/>
              <w:bottom w:val="nil"/>
              <w:right w:val="nil"/>
            </w:tcBorders>
          </w:tcPr>
          <w:p>
            <w:pPr>
              <w:pStyle w:val="0"/>
              <w:jc w:val="both"/>
            </w:pPr>
            <w:r>
              <w:rPr>
                <w:sz w:val="20"/>
              </w:rPr>
              <w:t xml:space="preserve">Председатель комиссии</w:t>
            </w:r>
          </w:p>
        </w:tc>
        <w:tc>
          <w:tcPr>
            <w:gridSpan w:val="2"/>
            <w:tcW w:w="3689" w:type="dxa"/>
            <w:tcBorders>
              <w:top w:val="nil"/>
              <w:left w:val="nil"/>
              <w:bottom w:val="nil"/>
              <w:right w:val="nil"/>
            </w:tcBorders>
          </w:tcPr>
          <w:p>
            <w:pPr>
              <w:pStyle w:val="0"/>
              <w:jc w:val="both"/>
            </w:pPr>
            <w:r>
              <w:rPr>
                <w:sz w:val="20"/>
              </w:rPr>
              <w:t xml:space="preserve">-</w:t>
            </w:r>
          </w:p>
        </w:tc>
        <w:tc>
          <w:tcPr>
            <w:tcW w:w="2611" w:type="dxa"/>
            <w:tcBorders>
              <w:top w:val="nil"/>
              <w:left w:val="nil"/>
              <w:bottom w:val="single" w:sz="4"/>
              <w:right w:val="nil"/>
            </w:tcBorders>
          </w:tcPr>
          <w:p>
            <w:pPr>
              <w:pStyle w:val="0"/>
            </w:pPr>
            <w:r>
              <w:rPr>
                <w:sz w:val="20"/>
              </w:rPr>
            </w:r>
          </w:p>
        </w:tc>
      </w:tr>
      <w:tr>
        <w:tc>
          <w:tcPr>
            <w:gridSpan w:val="4"/>
            <w:tcW w:w="9014" w:type="dxa"/>
            <w:tcBorders>
              <w:top w:val="nil"/>
              <w:left w:val="nil"/>
              <w:bottom w:val="nil"/>
              <w:right w:val="nil"/>
            </w:tcBorders>
          </w:tcPr>
          <w:p>
            <w:pPr>
              <w:pStyle w:val="0"/>
              <w:jc w:val="center"/>
            </w:pPr>
            <w:r>
              <w:rPr>
                <w:sz w:val="20"/>
              </w:rPr>
              <w:t xml:space="preserve">Члены комиссии:</w:t>
            </w:r>
          </w:p>
        </w:tc>
      </w:tr>
      <w:tr>
        <w:tc>
          <w:tcPr>
            <w:tcW w:w="2714" w:type="dxa"/>
            <w:tcBorders>
              <w:top w:val="nil"/>
              <w:left w:val="nil"/>
              <w:bottom w:val="nil"/>
              <w:right w:val="nil"/>
            </w:tcBorders>
          </w:tcPr>
          <w:p>
            <w:pPr>
              <w:pStyle w:val="0"/>
            </w:pPr>
            <w:r>
              <w:rPr>
                <w:sz w:val="20"/>
              </w:rPr>
              <w:t xml:space="preserve">Представитель</w:t>
            </w:r>
          </w:p>
        </w:tc>
        <w:tc>
          <w:tcPr>
            <w:gridSpan w:val="2"/>
            <w:tcW w:w="3689" w:type="dxa"/>
            <w:tcBorders>
              <w:top w:val="nil"/>
              <w:left w:val="nil"/>
              <w:bottom w:val="nil"/>
              <w:right w:val="nil"/>
            </w:tcBorders>
          </w:tcPr>
          <w:p>
            <w:pPr>
              <w:pStyle w:val="0"/>
              <w:jc w:val="both"/>
            </w:pPr>
            <w:r>
              <w:rPr>
                <w:sz w:val="20"/>
              </w:rPr>
              <w:t xml:space="preserve">-</w:t>
            </w:r>
          </w:p>
        </w:tc>
        <w:tc>
          <w:tcPr>
            <w:tcW w:w="2611" w:type="dxa"/>
            <w:tcBorders>
              <w:top w:val="nil"/>
              <w:left w:val="nil"/>
              <w:bottom w:val="single" w:sz="4"/>
              <w:right w:val="nil"/>
            </w:tcBorders>
          </w:tcPr>
          <w:p>
            <w:pPr>
              <w:pStyle w:val="0"/>
            </w:pPr>
            <w:r>
              <w:rPr>
                <w:sz w:val="20"/>
              </w:rPr>
            </w:r>
          </w:p>
        </w:tc>
      </w:tr>
      <w:tr>
        <w:tc>
          <w:tcPr>
            <w:tcW w:w="2714" w:type="dxa"/>
            <w:tcBorders>
              <w:top w:val="nil"/>
              <w:left w:val="nil"/>
              <w:bottom w:val="nil"/>
              <w:right w:val="nil"/>
            </w:tcBorders>
          </w:tcPr>
          <w:p>
            <w:pPr>
              <w:pStyle w:val="0"/>
            </w:pPr>
            <w:r>
              <w:rPr>
                <w:sz w:val="20"/>
              </w:rPr>
              <w:t xml:space="preserve">Представитель</w:t>
            </w:r>
          </w:p>
        </w:tc>
        <w:tc>
          <w:tcPr>
            <w:gridSpan w:val="2"/>
            <w:tcW w:w="3689" w:type="dxa"/>
            <w:tcBorders>
              <w:top w:val="nil"/>
              <w:left w:val="nil"/>
              <w:bottom w:val="nil"/>
              <w:right w:val="nil"/>
            </w:tcBorders>
          </w:tcPr>
          <w:p>
            <w:pPr>
              <w:pStyle w:val="0"/>
            </w:pPr>
            <w:r>
              <w:rPr>
                <w:sz w:val="20"/>
              </w:rPr>
              <w:t xml:space="preserve">- обслуживающей организации (управляющей компании, ТСЖ, ЖСК, ТСН)</w:t>
            </w:r>
          </w:p>
        </w:tc>
        <w:tc>
          <w:tcPr>
            <w:tcW w:w="2611" w:type="dxa"/>
            <w:tcBorders>
              <w:top w:val="single" w:sz="4"/>
              <w:left w:val="nil"/>
              <w:bottom w:val="single" w:sz="4"/>
              <w:right w:val="nil"/>
            </w:tcBorders>
          </w:tcPr>
          <w:p>
            <w:pPr>
              <w:pStyle w:val="0"/>
            </w:pPr>
            <w:r>
              <w:rPr>
                <w:sz w:val="20"/>
              </w:rPr>
            </w:r>
          </w:p>
        </w:tc>
      </w:tr>
      <w:tr>
        <w:tc>
          <w:tcPr>
            <w:tcW w:w="2714" w:type="dxa"/>
            <w:tcBorders>
              <w:top w:val="nil"/>
              <w:left w:val="nil"/>
              <w:bottom w:val="nil"/>
              <w:right w:val="nil"/>
            </w:tcBorders>
          </w:tcPr>
          <w:p>
            <w:pPr>
              <w:pStyle w:val="0"/>
            </w:pPr>
            <w:r>
              <w:rPr>
                <w:sz w:val="20"/>
              </w:rPr>
              <w:t xml:space="preserve">Представитель</w:t>
            </w:r>
          </w:p>
        </w:tc>
        <w:tc>
          <w:tcPr>
            <w:gridSpan w:val="2"/>
            <w:tcW w:w="3689" w:type="dxa"/>
            <w:tcBorders>
              <w:top w:val="nil"/>
              <w:left w:val="nil"/>
              <w:bottom w:val="nil"/>
              <w:right w:val="nil"/>
            </w:tcBorders>
          </w:tcPr>
          <w:p>
            <w:pPr>
              <w:pStyle w:val="0"/>
            </w:pPr>
            <w:r>
              <w:rPr>
                <w:sz w:val="20"/>
              </w:rPr>
              <w:t xml:space="preserve">- проектной организации</w:t>
            </w:r>
          </w:p>
        </w:tc>
        <w:tc>
          <w:tcPr>
            <w:tcW w:w="2611" w:type="dxa"/>
            <w:tcBorders>
              <w:top w:val="single" w:sz="4"/>
              <w:left w:val="nil"/>
              <w:bottom w:val="single" w:sz="4"/>
              <w:right w:val="nil"/>
            </w:tcBorders>
          </w:tcPr>
          <w:p>
            <w:pPr>
              <w:pStyle w:val="0"/>
            </w:pPr>
            <w:r>
              <w:rPr>
                <w:sz w:val="20"/>
              </w:rPr>
            </w:r>
          </w:p>
        </w:tc>
      </w:tr>
      <w:tr>
        <w:tc>
          <w:tcPr>
            <w:tcW w:w="2714" w:type="dxa"/>
            <w:tcBorders>
              <w:top w:val="nil"/>
              <w:left w:val="nil"/>
              <w:bottom w:val="nil"/>
              <w:right w:val="nil"/>
            </w:tcBorders>
          </w:tcPr>
          <w:p>
            <w:pPr>
              <w:pStyle w:val="0"/>
            </w:pPr>
            <w:r>
              <w:rPr>
                <w:sz w:val="20"/>
              </w:rPr>
              <w:t xml:space="preserve">Представитель</w:t>
            </w:r>
          </w:p>
        </w:tc>
        <w:tc>
          <w:tcPr>
            <w:gridSpan w:val="2"/>
            <w:tcW w:w="3689" w:type="dxa"/>
            <w:tcBorders>
              <w:top w:val="nil"/>
              <w:left w:val="nil"/>
              <w:bottom w:val="nil"/>
              <w:right w:val="nil"/>
            </w:tcBorders>
          </w:tcPr>
          <w:p>
            <w:pPr>
              <w:pStyle w:val="0"/>
            </w:pPr>
            <w:r>
              <w:rPr>
                <w:sz w:val="20"/>
              </w:rPr>
              <w:t xml:space="preserve">- подрядной организации</w:t>
            </w:r>
          </w:p>
        </w:tc>
        <w:tc>
          <w:tcPr>
            <w:tcW w:w="2611" w:type="dxa"/>
            <w:tcBorders>
              <w:top w:val="single" w:sz="4"/>
              <w:left w:val="nil"/>
              <w:bottom w:val="single" w:sz="4"/>
              <w:right w:val="nil"/>
            </w:tcBorders>
          </w:tcPr>
          <w:p>
            <w:pPr>
              <w:pStyle w:val="0"/>
            </w:pPr>
            <w:r>
              <w:rPr>
                <w:sz w:val="20"/>
              </w:rPr>
            </w:r>
          </w:p>
        </w:tc>
      </w:tr>
      <w:tr>
        <w:tc>
          <w:tcPr>
            <w:tcW w:w="2714" w:type="dxa"/>
            <w:tcBorders>
              <w:top w:val="nil"/>
              <w:left w:val="nil"/>
              <w:bottom w:val="nil"/>
              <w:right w:val="nil"/>
            </w:tcBorders>
          </w:tcPr>
          <w:p>
            <w:pPr>
              <w:pStyle w:val="0"/>
            </w:pPr>
            <w:r>
              <w:rPr>
                <w:sz w:val="20"/>
              </w:rPr>
              <w:t xml:space="preserve">Представитель</w:t>
            </w:r>
          </w:p>
        </w:tc>
        <w:tc>
          <w:tcPr>
            <w:gridSpan w:val="2"/>
            <w:tcW w:w="3689" w:type="dxa"/>
            <w:tcBorders>
              <w:top w:val="nil"/>
              <w:left w:val="nil"/>
              <w:bottom w:val="nil"/>
              <w:right w:val="nil"/>
            </w:tcBorders>
          </w:tcPr>
          <w:p>
            <w:pPr>
              <w:pStyle w:val="0"/>
            </w:pPr>
            <w:r>
              <w:rPr>
                <w:sz w:val="20"/>
              </w:rPr>
              <w:t xml:space="preserve">- заявителя (собственника)</w:t>
            </w:r>
          </w:p>
        </w:tc>
        <w:tc>
          <w:tcPr>
            <w:tcW w:w="2611" w:type="dxa"/>
            <w:tcBorders>
              <w:top w:val="single" w:sz="4"/>
              <w:left w:val="nil"/>
              <w:bottom w:val="single" w:sz="4"/>
              <w:right w:val="nil"/>
            </w:tcBorders>
          </w:tcPr>
          <w:p>
            <w:pPr>
              <w:pStyle w:val="0"/>
            </w:pPr>
            <w:r>
              <w:rPr>
                <w:sz w:val="20"/>
              </w:rPr>
            </w:r>
          </w:p>
        </w:tc>
      </w:tr>
      <w:tr>
        <w:tc>
          <w:tcPr>
            <w:gridSpan w:val="4"/>
            <w:tcW w:w="9014" w:type="dxa"/>
            <w:tcBorders>
              <w:top w:val="nil"/>
              <w:left w:val="nil"/>
              <w:bottom w:val="nil"/>
              <w:right w:val="nil"/>
            </w:tcBorders>
          </w:tcPr>
          <w:p>
            <w:pPr>
              <w:pStyle w:val="0"/>
              <w:jc w:val="both"/>
            </w:pPr>
            <w:r>
              <w:rPr>
                <w:sz w:val="20"/>
              </w:rPr>
              <w:t xml:space="preserve">Комиссией произведен осмотр помещения ______________ после проведения работ по его переустройству и (или) перепланировке, расположенного по адресу: ________________________________, и составлен акт о нижеследующем:</w:t>
            </w:r>
          </w:p>
          <w:p>
            <w:pPr>
              <w:pStyle w:val="0"/>
              <w:jc w:val="both"/>
            </w:pPr>
            <w:r>
              <w:rPr>
                <w:sz w:val="20"/>
              </w:rPr>
              <w:t xml:space="preserve">к приемке предъявлены работы по переустройству и (или) перепланировке помещения на основании __________________________________________________ по проектной документации, разработанной ________________________ выполненные подрядной организацией ______________________________________.</w:t>
            </w:r>
          </w:p>
        </w:tc>
      </w:tr>
      <w:tr>
        <w:tc>
          <w:tcPr>
            <w:gridSpan w:val="4"/>
            <w:tcW w:w="9014" w:type="dxa"/>
            <w:tcBorders>
              <w:top w:val="nil"/>
              <w:left w:val="nil"/>
              <w:bottom w:val="nil"/>
              <w:right w:val="nil"/>
            </w:tcBorders>
          </w:tcPr>
          <w:p>
            <w:pPr>
              <w:pStyle w:val="0"/>
              <w:jc w:val="both"/>
            </w:pPr>
            <w:r>
              <w:rPr>
                <w:sz w:val="20"/>
              </w:rPr>
              <w:t xml:space="preserve">Предъявленное к приемке в эксплуатацию помещение имеет следующие характеристики:</w:t>
            </w:r>
          </w:p>
          <w:p>
            <w:pPr>
              <w:pStyle w:val="0"/>
              <w:jc w:val="both"/>
            </w:pPr>
            <w:r>
              <w:rPr>
                <w:sz w:val="20"/>
              </w:rPr>
              <w:t xml:space="preserve">Переустройство и (или) перепланировка помещения осуществлены в сроки:</w:t>
            </w:r>
          </w:p>
        </w:tc>
      </w:tr>
      <w:tr>
        <w:tc>
          <w:tcPr>
            <w:gridSpan w:val="4"/>
            <w:tcW w:w="9014" w:type="dxa"/>
            <w:tcBorders>
              <w:top w:val="nil"/>
              <w:left w:val="nil"/>
              <w:bottom w:val="nil"/>
              <w:right w:val="nil"/>
            </w:tcBorders>
          </w:tcPr>
          <w:p>
            <w:pPr>
              <w:pStyle w:val="0"/>
              <w:jc w:val="both"/>
            </w:pPr>
            <w:r>
              <w:rPr>
                <w:sz w:val="20"/>
              </w:rPr>
              <w:t xml:space="preserve">Начало работ: ____________________________________________________________</w:t>
            </w:r>
          </w:p>
        </w:tc>
      </w:tr>
      <w:tr>
        <w:tc>
          <w:tcPr>
            <w:gridSpan w:val="4"/>
            <w:tcW w:w="9014" w:type="dxa"/>
            <w:tcBorders>
              <w:top w:val="nil"/>
              <w:left w:val="nil"/>
              <w:bottom w:val="nil"/>
              <w:right w:val="nil"/>
            </w:tcBorders>
          </w:tcPr>
          <w:p>
            <w:pPr>
              <w:pStyle w:val="0"/>
              <w:jc w:val="both"/>
            </w:pPr>
            <w:r>
              <w:rPr>
                <w:sz w:val="20"/>
              </w:rPr>
              <w:t xml:space="preserve">Окончание работ: _________________________________________________________</w:t>
            </w:r>
          </w:p>
        </w:tc>
      </w:tr>
      <w:tr>
        <w:tc>
          <w:tcPr>
            <w:gridSpan w:val="4"/>
            <w:tcW w:w="9014" w:type="dxa"/>
            <w:tcBorders>
              <w:top w:val="nil"/>
              <w:left w:val="nil"/>
              <w:bottom w:val="nil"/>
              <w:right w:val="nil"/>
            </w:tcBorders>
          </w:tcPr>
          <w:p>
            <w:pPr>
              <w:pStyle w:val="0"/>
              <w:jc w:val="both"/>
            </w:pPr>
            <w:r>
              <w:rPr>
                <w:sz w:val="20"/>
              </w:rPr>
              <w:t xml:space="preserve">При выполнении работ отсутствуют (или допущены) отклонения от проектной документации: ____________________________________________________________</w:t>
            </w:r>
          </w:p>
        </w:tc>
      </w:tr>
      <w:tr>
        <w:tc>
          <w:tcPr>
            <w:gridSpan w:val="4"/>
            <w:tcW w:w="9014" w:type="dxa"/>
            <w:tcBorders>
              <w:top w:val="nil"/>
              <w:left w:val="nil"/>
              <w:bottom w:val="single" w:sz="4"/>
              <w:right w:val="nil"/>
            </w:tcBorders>
          </w:tcPr>
          <w:p>
            <w:pPr>
              <w:pStyle w:val="0"/>
            </w:pPr>
            <w:r>
              <w:rPr>
                <w:sz w:val="20"/>
              </w:rPr>
            </w:r>
          </w:p>
        </w:tc>
      </w:tr>
      <w:tr>
        <w:tc>
          <w:tcPr>
            <w:gridSpan w:val="4"/>
            <w:tcW w:w="9014" w:type="dxa"/>
            <w:tcBorders>
              <w:top w:val="single" w:sz="4"/>
              <w:left w:val="nil"/>
              <w:bottom w:val="nil"/>
              <w:right w:val="nil"/>
            </w:tcBorders>
          </w:tcPr>
          <w:p>
            <w:pPr>
              <w:pStyle w:val="0"/>
              <w:jc w:val="center"/>
            </w:pPr>
            <w:r>
              <w:rPr>
                <w:sz w:val="20"/>
              </w:rPr>
              <w:t xml:space="preserve">(перечень отклонений от проектной документации)</w:t>
            </w:r>
          </w:p>
        </w:tc>
      </w:tr>
      <w:tr>
        <w:tc>
          <w:tcPr>
            <w:gridSpan w:val="4"/>
            <w:tcW w:w="9014" w:type="dxa"/>
            <w:tcBorders>
              <w:top w:val="nil"/>
              <w:left w:val="nil"/>
              <w:bottom w:val="nil"/>
              <w:right w:val="nil"/>
            </w:tcBorders>
          </w:tcPr>
          <w:p>
            <w:pPr>
              <w:pStyle w:val="0"/>
              <w:jc w:val="both"/>
            </w:pPr>
            <w:r>
              <w:rPr>
                <w:sz w:val="20"/>
              </w:rPr>
              <w:t xml:space="preserve">Решение приемочной комиссии:</w:t>
            </w:r>
          </w:p>
        </w:tc>
      </w:tr>
      <w:tr>
        <w:tc>
          <w:tcPr>
            <w:gridSpan w:val="4"/>
            <w:tcW w:w="9014" w:type="dxa"/>
            <w:tcBorders>
              <w:top w:val="nil"/>
              <w:left w:val="nil"/>
              <w:bottom w:val="nil"/>
              <w:right w:val="nil"/>
            </w:tcBorders>
          </w:tcPr>
          <w:p>
            <w:pPr>
              <w:pStyle w:val="0"/>
              <w:jc w:val="both"/>
            </w:pPr>
            <w:r>
              <w:rPr>
                <w:sz w:val="20"/>
              </w:rPr>
              <w:t xml:space="preserve">Работы по переустройству и (или) перепланировке помещения:</w:t>
            </w:r>
          </w:p>
        </w:tc>
      </w:tr>
      <w:tr>
        <w:tc>
          <w:tcPr>
            <w:gridSpan w:val="4"/>
            <w:tcW w:w="9014" w:type="dxa"/>
            <w:tcBorders>
              <w:top w:val="nil"/>
              <w:left w:val="nil"/>
              <w:bottom w:val="nil"/>
              <w:right w:val="nil"/>
            </w:tcBorders>
          </w:tcPr>
          <w:p>
            <w:pPr>
              <w:pStyle w:val="0"/>
              <w:jc w:val="both"/>
            </w:pPr>
            <w:r>
              <w:rPr>
                <w:sz w:val="20"/>
              </w:rPr>
              <w:t xml:space="preserve">приняты (не приняты): ____________________________________________________</w:t>
            </w:r>
          </w:p>
        </w:tc>
      </w:tr>
      <w:tr>
        <w:tc>
          <w:tcPr>
            <w:gridSpan w:val="4"/>
            <w:tcW w:w="9014" w:type="dxa"/>
            <w:tcBorders>
              <w:top w:val="nil"/>
              <w:left w:val="nil"/>
              <w:bottom w:val="nil"/>
              <w:right w:val="nil"/>
            </w:tcBorders>
          </w:tcPr>
          <w:p>
            <w:pPr>
              <w:pStyle w:val="0"/>
              <w:jc w:val="center"/>
            </w:pPr>
            <w:r>
              <w:rPr>
                <w:sz w:val="20"/>
              </w:rPr>
              <w:t xml:space="preserve">(указывается возможность или невозможность осуществления приемки в эксплуатацию помещения после проведения работ по переустройству (или) перепланировке помещения)</w:t>
            </w:r>
          </w:p>
        </w:tc>
      </w:tr>
      <w:tr>
        <w:tc>
          <w:tcPr>
            <w:gridSpan w:val="4"/>
            <w:tcW w:w="9014" w:type="dxa"/>
            <w:tcBorders>
              <w:top w:val="nil"/>
              <w:left w:val="nil"/>
              <w:bottom w:val="nil"/>
              <w:right w:val="nil"/>
            </w:tcBorders>
          </w:tcPr>
          <w:p>
            <w:pPr>
              <w:pStyle w:val="0"/>
              <w:jc w:val="both"/>
            </w:pPr>
            <w:r>
              <w:rPr>
                <w:sz w:val="20"/>
              </w:rPr>
              <w:t xml:space="preserve">(дата) _________________</w:t>
            </w:r>
          </w:p>
        </w:tc>
      </w:tr>
      <w:tr>
        <w:tc>
          <w:tcPr>
            <w:gridSpan w:val="2"/>
            <w:tcW w:w="5143" w:type="dxa"/>
            <w:tcBorders>
              <w:top w:val="nil"/>
              <w:left w:val="nil"/>
              <w:bottom w:val="nil"/>
              <w:right w:val="nil"/>
            </w:tcBorders>
          </w:tcPr>
          <w:p>
            <w:pPr>
              <w:pStyle w:val="0"/>
              <w:jc w:val="both"/>
            </w:pPr>
            <w:r>
              <w:rPr>
                <w:sz w:val="20"/>
              </w:rPr>
              <w:t xml:space="preserve">Председатель комиссии</w:t>
            </w:r>
          </w:p>
        </w:tc>
        <w:tc>
          <w:tcPr>
            <w:gridSpan w:val="2"/>
            <w:tcW w:w="3871" w:type="dxa"/>
            <w:tcBorders>
              <w:top w:val="nil"/>
              <w:left w:val="nil"/>
              <w:bottom w:val="single" w:sz="4"/>
              <w:right w:val="nil"/>
            </w:tcBorders>
          </w:tcPr>
          <w:p>
            <w:pPr>
              <w:pStyle w:val="0"/>
            </w:pPr>
            <w:r>
              <w:rPr>
                <w:sz w:val="20"/>
              </w:rPr>
            </w:r>
          </w:p>
        </w:tc>
      </w:tr>
      <w:tr>
        <w:tc>
          <w:tcPr>
            <w:gridSpan w:val="2"/>
            <w:tcW w:w="5143" w:type="dxa"/>
            <w:tcBorders>
              <w:top w:val="nil"/>
              <w:left w:val="nil"/>
              <w:bottom w:val="nil"/>
              <w:right w:val="nil"/>
            </w:tcBorders>
          </w:tcPr>
          <w:p>
            <w:pPr>
              <w:pStyle w:val="0"/>
              <w:jc w:val="both"/>
            </w:pPr>
            <w:r>
              <w:rPr>
                <w:sz w:val="20"/>
              </w:rPr>
              <w:t xml:space="preserve">Члены комиссии:</w:t>
            </w:r>
          </w:p>
        </w:tc>
        <w:tc>
          <w:tcPr>
            <w:gridSpan w:val="2"/>
            <w:tcW w:w="3871" w:type="dxa"/>
            <w:tcBorders>
              <w:top w:val="single" w:sz="4"/>
              <w:left w:val="nil"/>
              <w:bottom w:val="single" w:sz="4"/>
              <w:right w:val="nil"/>
            </w:tcBorders>
          </w:tcPr>
          <w:p>
            <w:pPr>
              <w:pStyle w:val="0"/>
            </w:pPr>
            <w:r>
              <w:rPr>
                <w:sz w:val="20"/>
              </w:rPr>
            </w:r>
          </w:p>
        </w:tc>
      </w:tr>
      <w:tr>
        <w:tc>
          <w:tcPr>
            <w:gridSpan w:val="2"/>
            <w:tcW w:w="5143" w:type="dxa"/>
            <w:tcBorders>
              <w:top w:val="nil"/>
              <w:left w:val="nil"/>
              <w:bottom w:val="nil"/>
              <w:right w:val="nil"/>
            </w:tcBorders>
          </w:tcPr>
          <w:p>
            <w:pPr>
              <w:pStyle w:val="0"/>
            </w:pPr>
            <w:r>
              <w:rPr>
                <w:sz w:val="20"/>
              </w:rPr>
            </w:r>
          </w:p>
        </w:tc>
        <w:tc>
          <w:tcPr>
            <w:gridSpan w:val="2"/>
            <w:tcW w:w="3871" w:type="dxa"/>
            <w:tcBorders>
              <w:top w:val="single" w:sz="4"/>
              <w:left w:val="nil"/>
              <w:bottom w:val="single" w:sz="4"/>
              <w:right w:val="nil"/>
            </w:tcBorders>
          </w:tcPr>
          <w:p>
            <w:pPr>
              <w:pStyle w:val="0"/>
            </w:pPr>
            <w:r>
              <w:rPr>
                <w:sz w:val="20"/>
              </w:rPr>
            </w:r>
          </w:p>
        </w:tc>
      </w:tr>
      <w:tr>
        <w:tc>
          <w:tcPr>
            <w:gridSpan w:val="2"/>
            <w:tcW w:w="5143" w:type="dxa"/>
            <w:tcBorders>
              <w:top w:val="nil"/>
              <w:left w:val="nil"/>
              <w:bottom w:val="nil"/>
              <w:right w:val="nil"/>
            </w:tcBorders>
          </w:tcPr>
          <w:p>
            <w:pPr>
              <w:pStyle w:val="0"/>
            </w:pPr>
            <w:r>
              <w:rPr>
                <w:sz w:val="20"/>
              </w:rPr>
            </w:r>
          </w:p>
        </w:tc>
        <w:tc>
          <w:tcPr>
            <w:gridSpan w:val="2"/>
            <w:tcW w:w="3871" w:type="dxa"/>
            <w:tcBorders>
              <w:top w:val="single" w:sz="4"/>
              <w:left w:val="nil"/>
              <w:bottom w:val="single" w:sz="4"/>
              <w:right w:val="nil"/>
            </w:tcBorders>
          </w:tcPr>
          <w:p>
            <w:pPr>
              <w:pStyle w:val="0"/>
            </w:pPr>
            <w:r>
              <w:rPr>
                <w:sz w:val="20"/>
              </w:rPr>
            </w:r>
          </w:p>
        </w:tc>
      </w:tr>
      <w:tr>
        <w:tc>
          <w:tcPr>
            <w:gridSpan w:val="2"/>
            <w:tcW w:w="5143" w:type="dxa"/>
            <w:tcBorders>
              <w:top w:val="nil"/>
              <w:left w:val="nil"/>
              <w:bottom w:val="nil"/>
              <w:right w:val="nil"/>
            </w:tcBorders>
          </w:tcPr>
          <w:p>
            <w:pPr>
              <w:pStyle w:val="0"/>
            </w:pPr>
            <w:r>
              <w:rPr>
                <w:sz w:val="20"/>
              </w:rPr>
            </w:r>
          </w:p>
        </w:tc>
        <w:tc>
          <w:tcPr>
            <w:gridSpan w:val="2"/>
            <w:tcW w:w="3871" w:type="dxa"/>
            <w:tcBorders>
              <w:top w:val="single" w:sz="4"/>
              <w:left w:val="nil"/>
              <w:bottom w:val="single" w:sz="4"/>
              <w:right w:val="nil"/>
            </w:tcBorders>
          </w:tcPr>
          <w:p>
            <w:pPr>
              <w:pStyle w:val="0"/>
            </w:pPr>
            <w:r>
              <w:rPr>
                <w:sz w:val="20"/>
              </w:rPr>
            </w:r>
          </w:p>
        </w:tc>
      </w:tr>
      <w:tr>
        <w:tc>
          <w:tcPr>
            <w:gridSpan w:val="2"/>
            <w:tcW w:w="5143" w:type="dxa"/>
            <w:tcBorders>
              <w:top w:val="nil"/>
              <w:left w:val="nil"/>
              <w:bottom w:val="nil"/>
              <w:right w:val="nil"/>
            </w:tcBorders>
          </w:tcPr>
          <w:p>
            <w:pPr>
              <w:pStyle w:val="0"/>
            </w:pPr>
            <w:r>
              <w:rPr>
                <w:sz w:val="20"/>
              </w:rPr>
            </w:r>
          </w:p>
        </w:tc>
        <w:tc>
          <w:tcPr>
            <w:gridSpan w:val="2"/>
            <w:tcW w:w="3871" w:type="dxa"/>
            <w:tcBorders>
              <w:top w:val="single" w:sz="4"/>
              <w:left w:val="nil"/>
              <w:bottom w:val="single" w:sz="4"/>
              <w:right w:val="nil"/>
            </w:tcBorders>
          </w:tcPr>
          <w:p>
            <w:pPr>
              <w:pStyle w:val="0"/>
            </w:pPr>
            <w:r>
              <w:rPr>
                <w:sz w:val="20"/>
              </w:rPr>
            </w:r>
          </w:p>
        </w:tc>
      </w:tr>
      <w:tr>
        <w:tc>
          <w:tcPr>
            <w:gridSpan w:val="2"/>
            <w:tcW w:w="5143" w:type="dxa"/>
            <w:tcBorders>
              <w:top w:val="nil"/>
              <w:left w:val="nil"/>
              <w:bottom w:val="nil"/>
              <w:right w:val="nil"/>
            </w:tcBorders>
          </w:tcPr>
          <w:p>
            <w:pPr>
              <w:pStyle w:val="0"/>
            </w:pPr>
            <w:r>
              <w:rPr>
                <w:sz w:val="20"/>
              </w:rPr>
            </w:r>
          </w:p>
        </w:tc>
        <w:tc>
          <w:tcPr>
            <w:gridSpan w:val="2"/>
            <w:tcW w:w="3871" w:type="dxa"/>
            <w:tcBorders>
              <w:top w:val="single" w:sz="4"/>
              <w:left w:val="nil"/>
              <w:bottom w:val="single" w:sz="4"/>
              <w:right w:val="nil"/>
            </w:tcBorders>
          </w:tcPr>
          <w:p>
            <w:pPr>
              <w:pStyle w:val="0"/>
            </w:pPr>
            <w:r>
              <w:rPr>
                <w:sz w:val="20"/>
              </w:rPr>
            </w:r>
          </w:p>
        </w:tc>
      </w:tr>
      <w:tr>
        <w:tc>
          <w:tcPr>
            <w:gridSpan w:val="2"/>
            <w:tcW w:w="5143" w:type="dxa"/>
            <w:tcBorders>
              <w:top w:val="nil"/>
              <w:left w:val="nil"/>
              <w:bottom w:val="nil"/>
              <w:right w:val="nil"/>
            </w:tcBorders>
          </w:tcPr>
          <w:p>
            <w:pPr>
              <w:pStyle w:val="0"/>
            </w:pPr>
            <w:r>
              <w:rPr>
                <w:sz w:val="20"/>
              </w:rPr>
            </w:r>
          </w:p>
        </w:tc>
        <w:tc>
          <w:tcPr>
            <w:gridSpan w:val="2"/>
            <w:tcW w:w="3871" w:type="dxa"/>
            <w:tcBorders>
              <w:top w:val="single" w:sz="4"/>
              <w:left w:val="nil"/>
              <w:bottom w:val="single" w:sz="4"/>
              <w:right w:val="nil"/>
            </w:tcBorders>
          </w:tcPr>
          <w:p>
            <w:pPr>
              <w:pStyle w:val="0"/>
            </w:pPr>
            <w:r>
              <w:rPr>
                <w:sz w:val="20"/>
              </w:rPr>
            </w:r>
          </w:p>
        </w:tc>
      </w:tr>
      <w:tr>
        <w:tc>
          <w:tcPr>
            <w:gridSpan w:val="2"/>
            <w:tcW w:w="5143" w:type="dxa"/>
            <w:tcBorders>
              <w:top w:val="nil"/>
              <w:left w:val="nil"/>
              <w:bottom w:val="nil"/>
              <w:right w:val="nil"/>
            </w:tcBorders>
          </w:tcPr>
          <w:p>
            <w:pPr>
              <w:pStyle w:val="0"/>
            </w:pPr>
            <w:r>
              <w:rPr>
                <w:sz w:val="20"/>
              </w:rPr>
            </w:r>
          </w:p>
        </w:tc>
        <w:tc>
          <w:tcPr>
            <w:gridSpan w:val="2"/>
            <w:tcW w:w="3871" w:type="dxa"/>
            <w:tcBorders>
              <w:top w:val="single" w:sz="4"/>
              <w:left w:val="nil"/>
              <w:bottom w:val="single" w:sz="4"/>
              <w:right w:val="nil"/>
            </w:tcBorders>
          </w:tcPr>
          <w:p>
            <w:pPr>
              <w:pStyle w:val="0"/>
            </w:pPr>
            <w:r>
              <w:rPr>
                <w:sz w:val="20"/>
              </w:rPr>
            </w:r>
          </w:p>
        </w:tc>
      </w:tr>
      <w:tr>
        <w:tc>
          <w:tcPr>
            <w:gridSpan w:val="2"/>
            <w:tcW w:w="5143" w:type="dxa"/>
            <w:tcBorders>
              <w:top w:val="nil"/>
              <w:left w:val="nil"/>
              <w:bottom w:val="nil"/>
              <w:right w:val="nil"/>
            </w:tcBorders>
          </w:tcPr>
          <w:p>
            <w:pPr>
              <w:pStyle w:val="0"/>
            </w:pPr>
            <w:r>
              <w:rPr>
                <w:sz w:val="20"/>
              </w:rPr>
            </w:r>
          </w:p>
        </w:tc>
        <w:tc>
          <w:tcPr>
            <w:gridSpan w:val="2"/>
            <w:tcW w:w="3871" w:type="dxa"/>
            <w:tcBorders>
              <w:top w:val="single" w:sz="4"/>
              <w:left w:val="nil"/>
              <w:bottom w:val="nil"/>
              <w:right w:val="nil"/>
            </w:tcBorders>
          </w:tcPr>
          <w:p>
            <w:pPr>
              <w:pStyle w:val="0"/>
              <w:jc w:val="center"/>
            </w:pPr>
            <w:r>
              <w:rPr>
                <w:sz w:val="20"/>
              </w:rPr>
              <w:t xml:space="preserve">(подпись, расшифровка подписи)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города Мурманска от 15.12.2011 N 2537</w:t>
            <w:br/>
            <w:t>(ред. от 03.07.2023)</w:t>
            <w:br/>
            <w:t>"Об утверждении административного...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7B5A549C0AC9D70911E15EB6A9B632066FFB17F5D2962939C16A6D7CB3E236A67A181995C0B1642074ACC136A0CA595C01C8C00DAE5BB068D2563XDM3N" TargetMode = "External"/>
	<Relationship Id="rId8" Type="http://schemas.openxmlformats.org/officeDocument/2006/relationships/hyperlink" Target="consultantplus://offline/ref=F7B5A549C0AC9D70911E15EB6A9B632066FFB17F5A2D6E9A9816A6D7CB3E236A67A181995C0B1642074ACC136A0CA595C01C8C00DAE5BB068D2563XDM3N" TargetMode = "External"/>
	<Relationship Id="rId9" Type="http://schemas.openxmlformats.org/officeDocument/2006/relationships/hyperlink" Target="consultantplus://offline/ref=F7B5A549C0AC9D70911E15EB6A9B632066FFB17F5A2B629C9816A6D7CB3E236A67A181995C0B1642074ACC136A0CA595C01C8C00DAE5BB068D2563XDM3N" TargetMode = "External"/>
	<Relationship Id="rId10" Type="http://schemas.openxmlformats.org/officeDocument/2006/relationships/hyperlink" Target="consultantplus://offline/ref=F7B5A549C0AC9D70911E15EB6A9B632066FFB17F5B2F6E9D9116A6D7CB3E236A67A181995C0B1642074ACC136A0CA595C01C8C00DAE5BB068D2563XDM3N" TargetMode = "External"/>
	<Relationship Id="rId11" Type="http://schemas.openxmlformats.org/officeDocument/2006/relationships/hyperlink" Target="consultantplus://offline/ref=F7B5A549C0AC9D70911E15EB6A9B632066FFB17F5B286E929916A6D7CB3E236A67A181995C0B1642074ACC136A0CA595C01C8C00DAE5BB068D2563XDM3N" TargetMode = "External"/>
	<Relationship Id="rId12" Type="http://schemas.openxmlformats.org/officeDocument/2006/relationships/hyperlink" Target="consultantplus://offline/ref=F7B5A549C0AC9D70911E15EB6A9B632066FFB17F582D629A9816A6D7CB3E236A67A181995C0B1642074ACC136A0CA595C01C8C00DAE5BB068D2563XDM3N" TargetMode = "External"/>
	<Relationship Id="rId13" Type="http://schemas.openxmlformats.org/officeDocument/2006/relationships/hyperlink" Target="consultantplus://offline/ref=F7B5A549C0AC9D70911E15EB6A9B632066FFB17F592F6B939D16A6D7CB3E236A67A181995C0B1642074ACC136A0CA595C01C8C00DAE5BB068D2563XDM3N" TargetMode = "External"/>
	<Relationship Id="rId14" Type="http://schemas.openxmlformats.org/officeDocument/2006/relationships/hyperlink" Target="consultantplus://offline/ref=F7B5A549C0AC9D70911E15EB6A9B632066FFB17F592C6F9D9C16A6D7CB3E236A67A181995C0B1642074ACC136A0CA595C01C8C00DAE5BB068D2563XDM3N" TargetMode = "External"/>
	<Relationship Id="rId15" Type="http://schemas.openxmlformats.org/officeDocument/2006/relationships/hyperlink" Target="consultantplus://offline/ref=F7B5A549C0AC9D70911E15EB6A9B632066FFB17F592A6F939D16A6D7CB3E236A67A181995C0B1642074ACC136A0CA595C01C8C00DAE5BB068D2563XDM3N" TargetMode = "External"/>
	<Relationship Id="rId16" Type="http://schemas.openxmlformats.org/officeDocument/2006/relationships/hyperlink" Target="consultantplus://offline/ref=F7B5A549C0AC9D70911E15EB6A9B632066FFB17F59296A9C9816A6D7CB3E236A67A181995C0B1642074ACC136A0CA595C01C8C00DAE5BB068D2563XDM3N" TargetMode = "External"/>
	<Relationship Id="rId17" Type="http://schemas.openxmlformats.org/officeDocument/2006/relationships/hyperlink" Target="consultantplus://offline/ref=F7B5A549C0AC9D70911E15EB6A9B632066FFB17F562C6A9A9016A6D7CB3E236A67A181995C0B1642074ACC136A0CA595C01C8C00DAE5BB068D2563XDM3N" TargetMode = "External"/>
	<Relationship Id="rId18" Type="http://schemas.openxmlformats.org/officeDocument/2006/relationships/hyperlink" Target="consultantplus://offline/ref=F7B5A549C0AC9D70911E15EB6A9B632066FFB17F56286F999B16A6D7CB3E236A67A181995C0B1642074ACC136A0CA595C01C8C00DAE5BB068D2563XDM3N" TargetMode = "External"/>
	<Relationship Id="rId19" Type="http://schemas.openxmlformats.org/officeDocument/2006/relationships/hyperlink" Target="consultantplus://offline/ref=F7B5A549C0AC9D70911E15EB6A9B632066FFB17F56276A9E9A16A6D7CB3E236A67A181995C0B1642074ACC136A0CA595C01C8C00DAE5BB068D2563XDM3N" TargetMode = "External"/>
	<Relationship Id="rId20" Type="http://schemas.openxmlformats.org/officeDocument/2006/relationships/hyperlink" Target="consultantplus://offline/ref=F7B5A549C0AC9D70911E15EB6A9B632066FFB17F572F6D999D16A6D7CB3E236A67A181995C0B1642074ACC136A0CA595C01C8C00DAE5BB068D2563XDM3N" TargetMode = "External"/>
	<Relationship Id="rId21" Type="http://schemas.openxmlformats.org/officeDocument/2006/relationships/hyperlink" Target="consultantplus://offline/ref=F7B5A549C0AC9D70911E15EB6A9B632066FFB17F572C6C999E16A6D7CB3E236A67A181995C0B1642074ACC136A0CA595C01C8C00DAE5BB068D2563XDM3N" TargetMode = "External"/>
	<Relationship Id="rId22" Type="http://schemas.openxmlformats.org/officeDocument/2006/relationships/hyperlink" Target="consultantplus://offline/ref=F7B5A549C0AC9D70911E15EB6A9B632066FFB17F5F2E6A93981AFBDDC3672F6860AEDE8E5B421A43074ACC166453A080D1448008CDFBBC1F912761D2X3M4N" TargetMode = "External"/>
	<Relationship Id="rId23" Type="http://schemas.openxmlformats.org/officeDocument/2006/relationships/hyperlink" Target="consultantplus://offline/ref=F7B5A549C0AC9D70911E15EB6A9B632066FFB17F5F2C6E9D9C1EFBDDC3672F6860AEDE8E5B421A43074ACC166453A080D1448008CDFBBC1F912761D2X3M4N" TargetMode = "External"/>
	<Relationship Id="rId24" Type="http://schemas.openxmlformats.org/officeDocument/2006/relationships/hyperlink" Target="consultantplus://offline/ref=2AE59B4517CE3A76B00F03F6B91157620A715E170DC89C12AC6617D79D46D8F8B25F3606227CFF8770D1BFC993FAA6B57E01F22ABA4F9E00Y0M0N" TargetMode = "External"/>
	<Relationship Id="rId25" Type="http://schemas.openxmlformats.org/officeDocument/2006/relationships/hyperlink" Target="consultantplus://offline/ref=2AE59B4517CE3A76B00F03F6B91157620A77591702C99C12AC6617D79D46D8F8A05F6E0A2375E08576C4E998D5YAMCN" TargetMode = "External"/>
	<Relationship Id="rId26" Type="http://schemas.openxmlformats.org/officeDocument/2006/relationships/hyperlink" Target="consultantplus://offline/ref=2AE59B4517CE3A76B00F03F6B91157620A71581606CB9C12AC6617D79D46D8F8B25F3606227CFE8C75D1BFC993FAA6B57E01F22ABA4F9E00Y0M0N" TargetMode = "External"/>
	<Relationship Id="rId27" Type="http://schemas.openxmlformats.org/officeDocument/2006/relationships/hyperlink" Target="consultantplus://offline/ref=2AE59B4517CE3A76B00F03E0BA7D09670979061D04CF9240F4361180C216DEADF21F30536138F38471DBE99DD5A4FFE5334AFF2CAD539E051DA025ECYBM2N" TargetMode = "External"/>
	<Relationship Id="rId28" Type="http://schemas.openxmlformats.org/officeDocument/2006/relationships/hyperlink" Target="consultantplus://offline/ref=2AE59B4517CE3A76B00F03E0BA7D09670979061D04CE9046F13B1180C216DEADF21F30536138F38471DAEA9BD5A4FFE5334AFF2CAD539E051DA025ECYBM2N" TargetMode = "External"/>
	<Relationship Id="rId29" Type="http://schemas.openxmlformats.org/officeDocument/2006/relationships/hyperlink" Target="consultantplus://offline/ref=2AE59B4517CE3A76B00F03E0BA7D09670979061D04CC9440F73B1180C216DEADF21F30536138F38471DBE39BDEA4FFE5334AFF2CAD539E051DA025ECYBM2N" TargetMode = "External"/>
	<Relationship Id="rId30" Type="http://schemas.openxmlformats.org/officeDocument/2006/relationships/hyperlink" Target="consultantplus://offline/ref=2AE59B4517CE3A76B00F03E0BA7D09670979061D03CD9F45F1394C8ACA4FD2AFF5106F446671FF8571DAEB9EDCFBFAF02212F324BA4D991C01A227YEMDN" TargetMode = "External"/>
	<Relationship Id="rId31" Type="http://schemas.openxmlformats.org/officeDocument/2006/relationships/hyperlink" Target="consultantplus://offline/ref=2AE59B4517CE3A76B00F03E0BA7D09670979061D02CF964CF4394C8ACA4FD2AFF5106F446671FF8571DAEB9EDCFBFAF02212F324BA4D991C01A227YEMDN" TargetMode = "External"/>
	<Relationship Id="rId32" Type="http://schemas.openxmlformats.org/officeDocument/2006/relationships/hyperlink" Target="consultantplus://offline/ref=2AE59B4517CE3A76B00F03E0BA7D09670979061D04CC9342F5311180C216DEADF21F30536138F38471DAEB98D1A4FFE5334AFF2CAD539E051DA025ECYBM2N" TargetMode = "External"/>
	<Relationship Id="rId33" Type="http://schemas.openxmlformats.org/officeDocument/2006/relationships/hyperlink" Target="consultantplus://offline/ref=2AE59B4517CE3A76B00F03E0BA7D09670979061D04CC9342F5311180C216DEADF21F30536138F38471DAEB98D0A4FFE5334AFF2CAD539E051DA025ECYBM2N" TargetMode = "External"/>
	<Relationship Id="rId34" Type="http://schemas.openxmlformats.org/officeDocument/2006/relationships/hyperlink" Target="consultantplus://offline/ref=2AE59B4517CE3A76B00F03E0BA7D09670979061D04CE974CF1351180C216DEADF21F30536138F38471DAEB98D2A4FFE5334AFF2CAD539E051DA025ECYBM2N" TargetMode = "External"/>
	<Relationship Id="rId35" Type="http://schemas.openxmlformats.org/officeDocument/2006/relationships/hyperlink" Target="consultantplus://offline/ref=2AE59B4517CE3A76B00F03E0BA7D09670979061D04CC9342F5311180C216DEADF21F30536138F38471DAEB98DFA4FFE5334AFF2CAD539E051DA025ECYBM2N" TargetMode = "External"/>
	<Relationship Id="rId36" Type="http://schemas.openxmlformats.org/officeDocument/2006/relationships/hyperlink" Target="consultantplus://offline/ref=2AE59B4517CE3A76B00F03E0BA7D09670979061D04CC9342F5311180C216DEADF21F30536138F38471DAEB99D1A4FFE5334AFF2CAD539E051DA025ECYBM2N" TargetMode = "External"/>
	<Relationship Id="rId37" Type="http://schemas.openxmlformats.org/officeDocument/2006/relationships/hyperlink" Target="consultantplus://offline/ref=2AE59B4517CE3A76B00F03F6B91157620A77591702C99C12AC6617D79D46D8F8A05F6E0A2375E08576C4E998D5YAMCN" TargetMode = "External"/>
	<Relationship Id="rId38" Type="http://schemas.openxmlformats.org/officeDocument/2006/relationships/hyperlink" Target="consultantplus://offline/ref=2AE59B4517CE3A76B00F03F6B91157620A71581606CB9C12AC6617D79D46D8F8A05F6E0A2375E08576C4E998D5YAMCN" TargetMode = "External"/>
	<Relationship Id="rId39" Type="http://schemas.openxmlformats.org/officeDocument/2006/relationships/hyperlink" Target="consultantplus://offline/ref=2AE59B4517CE3A76B00F03F6B91157620A715E170DC89C12AC6617D79D46D8F8A05F6E0A2375E08576C4E998D5YAMCN" TargetMode = "External"/>
	<Relationship Id="rId40" Type="http://schemas.openxmlformats.org/officeDocument/2006/relationships/hyperlink" Target="consultantplus://offline/ref=2AE59B4517CE3A76B00F03F6B91157620B77581306C5C118A43F1BD59A4987FDB54E36062B62FE826FD8EB9AYDM4N" TargetMode = "External"/>
	<Relationship Id="rId41" Type="http://schemas.openxmlformats.org/officeDocument/2006/relationships/hyperlink" Target="consultantplus://offline/ref=2AE59B4517CE3A76B00F03E0BA7D09670979061D04CE9046F13B1180C216DEADF21F30537338AB8870D3F598D0B1A9B475Y1MCN" TargetMode = "External"/>
	<Relationship Id="rId42" Type="http://schemas.openxmlformats.org/officeDocument/2006/relationships/hyperlink" Target="consultantplus://offline/ref=2AE59B4517CE3A76B00F03E0BA7D09670979061D04CC9342F5311180C216DEADF21F30536138F38471DAEB99D0A4FFE5334AFF2CAD539E051DA025ECYBM2N" TargetMode = "External"/>
	<Relationship Id="rId43" Type="http://schemas.openxmlformats.org/officeDocument/2006/relationships/hyperlink" Target="consultantplus://offline/ref=2AE59B4517CE3A76B00F03F6B91157620A71581606CB9C12AC6617D79D46D8F8B25F36032177AAD4358FE699DEB1ABB3691DF22FYAM7N" TargetMode = "External"/>
	<Relationship Id="rId44" Type="http://schemas.openxmlformats.org/officeDocument/2006/relationships/hyperlink" Target="consultantplus://offline/ref=2AE59B4517CE3A76B00F03F6B91157620A71581606CB9C12AC6617D79D46D8F8B25F3606227CFE8077D1BFC993FAA6B57E01F22ABA4F9E00Y0M0N" TargetMode = "External"/>
	<Relationship Id="rId45" Type="http://schemas.openxmlformats.org/officeDocument/2006/relationships/hyperlink" Target="consultantplus://offline/ref=2AE59B4517CE3A76B00F03F6B91157620A71581606CB9C12AC6617D79D46D8F8B25F36052B7CF5D1209EBE95D6A6B5B47001F02DA6Y4MEN" TargetMode = "External"/>
	<Relationship Id="rId46" Type="http://schemas.openxmlformats.org/officeDocument/2006/relationships/hyperlink" Target="consultantplus://offline/ref=2AE59B4517CE3A76B00F03F6B91157620A71581606CB9C12AC6617D79D46D8F8B25F36042775F5D1209EBE95D6A6B5B47001F02DA6Y4MEN" TargetMode = "External"/>
	<Relationship Id="rId47" Type="http://schemas.openxmlformats.org/officeDocument/2006/relationships/hyperlink" Target="consultantplus://offline/ref=2AE59B4517CE3A76B00F03E0BA7D09670979061D04CC9342F5311180C216DEADF21F30536138F38471DAEB99DFA4FFE5334AFF2CAD539E051DA025ECYBM2N" TargetMode = "External"/>
	<Relationship Id="rId48" Type="http://schemas.openxmlformats.org/officeDocument/2006/relationships/hyperlink" Target="consultantplus://offline/ref=2AE59B4517CE3A76B00F03E0BA7D09670979061D04CC9342F5311180C216DEADF21F30536138F38471DAEB9AD7A4FFE5334AFF2CAD539E051DA025ECYBM2N" TargetMode = "External"/>
	<Relationship Id="rId49" Type="http://schemas.openxmlformats.org/officeDocument/2006/relationships/hyperlink" Target="consultantplus://offline/ref=2AE59B4517CE3A76B00F03F6B91157620A715E170DC89C12AC6617D79D46D8F8B25F3606227CFF8376D1BFC993FAA6B57E01F22ABA4F9E00Y0M0N" TargetMode = "External"/>
	<Relationship Id="rId50" Type="http://schemas.openxmlformats.org/officeDocument/2006/relationships/hyperlink" Target="consultantplus://offline/ref=2AE59B4517CE3A76B00F03F6B91157620A715D180DC99C12AC6617D79D46D8F8A05F6E0A2375E08576C4E998D5YAMCN" TargetMode = "External"/>
	<Relationship Id="rId51" Type="http://schemas.openxmlformats.org/officeDocument/2006/relationships/hyperlink" Target="consultantplus://offline/ref=2AE59B4517CE3A76B00F03E0BA7D09670979061D04CC9342F5311180C216DEADF21F30536138F38471DAEB9AD6A4FFE5334AFF2CAD539E051DA025ECYBM2N" TargetMode = "External"/>
	<Relationship Id="rId52" Type="http://schemas.openxmlformats.org/officeDocument/2006/relationships/hyperlink" Target="consultantplus://offline/ref=2AE59B4517CE3A76B00F03E0BA7D09670979061D04CC9342F5311180C216DEADF21F30536138F38471DAEB9AD4A4FFE5334AFF2CAD539E051DA025ECYBM2N" TargetMode = "External"/>
	<Relationship Id="rId53" Type="http://schemas.openxmlformats.org/officeDocument/2006/relationships/hyperlink" Target="consultantplus://offline/ref=2AE59B4517CE3A76B00F03E0BA7D09670979061D04CC9342F5311180C216DEADF21F30536138F38471DAEB9AD3A4FFE5334AFF2CAD539E051DA025ECYBM2N" TargetMode = "External"/>
	<Relationship Id="rId54" Type="http://schemas.openxmlformats.org/officeDocument/2006/relationships/hyperlink" Target="consultantplus://offline/ref=2AE59B4517CE3A76B00F03F6B91157620A71581606CB9C12AC6617D79D46D8F8B25F36012177AAD4358FE699DEB1ABB3691DF22FYAM7N" TargetMode = "External"/>
	<Relationship Id="rId55" Type="http://schemas.openxmlformats.org/officeDocument/2006/relationships/hyperlink" Target="consultantplus://offline/ref=2AE59B4517CE3A76B00F03F6B91157620A71581606CB9C12AC6617D79D46D8F8B25F360F2477AAD4358FE699DEB1ABB3691DF22FYAM7N" TargetMode = "External"/>
	<Relationship Id="rId56" Type="http://schemas.openxmlformats.org/officeDocument/2006/relationships/hyperlink" Target="consultantplus://offline/ref=2AE59B4517CE3A76B00F03E0BA7D09670979061D04CC9342F5311180C216DEADF21F30536138F38471DAEB9AD2A4FFE5334AFF2CAD539E051DA025ECYBM2N" TargetMode = "External"/>
	<Relationship Id="rId57" Type="http://schemas.openxmlformats.org/officeDocument/2006/relationships/hyperlink" Target="consultantplus://offline/ref=2AE59B4517CE3A76B00F03E0BA7D09670979061D04CC9342F5311180C216DEADF21F30536138F38471DAEB9AD1A4FFE5334AFF2CAD539E051DA025ECYBM2N" TargetMode = "External"/>
	<Relationship Id="rId58" Type="http://schemas.openxmlformats.org/officeDocument/2006/relationships/hyperlink" Target="consultantplus://offline/ref=2AE59B4517CE3A76B00F03F6B91157620A71581606CB9C12AC6617D79D46D8F8B25F36052178F5D1209EBE95D6A6B5B47001F02DA6Y4MEN" TargetMode = "External"/>
	<Relationship Id="rId59" Type="http://schemas.openxmlformats.org/officeDocument/2006/relationships/hyperlink" Target="consultantplus://offline/ref=2AE59B4517CE3A76B00F03F6B91157620A71581606CB9C12AC6617D79D46D8F8A05F6E0A2375E08576C4E998D5YAMCN" TargetMode = "External"/>
	<Relationship Id="rId60" Type="http://schemas.openxmlformats.org/officeDocument/2006/relationships/hyperlink" Target="consultantplus://offline/ref=2AE59B4517CE3A76B00F03E0BA7D09670979061D0CCF9340F7394C8ACA4FD2AFF5106F566629F38478C4EB9FC9ADABB6Y7M4N" TargetMode = "External"/>
	<Relationship Id="rId61" Type="http://schemas.openxmlformats.org/officeDocument/2006/relationships/hyperlink" Target="consultantplus://offline/ref=2AE59B4517CE3A76B00F03E0BA7D09670979061D04CC9342F5311180C216DEADF21F30536138F38471DAEB99D1A4FFE5334AFF2CAD539E051DA025ECYBM2N" TargetMode = "External"/>
	<Relationship Id="rId62" Type="http://schemas.openxmlformats.org/officeDocument/2006/relationships/hyperlink" Target="consultantplus://offline/ref=2AE59B4517CE3A76B00F03F6B91157620A715E170DC89C12AC6617D79D46D8F8B25F3606277CF5D1209EBE95D6A6B5B47001F02DA6Y4MEN" TargetMode = "External"/>
	<Relationship Id="rId63" Type="http://schemas.openxmlformats.org/officeDocument/2006/relationships/hyperlink" Target="consultantplus://offline/ref=2AE59B4517CE3A76B00F03F6B91157620A715E170DC89C12AC6617D79D46D8F8B25F3606227CFF8D78D1BFC993FAA6B57E01F22ABA4F9E00Y0M0N" TargetMode = "External"/>
	<Relationship Id="rId64" Type="http://schemas.openxmlformats.org/officeDocument/2006/relationships/hyperlink" Target="consultantplus://offline/ref=2AE59B4517CE3A76B00F03E0BA7D09670979061D04CC9342F5311180C216DEADF21F30536138F38471DAEB9ADFA4FFE5334AFF2CAD539E051DA025ECYBM2N" TargetMode = "External"/>
	<Relationship Id="rId65" Type="http://schemas.openxmlformats.org/officeDocument/2006/relationships/hyperlink" Target="consultantplus://offline/ref=2AE59B4517CE3A76B00F03F6B91157620A715E170DC89C12AC6617D79D46D8F8B25F360F2674F5D1209EBE95D6A6B5B47001F02DA6Y4MEN" TargetMode = "External"/>
	<Relationship Id="rId66" Type="http://schemas.openxmlformats.org/officeDocument/2006/relationships/hyperlink" Target="consultantplus://offline/ref=2AE59B4517CE3A76B00F03E0BA7D09670979061D04CC9342F5311180C216DEADF21F30536138F38471DAEB99D1A4FFE5334AFF2CAD539E051DA025ECYBM2N" TargetMode = "External"/>
	<Relationship Id="rId67" Type="http://schemas.openxmlformats.org/officeDocument/2006/relationships/hyperlink" Target="consultantplus://offline/ref=2AE59B4517CE3A76B00F03E0BA7D09670979061D04CC9342F5311180C216DEADF21F30536138F38471DAEB99D1A4FFE5334AFF2CAD539E051DA025ECYBM2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Мурманска от 15.12.2011 N 2537
(ред. от 03.07.2023)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dc:title>
  <dcterms:created xsi:type="dcterms:W3CDTF">2023-07-19T13:12:21Z</dcterms:created>
</cp:coreProperties>
</file>