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E" w:rsidRDefault="00C327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77E" w:rsidRDefault="00C3277E">
      <w:pPr>
        <w:pStyle w:val="ConsPlusNormal"/>
        <w:jc w:val="both"/>
        <w:outlineLvl w:val="0"/>
      </w:pPr>
    </w:p>
    <w:p w:rsidR="00C3277E" w:rsidRDefault="00C3277E">
      <w:pPr>
        <w:pStyle w:val="ConsPlusTitle"/>
        <w:jc w:val="center"/>
        <w:outlineLvl w:val="0"/>
      </w:pPr>
      <w:r>
        <w:t>АДМИНИСТРАЦИЯ ГОРОДА МУРМАНСКА</w:t>
      </w:r>
    </w:p>
    <w:p w:rsidR="00C3277E" w:rsidRDefault="00C3277E">
      <w:pPr>
        <w:pStyle w:val="ConsPlusTitle"/>
        <w:jc w:val="center"/>
      </w:pPr>
    </w:p>
    <w:p w:rsidR="00C3277E" w:rsidRDefault="00C3277E">
      <w:pPr>
        <w:pStyle w:val="ConsPlusTitle"/>
        <w:jc w:val="center"/>
      </w:pPr>
      <w:r>
        <w:t>ПОСТАНОВЛЕНИЕ</w:t>
      </w:r>
    </w:p>
    <w:p w:rsidR="00C3277E" w:rsidRDefault="00C3277E">
      <w:pPr>
        <w:pStyle w:val="ConsPlusTitle"/>
        <w:jc w:val="center"/>
      </w:pPr>
      <w:r>
        <w:t>от 22 июня 2018 г. N 1907</w:t>
      </w:r>
    </w:p>
    <w:p w:rsidR="00C3277E" w:rsidRDefault="00C3277E">
      <w:pPr>
        <w:pStyle w:val="ConsPlusTitle"/>
        <w:jc w:val="center"/>
      </w:pPr>
    </w:p>
    <w:p w:rsidR="00C3277E" w:rsidRDefault="00C3277E">
      <w:pPr>
        <w:pStyle w:val="ConsPlusTitle"/>
        <w:jc w:val="center"/>
      </w:pPr>
      <w:r>
        <w:t>ОБ УТВЕРЖДЕНИИ ПОРЯДКА ПРЕДОСТАВЛЕНИЯ СУБСИДИИ</w:t>
      </w:r>
    </w:p>
    <w:p w:rsidR="00C3277E" w:rsidRDefault="00C3277E">
      <w:pPr>
        <w:pStyle w:val="ConsPlusTitle"/>
        <w:jc w:val="center"/>
      </w:pPr>
      <w:r>
        <w:t>НЕКОММЕРЧЕСКИМ ОРГАНИЗАЦИЯМ НА ФИНАНСОВОЕ ОБЕСПЕЧЕНИЕ</w:t>
      </w:r>
    </w:p>
    <w:p w:rsidR="00C3277E" w:rsidRDefault="00C3277E">
      <w:pPr>
        <w:pStyle w:val="ConsPlusTitle"/>
        <w:jc w:val="center"/>
      </w:pPr>
      <w:r>
        <w:t>ВЫПОЛНЕНИЯ РАБОТ ПО КАПИТАЛЬНОМУ РЕМОНТУ ОБЩЕГО ИМУЩЕСТВА</w:t>
      </w:r>
    </w:p>
    <w:p w:rsidR="00C3277E" w:rsidRDefault="00C3277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3277E" w:rsidRDefault="00C3277E">
      <w:pPr>
        <w:pStyle w:val="ConsPlusTitle"/>
        <w:jc w:val="center"/>
      </w:pPr>
      <w:r>
        <w:t>МУНИЦИПАЛЬНОГО ОБРАЗОВАНИЯ ГОРОД МУРМАНСК</w:t>
      </w:r>
    </w:p>
    <w:p w:rsidR="00C3277E" w:rsidRDefault="00C327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7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77E" w:rsidRDefault="00C32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77E" w:rsidRDefault="00C327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C3277E" w:rsidRDefault="00C32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6" w:history="1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27.06.2019 </w:t>
            </w:r>
            <w:hyperlink r:id="rId7" w:history="1">
              <w:r>
                <w:rPr>
                  <w:color w:val="0000FF"/>
                </w:rPr>
                <w:t>N 2185</w:t>
              </w:r>
            </w:hyperlink>
            <w:r>
              <w:rPr>
                <w:color w:val="392C69"/>
              </w:rPr>
              <w:t xml:space="preserve">, от 15.10.2019 </w:t>
            </w:r>
            <w:hyperlink r:id="rId8" w:history="1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>,</w:t>
            </w:r>
          </w:p>
          <w:p w:rsidR="00C3277E" w:rsidRDefault="00C32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1559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2162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п. 2 ст. 78.1</w:t>
        </w:r>
      </w:hyperlink>
      <w:r>
        <w:t xml:space="preserve"> Бюджетного кодекса Российской Федерации,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1629-01-ЗМО "Об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мероприятий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Мурманской области, на 2014 - 2043 годы, утвержденной постановлением Правительства Мурманской области от 31.03.2014 N 168-ПП, и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  <w:r>
        <w:t xml:space="preserve"> от 13.12.2018 N 52-907 "О бюджете муниципального образования город Мурманск на 2019 год и на плановый период 2020 и 2021 годов", постановляю:</w:t>
      </w:r>
    </w:p>
    <w:p w:rsidR="00C3277E" w:rsidRDefault="00C3277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27.06.2019 N 2185)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согласно приложению к настоящему постановлению.</w:t>
      </w:r>
    </w:p>
    <w:p w:rsidR="00C3277E" w:rsidRDefault="00C327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27.06.2019 N 2185)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Мурманск.</w:t>
      </w:r>
    </w:p>
    <w:p w:rsidR="00C3277E" w:rsidRDefault="00C327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27.06.2019 N 2185)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Управлению финансов администрации города Мурманска (Умушкина О.В.) обеспечить финансирование расходов по предоставлению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 в соответствии со сводной бюджетной росписью бюджета муниципального </w:t>
      </w:r>
      <w:r>
        <w:lastRenderedPageBreak/>
        <w:t>образования город Мурманск в пределах лимитов бюджетных обязательств, предусмотренных комитету по жилищной политике администрации города Мурманска</w:t>
      </w:r>
      <w:proofErr w:type="gramEnd"/>
      <w:r>
        <w:t xml:space="preserve"> в соответствующем финансовом году.</w:t>
      </w:r>
    </w:p>
    <w:p w:rsidR="00C3277E" w:rsidRDefault="00C327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27.06.2019 N 2185)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42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42" w:history="1">
        <w:r>
          <w:rPr>
            <w:color w:val="0000FF"/>
          </w:rPr>
          <w:t>приложением</w:t>
        </w:r>
      </w:hyperlink>
      <w:r>
        <w:t>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C3277E" w:rsidRDefault="00C3277E">
      <w:pPr>
        <w:pStyle w:val="ConsPlusNormal"/>
        <w:jc w:val="right"/>
      </w:pPr>
      <w:r>
        <w:t>администрации города Мурманска</w:t>
      </w:r>
    </w:p>
    <w:p w:rsidR="00C3277E" w:rsidRDefault="00C3277E">
      <w:pPr>
        <w:pStyle w:val="ConsPlusNormal"/>
        <w:jc w:val="right"/>
      </w:pPr>
      <w:r>
        <w:t>А.Г.ЛЫЖЕНКОВ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right"/>
        <w:outlineLvl w:val="0"/>
      </w:pPr>
      <w:r>
        <w:t>Приложение</w:t>
      </w:r>
    </w:p>
    <w:p w:rsidR="00C3277E" w:rsidRDefault="00C3277E">
      <w:pPr>
        <w:pStyle w:val="ConsPlusNormal"/>
        <w:jc w:val="right"/>
      </w:pPr>
      <w:r>
        <w:t>к постановлению</w:t>
      </w:r>
    </w:p>
    <w:p w:rsidR="00C3277E" w:rsidRDefault="00C3277E">
      <w:pPr>
        <w:pStyle w:val="ConsPlusNormal"/>
        <w:jc w:val="right"/>
      </w:pPr>
      <w:r>
        <w:t>администрации города Мурманска</w:t>
      </w:r>
    </w:p>
    <w:p w:rsidR="00C3277E" w:rsidRDefault="00C3277E">
      <w:pPr>
        <w:pStyle w:val="ConsPlusNormal"/>
        <w:jc w:val="right"/>
      </w:pPr>
      <w:r>
        <w:t>от 22 июня 2018 г. N 1907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</w:pPr>
      <w:bookmarkStart w:id="0" w:name="P42"/>
      <w:bookmarkEnd w:id="0"/>
      <w:r>
        <w:t>ПОРЯДОК</w:t>
      </w:r>
    </w:p>
    <w:p w:rsidR="00C3277E" w:rsidRDefault="00C3277E">
      <w:pPr>
        <w:pStyle w:val="ConsPlusTitle"/>
        <w:jc w:val="center"/>
      </w:pPr>
      <w:r>
        <w:t>ПРЕДОСТАВЛЕНИЯ СУБСИДИИ НЕКОММЕРЧЕСКИМ ОРГАНИЗАЦИЯМ</w:t>
      </w:r>
    </w:p>
    <w:p w:rsidR="00C3277E" w:rsidRDefault="00C3277E">
      <w:pPr>
        <w:pStyle w:val="ConsPlusTitle"/>
        <w:jc w:val="center"/>
      </w:pPr>
      <w:r>
        <w:t xml:space="preserve">НА ФИНАНСОВОЕ ОБЕСПЕЧЕНИЕ ВЫПОЛНЕНИЯ РАБОТ ПО </w:t>
      </w:r>
      <w:proofErr w:type="gramStart"/>
      <w:r>
        <w:t>КАПИТАЛЬНОМУ</w:t>
      </w:r>
      <w:proofErr w:type="gramEnd"/>
    </w:p>
    <w:p w:rsidR="00C3277E" w:rsidRDefault="00C3277E">
      <w:pPr>
        <w:pStyle w:val="ConsPlusTitle"/>
        <w:jc w:val="center"/>
      </w:pPr>
      <w:r>
        <w:t>РЕМОНТУ ОБЩЕГО ИМУЩЕСТВА В МНОГОКВАРТИРНЫХ ДОМАХ,</w:t>
      </w:r>
    </w:p>
    <w:p w:rsidR="00C3277E" w:rsidRDefault="00C3277E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C3277E" w:rsidRDefault="00C3277E">
      <w:pPr>
        <w:pStyle w:val="ConsPlusTitle"/>
        <w:jc w:val="center"/>
      </w:pPr>
      <w:r>
        <w:t>ГОРОД МУРМАНСК</w:t>
      </w:r>
    </w:p>
    <w:p w:rsidR="00C3277E" w:rsidRDefault="00C327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7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77E" w:rsidRDefault="00C32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77E" w:rsidRDefault="00C327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C3277E" w:rsidRDefault="00C32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22" w:history="1">
              <w:r>
                <w:rPr>
                  <w:color w:val="0000FF"/>
                </w:rPr>
                <w:t>N 2185</w:t>
              </w:r>
            </w:hyperlink>
            <w:r>
              <w:rPr>
                <w:color w:val="392C69"/>
              </w:rPr>
              <w:t xml:space="preserve">, от 15.10.2019 </w:t>
            </w:r>
            <w:hyperlink r:id="rId23" w:history="1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 xml:space="preserve">, от 10.07.2020 </w:t>
            </w:r>
            <w:hyperlink r:id="rId24" w:history="1">
              <w:r>
                <w:rPr>
                  <w:color w:val="0000FF"/>
                </w:rPr>
                <w:t>N 1559</w:t>
              </w:r>
            </w:hyperlink>
            <w:r>
              <w:rPr>
                <w:color w:val="392C69"/>
              </w:rPr>
              <w:t>,</w:t>
            </w:r>
          </w:p>
          <w:p w:rsidR="00C3277E" w:rsidRDefault="00C327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5" w:history="1">
              <w:r>
                <w:rPr>
                  <w:color w:val="0000FF"/>
                </w:rPr>
                <w:t>N 2162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  <w:outlineLvl w:val="1"/>
      </w:pPr>
      <w:r>
        <w:t>1. Общие положения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ind w:firstLine="540"/>
        <w:jc w:val="both"/>
      </w:pPr>
      <w:r>
        <w:t>1.1. Настоящий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 (далее - Порядок и Субсидия соответственно), определяет: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1.1.1. Цели предоставления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1.1.2. Наименование главного распорядителя средств, осуществляющего предоставление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lastRenderedPageBreak/>
        <w:t>1.1.3. Категории и критерии отбора получателей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1.1.4. Условия и порядок предоставления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1.1.5. Требования к отчетности.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1.1.6.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и ответственности за их нарушение.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1.2. Понятия, используемые в настоящем Порядке, соответствуют определениям, данным в Жилищном </w:t>
      </w:r>
      <w:hyperlink r:id="rId26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1.3. </w:t>
      </w:r>
      <w:proofErr w:type="gramStart"/>
      <w:r>
        <w:t xml:space="preserve">Целью предоставления Субсидии является финансовое обеспечение выполнения работ по капитальному ремонту общего имущества в многоквартирных домах (далее - МКД), расположенных на территории муниципального образования город Мурманск, включенных в Краткосрочный план реализации Региональной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Мурманской области, на 2014 - 2043 годы, утвержденной постановлением Правительства Мурманской области от 31.03.2014 N 168-ПП, на текущий финансовый</w:t>
      </w:r>
      <w:proofErr w:type="gramEnd"/>
      <w:r>
        <w:t xml:space="preserve"> год (далее - Краткосрочный план), выполнение которых запланировано за счет средств бюджета муниципального образования город Мурманск.</w:t>
      </w:r>
    </w:p>
    <w:p w:rsidR="00C3277E" w:rsidRDefault="00C3277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1.4.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1.5. Получателем Субсидии является некоммерческая организация "Фонд капитального ремонта общего имущества в многоквартирных домах в Мурманской области" (далее - Получатель субсидии).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ind w:firstLine="540"/>
        <w:jc w:val="both"/>
      </w:pPr>
      <w:r>
        <w:t>2.1. Условиями предоставления Субсидии являются: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2.1.1. Открытие расчетного счета для учета операций, совершаемых за счет средств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2.1.2. Получение положительного заключения государственной экспертизы в случаях, установленных 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2.1.3. Получение положительного заключения о достоверности </w:t>
      </w:r>
      <w:proofErr w:type="gramStart"/>
      <w:r>
        <w:t>определения сметной стоимости капитального ремонта объекта капитального строительства</w:t>
      </w:r>
      <w:proofErr w:type="gramEnd"/>
      <w:r>
        <w:t>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 о предоставлении субсидии (далее - Соглашение).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lastRenderedPageBreak/>
        <w:t>2.3. Обязательными условиями предоставления Субсидии, включаемыми в Соглашение о предоставлении Субсидии, являются: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2.3.1. Согласие соответственно Получателя субсидии и обязательство о включении в договоры (соглашения) с лицами, являющимися поставщиками (подрядчиками, исполнителями), заключенные в целях исполнения обязательств по Соглашению, условия о согласии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Субсидии.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>2.3.3.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2.4.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2.4.1.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2.4.2.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2.4.3. Получатель субсидии не должен находиться в процессе реорганизации, ликвидации, в отношении него не должна быть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C3277E" w:rsidRDefault="00C3277E">
      <w:pPr>
        <w:pStyle w:val="ConsPlusNormal"/>
        <w:jc w:val="both"/>
      </w:pPr>
      <w:r>
        <w:t xml:space="preserve">(подп. 2.4.3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" w:name="P86"/>
      <w:bookmarkEnd w:id="2"/>
      <w:r>
        <w:t>2.5. Для заключения Соглашения Получатель субсидии не позднее 20 октября текущего финансового года предоставляет в Комитет следующие документы:</w:t>
      </w:r>
    </w:p>
    <w:p w:rsidR="00C3277E" w:rsidRDefault="00C3277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15.10.2019 N 3403)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2.5.1. </w:t>
      </w:r>
      <w:hyperlink w:anchor="P239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Порядку.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2.5.2. Копию выписки из Единого государственного реестра юридических лиц, полученную не ранее чем за один месяц до даты подачи заявления.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2.5.3. Справку в произвольной форме за подписью руководителя и главного бухгалтера Получателя субсидии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2.5.4. </w:t>
      </w:r>
      <w:proofErr w:type="gramStart"/>
      <w:r>
        <w:t xml:space="preserve">Справку территориального органа Федеральной налоговой службы, подписанную ее </w:t>
      </w:r>
      <w:r>
        <w:lastRenderedPageBreak/>
        <w:t>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>2.5.5. Копию уведомления об открытии расчетного счета для учета операций, совершаемых за счет средств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2.5.6. Сведения за подписью руководителя и главного бухгалтера Получателя субсидии о банковских реквизитах, фамилию, имя, отчество руководителя и главного бухгалтера, юридический и почтовый адреса организации, контактные телефоны.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2.5.7. </w:t>
      </w:r>
      <w:hyperlink w:anchor="P269" w:history="1">
        <w:r>
          <w:rPr>
            <w:color w:val="0000FF"/>
          </w:rPr>
          <w:t>Обоснование</w:t>
        </w:r>
      </w:hyperlink>
      <w:r>
        <w:t xml:space="preserve"> объема Субсидии на финансовое обеспечение работ по проведению капитального ремонта общего имущества МКД, запланированных в Краткосрочном плане на текущий финансовый год, по форме согласно приложению N 2 к настоящему Порядку.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4" w:name="P95"/>
      <w:bookmarkEnd w:id="4"/>
      <w:r>
        <w:t>2.5.8. Копи</w:t>
      </w:r>
      <w:proofErr w:type="gramStart"/>
      <w:r>
        <w:t>ю(</w:t>
      </w:r>
      <w:proofErr w:type="gramEnd"/>
      <w:r>
        <w:t>и) заключенного(ых) договора(ов) на оказание услуг и (или) выполнение работ: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- по оценке технического состояния МКД;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- по разработке проектной документации на проведение капитального ремонта общего имущества МКД;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5" w:name="P98"/>
      <w:bookmarkEnd w:id="5"/>
      <w:r>
        <w:t>- по капитальному ремонту общего имущества МКД;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6" w:name="P99"/>
      <w:bookmarkEnd w:id="6"/>
      <w:r>
        <w:t>- по осуществлению строительного контроля выполнения работ по капитальному ремонту общего имущества в МКД.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2.5.9. Копи</w:t>
      </w:r>
      <w:proofErr w:type="gramStart"/>
      <w:r>
        <w:t>ю(</w:t>
      </w:r>
      <w:proofErr w:type="gramEnd"/>
      <w:r>
        <w:t>и) проектной документации на выполнение работ по капитальному ремонту.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2.5.10. Копию положительного заключения государственной экспертизы в случаях, установленных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2.5.11. Копию положительного заключения о достоверности </w:t>
      </w:r>
      <w:proofErr w:type="gramStart"/>
      <w:r>
        <w:t>определения сметной стоимости капитального ремонта объекта капитального строительства</w:t>
      </w:r>
      <w:proofErr w:type="gramEnd"/>
      <w:r>
        <w:t>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Размер Субсидии определяется как объем денежных средств на проведение работ по капитальному ремонту общего имущества МКД, выполнение которых запланировано за счет средств бюджета муниципального образования город Мурманск, включенных в Краткосрочный план на текущий финансовый год, но не превышающий в общей сумме лимиты бюджетных обязательств на текущий финансовый год, предусмотренные на цели, указанные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2.7. Документы, указанные в </w:t>
      </w:r>
      <w:hyperlink w:anchor="P86" w:history="1">
        <w:r>
          <w:rPr>
            <w:color w:val="0000FF"/>
          </w:rPr>
          <w:t>пункте 2.5</w:t>
        </w:r>
      </w:hyperlink>
      <w:r>
        <w:t xml:space="preserve"> настоящего Порядка, кроме документов, указанных в </w:t>
      </w:r>
      <w:hyperlink w:anchor="P100" w:history="1">
        <w:r>
          <w:rPr>
            <w:color w:val="0000FF"/>
          </w:rPr>
          <w:t>подпункте 2.5.9</w:t>
        </w:r>
      </w:hyperlink>
      <w:r>
        <w:t xml:space="preserve"> настоящего Порядка, оформляются в печатном виде на стандартных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листов" с указанием даты, фамилии, имени, отчества должности Получателя субсидии, заверяются подписью руководителя Получателя субсидии и печатью Получателя субсидии (при наличии).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0" w:history="1">
        <w:r>
          <w:rPr>
            <w:color w:val="0000FF"/>
          </w:rPr>
          <w:t>подпункте 2.5.9</w:t>
        </w:r>
      </w:hyperlink>
      <w:r>
        <w:t xml:space="preserve"> настоящего Порядка, предоставляются отдельным пакетом документов, формат листов которых определяется ГОСТ 2.301-68 "Межгосударственный стандарт. Единая система конструкторской документации. Форматы" (с изменениями N 1, 2, 3).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Все копии предоставляемых документов должны содержать запись "Копия верна", дату, </w:t>
      </w:r>
      <w:r>
        <w:lastRenderedPageBreak/>
        <w:t>фамилию, имя, отчество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2.8. Комитет регистрирует заявление о предоставлении Субсидии в день его поступления и в течение пяти рабочих дней со дня регистрации осуществляет проверку документов на их соответствие требованиям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2.9. В случае несоблюдения Получателем Субсидии требований к оформлению документов, предусмотренных </w:t>
      </w:r>
      <w:hyperlink w:anchor="P104" w:history="1">
        <w:r>
          <w:rPr>
            <w:color w:val="0000FF"/>
          </w:rPr>
          <w:t>пунктом 2.7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08" w:history="1">
        <w:r>
          <w:rPr>
            <w:color w:val="0000FF"/>
          </w:rPr>
          <w:t>пунктом 2.8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2.10. В случае несоблюдения Получателем Субсидии требований к составу и (или) обнаружения недостоверной информации в документах, предусмотренных </w:t>
      </w:r>
      <w:hyperlink w:anchor="P88" w:history="1">
        <w:r>
          <w:rPr>
            <w:color w:val="0000FF"/>
          </w:rPr>
          <w:t>подпунктами 2.5.1</w:t>
        </w:r>
      </w:hyperlink>
      <w:r>
        <w:t xml:space="preserve"> - </w:t>
      </w:r>
      <w:hyperlink w:anchor="P95" w:history="1">
        <w:r>
          <w:rPr>
            <w:color w:val="0000FF"/>
          </w:rPr>
          <w:t>2.5.8 пункта 2.5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86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2.11. Повторная проверка документов на предмет их соответствия требованиям настоящего Порядка производится Комитетом в сроки, установленные </w:t>
      </w:r>
      <w:hyperlink w:anchor="P108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2.12. В случае соответствия документов требованиям настоящего Порядка Комитет готовит проект Соглашения в срок не позднее трех рабочих дней после завершения проверки и направляет Получателю Субсидии проект Соглашения для подписания.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2.13. Для получения Субсидии Получатель субсидии направляет в Комитет счет на предоставление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2.14. </w:t>
      </w:r>
      <w:proofErr w:type="gramStart"/>
      <w:r>
        <w:t>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>Не использованный в отчетном финансовом году остаток Субсидии определяется как разница между полученной Субсидией и стоимостью работ, фактически подтвержденной документами.</w:t>
      </w:r>
    </w:p>
    <w:p w:rsidR="00C3277E" w:rsidRDefault="00C3277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16.09.2020 N 2162)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2.15. Для подтверждения потребности в неиспользованных остатках Субсидии Получатель субсидии не позднее 1 июня года, следующего за </w:t>
      </w:r>
      <w:proofErr w:type="gramStart"/>
      <w:r>
        <w:t>отчетным</w:t>
      </w:r>
      <w:proofErr w:type="gramEnd"/>
      <w:r>
        <w:t>, направляет в Комитет следующие документы:</w:t>
      </w:r>
    </w:p>
    <w:p w:rsidR="00C3277E" w:rsidRDefault="00C3277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2.15.1. Заявление о наличии потребности в использовании остатка Субсидии в текущем финансовом году.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2.15.2. </w:t>
      </w:r>
      <w:hyperlink w:anchor="P333" w:history="1">
        <w:r>
          <w:rPr>
            <w:color w:val="0000FF"/>
          </w:rPr>
          <w:t>Отчет</w:t>
        </w:r>
      </w:hyperlink>
      <w:r>
        <w:t xml:space="preserve"> о расходах источником финансового обеспечения, которых является Субсидия, по состоянию на 31 декабря отчетного финансового года согласно приложению N 3 к настоящему </w:t>
      </w:r>
      <w:r>
        <w:lastRenderedPageBreak/>
        <w:t>Порядку.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2.15.3. Документы, подтверждающие наличие принятых и неисполненных обязательств.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2.16. Документы, указанные в </w:t>
      </w:r>
      <w:hyperlink w:anchor="P118" w:history="1">
        <w:r>
          <w:rPr>
            <w:color w:val="0000FF"/>
          </w:rPr>
          <w:t>пункте 2.15</w:t>
        </w:r>
      </w:hyperlink>
      <w:r>
        <w:t xml:space="preserve"> настоящего Порядка, должны соответствовать требованиям, указанным в </w:t>
      </w:r>
      <w:hyperlink w:anchor="P104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2.17. Комитет регистрирует документы, предусмотренные </w:t>
      </w:r>
      <w:hyperlink w:anchor="P114" w:history="1">
        <w:r>
          <w:rPr>
            <w:color w:val="0000FF"/>
          </w:rPr>
          <w:t>пунктами 2.13</w:t>
        </w:r>
      </w:hyperlink>
      <w:r>
        <w:t xml:space="preserve">, </w:t>
      </w:r>
      <w:hyperlink w:anchor="P118" w:history="1">
        <w:r>
          <w:rPr>
            <w:color w:val="0000FF"/>
          </w:rPr>
          <w:t>2.15</w:t>
        </w:r>
      </w:hyperlink>
      <w:r>
        <w:t xml:space="preserve"> настоящего Порядка, в день их поступления и в течение трех рабочих дней со дня регистрации осуществляет их проверку.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2.18. В случае несоответствия представленных документов условиям настоящего Порядка и Соглашения, предоставления документов не в полном объеме и (или) обнаружения недостоверной информации в представленных документах Комитет в течение трех рабочих дней </w:t>
      </w:r>
      <w:proofErr w:type="gramStart"/>
      <w:r>
        <w:t>с даты завершения</w:t>
      </w:r>
      <w:proofErr w:type="gramEnd"/>
      <w:r>
        <w:t xml:space="preserve"> проверки возвращает документы на доработку.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Получатель субсидии в течение пяти рабочих дней обеспечивает их корректировку и повторное направление в Комитет.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Повторную проверку документов Комитет осуществляет в течение трех рабочих дней со дня их получения и регистрации.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2.19. В течение семи рабочих дней </w:t>
      </w:r>
      <w:proofErr w:type="gramStart"/>
      <w:r>
        <w:t>с даты завершения</w:t>
      </w:r>
      <w:proofErr w:type="gramEnd"/>
      <w:r>
        <w:t xml:space="preserve"> проверки документов Комитет направляет в управление финансов администрации города Мурманска: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>- кассовый план выплат на перечисление Субсидии;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6" w:name="P130"/>
      <w:bookmarkEnd w:id="16"/>
      <w:r>
        <w:t xml:space="preserve">- проект Приказа на согласование в случае, предусмотренном </w:t>
      </w:r>
      <w:hyperlink w:anchor="P115" w:history="1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2.20. Управление финансов администрации города Мурманска в течение пяти рабочих дней со дня получения документов, предусмотренных </w:t>
      </w:r>
      <w:hyperlink w:anchor="P129" w:history="1">
        <w:r>
          <w:rPr>
            <w:color w:val="0000FF"/>
          </w:rPr>
          <w:t>абзацем 2 пункта 2.19</w:t>
        </w:r>
      </w:hyperlink>
      <w:r>
        <w:t xml:space="preserve"> настоящего Порядка, направляет причитающуюся сумму на лицевой счет Комитета, открытый в Управлении Федерального казначейства по Мурманской области, на основании предъявленного кассового плана выплат.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2.21. 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</w:t>
      </w:r>
      <w:proofErr w:type="gramStart"/>
      <w:r>
        <w:t>с даты поступления</w:t>
      </w:r>
      <w:proofErr w:type="gramEnd"/>
      <w:r>
        <w:t xml:space="preserve"> средств на лицевой счет Комитета.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2.22. Согласованный с управлением финансов администрации города Мурманска проект Приказа, указанный в </w:t>
      </w:r>
      <w:hyperlink w:anchor="P130" w:history="1">
        <w:r>
          <w:rPr>
            <w:color w:val="0000FF"/>
          </w:rPr>
          <w:t>абзаце 3 пункта 2.19</w:t>
        </w:r>
      </w:hyperlink>
      <w:r>
        <w:t xml:space="preserve"> настоящего Порядка, подписывается и регистрируется в Комитете в день поступления.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2.23. В течение трех рабочих дней </w:t>
      </w:r>
      <w:proofErr w:type="gramStart"/>
      <w:r>
        <w:t>с даты регистрации</w:t>
      </w:r>
      <w:proofErr w:type="gramEnd"/>
      <w:r>
        <w:t xml:space="preserve"> Приказа Комитет готовит дополнительное соглашение о внесении изменений к Соглашению и направляет его Получателю субсидии с копией Приказа.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2.24. Соглашение может быть расторгнуто Главным распорядителем в одностороннем порядке по следующим основаниям: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- реорганизация и прекращение деятельности Получателя субсидии;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- несоблюдение Получателем субсидии целей и условий предоставления Субсидии.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 xml:space="preserve">2.25. Результатом предоставления Субсидии является количество многоквартирных домов, в которых должны быть выполнены работы по капитальному ремонту общего имущества, </w:t>
      </w:r>
      <w:r>
        <w:lastRenderedPageBreak/>
        <w:t>расположенных на территории муниципального образования город Мурманск. Значение результата устанавливается в Соглашении на текущий финансовый год.</w:t>
      </w:r>
    </w:p>
    <w:p w:rsidR="00C3277E" w:rsidRDefault="00C3277E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  <w:outlineLvl w:val="1"/>
      </w:pPr>
      <w:r>
        <w:t>3. Требования к отчетности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ind w:firstLine="540"/>
        <w:jc w:val="both"/>
      </w:pPr>
      <w:bookmarkStart w:id="18" w:name="P143"/>
      <w:bookmarkEnd w:id="18"/>
      <w:r>
        <w:t xml:space="preserve">3.1. </w:t>
      </w:r>
      <w:proofErr w:type="gramStart"/>
      <w:r>
        <w:t>Для подтверждения фактических расходов по выполнению работ по капитальному ремонту общего имущества в МКД Получатель субсидии не позднее 25 января года, следующего за отчетным, направляет в Комитет счет с приложением следующих документов: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bookmarkStart w:id="19" w:name="P144"/>
      <w:bookmarkEnd w:id="19"/>
      <w:r>
        <w:t xml:space="preserve">3.1.1. </w:t>
      </w:r>
      <w:hyperlink w:anchor="P333" w:history="1">
        <w:r>
          <w:rPr>
            <w:color w:val="0000FF"/>
          </w:rPr>
          <w:t>Отчет</w:t>
        </w:r>
      </w:hyperlink>
      <w:r>
        <w:t xml:space="preserve"> о расходах, источником финансового обеспечения которых является Субсидия, согласно приложению N 3 к настоящему Порядку (далее - Отчет о расходах) по состоянию на 31 декабря отчетного финансового года с приложением следующих документов: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- копии выписок с расчетного счета (с отметкой кредитной организации);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списание денежных сре</w:t>
      </w:r>
      <w:proofErr w:type="gramStart"/>
      <w:r>
        <w:t>дств с р</w:t>
      </w:r>
      <w:proofErr w:type="gramEnd"/>
      <w:r>
        <w:t>асчетного счета (с отметкой кредитной организации).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3.1.2. Копии актов выполненных работ по разработке проектной документации на выполнение работ по капитальному ремонту соответствующего дома.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3.1.3. Копии счетов, счетов-фактур, выставленных за работы, связанные с разработкой проектной документации на выполнение работ по капитальному ремонту соответствующего дома.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3.1.4. Копии актов выполненных работ, связанных с оценкой технического состояния МКД.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0" w:name="P150"/>
      <w:bookmarkEnd w:id="20"/>
      <w:r>
        <w:t>3.1.5. Копии счетов, счетов-фактур, выставленных за работы, связанные с оценкой технического состояния МКД.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3.1.6. </w:t>
      </w:r>
      <w:proofErr w:type="gramStart"/>
      <w:r>
        <w:t xml:space="preserve">Письменную информацию, составленную в произвольной форме, о членстве подрядной организации и организации по осуществлению строительного контроля в саморегулируемых организациях в области строительства, реконструкции, капитального ремонта объектов капитального строительства с указанием наименований саморегулируемых организаций и их ИНН, за исключением случаев, когда не требуется членство в саморегулируемой организации в соответствии со </w:t>
      </w:r>
      <w:hyperlink r:id="rId36" w:history="1">
        <w:r>
          <w:rPr>
            <w:color w:val="0000FF"/>
          </w:rPr>
          <w:t>статьей 52</w:t>
        </w:r>
      </w:hyperlink>
      <w:r>
        <w:t xml:space="preserve"> Градостроительного кодекса Российской Федерации.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3.1.7. </w:t>
      </w:r>
      <w:proofErr w:type="gramStart"/>
      <w:r>
        <w:t xml:space="preserve">Письменную информацию, составленную в произвольной форме, о работниках подрядной организации и организации по осуществлению строительного контроля, которые являлись в период выполнения работ специалистами по организации строительства, сведения о которых включены в национальный реестр специалистов в области строительства с указанием фамилии, имени, отчества, идентификационного (реестрового) номера, за исключением случаев, когда не требуется членство в саморегулируемой организации в соответствии со </w:t>
      </w:r>
      <w:hyperlink r:id="rId37" w:history="1">
        <w:r>
          <w:rPr>
            <w:color w:val="0000FF"/>
          </w:rPr>
          <w:t>статьей 52</w:t>
        </w:r>
        <w:proofErr w:type="gramEnd"/>
      </w:hyperlink>
      <w:r>
        <w:t xml:space="preserve"> Градостроительного кодекса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3.1.8. Копию общего журнала работ.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3.1.9. Копии специальных журналов работ, которые ведутся в случаях, установленных законодательством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3.1.10. Копию журнала верификации закупленной продукции или иного журнала, подтверждающего проверку качества строительных материалов, изделий, конструкций и оборудования, поставленных для выполнения работ по капитальному ремонту.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3.1.11. Копии паспортов и сертификатов на все применяемые материалы и оборудование.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lastRenderedPageBreak/>
        <w:t>3.1.12. Копии актов освидетельствования скрытых работ, исполнительных схем.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3.1.13. Копии актов приемки выполненных работ, составленных по </w:t>
      </w:r>
      <w:hyperlink r:id="rId38" w:history="1">
        <w:r>
          <w:rPr>
            <w:color w:val="0000FF"/>
          </w:rPr>
          <w:t>форме КС-2</w:t>
        </w:r>
      </w:hyperlink>
      <w:r>
        <w:t>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3.1.14. Копии актов приемки услуг по осуществлению строительного контроля.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3.1.15. Копии справок о стоимости выполненных работ и затрат, составленных по </w:t>
      </w:r>
      <w:hyperlink r:id="rId39" w:history="1">
        <w:r>
          <w:rPr>
            <w:color w:val="0000FF"/>
          </w:rPr>
          <w:t>форме КС-3</w:t>
        </w:r>
      </w:hyperlink>
      <w:r>
        <w:t>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3.1.16. Копии акта приемки в эксплуатацию рабочей комиссией законченных капитальным ремонтом элементов жилого здания.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>3.1.17. В случае выполнения работ по капитальному ремонту МКД, относящихся к объектам культурного наследия, Получатель субсидии также предоставляет: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3.1.17.1. Копию письма о согласовании проектной документации от соответствующего органа, осуществляющего функции по контролю, надзору и охране объектов культурного наследия.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3.1.17.2. Копию государственной историко-культурной экспертизы.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3.1.17.3. Копию разрешения на проведение работ по сохранению объекта культурного наследия.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3.1.17.4. Копию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3.1.17.5. Копию договора на авторский надзор за проведением работ по капитальному ремонту.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3.1.17.6. Копию журнала авторского надзора.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3.1.17.7. Копии актов приемки услуг по договору авторского надзора за проведением работ по капитальному ремонту.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3.1.17.8. Копии акта приемки выполненных работ по сохранению объекта культурного наследия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3.1.17.9. Копии платежных документов, подтверждающих оплату выполненных работ и оказанных услуг по договору авторского надзора за проведением работ по капитальному ремонту.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 xml:space="preserve">3.1.18. Отчет о достижении результата, указанного в </w:t>
      </w:r>
      <w:hyperlink w:anchor="P138" w:history="1">
        <w:r>
          <w:rPr>
            <w:color w:val="0000FF"/>
          </w:rPr>
          <w:t>пункте 2.25</w:t>
        </w:r>
      </w:hyperlink>
      <w:r>
        <w:t xml:space="preserve"> настоящего Порядка, предоставляется Получателем субсидии по форме, установленной в Соглашении (далее - Отчет о результатах), по состоянию на 31 декабря отчетного финансового года.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представления Получателем субсидии дополнительной отчетности.</w:t>
      </w:r>
    </w:p>
    <w:p w:rsidR="00C3277E" w:rsidRDefault="00C3277E">
      <w:pPr>
        <w:pStyle w:val="ConsPlusNormal"/>
        <w:jc w:val="both"/>
      </w:pPr>
      <w:r>
        <w:t xml:space="preserve">(подп. 3.1.18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3.2. Документы, указанные в </w:t>
      </w:r>
      <w:hyperlink w:anchor="P143" w:history="1">
        <w:r>
          <w:rPr>
            <w:color w:val="0000FF"/>
          </w:rPr>
          <w:t>пункте 3.1</w:t>
        </w:r>
      </w:hyperlink>
      <w:r>
        <w:t xml:space="preserve"> настоящего Порядка, должны соответствовать требованиям, перечисленным в </w:t>
      </w:r>
      <w:hyperlink w:anchor="P104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3" w:name="P176"/>
      <w:bookmarkEnd w:id="23"/>
      <w:r>
        <w:lastRenderedPageBreak/>
        <w:t xml:space="preserve">3.3. Комитет регистрирует документы, указанные в </w:t>
      </w:r>
      <w:hyperlink w:anchor="P143" w:history="1">
        <w:r>
          <w:rPr>
            <w:color w:val="0000FF"/>
          </w:rPr>
          <w:t>пункте 3.1</w:t>
        </w:r>
      </w:hyperlink>
      <w:r>
        <w:t xml:space="preserve"> настоящего Порядка, в день их поступления и в течение пяти рабочих дней проверяет на соответствие требованиям, указанным в </w:t>
      </w:r>
      <w:hyperlink w:anchor="P104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3.4. В случае несоблюдения Получателем субсидии требований к оформлению документов, предусмотренных </w:t>
      </w:r>
      <w:hyperlink w:anchor="P104" w:history="1">
        <w:r>
          <w:rPr>
            <w:color w:val="0000FF"/>
          </w:rPr>
          <w:t>пунктом 2.7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76" w:history="1">
        <w:r>
          <w:rPr>
            <w:color w:val="0000FF"/>
          </w:rPr>
          <w:t>пунктом 3.3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3.5. Повторная проверка документов на предмет их соответствия требованиям </w:t>
      </w:r>
      <w:hyperlink w:anchor="P104" w:history="1">
        <w:r>
          <w:rPr>
            <w:color w:val="0000FF"/>
          </w:rPr>
          <w:t>пункта 2.7</w:t>
        </w:r>
      </w:hyperlink>
      <w:r>
        <w:t xml:space="preserve"> настоящего Порядка производится Комитетом в течение трех рабочих дней.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3.6. В случае соответствия документов, указанных в </w:t>
      </w:r>
      <w:hyperlink w:anchor="P143" w:history="1">
        <w:r>
          <w:rPr>
            <w:color w:val="0000FF"/>
          </w:rPr>
          <w:t>пункте 3.1</w:t>
        </w:r>
      </w:hyperlink>
      <w:r>
        <w:t xml:space="preserve">, требованиям </w:t>
      </w:r>
      <w:hyperlink w:anchor="P104" w:history="1">
        <w:r>
          <w:rPr>
            <w:color w:val="0000FF"/>
          </w:rPr>
          <w:t>пункта 2.7</w:t>
        </w:r>
      </w:hyperlink>
      <w:r>
        <w:t xml:space="preserve"> настоящего Порядка Комитет в течение трех рабочих дней с момента завершения проверки направляет документы, указанные в </w:t>
      </w:r>
      <w:hyperlink w:anchor="P86" w:history="1">
        <w:r>
          <w:rPr>
            <w:color w:val="0000FF"/>
          </w:rPr>
          <w:t>пунктах 2.5</w:t>
        </w:r>
      </w:hyperlink>
      <w:r>
        <w:t xml:space="preserve"> и </w:t>
      </w:r>
      <w:hyperlink w:anchor="P143" w:history="1">
        <w:r>
          <w:rPr>
            <w:color w:val="0000FF"/>
          </w:rPr>
          <w:t>3.1</w:t>
        </w:r>
      </w:hyperlink>
      <w:r>
        <w:t xml:space="preserve"> настоящего Порядка, в ММКУ "Управление капитального строительства" и письменно извещает о направлении документов комитет по строительству администрации города Мурманска.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4" w:name="P180"/>
      <w:bookmarkEnd w:id="24"/>
      <w:r>
        <w:t xml:space="preserve">3.7. </w:t>
      </w:r>
      <w:proofErr w:type="gramStart"/>
      <w:r>
        <w:t xml:space="preserve">ММКУ "Управление капитального строительства" осуществляет проверку документов, указанных в </w:t>
      </w:r>
      <w:hyperlink w:anchor="P143" w:history="1">
        <w:r>
          <w:rPr>
            <w:color w:val="0000FF"/>
          </w:rPr>
          <w:t>пункте 3.1</w:t>
        </w:r>
      </w:hyperlink>
      <w:r>
        <w:t xml:space="preserve">, за исключением документов, указанных в </w:t>
      </w:r>
      <w:hyperlink w:anchor="P144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50" w:history="1">
        <w:r>
          <w:rPr>
            <w:color w:val="0000FF"/>
          </w:rPr>
          <w:t>3.1.5</w:t>
        </w:r>
      </w:hyperlink>
      <w:r>
        <w:t xml:space="preserve"> и </w:t>
      </w:r>
      <w:hyperlink w:anchor="P172" w:history="1">
        <w:r>
          <w:rPr>
            <w:color w:val="0000FF"/>
          </w:rPr>
          <w:t>3.1.18</w:t>
        </w:r>
      </w:hyperlink>
      <w:r>
        <w:t xml:space="preserve"> настоящего Порядка, в течение 20 рабочих дней с даты их регистрации с использованием документов, указанных в </w:t>
      </w:r>
      <w:hyperlink w:anchor="P98" w:history="1">
        <w:r>
          <w:rPr>
            <w:color w:val="0000FF"/>
          </w:rPr>
          <w:t>абзацах 4</w:t>
        </w:r>
      </w:hyperlink>
      <w:r>
        <w:t xml:space="preserve"> и </w:t>
      </w:r>
      <w:hyperlink w:anchor="P99" w:history="1">
        <w:r>
          <w:rPr>
            <w:color w:val="0000FF"/>
          </w:rPr>
          <w:t>5 подпункта 2.5.8</w:t>
        </w:r>
      </w:hyperlink>
      <w:r>
        <w:t xml:space="preserve"> и в </w:t>
      </w:r>
      <w:hyperlink w:anchor="P100" w:history="1">
        <w:r>
          <w:rPr>
            <w:color w:val="0000FF"/>
          </w:rPr>
          <w:t>подпунктах 2.5.9</w:t>
        </w:r>
      </w:hyperlink>
      <w:r>
        <w:t xml:space="preserve"> - </w:t>
      </w:r>
      <w:hyperlink w:anchor="P102" w:history="1">
        <w:r>
          <w:rPr>
            <w:color w:val="0000FF"/>
          </w:rPr>
          <w:t>2.5.11 пункта 2.5</w:t>
        </w:r>
      </w:hyperlink>
      <w:r>
        <w:t xml:space="preserve"> настоящего Порядка.</w:t>
      </w:r>
      <w:proofErr w:type="gramEnd"/>
    </w:p>
    <w:p w:rsidR="00C3277E" w:rsidRDefault="00C327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5" w:name="P182"/>
      <w:bookmarkEnd w:id="25"/>
      <w:r>
        <w:t xml:space="preserve">3.8. Документы, указанные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настоящего Порядка, проверяются: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3.8.1. </w:t>
      </w:r>
      <w:proofErr w:type="gramStart"/>
      <w:r>
        <w:t xml:space="preserve">На соответствие видов и объемов работ, указанных в актах приемки работ, составленных по </w:t>
      </w:r>
      <w:hyperlink r:id="rId43" w:history="1">
        <w:r>
          <w:rPr>
            <w:color w:val="0000FF"/>
          </w:rPr>
          <w:t>форме КС-2</w:t>
        </w:r>
      </w:hyperlink>
      <w:r>
        <w:t>, видам и объемам работ, указанным в договоре на выполнение работ по капитальному ремонту, общем журнале работ и/или специальных журналах работ и/или заключении о достоверности (положительное заключение) определения сметной стоимости капитального ремонта объекта капитального строительств и/или положительном заключении государственной экспертизы, актах освидетельствования скрытых</w:t>
      </w:r>
      <w:proofErr w:type="gramEnd"/>
      <w:r>
        <w:t xml:space="preserve"> работ, исполнительных </w:t>
      </w:r>
      <w:proofErr w:type="gramStart"/>
      <w:r>
        <w:t>схемах</w:t>
      </w:r>
      <w:proofErr w:type="gramEnd"/>
      <w:r>
        <w:t>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3.8.2. На наличие членства организаций в саморегулируемой организации в области строительства, реконструкции капитального ремонта объектов капитального строительства в соответствии со </w:t>
      </w:r>
      <w:hyperlink r:id="rId44" w:history="1">
        <w:r>
          <w:rPr>
            <w:color w:val="0000FF"/>
          </w:rPr>
          <w:t>статьей 52</w:t>
        </w:r>
      </w:hyperlink>
      <w:r>
        <w:t xml:space="preserve"> Градостроительного кодекса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3.8.3. На наличие специалистов по организации строительства в Национальном реестре специалистов в области строительства, ведение которого предусмотрено </w:t>
      </w:r>
      <w:hyperlink r:id="rId45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3.8.4. На соответствие стоимости выполненных работ, отраженных в актах приемки выполненных работ по </w:t>
      </w:r>
      <w:hyperlink r:id="rId46" w:history="1">
        <w:r>
          <w:rPr>
            <w:color w:val="0000FF"/>
          </w:rPr>
          <w:t>форме КС-2</w:t>
        </w:r>
      </w:hyperlink>
      <w:r>
        <w:t>, стоимости работ, указанной в заключени</w:t>
      </w:r>
      <w:proofErr w:type="gramStart"/>
      <w:r>
        <w:t>и</w:t>
      </w:r>
      <w:proofErr w:type="gramEnd"/>
      <w:r>
        <w:t xml:space="preserve"> о достоверности (положительное заключение) определения сметной стоимости капитального ремонта объекта капитального строительства и/или положительном заключении государственной экспертизы, справках о стоимости выполненных работ и затрат, составленных по </w:t>
      </w:r>
      <w:hyperlink r:id="rId47" w:history="1">
        <w:r>
          <w:rPr>
            <w:color w:val="0000FF"/>
          </w:rPr>
          <w:t>форме КС-3</w:t>
        </w:r>
      </w:hyperlink>
      <w:r>
        <w:t>, платежных документах, стоимости работ, установленных договором.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3.8.5. На наличие паспортов и сертификатов на применяемые материалы и оборудование.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3.8.6. На соответствие стоимости оказанных услуг, указанных в договорах, суммам, указанным в платежных документах.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3.8.7. На наличие документов, указанных в </w:t>
      </w:r>
      <w:hyperlink w:anchor="P162" w:history="1">
        <w:r>
          <w:rPr>
            <w:color w:val="0000FF"/>
          </w:rPr>
          <w:t>пункте 3.1.17</w:t>
        </w:r>
      </w:hyperlink>
      <w:r>
        <w:t xml:space="preserve"> настоящего Порядка, необходимых для проведения работ по сохранению объектов культурного наследия, в случаях, установленных </w:t>
      </w:r>
      <w:r>
        <w:lastRenderedPageBreak/>
        <w:t>законодательством.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3.8.8. На наличие документов, предусмотренных </w:t>
      </w:r>
      <w:hyperlink w:anchor="P180" w:history="1">
        <w:r>
          <w:rPr>
            <w:color w:val="0000FF"/>
          </w:rPr>
          <w:t>пунктом 3.7</w:t>
        </w:r>
      </w:hyperlink>
      <w:r>
        <w:t xml:space="preserve"> настоящего Порядка, в объеме, предусмотренном законодательством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3.9. Комитет по строительству администрации города Мурманска осуществляет </w:t>
      </w:r>
      <w:proofErr w:type="gramStart"/>
      <w:r>
        <w:t>контроль за</w:t>
      </w:r>
      <w:proofErr w:type="gramEnd"/>
      <w:r>
        <w:t xml:space="preserve"> своевременностью осуществления ММКУ "Управление капитального строительства" проверки документов, указанных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6" w:name="P192"/>
      <w:bookmarkEnd w:id="26"/>
      <w:r>
        <w:t xml:space="preserve">3.10. </w:t>
      </w:r>
      <w:proofErr w:type="gramStart"/>
      <w:r>
        <w:t xml:space="preserve">ММКУ "Управление капитального строительства" в течение пяти рабочих дней с момента завершения проверки документов, указанных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настоящего Порядка, возвращает в Комитет документы с заключением о соответствии/не соответствии документов требованиям, указанным в </w:t>
      </w:r>
      <w:hyperlink w:anchor="P182" w:history="1">
        <w:r>
          <w:rPr>
            <w:color w:val="0000FF"/>
          </w:rPr>
          <w:t>пункте 3.8</w:t>
        </w:r>
      </w:hyperlink>
      <w:r>
        <w:t xml:space="preserve"> настоящего Порядка, (далее - Заключение) и извещает о результатах проверки комитет по строительству администрации города Мурманска.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3.11. При получении положительного Заключения Комитет в течение пяти рабочих дней с момента получения документов, указанных в </w:t>
      </w:r>
      <w:hyperlink w:anchor="P143" w:history="1">
        <w:r>
          <w:rPr>
            <w:color w:val="0000FF"/>
          </w:rPr>
          <w:t>пункте 3.1</w:t>
        </w:r>
      </w:hyperlink>
      <w:r>
        <w:t xml:space="preserve"> настоящего Порядка, от ММКУ "Управление капитального строительства" осуществляет проверку документов, предусмотренных </w:t>
      </w:r>
      <w:hyperlink w:anchor="P144" w:history="1">
        <w:r>
          <w:rPr>
            <w:color w:val="0000FF"/>
          </w:rPr>
          <w:t>подпунктами 3.1.1</w:t>
        </w:r>
      </w:hyperlink>
      <w:r>
        <w:t xml:space="preserve"> - </w:t>
      </w:r>
      <w:hyperlink w:anchor="P150" w:history="1">
        <w:r>
          <w:rPr>
            <w:color w:val="0000FF"/>
          </w:rPr>
          <w:t>3.1.5</w:t>
        </w:r>
      </w:hyperlink>
      <w:r>
        <w:t xml:space="preserve"> и </w:t>
      </w:r>
      <w:hyperlink w:anchor="P172" w:history="1">
        <w:r>
          <w:rPr>
            <w:color w:val="0000FF"/>
          </w:rPr>
          <w:t>3.1.18</w:t>
        </w:r>
      </w:hyperlink>
      <w:r>
        <w:t xml:space="preserve"> настоящего Порядка, на соответствие требований к составу и на достоверность содержащейся в них информации.</w:t>
      </w:r>
    </w:p>
    <w:p w:rsidR="00C3277E" w:rsidRDefault="00C327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 xml:space="preserve">3.12. В случае несоблюдения Получателем субсидии требований к составу и (или) обнаружения недостоверной информации в предоставленных документах, указанных в </w:t>
      </w:r>
      <w:hyperlink w:anchor="P144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50" w:history="1">
        <w:r>
          <w:rPr>
            <w:color w:val="0000FF"/>
          </w:rPr>
          <w:t>3.1.5</w:t>
        </w:r>
      </w:hyperlink>
      <w:r>
        <w:t xml:space="preserve"> и </w:t>
      </w:r>
      <w:hyperlink w:anchor="P172" w:history="1">
        <w:r>
          <w:rPr>
            <w:color w:val="0000FF"/>
          </w:rPr>
          <w:t>3.1.18</w:t>
        </w:r>
      </w:hyperlink>
      <w:r>
        <w:t xml:space="preserve"> настоящего Порядка, Комитет в срок не позднее трех рабочих дней после окончания проверки возвращает Получателю субсидии пакет документов на доработку.</w:t>
      </w:r>
    </w:p>
    <w:p w:rsidR="00C3277E" w:rsidRDefault="00C327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10.07.2020 N 1559)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8" w:name="P197"/>
      <w:bookmarkEnd w:id="28"/>
      <w:r>
        <w:t>3.13. При получении отрицательного Заключения Комитет в срок не позднее трех рабочих дней после получения указанных документов от ММКУ "Управление капитального строительства" возвращает Получателю субсидии пакет документов на доработку.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 xml:space="preserve">3.14. Получатель субсидии в течение семи рабочих дней в случаях, указанных в </w:t>
      </w:r>
      <w:hyperlink w:anchor="P195" w:history="1">
        <w:r>
          <w:rPr>
            <w:color w:val="0000FF"/>
          </w:rPr>
          <w:t>пунктах 3.12</w:t>
        </w:r>
      </w:hyperlink>
      <w:r>
        <w:t xml:space="preserve"> и </w:t>
      </w:r>
      <w:hyperlink w:anchor="P197" w:history="1">
        <w:r>
          <w:rPr>
            <w:color w:val="0000FF"/>
          </w:rPr>
          <w:t>3.13</w:t>
        </w:r>
      </w:hyperlink>
      <w:r>
        <w:t xml:space="preserve"> настоящего Порядка, обеспечивает корректировку документов и повторное направление в Комитет.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3.15. Комитет регистрирует документы, указанные в </w:t>
      </w:r>
      <w:hyperlink w:anchor="P143" w:history="1">
        <w:r>
          <w:rPr>
            <w:color w:val="0000FF"/>
          </w:rPr>
          <w:t>пункте 3.1</w:t>
        </w:r>
      </w:hyperlink>
      <w:r>
        <w:t xml:space="preserve"> настоящего Порядка, в день их поступления:</w:t>
      </w:r>
    </w:p>
    <w:p w:rsidR="00C3277E" w:rsidRDefault="00C3277E">
      <w:pPr>
        <w:pStyle w:val="ConsPlusNormal"/>
        <w:spacing w:before="220"/>
        <w:ind w:firstLine="540"/>
        <w:jc w:val="both"/>
      </w:pPr>
      <w:proofErr w:type="gramStart"/>
      <w:r>
        <w:t xml:space="preserve">- в случае, указанном в </w:t>
      </w:r>
      <w:hyperlink w:anchor="P195" w:history="1">
        <w:r>
          <w:rPr>
            <w:color w:val="0000FF"/>
          </w:rPr>
          <w:t>пункте 3.12</w:t>
        </w:r>
      </w:hyperlink>
      <w:r>
        <w:t xml:space="preserve"> настоящего Порядка, осуществляет повторную проверку документов в течение пяти рабочих дней;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- в случае, указанном в </w:t>
      </w:r>
      <w:hyperlink w:anchor="P197" w:history="1">
        <w:r>
          <w:rPr>
            <w:color w:val="0000FF"/>
          </w:rPr>
          <w:t>пункте 3.13</w:t>
        </w:r>
      </w:hyperlink>
      <w:r>
        <w:t xml:space="preserve"> настоящего Порядка, в срок не позднее трех рабочих дней направляет документы для повторной проверки в ММКУ "Управление капитального строительства" и письменно извещает о направлении документов комитет по строительству администрации города Мурманска.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3.16. ММКУ "Управление капитального строительства" осуществляет повторную проверку документов, указанных в </w:t>
      </w:r>
      <w:hyperlink w:anchor="P180" w:history="1">
        <w:r>
          <w:rPr>
            <w:color w:val="0000FF"/>
          </w:rPr>
          <w:t>пункте 3.7</w:t>
        </w:r>
      </w:hyperlink>
      <w:r>
        <w:t xml:space="preserve"> настоящего Порядка, в течение семи рабочих дней с даты их регистрации.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0" w:name="P203"/>
      <w:bookmarkEnd w:id="30"/>
      <w:r>
        <w:t xml:space="preserve">3.17. Возврат документов с повторной проверки и предоставление Заключения осуществляется в соответствии с </w:t>
      </w:r>
      <w:hyperlink w:anchor="P192" w:history="1">
        <w:r>
          <w:rPr>
            <w:color w:val="0000FF"/>
          </w:rPr>
          <w:t>пунктом 3.10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3.18. В случае, предусмотренном </w:t>
      </w:r>
      <w:hyperlink w:anchor="P115" w:history="1">
        <w:r>
          <w:rPr>
            <w:color w:val="0000FF"/>
          </w:rPr>
          <w:t>пунктом 2.14</w:t>
        </w:r>
      </w:hyperlink>
      <w:r>
        <w:t xml:space="preserve"> настоящего Порядка, процедура </w:t>
      </w:r>
      <w:r>
        <w:lastRenderedPageBreak/>
        <w:t xml:space="preserve">предоставления отчетности и осуществления проверки производится в соответствии с </w:t>
      </w:r>
      <w:hyperlink w:anchor="P143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03" w:history="1">
        <w:r>
          <w:rPr>
            <w:color w:val="0000FF"/>
          </w:rPr>
          <w:t>3.17</w:t>
        </w:r>
      </w:hyperlink>
      <w:r>
        <w:t xml:space="preserve"> настоящего Порядка.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3.19. В случае отсутствия в отчетном финансовом году фактических расходов по выполнению работ по капитальному ремонту общего имущества МКД в Комитет предоставляются документы, определенные </w:t>
      </w:r>
      <w:hyperlink w:anchor="P144" w:history="1">
        <w:r>
          <w:rPr>
            <w:color w:val="0000FF"/>
          </w:rPr>
          <w:t>подпунктами 3.1.1</w:t>
        </w:r>
      </w:hyperlink>
      <w:r>
        <w:t xml:space="preserve"> и </w:t>
      </w:r>
      <w:hyperlink w:anchor="P172" w:history="1">
        <w:r>
          <w:rPr>
            <w:color w:val="0000FF"/>
          </w:rPr>
          <w:t>3.1.18</w:t>
        </w:r>
      </w:hyperlink>
      <w:r>
        <w:t xml:space="preserve"> настоящего Порядка, в срок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C3277E" w:rsidRDefault="00C3277E">
      <w:pPr>
        <w:pStyle w:val="ConsPlusNormal"/>
        <w:jc w:val="both"/>
      </w:pPr>
      <w:r>
        <w:t xml:space="preserve">(п. 3.19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16.09.2020 N 2162)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  <w:outlineLvl w:val="1"/>
      </w:pPr>
      <w:r>
        <w:t xml:space="preserve">4.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3277E" w:rsidRDefault="00C3277E">
      <w:pPr>
        <w:pStyle w:val="ConsPlusTitle"/>
        <w:jc w:val="center"/>
      </w:pPr>
      <w:r>
        <w:t>условий, целей и порядка предоставления Субсидии</w:t>
      </w:r>
    </w:p>
    <w:p w:rsidR="00C3277E" w:rsidRDefault="00C3277E">
      <w:pPr>
        <w:pStyle w:val="ConsPlusTitle"/>
        <w:jc w:val="center"/>
      </w:pPr>
      <w:r>
        <w:t>и ответственность за их нарушение</w:t>
      </w:r>
    </w:p>
    <w:p w:rsidR="00C3277E" w:rsidRDefault="00C3277E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C3277E" w:rsidRDefault="00C3277E">
      <w:pPr>
        <w:pStyle w:val="ConsPlusNormal"/>
        <w:jc w:val="center"/>
      </w:pPr>
      <w:r>
        <w:t>от 16.09.2020 N 2162)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а также за целевое и эффективное использование Субсидии в соответствии с действующим законодательством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4.2.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 (далее - Проверка).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таких Проверок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2" w:name="P217"/>
      <w:bookmarkEnd w:id="32"/>
      <w:r>
        <w:t xml:space="preserve">4.3. В случае недостижения результата предоставления Субсидии, предусмотренного </w:t>
      </w:r>
      <w:hyperlink w:anchor="P138" w:history="1">
        <w:r>
          <w:rPr>
            <w:color w:val="0000FF"/>
          </w:rPr>
          <w:t>пунктом 2.25</w:t>
        </w:r>
      </w:hyperlink>
      <w:r>
        <w:t xml:space="preserve"> настоящего Порядка, к Получателю субсидии применяются штрафные санкции, размер которых определяется в соответствии с расчетом размера штрафных санкций по форме, установленной Соглашением.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3" w:name="P218"/>
      <w:bookmarkEnd w:id="33"/>
      <w:r>
        <w:t xml:space="preserve">4.4. </w:t>
      </w:r>
      <w:proofErr w:type="gramStart"/>
      <w:r>
        <w:t xml:space="preserve">В случае нарушения Получателем субсидии сроков предоставления документов, определенных </w:t>
      </w:r>
      <w:hyperlink w:anchor="P143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205" w:history="1">
        <w:r>
          <w:rPr>
            <w:color w:val="0000FF"/>
          </w:rPr>
          <w:t>3.19</w:t>
        </w:r>
      </w:hyperlink>
      <w:r>
        <w:t xml:space="preserve"> настоящего Порядка, а также в случаях нарушения сроков предоставления документов Получателем субсидии после корректировки, которые определены </w:t>
      </w:r>
      <w:hyperlink w:anchor="P125" w:history="1">
        <w:r>
          <w:rPr>
            <w:color w:val="0000FF"/>
          </w:rPr>
          <w:t>пунктами 2.18</w:t>
        </w:r>
      </w:hyperlink>
      <w:r>
        <w:t xml:space="preserve"> и </w:t>
      </w:r>
      <w:hyperlink w:anchor="P198" w:history="1">
        <w:r>
          <w:rPr>
            <w:color w:val="0000FF"/>
          </w:rPr>
          <w:t>3.14</w:t>
        </w:r>
      </w:hyperlink>
      <w:r>
        <w:t xml:space="preserve"> настоящего Порядка, Комитет вправе потребовать от Получателя субсидии уплаты штрафа в размере одного процента от суммы полученной Субсидии.</w:t>
      </w:r>
      <w:proofErr w:type="gramEnd"/>
    </w:p>
    <w:p w:rsidR="00C3277E" w:rsidRDefault="00C3277E">
      <w:pPr>
        <w:pStyle w:val="ConsPlusNormal"/>
        <w:spacing w:before="220"/>
        <w:ind w:firstLine="540"/>
        <w:jc w:val="both"/>
      </w:pPr>
      <w:r>
        <w:t>4.5. Требование об уплате Получателем субсидии штрафных санкций (штрафа) оформляется в виде уведомления.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4.6. В случае, предусмотренном </w:t>
      </w:r>
      <w:hyperlink w:anchor="P217" w:history="1">
        <w:r>
          <w:rPr>
            <w:color w:val="0000FF"/>
          </w:rPr>
          <w:t>пунктом 4.3</w:t>
        </w:r>
      </w:hyperlink>
      <w:r>
        <w:t xml:space="preserve"> настоящего Порядка, Комитет в течение 10 рабочих дней со дня поступления Отчета о результатах направляет Получателю субсидии уведомление.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4.7. В случае, предусмотренном </w:t>
      </w:r>
      <w:hyperlink w:anchor="P218" w:history="1">
        <w:r>
          <w:rPr>
            <w:color w:val="0000FF"/>
          </w:rPr>
          <w:t>пунктом 4.4</w:t>
        </w:r>
      </w:hyperlink>
      <w:r>
        <w:t xml:space="preserve"> настоящего Порядка, Комитет в течение 15 рабочих дней со дня наступления сроков предоставления Получателем субсидии документов направляет уведомление с указанием нового срока предоставления документов.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В случае нарушения Получателем субсидии нового срока предоставления документов Получателю субсидии направляется требование о возврате Субсидии в бюджет муниципального образования город Мурманск (далее - Требование).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4" w:name="P223"/>
      <w:bookmarkEnd w:id="34"/>
      <w:r>
        <w:t xml:space="preserve">4.8. Уплата штрафных санкций (штрафа) производится Получателем субсидии в течение 10 </w:t>
      </w:r>
      <w:r>
        <w:lastRenderedPageBreak/>
        <w:t>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5" w:name="P224"/>
      <w:bookmarkEnd w:id="35"/>
      <w:r>
        <w:t>4.9.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Требование.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рабочих дней со дня получения Требования в размере, по реквизитам и коду бюджетной классификации Российской Федерации, указанным в Требовании.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>4.10. В случае установления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10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C3277E" w:rsidRDefault="00C3277E">
      <w:pPr>
        <w:pStyle w:val="ConsPlusNormal"/>
        <w:spacing w:before="220"/>
        <w:ind w:firstLine="540"/>
        <w:jc w:val="both"/>
      </w:pPr>
      <w:bookmarkStart w:id="36" w:name="P227"/>
      <w:bookmarkEnd w:id="36"/>
      <w:r>
        <w:t>4.11. Возврат остатков Субсидии, не использованных в отчетном финансовом году, производится Получателем субсидии в течение 10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 xml:space="preserve">В случае если Получатель субсидии не произвел уплату штрафных санкций (штрафа) либо возврат средств Субсидии в сроки, установленные в уведомлении, Требовании, Извещении, Комитет в течение 30 рабочих дней со дня истечения сроков уплаты штрафных санкций (штрафа) или возврата Субсидии, установленных </w:t>
      </w:r>
      <w:hyperlink w:anchor="P223" w:history="1">
        <w:r>
          <w:rPr>
            <w:color w:val="0000FF"/>
          </w:rPr>
          <w:t>пунктами 4.8</w:t>
        </w:r>
      </w:hyperlink>
      <w:r>
        <w:t xml:space="preserve">, </w:t>
      </w:r>
      <w:hyperlink w:anchor="P224" w:history="1">
        <w:r>
          <w:rPr>
            <w:color w:val="0000FF"/>
          </w:rPr>
          <w:t>4.9</w:t>
        </w:r>
      </w:hyperlink>
      <w:r>
        <w:t xml:space="preserve">, </w:t>
      </w:r>
      <w:hyperlink w:anchor="P227" w:history="1">
        <w:r>
          <w:rPr>
            <w:color w:val="0000FF"/>
          </w:rPr>
          <w:t>4.11</w:t>
        </w:r>
      </w:hyperlink>
      <w:r>
        <w:t xml:space="preserve"> настоящего Порядка, принимает меры по взысканию средств Субсидии в доход бюджета муниципального образования город Мурманск в</w:t>
      </w:r>
      <w:proofErr w:type="gramEnd"/>
      <w:r>
        <w:t xml:space="preserve"> судебном </w:t>
      </w:r>
      <w:proofErr w:type="gramStart"/>
      <w:r>
        <w:t>порядке</w:t>
      </w:r>
      <w:proofErr w:type="gramEnd"/>
      <w:r>
        <w:t xml:space="preserve"> в соответствии с действующим законодательством Российской Федерации.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4.13.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52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C3277E" w:rsidRDefault="00C3277E">
      <w:pPr>
        <w:pStyle w:val="ConsPlusNormal"/>
        <w:spacing w:before="220"/>
        <w:ind w:firstLine="540"/>
        <w:jc w:val="both"/>
      </w:pPr>
      <w:r>
        <w:t xml:space="preserve">4.14.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53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right"/>
        <w:outlineLvl w:val="1"/>
      </w:pPr>
      <w:r>
        <w:t>Приложение N 1</w:t>
      </w:r>
    </w:p>
    <w:p w:rsidR="00C3277E" w:rsidRDefault="00C3277E">
      <w:pPr>
        <w:pStyle w:val="ConsPlusNormal"/>
        <w:jc w:val="right"/>
      </w:pPr>
      <w:r>
        <w:t>к Порядку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center"/>
      </w:pPr>
      <w:bookmarkStart w:id="37" w:name="P239"/>
      <w:bookmarkEnd w:id="37"/>
      <w:r>
        <w:t>ЗАЯВЛЕНИЕ</w:t>
      </w:r>
    </w:p>
    <w:p w:rsidR="00C3277E" w:rsidRDefault="00C3277E">
      <w:pPr>
        <w:pStyle w:val="ConsPlusNormal"/>
        <w:jc w:val="center"/>
      </w:pPr>
      <w:r>
        <w:t>О ПРЕДОСТАВЛЕНИИ СУБСИДИИ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nformat"/>
        <w:jc w:val="both"/>
      </w:pPr>
      <w:r>
        <w:t>___________________________________________________________________________</w:t>
      </w:r>
    </w:p>
    <w:p w:rsidR="00C3277E" w:rsidRDefault="00C3277E">
      <w:pPr>
        <w:pStyle w:val="ConsPlusNonformat"/>
        <w:jc w:val="both"/>
      </w:pPr>
      <w:r>
        <w:t xml:space="preserve">           </w:t>
      </w:r>
      <w:proofErr w:type="gramStart"/>
      <w:r>
        <w:t>(наименование Получателя, ИНН, КПП, юридический адрес</w:t>
      </w:r>
      <w:proofErr w:type="gramEnd"/>
    </w:p>
    <w:p w:rsidR="00C3277E" w:rsidRDefault="00C3277E">
      <w:pPr>
        <w:pStyle w:val="ConsPlusNonformat"/>
        <w:jc w:val="both"/>
      </w:pPr>
      <w:r>
        <w:t>___________________________________________________________________________</w:t>
      </w:r>
    </w:p>
    <w:p w:rsidR="00C3277E" w:rsidRDefault="00C3277E">
      <w:pPr>
        <w:pStyle w:val="ConsPlusNonformat"/>
        <w:jc w:val="both"/>
      </w:pPr>
      <w:r>
        <w:t>просит заключить соглашение для предоставления субсидии в целях</w:t>
      </w:r>
    </w:p>
    <w:p w:rsidR="00C3277E" w:rsidRDefault="00C327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3277E" w:rsidRDefault="00C3277E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C3277E" w:rsidRDefault="00C3277E">
      <w:pPr>
        <w:pStyle w:val="ConsPlusNonformat"/>
        <w:jc w:val="both"/>
      </w:pPr>
      <w:r>
        <w:t>в соответствии с утвержденным постановлением администрации города Мурманска</w:t>
      </w:r>
    </w:p>
    <w:p w:rsidR="00C3277E" w:rsidRDefault="00C3277E">
      <w:pPr>
        <w:pStyle w:val="ConsPlusNonformat"/>
        <w:jc w:val="both"/>
      </w:pPr>
      <w:r>
        <w:t>от "___" ______________ 20____ г. N ____</w:t>
      </w:r>
    </w:p>
    <w:p w:rsidR="00C3277E" w:rsidRDefault="00C3277E">
      <w:pPr>
        <w:pStyle w:val="ConsPlusNonformat"/>
        <w:jc w:val="both"/>
      </w:pPr>
      <w:r>
        <w:t>__________________________________________________________________________,</w:t>
      </w:r>
    </w:p>
    <w:p w:rsidR="00C3277E" w:rsidRDefault="00C3277E">
      <w:pPr>
        <w:pStyle w:val="ConsPlusNonformat"/>
        <w:jc w:val="both"/>
      </w:pPr>
      <w:r>
        <w:t xml:space="preserve"> </w:t>
      </w:r>
      <w:proofErr w:type="gramStart"/>
      <w:r>
        <w:t>(наименование Порядка предоставления субсидии из бюджета города Мурманска</w:t>
      </w:r>
      <w:proofErr w:type="gramEnd"/>
    </w:p>
    <w:p w:rsidR="00C3277E" w:rsidRDefault="00C3277E">
      <w:pPr>
        <w:pStyle w:val="ConsPlusNonformat"/>
        <w:jc w:val="both"/>
      </w:pPr>
      <w:r>
        <w:t xml:space="preserve">                           </w:t>
      </w:r>
      <w:proofErr w:type="gramStart"/>
      <w:r>
        <w:t>Получателю субсидии)</w:t>
      </w:r>
      <w:proofErr w:type="gramEnd"/>
    </w:p>
    <w:p w:rsidR="00C3277E" w:rsidRDefault="00C3277E">
      <w:pPr>
        <w:pStyle w:val="ConsPlusNonformat"/>
        <w:jc w:val="both"/>
      </w:pPr>
      <w:r>
        <w:t xml:space="preserve">Опись документов, предусмотренных </w:t>
      </w:r>
      <w:hyperlink w:anchor="P104" w:history="1">
        <w:r>
          <w:rPr>
            <w:color w:val="0000FF"/>
          </w:rPr>
          <w:t>пунктом 2.5</w:t>
        </w:r>
      </w:hyperlink>
      <w:r>
        <w:t xml:space="preserve"> Порядка, прилагается.</w:t>
      </w:r>
    </w:p>
    <w:p w:rsidR="00C3277E" w:rsidRDefault="00C3277E">
      <w:pPr>
        <w:pStyle w:val="ConsPlusNonformat"/>
        <w:jc w:val="both"/>
      </w:pPr>
      <w:r>
        <w:t>Приложение: на _______ л. в ед. экз.</w:t>
      </w:r>
    </w:p>
    <w:p w:rsidR="00C3277E" w:rsidRDefault="00C3277E">
      <w:pPr>
        <w:pStyle w:val="ConsPlusNonformat"/>
        <w:jc w:val="both"/>
      </w:pPr>
    </w:p>
    <w:p w:rsidR="00C3277E" w:rsidRDefault="00C3277E">
      <w:pPr>
        <w:pStyle w:val="ConsPlusNonformat"/>
        <w:jc w:val="both"/>
      </w:pPr>
      <w:r>
        <w:t>Получатель</w:t>
      </w:r>
    </w:p>
    <w:p w:rsidR="00C3277E" w:rsidRDefault="00C3277E">
      <w:pPr>
        <w:pStyle w:val="ConsPlusNonformat"/>
        <w:jc w:val="both"/>
      </w:pPr>
      <w:r>
        <w:t>________________     ______________________________________________________</w:t>
      </w:r>
    </w:p>
    <w:p w:rsidR="00C3277E" w:rsidRDefault="00C3277E">
      <w:pPr>
        <w:pStyle w:val="ConsPlusNonformat"/>
        <w:jc w:val="both"/>
      </w:pPr>
      <w:r>
        <w:t xml:space="preserve">    (подпись)                  (расшифровка подписи) (должность)</w:t>
      </w:r>
    </w:p>
    <w:p w:rsidR="00C3277E" w:rsidRDefault="00C3277E">
      <w:pPr>
        <w:pStyle w:val="ConsPlusNonformat"/>
        <w:jc w:val="both"/>
      </w:pPr>
      <w:r>
        <w:t>М.П. (при наличии)</w:t>
      </w:r>
    </w:p>
    <w:p w:rsidR="00C3277E" w:rsidRDefault="00C3277E">
      <w:pPr>
        <w:pStyle w:val="ConsPlusNonformat"/>
        <w:jc w:val="both"/>
      </w:pPr>
      <w:r>
        <w:t>"___" ______________ 20___ г.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right"/>
        <w:outlineLvl w:val="1"/>
      </w:pPr>
      <w:r>
        <w:t>Приложение N 2</w:t>
      </w:r>
    </w:p>
    <w:p w:rsidR="00C3277E" w:rsidRDefault="00C3277E">
      <w:pPr>
        <w:pStyle w:val="ConsPlusNormal"/>
        <w:jc w:val="right"/>
      </w:pPr>
      <w:r>
        <w:t>к Порядку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</w:pPr>
      <w:bookmarkStart w:id="38" w:name="P269"/>
      <w:bookmarkEnd w:id="38"/>
      <w:r>
        <w:t>ОБОСНОВАНИЕ</w:t>
      </w:r>
    </w:p>
    <w:p w:rsidR="00C3277E" w:rsidRDefault="00C3277E">
      <w:pPr>
        <w:pStyle w:val="ConsPlusTitle"/>
        <w:jc w:val="center"/>
      </w:pPr>
      <w:r>
        <w:t>ОБЪЕМА СУБСИДИИ НА ФИНАНСОВОЕ ОБЕСПЕЧЕНИЕ РАБОТ</w:t>
      </w:r>
    </w:p>
    <w:p w:rsidR="00C3277E" w:rsidRDefault="00C3277E">
      <w:pPr>
        <w:pStyle w:val="ConsPlusTitle"/>
        <w:jc w:val="center"/>
      </w:pPr>
      <w:r>
        <w:t>ПО ПРОВЕДЕНИЮ КАПИТАЛЬНОГО РЕМОНТА ОБЩЕГО ИМУЩЕСТВА МКД,</w:t>
      </w:r>
    </w:p>
    <w:p w:rsidR="00C3277E" w:rsidRDefault="00C3277E">
      <w:pPr>
        <w:pStyle w:val="ConsPlusTitle"/>
        <w:jc w:val="center"/>
      </w:pPr>
      <w:proofErr w:type="gramStart"/>
      <w:r>
        <w:t>ЗАПЛАНИРОВАННЫХ</w:t>
      </w:r>
      <w:proofErr w:type="gramEnd"/>
      <w:r>
        <w:t xml:space="preserve"> В КРАТКОСРОЧНОМ ПЛАНЕ НА ТЕКУЩИЙ _________</w:t>
      </w:r>
    </w:p>
    <w:p w:rsidR="00C3277E" w:rsidRDefault="00C3277E">
      <w:pPr>
        <w:pStyle w:val="ConsPlusTitle"/>
        <w:jc w:val="center"/>
      </w:pPr>
      <w:r>
        <w:t>ФИНАНСОВЫЙ ГОД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center"/>
      </w:pPr>
      <w:r>
        <w:t>________________________________________________________</w:t>
      </w:r>
    </w:p>
    <w:p w:rsidR="00C3277E" w:rsidRDefault="00C3277E">
      <w:pPr>
        <w:pStyle w:val="ConsPlusNormal"/>
        <w:jc w:val="center"/>
      </w:pPr>
      <w:r>
        <w:t>(наименование Получателя, ИНН, КПП, юридический адрес)</w:t>
      </w:r>
    </w:p>
    <w:p w:rsidR="00C3277E" w:rsidRDefault="00C3277E">
      <w:pPr>
        <w:pStyle w:val="ConsPlusNormal"/>
        <w:jc w:val="both"/>
      </w:pPr>
    </w:p>
    <w:p w:rsidR="00C3277E" w:rsidRDefault="00C3277E">
      <w:pPr>
        <w:sectPr w:rsidR="00C3277E" w:rsidSect="00ED0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928"/>
        <w:gridCol w:w="1531"/>
        <w:gridCol w:w="1871"/>
        <w:gridCol w:w="2211"/>
      </w:tblGrid>
      <w:tr w:rsidR="00C3277E">
        <w:tc>
          <w:tcPr>
            <w:tcW w:w="567" w:type="dxa"/>
            <w:vMerge w:val="restart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17" w:type="dxa"/>
            <w:vMerge w:val="restart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928" w:type="dxa"/>
            <w:vMerge w:val="restart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Предельная стоимость работ в соответствии с Краткосрочным планом, руб.</w:t>
            </w:r>
          </w:p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871" w:type="dxa"/>
            <w:vMerge w:val="restart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Стоимость работ в соответствии с заключенными договорами, руб.</w:t>
            </w:r>
          </w:p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3277E">
        <w:tc>
          <w:tcPr>
            <w:tcW w:w="567" w:type="dxa"/>
            <w:vMerge/>
          </w:tcPr>
          <w:p w:rsidR="00C3277E" w:rsidRDefault="00C3277E"/>
        </w:tc>
        <w:tc>
          <w:tcPr>
            <w:tcW w:w="1417" w:type="dxa"/>
            <w:vMerge/>
          </w:tcPr>
          <w:p w:rsidR="00C3277E" w:rsidRDefault="00C3277E"/>
        </w:tc>
        <w:tc>
          <w:tcPr>
            <w:tcW w:w="1417" w:type="dxa"/>
            <w:vMerge/>
          </w:tcPr>
          <w:p w:rsidR="00C3277E" w:rsidRDefault="00C3277E"/>
        </w:tc>
        <w:tc>
          <w:tcPr>
            <w:tcW w:w="1928" w:type="dxa"/>
            <w:vMerge/>
          </w:tcPr>
          <w:p w:rsidR="00C3277E" w:rsidRDefault="00C3277E"/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стоимость, подлежащая оплате за счет средств МБ, руб.</w:t>
            </w:r>
          </w:p>
        </w:tc>
        <w:tc>
          <w:tcPr>
            <w:tcW w:w="1871" w:type="dxa"/>
            <w:vMerge/>
          </w:tcPr>
          <w:p w:rsidR="00C3277E" w:rsidRDefault="00C3277E"/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стоимость, подлежащая оплате за счет средств МБ (сумма субсидии), руб.</w:t>
            </w:r>
          </w:p>
        </w:tc>
      </w:tr>
      <w:tr w:rsidR="00C3277E">
        <w:tc>
          <w:tcPr>
            <w:tcW w:w="56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7</w:t>
            </w:r>
          </w:p>
        </w:tc>
      </w:tr>
      <w:tr w:rsidR="00C3277E">
        <w:tc>
          <w:tcPr>
            <w:tcW w:w="56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56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56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3401" w:type="dxa"/>
            <w:gridSpan w:val="3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928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77E" w:rsidRDefault="00C3277E">
            <w:pPr>
              <w:pStyle w:val="ConsPlusNormal"/>
            </w:pPr>
          </w:p>
        </w:tc>
      </w:tr>
    </w:tbl>
    <w:p w:rsidR="00C3277E" w:rsidRDefault="00C3277E">
      <w:pPr>
        <w:pStyle w:val="ConsPlusNormal"/>
        <w:jc w:val="both"/>
      </w:pPr>
    </w:p>
    <w:p w:rsidR="00C3277E" w:rsidRDefault="00C3277E">
      <w:pPr>
        <w:pStyle w:val="ConsPlusNonformat"/>
        <w:jc w:val="both"/>
      </w:pPr>
      <w:r>
        <w:t>Руководитель _____________________________________</w:t>
      </w:r>
    </w:p>
    <w:p w:rsidR="00C3277E" w:rsidRDefault="00C3277E">
      <w:pPr>
        <w:pStyle w:val="ConsPlusNonformat"/>
        <w:jc w:val="both"/>
      </w:pPr>
      <w:r>
        <w:t>Главный бухгалтер ________________________________</w:t>
      </w:r>
    </w:p>
    <w:p w:rsidR="00C3277E" w:rsidRDefault="00C3277E">
      <w:pPr>
        <w:pStyle w:val="ConsPlusNonformat"/>
        <w:jc w:val="both"/>
      </w:pPr>
      <w:r>
        <w:t>М.П. (при наличии)</w:t>
      </w:r>
    </w:p>
    <w:p w:rsidR="00C3277E" w:rsidRDefault="00C3277E">
      <w:pPr>
        <w:pStyle w:val="ConsPlusNonformat"/>
        <w:jc w:val="both"/>
      </w:pPr>
      <w:r>
        <w:t>"___" ____________ 20___ г.</w:t>
      </w:r>
    </w:p>
    <w:p w:rsidR="00C3277E" w:rsidRDefault="00C3277E">
      <w:pPr>
        <w:sectPr w:rsidR="00C327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right"/>
        <w:outlineLvl w:val="1"/>
      </w:pPr>
      <w:r>
        <w:t>Приложение N 3</w:t>
      </w:r>
    </w:p>
    <w:p w:rsidR="00C3277E" w:rsidRDefault="00C3277E">
      <w:pPr>
        <w:pStyle w:val="ConsPlusNormal"/>
        <w:jc w:val="right"/>
      </w:pPr>
      <w:r>
        <w:t>к Порядку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Title"/>
        <w:jc w:val="center"/>
      </w:pPr>
      <w:bookmarkStart w:id="39" w:name="P333"/>
      <w:bookmarkEnd w:id="39"/>
      <w:r>
        <w:t>ОТЧЕТ</w:t>
      </w:r>
    </w:p>
    <w:p w:rsidR="00C3277E" w:rsidRDefault="00C3277E">
      <w:pPr>
        <w:pStyle w:val="ConsPlusTitle"/>
        <w:jc w:val="center"/>
      </w:pPr>
      <w:r>
        <w:t>О РАСХОДАХ, ИСТОЧНИКОМ ФИНАНСОВОГО ОБЕСПЕЧЕНИЯ КОТОРЫХ</w:t>
      </w:r>
    </w:p>
    <w:p w:rsidR="00C3277E" w:rsidRDefault="00C3277E">
      <w:pPr>
        <w:pStyle w:val="ConsPlusTitle"/>
        <w:jc w:val="center"/>
      </w:pPr>
      <w:r>
        <w:t>ЯВЛЯЕТСЯ СУБСИДИЯ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center"/>
      </w:pPr>
      <w:r>
        <w:t>_____________________________________________</w:t>
      </w:r>
    </w:p>
    <w:p w:rsidR="00C3277E" w:rsidRDefault="00C3277E">
      <w:pPr>
        <w:pStyle w:val="ConsPlusNormal"/>
        <w:jc w:val="center"/>
      </w:pPr>
      <w:r>
        <w:t>(Получатель субсидии)</w:t>
      </w:r>
    </w:p>
    <w:p w:rsidR="00C3277E" w:rsidRDefault="00C327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247"/>
        <w:gridCol w:w="964"/>
        <w:gridCol w:w="1984"/>
      </w:tblGrid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Сумма по договорам (руб.)</w:t>
            </w: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Оплата (руб.)</w:t>
            </w: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Стоимость работ, фактически подтвержденная документами (руб.)</w:t>
            </w: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4</w:t>
            </w: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1. Остаток субсидии на начало периода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2. Получено субсидии в отчетном периоде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3. Использовано всего, в том числе: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Виды работ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4. Остаток денежных средств на конец периода (п. 1 + п. 2 - п. 3) по графе 3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X</w:t>
            </w: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5. Остаток неиспользованной Субсидии на конец периода (п. 1 + п. 2 - п. 3) по графе 4, в т.ч.: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  <w:tr w:rsidR="00C3277E">
        <w:tc>
          <w:tcPr>
            <w:tcW w:w="4706" w:type="dxa"/>
            <w:vAlign w:val="center"/>
          </w:tcPr>
          <w:p w:rsidR="00C3277E" w:rsidRDefault="00C3277E">
            <w:pPr>
              <w:pStyle w:val="ConsPlusNormal"/>
            </w:pPr>
            <w:r>
              <w:t>Стоимость работ, подтвержденная документами о принятых и неисполненных обязательствах</w:t>
            </w:r>
          </w:p>
        </w:tc>
        <w:tc>
          <w:tcPr>
            <w:tcW w:w="1247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3277E" w:rsidRDefault="00C32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C3277E" w:rsidRDefault="00C3277E">
            <w:pPr>
              <w:pStyle w:val="ConsPlusNormal"/>
            </w:pPr>
          </w:p>
        </w:tc>
      </w:tr>
    </w:tbl>
    <w:p w:rsidR="00C3277E" w:rsidRDefault="00C3277E">
      <w:pPr>
        <w:pStyle w:val="ConsPlusNormal"/>
        <w:jc w:val="both"/>
      </w:pPr>
    </w:p>
    <w:p w:rsidR="00C3277E" w:rsidRDefault="00C3277E">
      <w:pPr>
        <w:pStyle w:val="ConsPlusNonformat"/>
        <w:jc w:val="both"/>
      </w:pPr>
      <w:r>
        <w:t>Руководитель _____________________________________</w:t>
      </w:r>
    </w:p>
    <w:p w:rsidR="00C3277E" w:rsidRDefault="00C3277E">
      <w:pPr>
        <w:pStyle w:val="ConsPlusNonformat"/>
        <w:jc w:val="both"/>
      </w:pPr>
      <w:r>
        <w:t>Гл. бухгалтер ____________________________________</w:t>
      </w:r>
    </w:p>
    <w:p w:rsidR="00C3277E" w:rsidRDefault="00C3277E">
      <w:pPr>
        <w:pStyle w:val="ConsPlusNonformat"/>
        <w:jc w:val="both"/>
      </w:pPr>
      <w:r>
        <w:t>М.П. (при наличии)</w:t>
      </w:r>
    </w:p>
    <w:p w:rsidR="00C3277E" w:rsidRDefault="00C3277E">
      <w:pPr>
        <w:pStyle w:val="ConsPlusNonformat"/>
        <w:jc w:val="both"/>
      </w:pPr>
      <w:r>
        <w:t>"___" ____________ 20___ г.</w:t>
      </w: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jc w:val="both"/>
      </w:pPr>
    </w:p>
    <w:p w:rsidR="00C3277E" w:rsidRDefault="00C32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8B2" w:rsidRDefault="00B758B2">
      <w:bookmarkStart w:id="40" w:name="_GoBack"/>
      <w:bookmarkEnd w:id="40"/>
    </w:p>
    <w:sectPr w:rsidR="00B758B2" w:rsidSect="006A06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E"/>
    <w:rsid w:val="00B758B2"/>
    <w:rsid w:val="00C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6C51A95FE7901E167CCAE1BE35572969D2ED06DCE6852777DDFCDD01A2CBAA70450C13B87F2652B04B441C58F9RAN" TargetMode="External"/><Relationship Id="rId18" Type="http://schemas.openxmlformats.org/officeDocument/2006/relationships/hyperlink" Target="consultantplus://offline/ref=2C6C51A95FE7901E167CD4ECA859092C6DDEB202D5EC87702282A78056ABC1FD250A0D5DFE7A3953B255461B51CE04B3B93C988783EF64FC9FC1BAF0R9N" TargetMode="External"/><Relationship Id="rId26" Type="http://schemas.openxmlformats.org/officeDocument/2006/relationships/hyperlink" Target="consultantplus://offline/ref=2C6C51A95FE7901E167CCAE1BE35572969D3EA0ED9EA852777DDFCDD01A2CBAA70450C13B87F2652B04B441C58F9RAN" TargetMode="External"/><Relationship Id="rId39" Type="http://schemas.openxmlformats.org/officeDocument/2006/relationships/hyperlink" Target="consultantplus://offline/ref=2C6C51A95FE7901E167CCAE1BE35572968D3EF0FDFE5D82D7F84F0DF06AD94BD650C581EBA753D57B90117580F9757FFF23098919FEE64FER2N" TargetMode="External"/><Relationship Id="rId21" Type="http://schemas.openxmlformats.org/officeDocument/2006/relationships/hyperlink" Target="consultantplus://offline/ref=2C6C51A95FE7901E167CD4ECA859092C6DDEB202D5EC87702282A78056ABC1FD250A0D5DFE7A3953B255461A51CE04B3B93C988783EF64FC9FC1BAF0R9N" TargetMode="External"/><Relationship Id="rId34" Type="http://schemas.openxmlformats.org/officeDocument/2006/relationships/hyperlink" Target="consultantplus://offline/ref=2C6C51A95FE7901E167CD4ECA859092C6DDEB202DDEE8E752881FA8A5EF2CDFF2205524AF9333552B255461C539101A6A864978D95F067E083C3B80BF0RDN" TargetMode="External"/><Relationship Id="rId42" Type="http://schemas.openxmlformats.org/officeDocument/2006/relationships/hyperlink" Target="consultantplus://offline/ref=2C6C51A95FE7901E167CD4ECA859092C6DDEB202DDEE8E752881FA8A5EF2CDFF2205524AF9333552B255461D5F9101A6A864978D95F067E083C3B80BF0RDN" TargetMode="External"/><Relationship Id="rId47" Type="http://schemas.openxmlformats.org/officeDocument/2006/relationships/hyperlink" Target="consultantplus://offline/ref=2C6C51A95FE7901E167CCAE1BE35572968D3EF0FDFE5D82D7F84F0DF06AD94BD650C581EBA753D57B90117580F9757FFF23098919FEE64FER2N" TargetMode="External"/><Relationship Id="rId50" Type="http://schemas.openxmlformats.org/officeDocument/2006/relationships/hyperlink" Target="consultantplus://offline/ref=2C6C51A95FE7901E167CD4ECA859092C6DDEB202DDEE8F782B81FA8A5EF2CDFF2205524AF9333552B255461C529101A6A864978D95F067E083C3B80BF0RD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C6C51A95FE7901E167CD4ECA859092C6DDEB202D5EC87702282A78056ABC1FD250A0D5DFE7A3953B255461951CE04B3B93C988783EF64FC9FC1BAF0R9N" TargetMode="External"/><Relationship Id="rId12" Type="http://schemas.openxmlformats.org/officeDocument/2006/relationships/hyperlink" Target="consultantplus://offline/ref=2C6C51A95FE7901E167CCAE1BE35572969D3EA0ED9EA852777DDFCDD01A2CBAA70450C13B87F2652B04B441C58F9RAN" TargetMode="External"/><Relationship Id="rId17" Type="http://schemas.openxmlformats.org/officeDocument/2006/relationships/hyperlink" Target="consultantplus://offline/ref=2C6C51A95FE7901E167CD4ECA859092C6DDEB202D5E986762D82A78056ABC1FD250A0D4FFE223551BA4B471E449855F5FERCN" TargetMode="External"/><Relationship Id="rId25" Type="http://schemas.openxmlformats.org/officeDocument/2006/relationships/hyperlink" Target="consultantplus://offline/ref=2C6C51A95FE7901E167CD4ECA859092C6DDEB202DDEE8F782B81FA8A5EF2CDFF2205524AF9333552B255461C5F9101A6A864978D95F067E083C3B80BF0RDN" TargetMode="External"/><Relationship Id="rId33" Type="http://schemas.openxmlformats.org/officeDocument/2006/relationships/hyperlink" Target="consultantplus://offline/ref=2C6C51A95FE7901E167CD4ECA859092C6DDEB202DDEE8F782B81FA8A5EF2CDFF2205524AF9333552B255461C5C9101A6A864978D95F067E083C3B80BF0RDN" TargetMode="External"/><Relationship Id="rId38" Type="http://schemas.openxmlformats.org/officeDocument/2006/relationships/hyperlink" Target="consultantplus://offline/ref=2C6C51A95FE7901E167CCAE1BE35572968D3EF0FDFE5D82D7F84F0DF06AD94BD650C581EBA763E5BB90117580F9757FFF23098919FEE64FER2N" TargetMode="External"/><Relationship Id="rId46" Type="http://schemas.openxmlformats.org/officeDocument/2006/relationships/hyperlink" Target="consultantplus://offline/ref=2C6C51A95FE7901E167CCAE1BE35572968D3EF0FDFE5D82D7F84F0DF06AD94BD650C581EBA763E5BB90117580F9757FFF23098919FEE64FER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6C51A95FE7901E167CD4ECA859092C6DDEB202DDEE8D702F89FA8A5EF2CDFF2205524AF9333552B255461C529101A6A864978D95F067E083C3B80BF0RDN" TargetMode="External"/><Relationship Id="rId20" Type="http://schemas.openxmlformats.org/officeDocument/2006/relationships/hyperlink" Target="consultantplus://offline/ref=2C6C51A95FE7901E167CD4ECA859092C6DDEB202D5EC87702282A78056ABC1FD250A0D5DFE7A3953B255461A51CE04B3B93C988783EF64FC9FC1BAF0R9N" TargetMode="External"/><Relationship Id="rId29" Type="http://schemas.openxmlformats.org/officeDocument/2006/relationships/hyperlink" Target="consultantplus://offline/ref=2C6C51A95FE7901E167CCAE1BE35572969D2EC0CDEE6852777DDFCDD01A2CBAA70450C13B87F2652B04B441C58F9RAN" TargetMode="External"/><Relationship Id="rId41" Type="http://schemas.openxmlformats.org/officeDocument/2006/relationships/hyperlink" Target="consultantplus://offline/ref=2C6C51A95FE7901E167CD4ECA859092C6DDEB202DDEE8E752881FA8A5EF2CDFF2205524AF9333552B255461D589101A6A864978D95F067E083C3B80BF0RD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C51A95FE7901E167CD4ECA859092C6DDEB202D4E98F742F82A78056ABC1FD250A0D5DFE7A3953B255461951CE04B3B93C988783EF64FC9FC1BAF0R9N" TargetMode="External"/><Relationship Id="rId11" Type="http://schemas.openxmlformats.org/officeDocument/2006/relationships/hyperlink" Target="consultantplus://offline/ref=2C6C51A95FE7901E167CCAE1BE35572969D2ED06DDEE852777DDFCDD01A2CBAA6245541FBA743D54B75E124D1ECF58F5E42F9B8D83EC66E0F9RDN" TargetMode="External"/><Relationship Id="rId24" Type="http://schemas.openxmlformats.org/officeDocument/2006/relationships/hyperlink" Target="consultantplus://offline/ref=2C6C51A95FE7901E167CD4ECA859092C6DDEB202DDEE8E752881FA8A5EF2CDFF2205524AF9333552B255461C5F9101A6A864978D95F067E083C3B80BF0RDN" TargetMode="External"/><Relationship Id="rId32" Type="http://schemas.openxmlformats.org/officeDocument/2006/relationships/hyperlink" Target="consultantplus://offline/ref=2C6C51A95FE7901E167CCAE1BE35572969D2EC0CDEE6852777DDFCDD01A2CBAA70450C13B87F2652B04B441C58F9RAN" TargetMode="External"/><Relationship Id="rId37" Type="http://schemas.openxmlformats.org/officeDocument/2006/relationships/hyperlink" Target="consultantplus://offline/ref=2C6C51A95FE7901E167CCAE1BE35572969D2EC0CDEE6852777DDFCDD01A2CBAA6245541FBA773057BA5E124D1ECF58F5E42F9B8D83EC66E0F9RDN" TargetMode="External"/><Relationship Id="rId40" Type="http://schemas.openxmlformats.org/officeDocument/2006/relationships/hyperlink" Target="consultantplus://offline/ref=2C6C51A95FE7901E167CCAE1BE35572969D2ED08D8E6852777DDFCDD01A2CBAA70450C13B87F2652B04B441C58F9RAN" TargetMode="External"/><Relationship Id="rId45" Type="http://schemas.openxmlformats.org/officeDocument/2006/relationships/hyperlink" Target="consultantplus://offline/ref=2C6C51A95FE7901E167CCAE1BE35572969D2EC0CDEE6852777DDFCDD01A2CBAA6245541FBD723C58E604024957985DE9ED33848D9DECF6R6N" TargetMode="External"/><Relationship Id="rId53" Type="http://schemas.openxmlformats.org/officeDocument/2006/relationships/hyperlink" Target="consultantplus://offline/ref=2C6C51A95FE7901E167CCAE1BE35572969D2ED06DDEE852777DDFCDD01A2CBAA6245541DBD753A58E604024957985DE9ED33848D9DECF6R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6C51A95FE7901E167CCAE1BE35572969D6EF0BDFED852777DDFCDD01A2CBAA70450C13B87F2652B04B441C58F9RAN" TargetMode="External"/><Relationship Id="rId23" Type="http://schemas.openxmlformats.org/officeDocument/2006/relationships/hyperlink" Target="consultantplus://offline/ref=2C6C51A95FE7901E167CD4ECA859092C6DDEB202D5EA87732F82A78056ABC1FD250A0D5DFE7A3953B255461951CE04B3B93C988783EF64FC9FC1BAF0R9N" TargetMode="External"/><Relationship Id="rId28" Type="http://schemas.openxmlformats.org/officeDocument/2006/relationships/hyperlink" Target="consultantplus://offline/ref=2C6C51A95FE7901E167CD4ECA859092C6DDEB202DDEE8E752881FA8A5EF2CDFF2205524AF9333552B255461C5C9101A6A864978D95F067E083C3B80BF0RDN" TargetMode="External"/><Relationship Id="rId36" Type="http://schemas.openxmlformats.org/officeDocument/2006/relationships/hyperlink" Target="consultantplus://offline/ref=2C6C51A95FE7901E167CCAE1BE35572969D2EC0CDEE6852777DDFCDD01A2CBAA6245541FBA773057BA5E124D1ECF58F5E42F9B8D83EC66E0F9RDN" TargetMode="External"/><Relationship Id="rId49" Type="http://schemas.openxmlformats.org/officeDocument/2006/relationships/hyperlink" Target="consultantplus://offline/ref=2C6C51A95FE7901E167CD4ECA859092C6DDEB202DDEE8E752881FA8A5EF2CDFF2205524AF9333552B255461D5D9101A6A864978D95F067E083C3B80BF0RDN" TargetMode="External"/><Relationship Id="rId10" Type="http://schemas.openxmlformats.org/officeDocument/2006/relationships/hyperlink" Target="consultantplus://offline/ref=2C6C51A95FE7901E167CD4ECA859092C6DDEB202DDEE8F782B81FA8A5EF2CDFF2205524AF9333552B255461C5F9101A6A864978D95F067E083C3B80BF0RDN" TargetMode="External"/><Relationship Id="rId19" Type="http://schemas.openxmlformats.org/officeDocument/2006/relationships/hyperlink" Target="consultantplus://offline/ref=2C6C51A95FE7901E167CD4ECA859092C6DDEB202D5EC87702282A78056ABC1FD250A0D5DFE7A3953B255461A51CE04B3B93C988783EF64FC9FC1BAF0R9N" TargetMode="External"/><Relationship Id="rId31" Type="http://schemas.openxmlformats.org/officeDocument/2006/relationships/hyperlink" Target="consultantplus://offline/ref=2C6C51A95FE7901E167CD4ECA859092C6DDEB202D5EA87732F82A78056ABC1FD250A0D5DFE7A3953B255461A51CE04B3B93C988783EF64FC9FC1BAF0R9N" TargetMode="External"/><Relationship Id="rId44" Type="http://schemas.openxmlformats.org/officeDocument/2006/relationships/hyperlink" Target="consultantplus://offline/ref=2C6C51A95FE7901E167CCAE1BE35572969D2EC0CDEE6852777DDFCDD01A2CBAA6245541FBA773057BA5E124D1ECF58F5E42F9B8D83EC66E0F9RDN" TargetMode="External"/><Relationship Id="rId52" Type="http://schemas.openxmlformats.org/officeDocument/2006/relationships/hyperlink" Target="consultantplus://offline/ref=2C6C51A95FE7901E167CD4ECA859092C6DDEB202D4ED86792982A78056ABC1FD250A0D5DFE7A3953B254471551CE04B3B93C988783EF64FC9FC1BAF0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C51A95FE7901E167CD4ECA859092C6DDEB202DDEE8E752881FA8A5EF2CDFF2205524AF9333552B255461C5F9101A6A864978D95F067E083C3B80BF0RDN" TargetMode="External"/><Relationship Id="rId14" Type="http://schemas.openxmlformats.org/officeDocument/2006/relationships/hyperlink" Target="consultantplus://offline/ref=2C6C51A95FE7901E167CD4ECA859092C6DDEB202DDEE8C70238CFA8A5EF2CDFF2205524AF9333552B255461A5A9101A6A864978D95F067E083C3B80BF0RDN" TargetMode="External"/><Relationship Id="rId22" Type="http://schemas.openxmlformats.org/officeDocument/2006/relationships/hyperlink" Target="consultantplus://offline/ref=2C6C51A95FE7901E167CD4ECA859092C6DDEB202D5EC87702282A78056ABC1FD250A0D5DFE7A3953B255461451CE04B3B93C988783EF64FC9FC1BAF0R9N" TargetMode="External"/><Relationship Id="rId27" Type="http://schemas.openxmlformats.org/officeDocument/2006/relationships/hyperlink" Target="consultantplus://offline/ref=2C6C51A95FE7901E167CD4ECA859092C6DDEB202DDEE8D702F89FA8A5EF2CDFF2205524AF9333552B255461C529101A6A864978D95F067E083C3B80BF0RDN" TargetMode="External"/><Relationship Id="rId30" Type="http://schemas.openxmlformats.org/officeDocument/2006/relationships/hyperlink" Target="consultantplus://offline/ref=2C6C51A95FE7901E167CD4ECA859092C6DDEB202DDEE8E752881FA8A5EF2CDFF2205524AF9333552B255461C5D9101A6A864978D95F067E083C3B80BF0RDN" TargetMode="External"/><Relationship Id="rId35" Type="http://schemas.openxmlformats.org/officeDocument/2006/relationships/hyperlink" Target="consultantplus://offline/ref=2C6C51A95FE7901E167CD4ECA859092C6DDEB202DDEE8E752881FA8A5EF2CDFF2205524AF9333552B255461D5A9101A6A864978D95F067E083C3B80BF0RDN" TargetMode="External"/><Relationship Id="rId43" Type="http://schemas.openxmlformats.org/officeDocument/2006/relationships/hyperlink" Target="consultantplus://offline/ref=2C6C51A95FE7901E167CCAE1BE35572968D3EF0FDFE5D82D7F84F0DF06AD94BD650C581EBA763E5BB90117580F9757FFF23098919FEE64FER2N" TargetMode="External"/><Relationship Id="rId48" Type="http://schemas.openxmlformats.org/officeDocument/2006/relationships/hyperlink" Target="consultantplus://offline/ref=2C6C51A95FE7901E167CD4ECA859092C6DDEB202DDEE8E752881FA8A5EF2CDFF2205524AF9333552B255461D5C9101A6A864978D95F067E083C3B80BF0RDN" TargetMode="External"/><Relationship Id="rId8" Type="http://schemas.openxmlformats.org/officeDocument/2006/relationships/hyperlink" Target="consultantplus://offline/ref=2C6C51A95FE7901E167CD4ECA859092C6DDEB202D5EA87732F82A78056ABC1FD250A0D5DFE7A3953B255461951CE04B3B93C988783EF64FC9FC1BAF0R9N" TargetMode="External"/><Relationship Id="rId51" Type="http://schemas.openxmlformats.org/officeDocument/2006/relationships/hyperlink" Target="consultantplus://offline/ref=2C6C51A95FE7901E167CD4ECA859092C6DDEB202DDEE8F782B81FA8A5EF2CDFF2205524AF9333552B255461D5A9101A6A864978D95F067E083C3B80BF0R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2020-12-28T13:17:00Z</dcterms:created>
  <dcterms:modified xsi:type="dcterms:W3CDTF">2020-12-28T13:17:00Z</dcterms:modified>
</cp:coreProperties>
</file>