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837" w:rsidRDefault="00E108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1543322</wp:posOffset>
                </wp:positionH>
                <wp:positionV relativeFrom="paragraph">
                  <wp:posOffset>-393519</wp:posOffset>
                </wp:positionV>
                <wp:extent cx="4245429" cy="1023258"/>
                <wp:effectExtent l="0" t="0" r="3175" b="571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429" cy="1023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E00" w:rsidRPr="00E10837" w:rsidRDefault="00FA5E00" w:rsidP="00E108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08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Приложение</w:t>
                            </w:r>
                          </w:p>
                          <w:p w:rsidR="00FA5E00" w:rsidRPr="00E10837" w:rsidRDefault="00FA5E00" w:rsidP="00E108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</w:t>
                            </w:r>
                            <w:r w:rsidRPr="00E108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постановлению администрации</w:t>
                            </w:r>
                          </w:p>
                          <w:p w:rsidR="00FA5E00" w:rsidRPr="00E10837" w:rsidRDefault="00FA5E00" w:rsidP="00E108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</w:t>
                            </w:r>
                            <w:r w:rsidRPr="00E108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орода Мурманска</w:t>
                            </w:r>
                          </w:p>
                          <w:p w:rsidR="00FA5E00" w:rsidRPr="00E10837" w:rsidRDefault="00FA5E00" w:rsidP="00E108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Pr="00E108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E108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№</w:t>
                            </w:r>
                          </w:p>
                          <w:p w:rsidR="00FA5E00" w:rsidRDefault="00FA5E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21.5pt;margin-top:-31pt;width:334.3pt;height:80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" fillcolor="white [3201]" stroked="f" strokeweight=".5pt">
                <v:textbox>
                  <w:txbxContent>
                    <w:p w:rsidR="00FA5E00" w:rsidRPr="00E10837" w:rsidRDefault="00FA5E00" w:rsidP="00E108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083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Приложение</w:t>
                      </w:r>
                    </w:p>
                    <w:p w:rsidR="00FA5E00" w:rsidRPr="00E10837" w:rsidRDefault="00FA5E00" w:rsidP="00E108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</w:t>
                      </w:r>
                      <w:r w:rsidRPr="00E1083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постановлению администрации</w:t>
                      </w:r>
                    </w:p>
                    <w:p w:rsidR="00FA5E00" w:rsidRPr="00E10837" w:rsidRDefault="00FA5E00" w:rsidP="00E108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</w:t>
                      </w:r>
                      <w:r w:rsidRPr="00E1083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орода Мурманска</w:t>
                      </w:r>
                    </w:p>
                    <w:p w:rsidR="00FA5E00" w:rsidRPr="00E10837" w:rsidRDefault="00FA5E00" w:rsidP="00E108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 w:rsidRPr="00E1083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E1083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№</w:t>
                      </w:r>
                    </w:p>
                    <w:p w:rsidR="00FA5E00" w:rsidRDefault="00FA5E00"/>
                  </w:txbxContent>
                </v:textbox>
              </v:shape>
            </w:pict>
          </mc:Fallback>
        </mc:AlternateContent>
      </w:r>
    </w:p>
    <w:p w:rsidR="00E10837" w:rsidRPr="00E10837" w:rsidRDefault="00E10837" w:rsidP="00E10837"/>
    <w:p w:rsidR="00E10837" w:rsidRPr="00E10837" w:rsidRDefault="00E10837" w:rsidP="00E10837"/>
    <w:p w:rsidR="00E10837" w:rsidRDefault="00E10837" w:rsidP="00E108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10837">
        <w:rPr>
          <w:rFonts w:ascii="Times New Roman" w:eastAsia="Times New Roman" w:hAnsi="Times New Roman"/>
          <w:sz w:val="28"/>
          <w:szCs w:val="28"/>
        </w:rPr>
        <w:t>Документация по планировке территории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0837">
        <w:rPr>
          <w:rFonts w:ascii="Times New Roman" w:eastAsia="Times New Roman" w:hAnsi="Times New Roman"/>
          <w:sz w:val="28"/>
          <w:szCs w:val="28"/>
        </w:rPr>
        <w:t>в гран</w:t>
      </w:r>
      <w:r>
        <w:rPr>
          <w:rFonts w:ascii="Times New Roman" w:eastAsia="Times New Roman" w:hAnsi="Times New Roman"/>
          <w:sz w:val="28"/>
          <w:szCs w:val="28"/>
        </w:rPr>
        <w:t xml:space="preserve">ицах </w:t>
      </w:r>
    </w:p>
    <w:p w:rsidR="00E10837" w:rsidRDefault="008A407F" w:rsidP="00E108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территориальной зоны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Ц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-</w:t>
      </w:r>
      <w:r w:rsidR="00E10837">
        <w:rPr>
          <w:rFonts w:ascii="Times New Roman" w:eastAsia="Times New Roman" w:hAnsi="Times New Roman"/>
          <w:sz w:val="28"/>
          <w:szCs w:val="28"/>
        </w:rPr>
        <w:t xml:space="preserve"> 1 </w:t>
      </w:r>
      <w:r w:rsidR="00E10837" w:rsidRPr="00E10837">
        <w:rPr>
          <w:rFonts w:ascii="Times New Roman" w:eastAsia="Times New Roman" w:hAnsi="Times New Roman"/>
          <w:sz w:val="28"/>
          <w:szCs w:val="28"/>
        </w:rPr>
        <w:t xml:space="preserve">(зона делового, общественного </w:t>
      </w:r>
    </w:p>
    <w:p w:rsidR="00E10837" w:rsidRDefault="00E10837" w:rsidP="00E108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10837">
        <w:rPr>
          <w:rFonts w:ascii="Times New Roman" w:eastAsia="Times New Roman" w:hAnsi="Times New Roman"/>
          <w:sz w:val="28"/>
          <w:szCs w:val="28"/>
        </w:rPr>
        <w:t>и коммерческого назначения) в 4</w:t>
      </w:r>
      <w:r>
        <w:rPr>
          <w:rFonts w:ascii="Times New Roman" w:eastAsia="Times New Roman" w:hAnsi="Times New Roman"/>
          <w:sz w:val="28"/>
          <w:szCs w:val="28"/>
        </w:rPr>
        <w:t>02 микрорайоне города Мурманска</w:t>
      </w:r>
    </w:p>
    <w:p w:rsidR="00E10837" w:rsidRPr="00E10837" w:rsidRDefault="00E10837" w:rsidP="00E108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10837" w:rsidRPr="00E10837" w:rsidRDefault="00E10837" w:rsidP="00E108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Проект планировки территории</w:t>
      </w:r>
    </w:p>
    <w:p w:rsidR="00E10837" w:rsidRDefault="00E10837" w:rsidP="00E108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(КВ-342-ОПВГО/2018 – ПП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.У</w:t>
      </w:r>
      <w:proofErr w:type="gramEnd"/>
      <w:r>
        <w:rPr>
          <w:rFonts w:ascii="Times New Roman" w:eastAsia="Times New Roman" w:hAnsi="Times New Roman"/>
          <w:sz w:val="28"/>
          <w:szCs w:val="28"/>
        </w:rPr>
        <w:t>Ч)</w:t>
      </w:r>
    </w:p>
    <w:p w:rsidR="00E10837" w:rsidRPr="00E10837" w:rsidRDefault="00E10837" w:rsidP="00E108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10837" w:rsidRPr="00E10837" w:rsidRDefault="00E10837" w:rsidP="00E108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10837">
        <w:rPr>
          <w:rFonts w:ascii="Times New Roman" w:eastAsia="Times New Roman" w:hAnsi="Times New Roman"/>
          <w:sz w:val="28"/>
          <w:szCs w:val="28"/>
        </w:rPr>
        <w:t>Основная (утверждаемая) часть</w:t>
      </w:r>
    </w:p>
    <w:p w:rsidR="00E10837" w:rsidRPr="00E10837" w:rsidRDefault="00E10837" w:rsidP="00E108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3"/>
        <w:tblW w:w="9180" w:type="dxa"/>
        <w:tblLook w:val="04A0" w:firstRow="1" w:lastRow="0" w:firstColumn="1" w:lastColumn="0" w:noHBand="0" w:noVBand="1"/>
      </w:tblPr>
      <w:tblGrid>
        <w:gridCol w:w="3279"/>
        <w:gridCol w:w="5901"/>
      </w:tblGrid>
      <w:tr w:rsidR="00E1033C" w:rsidTr="007F4F27">
        <w:trPr>
          <w:trHeight w:val="1241"/>
        </w:trPr>
        <w:tc>
          <w:tcPr>
            <w:tcW w:w="3279" w:type="dxa"/>
            <w:vAlign w:val="center"/>
          </w:tcPr>
          <w:p w:rsidR="00E1033C" w:rsidRPr="00F51956" w:rsidRDefault="00E1033C" w:rsidP="007F4F27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Обозначение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7F4F27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spacing w:line="225" w:lineRule="exact"/>
              <w:ind w:righ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КВ-342-ОПВГО/2018   – ПП</w:t>
            </w:r>
            <w:proofErr w:type="gramStart"/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tabs>
                <w:tab w:val="left" w:pos="33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материалов основной (утверждаемой) части</w:t>
            </w:r>
          </w:p>
        </w:tc>
      </w:tr>
      <w:tr w:rsidR="008A407F" w:rsidTr="00E1033C">
        <w:tc>
          <w:tcPr>
            <w:tcW w:w="3279" w:type="dxa"/>
            <w:vAlign w:val="center"/>
          </w:tcPr>
          <w:p w:rsidR="008A407F" w:rsidRPr="00F51956" w:rsidRDefault="008A407F" w:rsidP="0040564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w w:val="81"/>
                <w:sz w:val="24"/>
                <w:szCs w:val="24"/>
              </w:rPr>
            </w:pPr>
          </w:p>
        </w:tc>
        <w:tc>
          <w:tcPr>
            <w:tcW w:w="5901" w:type="dxa"/>
            <w:vAlign w:val="center"/>
          </w:tcPr>
          <w:p w:rsidR="008A407F" w:rsidRPr="00F51956" w:rsidRDefault="00A23946" w:rsidP="00A23946">
            <w:pPr>
              <w:spacing w:line="271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Текстовая часть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w w:val="81"/>
                <w:sz w:val="24"/>
                <w:szCs w:val="24"/>
              </w:rPr>
              <w:t>I</w:t>
            </w:r>
          </w:p>
        </w:tc>
        <w:tc>
          <w:tcPr>
            <w:tcW w:w="5901" w:type="dxa"/>
            <w:vAlign w:val="center"/>
          </w:tcPr>
          <w:p w:rsidR="00E1033C" w:rsidRPr="00F51956" w:rsidRDefault="00A23946" w:rsidP="00A23946">
            <w:pPr>
              <w:spacing w:line="271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часть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II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spacing w:line="268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 о территории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spacing w:line="0" w:lineRule="atLeas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Плотность и параметры застройки территории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spacing w:line="268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объектов капитального строительства жилого, производственного, общественно-делового </w:t>
            </w: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и иного назначения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spacing w:line="267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  коммунальной,   транспортной,   социальной инфраструктур,   необходимые   для   функционирования объе</w:t>
            </w:r>
            <w:r w:rsid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ктов капитального строительства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spacing w:line="0" w:lineRule="atLeas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</w:t>
            </w:r>
            <w:r w:rsid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кты коммунальной инфраструктуры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5901" w:type="dxa"/>
            <w:vAlign w:val="center"/>
          </w:tcPr>
          <w:p w:rsidR="00E1033C" w:rsidRPr="007F4F27" w:rsidRDefault="00E1033C" w:rsidP="00405640">
            <w:pPr>
              <w:spacing w:line="271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 (водоотведение)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spacing w:line="271" w:lineRule="exact"/>
              <w:ind w:left="18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Хозяйственно-бытовая и ливневая канализация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hAnsi="Times New Roman" w:cs="Times New Roman"/>
                <w:sz w:val="24"/>
                <w:szCs w:val="24"/>
              </w:rPr>
              <w:t>3.1.3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spacing w:line="271" w:lineRule="exact"/>
              <w:ind w:left="18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hAnsi="Times New Roman" w:cs="Times New Roman"/>
                <w:sz w:val="24"/>
                <w:szCs w:val="24"/>
              </w:rPr>
              <w:t>3.1.4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spacing w:line="271" w:lineRule="exact"/>
              <w:ind w:left="18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Теплоснабжение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hAnsi="Times New Roman" w:cs="Times New Roman"/>
                <w:sz w:val="24"/>
                <w:szCs w:val="24"/>
              </w:rPr>
              <w:t>3.1.5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spacing w:line="271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Сети связи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hAnsi="Times New Roman" w:cs="Times New Roman"/>
                <w:sz w:val="24"/>
                <w:szCs w:val="24"/>
              </w:rPr>
              <w:t>3.1.6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spacing w:line="271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Санитарная очистка территории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spacing w:line="271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социальной инфраструктуры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spacing w:line="271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транспортной инфраструктуры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spacing w:line="271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Красные линии. Линии отступа от красных линий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01" w:type="dxa"/>
            <w:vAlign w:val="center"/>
          </w:tcPr>
          <w:p w:rsidR="00E1033C" w:rsidRPr="006916BB" w:rsidRDefault="00E1033C" w:rsidP="00405640">
            <w:pPr>
              <w:spacing w:line="266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 и иного назначения, расположенных в границах проектирования.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</w:t>
            </w:r>
            <w:r w:rsidRPr="006916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</w:t>
            </w:r>
          </w:p>
        </w:tc>
      </w:tr>
      <w:tr w:rsidR="008A407F" w:rsidTr="00E1033C">
        <w:tc>
          <w:tcPr>
            <w:tcW w:w="3279" w:type="dxa"/>
            <w:vAlign w:val="center"/>
          </w:tcPr>
          <w:p w:rsidR="008A407F" w:rsidRPr="00F51956" w:rsidRDefault="008A407F" w:rsidP="00405640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  <w:vAlign w:val="center"/>
          </w:tcPr>
          <w:p w:rsidR="008A407F" w:rsidRPr="00F51956" w:rsidRDefault="008A407F" w:rsidP="00405640">
            <w:pPr>
              <w:spacing w:line="266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Графическая часть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КВ-342-ОПВГО/2018- ПП</w:t>
            </w:r>
            <w:proofErr w:type="gramStart"/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spacing w:line="266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Красные линии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КВ-342-ОПВГО/2018- ПП</w:t>
            </w:r>
            <w:proofErr w:type="gramStart"/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spacing w:line="257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Границы существующих и планируемых элементов планировочной структуры</w:t>
            </w:r>
          </w:p>
        </w:tc>
      </w:tr>
      <w:tr w:rsidR="00E1033C" w:rsidTr="00E1033C">
        <w:tc>
          <w:tcPr>
            <w:tcW w:w="3279" w:type="dxa"/>
            <w:vAlign w:val="center"/>
          </w:tcPr>
          <w:p w:rsidR="00E1033C" w:rsidRPr="00F51956" w:rsidRDefault="00E1033C" w:rsidP="00405640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КВ-342-ОПВГО/2018-ПП</w:t>
            </w:r>
            <w:proofErr w:type="gramStart"/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5901" w:type="dxa"/>
            <w:vAlign w:val="center"/>
          </w:tcPr>
          <w:p w:rsidR="00E1033C" w:rsidRPr="00F51956" w:rsidRDefault="00E1033C" w:rsidP="00405640">
            <w:pPr>
              <w:spacing w:line="263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Границы зоны планируемого размещения </w:t>
            </w:r>
            <w:r w:rsidRPr="00F5195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объектов капитального строительства</w:t>
            </w:r>
          </w:p>
        </w:tc>
      </w:tr>
    </w:tbl>
    <w:p w:rsidR="00500988" w:rsidRDefault="00500988" w:rsidP="00500988">
      <w:pPr>
        <w:tabs>
          <w:tab w:val="left" w:pos="49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484042" w:rsidRDefault="00500988" w:rsidP="00500988">
      <w:pPr>
        <w:tabs>
          <w:tab w:val="left" w:pos="49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4042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484042">
        <w:rPr>
          <w:rFonts w:ascii="Times New Roman" w:eastAsia="Times New Roman" w:hAnsi="Times New Roman" w:cs="Times New Roman"/>
          <w:sz w:val="28"/>
          <w:szCs w:val="28"/>
        </w:rPr>
        <w:t>. Общая часть</w:t>
      </w:r>
    </w:p>
    <w:p w:rsidR="00500988" w:rsidRPr="00484042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107DF">
        <w:rPr>
          <w:rFonts w:ascii="Times New Roman" w:eastAsia="Times New Roman" w:hAnsi="Times New Roman" w:cs="Times New Roman"/>
          <w:sz w:val="28"/>
          <w:szCs w:val="28"/>
        </w:rPr>
        <w:t>Документация по планировке территории в границах территориальной зоны Ц-1 (зона делового, общественного и коммерческого назначения) в 402 микрорайоне города Мурманска разработана на основании постановления администрации города Мурманска от 09.07.2018 № 2066 «О подготовке документации по планировке территории в границах территориальной зоны Ц-1 (зона делового, общественного и коммерческого назначения) в 402 микрорайоне города Мурманска».</w:t>
      </w:r>
      <w:proofErr w:type="gramEnd"/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Границы проектирования определены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границами территориальной зоны 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>Ц-1.</w:t>
      </w: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границах проектирования не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предусматривается осуществление 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>деятельности по комплексному и у</w:t>
      </w:r>
      <w:r>
        <w:rPr>
          <w:rFonts w:ascii="Times New Roman" w:eastAsia="Times New Roman" w:hAnsi="Times New Roman" w:cs="Times New Roman"/>
          <w:sz w:val="28"/>
          <w:szCs w:val="28"/>
        </w:rPr>
        <w:t>стойчивому развитию территории.</w:t>
      </w: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Согласно генеральному плану муниципального образован</w:t>
      </w:r>
      <w:r>
        <w:rPr>
          <w:rFonts w:ascii="Times New Roman" w:eastAsia="Times New Roman" w:hAnsi="Times New Roman" w:cs="Times New Roman"/>
          <w:sz w:val="28"/>
          <w:szCs w:val="28"/>
        </w:rPr>
        <w:t>ия город Мурманск, утвержденному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 решением Совета депутатов города Мурманска от 25.06.2009 № 7-85 и программе комплексного развития социальной инфраструктуры, в настоящее время в границах территориальной зоны Ц-1 в 402 микрорайоне города Мурманска располагаются объекты местного значения: зрелищная организация и стоянка (парковка)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автомобилей.</w:t>
      </w: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Согласно письму администрации города Мурманска от 14.01.2019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>№ 05-16-08/63, внесение изменений в вышеуказанные документы, в том числе исключение из границ территориальной зоны Ц-1 в 402 микрорайоне города Мурманска объектов местного значения: зрелищной организации и стоянки (парковки) автомобилей,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планируется к концу 2019 года.</w:t>
      </w: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Подготовка документации по планировке тер</w:t>
      </w:r>
      <w:r>
        <w:rPr>
          <w:rFonts w:ascii="Times New Roman" w:eastAsia="Times New Roman" w:hAnsi="Times New Roman" w:cs="Times New Roman"/>
          <w:sz w:val="28"/>
          <w:szCs w:val="28"/>
        </w:rPr>
        <w:t>ритории осуществляется в целях:</w:t>
      </w:r>
    </w:p>
    <w:p w:rsidR="00500988" w:rsidRPr="002107DF" w:rsidRDefault="00500988" w:rsidP="00500988">
      <w:pPr>
        <w:numPr>
          <w:ilvl w:val="0"/>
          <w:numId w:val="3"/>
        </w:numPr>
        <w:tabs>
          <w:tab w:val="left" w:pos="1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Обеспечения устойчивого развития территорий, в том числе выделения элементов планировочной структуры;</w:t>
      </w:r>
    </w:p>
    <w:p w:rsidR="00500988" w:rsidRPr="002107DF" w:rsidRDefault="00500988" w:rsidP="00500988">
      <w:pPr>
        <w:numPr>
          <w:ilvl w:val="0"/>
          <w:numId w:val="3"/>
        </w:numPr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Установления границ территории общего пользования;</w:t>
      </w:r>
    </w:p>
    <w:p w:rsidR="00500988" w:rsidRPr="002107DF" w:rsidRDefault="00500988" w:rsidP="00500988">
      <w:pPr>
        <w:numPr>
          <w:ilvl w:val="0"/>
          <w:numId w:val="3"/>
        </w:numPr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lastRenderedPageBreak/>
        <w:t>Установления границ земельного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частка, установление границ зоны 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>планируемого размещения объектов капитального строительства (многоквартирных жилых домов и иных объектов);</w:t>
      </w:r>
    </w:p>
    <w:p w:rsidR="00500988" w:rsidRPr="002107DF" w:rsidRDefault="00500988" w:rsidP="00500988">
      <w:pPr>
        <w:numPr>
          <w:ilvl w:val="0"/>
          <w:numId w:val="4"/>
        </w:numPr>
        <w:tabs>
          <w:tab w:val="left" w:pos="12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Определения характеристик и очередности планируемого развития территории.</w:t>
      </w:r>
    </w:p>
    <w:p w:rsidR="00500988" w:rsidRPr="002107DF" w:rsidRDefault="00500988" w:rsidP="005009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500988" w:rsidRDefault="00500988" w:rsidP="00500988">
      <w:pPr>
        <w:tabs>
          <w:tab w:val="left" w:pos="35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0988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500988">
        <w:rPr>
          <w:rFonts w:ascii="Times New Roman" w:eastAsia="Times New Roman" w:hAnsi="Times New Roman" w:cs="Times New Roman"/>
          <w:sz w:val="28"/>
          <w:szCs w:val="28"/>
        </w:rPr>
        <w:t>. Положение о характеристиках</w:t>
      </w:r>
    </w:p>
    <w:p w:rsidR="00500988" w:rsidRPr="00500988" w:rsidRDefault="00500988" w:rsidP="00500988">
      <w:pPr>
        <w:tabs>
          <w:tab w:val="left" w:pos="35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0988">
        <w:rPr>
          <w:rFonts w:ascii="Times New Roman" w:eastAsia="Times New Roman" w:hAnsi="Times New Roman" w:cs="Times New Roman"/>
          <w:sz w:val="28"/>
          <w:szCs w:val="28"/>
        </w:rPr>
        <w:t>планируемого развития территории</w:t>
      </w:r>
    </w:p>
    <w:p w:rsidR="00500988" w:rsidRPr="00500988" w:rsidRDefault="00500988" w:rsidP="005009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500988" w:rsidRDefault="00500988" w:rsidP="00500988">
      <w:pPr>
        <w:tabs>
          <w:tab w:val="left" w:pos="26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0988">
        <w:rPr>
          <w:rFonts w:ascii="Times New Roman" w:eastAsia="Times New Roman" w:hAnsi="Times New Roman" w:cs="Times New Roman"/>
          <w:sz w:val="28"/>
          <w:szCs w:val="28"/>
        </w:rPr>
        <w:t>1. Плотность и параметры застройки территории</w:t>
      </w:r>
    </w:p>
    <w:p w:rsidR="00500988" w:rsidRPr="00500988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1.1. Согласно Правилам землепользования и застройки муниципального образования, город Мурманск (далее – ПЗЗ) территория проектирования расположена в границах территориальной зоны Ц-1 (зона делового, общественно</w:t>
      </w:r>
      <w:r>
        <w:rPr>
          <w:rFonts w:ascii="Times New Roman" w:eastAsia="Times New Roman" w:hAnsi="Times New Roman" w:cs="Times New Roman"/>
          <w:sz w:val="28"/>
          <w:szCs w:val="28"/>
        </w:rPr>
        <w:t>го и коммерческого назначения).</w:t>
      </w: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Параметры застройки определены градостроительными регламентами для данной зоны.</w:t>
      </w:r>
    </w:p>
    <w:p w:rsidR="00500988" w:rsidRDefault="00500988" w:rsidP="007F4F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Согласно документации по планировке территории в границах зоны Ц-1 формируется земельный участок для размещения на нем многоквартирных домов, что соответствует требованиям</w:t>
      </w:r>
      <w:r w:rsidR="00FA5E00">
        <w:rPr>
          <w:rFonts w:ascii="Times New Roman" w:eastAsia="Times New Roman" w:hAnsi="Times New Roman" w:cs="Times New Roman"/>
          <w:sz w:val="28"/>
          <w:szCs w:val="28"/>
        </w:rPr>
        <w:t xml:space="preserve"> градостроительных регламентов.</w:t>
      </w:r>
    </w:p>
    <w:p w:rsidR="007F4F27" w:rsidRDefault="007F4F27" w:rsidP="007F4F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90"/>
        <w:gridCol w:w="3195"/>
      </w:tblGrid>
      <w:tr w:rsidR="00500988" w:rsidTr="00FA5E00">
        <w:tc>
          <w:tcPr>
            <w:tcW w:w="3284" w:type="dxa"/>
          </w:tcPr>
          <w:p w:rsidR="00500988" w:rsidRPr="00FA5E00" w:rsidRDefault="00500988" w:rsidP="00500988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E0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вида</w:t>
            </w:r>
          </w:p>
          <w:p w:rsidR="00500988" w:rsidRPr="00FA5E00" w:rsidRDefault="00500988" w:rsidP="00500988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E00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разрешенного</w:t>
            </w:r>
          </w:p>
          <w:p w:rsidR="00500988" w:rsidRPr="00FA5E00" w:rsidRDefault="00500988" w:rsidP="00500988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E00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</w:t>
            </w:r>
          </w:p>
          <w:p w:rsidR="00500988" w:rsidRPr="00FA5E00" w:rsidRDefault="00500988" w:rsidP="005009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E00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3285" w:type="dxa"/>
            <w:vAlign w:val="bottom"/>
          </w:tcPr>
          <w:p w:rsidR="00500988" w:rsidRPr="00FA5E00" w:rsidRDefault="00500988" w:rsidP="007F4F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E00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вида разрешенного использования земельного участка</w:t>
            </w:r>
          </w:p>
        </w:tc>
        <w:tc>
          <w:tcPr>
            <w:tcW w:w="3285" w:type="dxa"/>
            <w:gridSpan w:val="2"/>
            <w:vAlign w:val="bottom"/>
          </w:tcPr>
          <w:p w:rsidR="00500988" w:rsidRPr="00FA5E00" w:rsidRDefault="00500988" w:rsidP="005009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E00">
              <w:rPr>
                <w:rFonts w:ascii="Times New Roman" w:eastAsia="Times New Roman" w:hAnsi="Times New Roman" w:cs="Times New Roman"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</w:tr>
      <w:tr w:rsidR="00500988" w:rsidTr="007F4F27">
        <w:trPr>
          <w:trHeight w:val="287"/>
        </w:trPr>
        <w:tc>
          <w:tcPr>
            <w:tcW w:w="9854" w:type="dxa"/>
            <w:gridSpan w:val="4"/>
          </w:tcPr>
          <w:p w:rsidR="00500988" w:rsidRPr="00500988" w:rsidRDefault="00500988" w:rsidP="00FA5E00">
            <w:pPr>
              <w:ind w:firstLine="709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50098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7F4F27" w:rsidTr="00A23946">
        <w:trPr>
          <w:trHeight w:val="287"/>
        </w:trPr>
        <w:tc>
          <w:tcPr>
            <w:tcW w:w="3284" w:type="dxa"/>
            <w:vAlign w:val="center"/>
          </w:tcPr>
          <w:p w:rsidR="007F4F27" w:rsidRPr="00500988" w:rsidRDefault="007F4F27" w:rsidP="00A239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988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Многоэтажная жилая</w:t>
            </w:r>
          </w:p>
          <w:p w:rsidR="007F4F27" w:rsidRPr="00500988" w:rsidRDefault="007F4F27" w:rsidP="00A239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00988">
              <w:rPr>
                <w:rFonts w:ascii="Times New Roman" w:eastAsia="Times New Roman" w:hAnsi="Times New Roman" w:cs="Times New Roman"/>
                <w:sz w:val="24"/>
                <w:szCs w:val="24"/>
              </w:rPr>
              <w:t>застройка (высотная</w:t>
            </w:r>
            <w:proofErr w:type="gramEnd"/>
          </w:p>
          <w:p w:rsidR="007F4F27" w:rsidRPr="00500988" w:rsidRDefault="007F4F27" w:rsidP="00A239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988">
              <w:rPr>
                <w:rFonts w:ascii="Times New Roman" w:eastAsia="Times New Roman" w:hAnsi="Times New Roman" w:cs="Times New Roman"/>
                <w:sz w:val="24"/>
                <w:szCs w:val="24"/>
              </w:rPr>
              <w:t>застройка)</w:t>
            </w:r>
          </w:p>
        </w:tc>
        <w:tc>
          <w:tcPr>
            <w:tcW w:w="3375" w:type="dxa"/>
            <w:gridSpan w:val="2"/>
          </w:tcPr>
          <w:p w:rsidR="007F4F27" w:rsidRDefault="007F4F27" w:rsidP="00A23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</w:t>
            </w:r>
          </w:p>
          <w:p w:rsidR="007F4F27" w:rsidRDefault="007F4F27" w:rsidP="00A23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и озеленение придомовых территорий;</w:t>
            </w:r>
          </w:p>
          <w:p w:rsidR="007F4F27" w:rsidRDefault="007F4F27" w:rsidP="00A23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обустройство спортивных и детских площадок, хозяйственных площадок;</w:t>
            </w:r>
          </w:p>
          <w:p w:rsidR="007F4F27" w:rsidRPr="00500988" w:rsidRDefault="007F4F27" w:rsidP="00A239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3195" w:type="dxa"/>
            <w:vAlign w:val="center"/>
          </w:tcPr>
          <w:p w:rsidR="007F4F27" w:rsidRPr="00500988" w:rsidRDefault="007F4F27" w:rsidP="00A23946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2.6</w:t>
            </w:r>
          </w:p>
        </w:tc>
      </w:tr>
    </w:tbl>
    <w:p w:rsidR="00500988" w:rsidRPr="002107DF" w:rsidRDefault="00500988" w:rsidP="005009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</w:t>
      </w:r>
      <w:r>
        <w:rPr>
          <w:rFonts w:ascii="Times New Roman" w:eastAsia="Times New Roman" w:hAnsi="Times New Roman" w:cs="Times New Roman"/>
          <w:sz w:val="28"/>
          <w:szCs w:val="28"/>
        </w:rPr>
        <w:t>ого строительства для зоны Ц-1:</w:t>
      </w:r>
    </w:p>
    <w:p w:rsidR="00500988" w:rsidRPr="002107DF" w:rsidRDefault="00500988" w:rsidP="00500988">
      <w:pPr>
        <w:tabs>
          <w:tab w:val="left" w:pos="12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>Предельные (минимальные и (или) максимальные) размеры земельных участков, в том числе их площадь:</w:t>
      </w: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многоэтажных жилых домов: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1) минимальная площадь земельных участков принимается из расчета на одну квартиру - 30 кв.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(без учета площади застройки);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2) максимальная площадь земельных участков принимается из расчета на одну квартиру - 60 кв. м (б</w:t>
      </w:r>
      <w:r>
        <w:rPr>
          <w:rFonts w:ascii="Times New Roman" w:eastAsia="Times New Roman" w:hAnsi="Times New Roman" w:cs="Times New Roman"/>
          <w:sz w:val="28"/>
          <w:szCs w:val="28"/>
        </w:rPr>
        <w:t>ез учета площади застройки).</w:t>
      </w:r>
    </w:p>
    <w:p w:rsidR="00500988" w:rsidRPr="0035548C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5548C">
        <w:rPr>
          <w:rFonts w:ascii="Times New Roman" w:eastAsia="Times New Roman" w:hAnsi="Times New Roman" w:cs="Times New Roman"/>
          <w:sz w:val="28"/>
          <w:szCs w:val="28"/>
        </w:rPr>
        <w:t>Площадь образуемого земельного участка – 21 378 кв. м.</w:t>
      </w:r>
    </w:p>
    <w:p w:rsidR="00500988" w:rsidRPr="0035548C" w:rsidRDefault="00500988" w:rsidP="0035548C">
      <w:pPr>
        <w:tabs>
          <w:tab w:val="left" w:pos="12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48C">
        <w:rPr>
          <w:rFonts w:ascii="Times New Roman" w:eastAsia="Times New Roman" w:hAnsi="Times New Roman" w:cs="Times New Roman"/>
          <w:sz w:val="28"/>
          <w:szCs w:val="28"/>
        </w:rPr>
        <w:t xml:space="preserve">2.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определены в соответствии с </w:t>
      </w:r>
      <w:hyperlink r:id="rId8" w:history="1">
        <w:r w:rsidRPr="0035548C">
          <w:rPr>
            <w:rFonts w:ascii="Times New Roman" w:eastAsia="Times New Roman" w:hAnsi="Times New Roman" w:cs="Times New Roman"/>
            <w:sz w:val="28"/>
            <w:szCs w:val="28"/>
          </w:rPr>
          <w:t xml:space="preserve">пунктом 9.4.2 </w:t>
        </w:r>
      </w:hyperlink>
      <w:r w:rsidRPr="0035548C">
        <w:rPr>
          <w:rFonts w:ascii="Times New Roman" w:eastAsia="Times New Roman" w:hAnsi="Times New Roman" w:cs="Times New Roman"/>
          <w:sz w:val="28"/>
          <w:szCs w:val="28"/>
        </w:rPr>
        <w:t>ПЗЗ и составляют:</w:t>
      </w:r>
    </w:p>
    <w:p w:rsidR="00500988" w:rsidRPr="0035548C" w:rsidRDefault="0035548C" w:rsidP="0035548C">
      <w:pPr>
        <w:tabs>
          <w:tab w:val="left" w:pos="130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48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00988" w:rsidRPr="0035548C">
        <w:rPr>
          <w:rFonts w:ascii="Times New Roman" w:eastAsia="Times New Roman" w:hAnsi="Times New Roman" w:cs="Times New Roman"/>
          <w:sz w:val="28"/>
          <w:szCs w:val="28"/>
        </w:rPr>
        <w:t>Минимальный отступ от красных линий – 5 м;</w:t>
      </w:r>
    </w:p>
    <w:p w:rsidR="00500988" w:rsidRPr="0035548C" w:rsidRDefault="0035548C" w:rsidP="0035548C">
      <w:pPr>
        <w:tabs>
          <w:tab w:val="left" w:pos="13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48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00988" w:rsidRPr="0035548C">
        <w:rPr>
          <w:rFonts w:ascii="Times New Roman" w:eastAsia="Times New Roman" w:hAnsi="Times New Roman" w:cs="Times New Roman"/>
          <w:sz w:val="28"/>
          <w:szCs w:val="28"/>
        </w:rPr>
        <w:t>Минимальный отступ от границ земельного участка – 1 м.</w:t>
      </w:r>
    </w:p>
    <w:p w:rsidR="00500988" w:rsidRPr="0035548C" w:rsidRDefault="0035548C" w:rsidP="0035548C">
      <w:pPr>
        <w:tabs>
          <w:tab w:val="left" w:pos="12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48C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500988" w:rsidRPr="0035548C">
        <w:rPr>
          <w:rFonts w:ascii="Times New Roman" w:eastAsia="Times New Roman" w:hAnsi="Times New Roman" w:cs="Times New Roman"/>
          <w:sz w:val="28"/>
          <w:szCs w:val="28"/>
        </w:rPr>
        <w:t>Предельное количество этажей или предельная высота зданий, строений, сооружений.</w:t>
      </w:r>
    </w:p>
    <w:p w:rsidR="00500988" w:rsidRPr="0035548C" w:rsidRDefault="00500988" w:rsidP="00355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48C">
        <w:rPr>
          <w:rFonts w:ascii="Times New Roman" w:eastAsia="Times New Roman" w:hAnsi="Times New Roman" w:cs="Times New Roman"/>
          <w:sz w:val="28"/>
          <w:szCs w:val="28"/>
        </w:rPr>
        <w:t>Предельное количество этажей зданий, строений, сооружений - 9 этажей.</w:t>
      </w:r>
    </w:p>
    <w:p w:rsidR="007F4F27" w:rsidRDefault="00500988" w:rsidP="007F4F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48C">
        <w:rPr>
          <w:rFonts w:ascii="Times New Roman" w:eastAsia="Times New Roman" w:hAnsi="Times New Roman" w:cs="Times New Roman"/>
          <w:sz w:val="28"/>
          <w:szCs w:val="28"/>
        </w:rPr>
        <w:t>Предельная высота здани</w:t>
      </w:r>
      <w:r w:rsidR="007F4F27">
        <w:rPr>
          <w:rFonts w:ascii="Times New Roman" w:eastAsia="Times New Roman" w:hAnsi="Times New Roman" w:cs="Times New Roman"/>
          <w:sz w:val="28"/>
          <w:szCs w:val="28"/>
        </w:rPr>
        <w:t>й, строений, сооружений - 30 м.</w:t>
      </w:r>
    </w:p>
    <w:p w:rsidR="00500988" w:rsidRPr="0035548C" w:rsidRDefault="007F4F27" w:rsidP="007F4F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00988" w:rsidRPr="0035548C">
        <w:rPr>
          <w:rFonts w:ascii="Times New Roman" w:eastAsia="Times New Roman" w:hAnsi="Times New Roman" w:cs="Times New Roman"/>
          <w:sz w:val="28"/>
          <w:szCs w:val="28"/>
        </w:rPr>
        <w:t>случае принятия решения о превышения предельных параметров объектов капитального строительства в части этажности и предельной высоты, необходимо получить разрешение на превышение предельных параметров в установленном законодательством порядке.</w:t>
      </w: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Default="0035548C" w:rsidP="0035548C">
      <w:pPr>
        <w:tabs>
          <w:tab w:val="left" w:pos="13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500988" w:rsidRPr="002107DF">
        <w:rPr>
          <w:rFonts w:ascii="Times New Roman" w:eastAsia="Times New Roman" w:hAnsi="Times New Roman" w:cs="Times New Roman"/>
          <w:sz w:val="28"/>
          <w:szCs w:val="28"/>
        </w:rPr>
        <w:t>Максимальный процент застройки в границах земельного участка.</w:t>
      </w:r>
    </w:p>
    <w:p w:rsidR="007F4F27" w:rsidRPr="002107DF" w:rsidRDefault="007F4F27" w:rsidP="0035548C">
      <w:pPr>
        <w:tabs>
          <w:tab w:val="left" w:pos="13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355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Максимальный процент застройки в границах земельного участка - это отношение суммарной площади земельного участка, которая может быть застроена, ко всей площади земельного участка. Максимальный процент застройки в границах земельного участка определяется в зависимости от вида объекта капитального строительства, размещенного или планируемого к размещению на земельном участке, и составляет:</w:t>
      </w:r>
    </w:p>
    <w:p w:rsidR="0035548C" w:rsidRDefault="0035548C" w:rsidP="007F4F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page7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35548C" w:rsidTr="0035548C">
        <w:tc>
          <w:tcPr>
            <w:tcW w:w="3284" w:type="dxa"/>
          </w:tcPr>
          <w:p w:rsidR="0035548C" w:rsidRPr="0070678A" w:rsidRDefault="0035548C" w:rsidP="00355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вида разрешенного использования </w:t>
            </w: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земельного участка</w:t>
            </w:r>
          </w:p>
        </w:tc>
        <w:tc>
          <w:tcPr>
            <w:tcW w:w="3285" w:type="dxa"/>
          </w:tcPr>
          <w:p w:rsidR="0035548C" w:rsidRPr="0070678A" w:rsidRDefault="0035548C" w:rsidP="003554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Максимальный процент застройки в границах </w:t>
            </w:r>
            <w:r w:rsidRPr="007067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  <w:p w:rsidR="0035548C" w:rsidRPr="0070678A" w:rsidRDefault="0035548C" w:rsidP="005009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35548C" w:rsidRPr="0070678A" w:rsidRDefault="0035548C" w:rsidP="00355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Код (числовое обозначение) вида разрешенного </w:t>
            </w:r>
            <w:r w:rsidRPr="007067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использования земельного участка</w:t>
            </w:r>
          </w:p>
        </w:tc>
      </w:tr>
      <w:tr w:rsidR="0035548C" w:rsidTr="0035548C">
        <w:tc>
          <w:tcPr>
            <w:tcW w:w="3284" w:type="dxa"/>
          </w:tcPr>
          <w:p w:rsidR="0035548C" w:rsidRPr="0070678A" w:rsidRDefault="0035548C" w:rsidP="00355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Многоэтажная жилая</w:t>
            </w:r>
          </w:p>
          <w:p w:rsidR="0035548C" w:rsidRPr="0070678A" w:rsidRDefault="0035548C" w:rsidP="00355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застройка (высотная</w:t>
            </w:r>
            <w:proofErr w:type="gramEnd"/>
          </w:p>
          <w:p w:rsidR="0035548C" w:rsidRPr="0070678A" w:rsidRDefault="0035548C" w:rsidP="00355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застройка)</w:t>
            </w:r>
          </w:p>
        </w:tc>
        <w:tc>
          <w:tcPr>
            <w:tcW w:w="3285" w:type="dxa"/>
            <w:vAlign w:val="center"/>
          </w:tcPr>
          <w:p w:rsidR="0035548C" w:rsidRPr="0070678A" w:rsidRDefault="0035548C" w:rsidP="00355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  <w:p w:rsidR="0035548C" w:rsidRPr="0070678A" w:rsidRDefault="0035548C" w:rsidP="00355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60˂*˃</w:t>
            </w:r>
          </w:p>
        </w:tc>
        <w:tc>
          <w:tcPr>
            <w:tcW w:w="3285" w:type="dxa"/>
            <w:vAlign w:val="center"/>
          </w:tcPr>
          <w:p w:rsidR="0035548C" w:rsidRPr="0070678A" w:rsidRDefault="0035548C" w:rsidP="00355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</w:tr>
    </w:tbl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*- Показатель применяется в случае реконструкции.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A23946" w:rsidRDefault="00500988" w:rsidP="00A239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Максимальный класс опасности (по санитарной классификации) объектов капитального строительства, размещаемых на территории зоны, - </w:t>
      </w:r>
      <w:r w:rsidRPr="0070678A">
        <w:rPr>
          <w:rFonts w:ascii="Times New Roman" w:eastAsia="Times New Roman" w:hAnsi="Times New Roman" w:cs="Times New Roman"/>
          <w:sz w:val="28"/>
          <w:szCs w:val="28"/>
        </w:rPr>
        <w:t>V.</w:t>
      </w: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Ограничения использования земельных участков и их частей и объектов капитального строительства определяются наличием и, в случае ее наличия, видом зоны с особыми условиями использования территорий.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1.2. Согласно приложению</w:t>
      </w:r>
      <w:proofErr w:type="gramStart"/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 «СП 42.13330.2016. Свод правил. Градостроительство. Планировка и застройка городских и сельских поселений. Актуализированная редакция СНиП 2.07.01-89*» основными показателями плотности застройки являются: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A23946">
      <w:pPr>
        <w:numPr>
          <w:ilvl w:val="0"/>
          <w:numId w:val="13"/>
        </w:numPr>
        <w:tabs>
          <w:tab w:val="left" w:pos="117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коэффициент застройки (</w:t>
      </w:r>
      <w:proofErr w:type="spellStart"/>
      <w:proofErr w:type="gramStart"/>
      <w:r w:rsidRPr="002107D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107DF">
        <w:rPr>
          <w:rFonts w:ascii="Times New Roman" w:eastAsia="Times New Roman" w:hAnsi="Times New Roman" w:cs="Times New Roman"/>
          <w:sz w:val="28"/>
          <w:szCs w:val="28"/>
          <w:vertAlign w:val="subscript"/>
        </w:rPr>
        <w:t>з</w:t>
      </w:r>
      <w:proofErr w:type="spellEnd"/>
      <w:proofErr w:type="gramEnd"/>
      <w:r w:rsidRPr="002107DF">
        <w:rPr>
          <w:rFonts w:ascii="Times New Roman" w:eastAsia="Times New Roman" w:hAnsi="Times New Roman" w:cs="Times New Roman"/>
          <w:sz w:val="28"/>
          <w:szCs w:val="28"/>
        </w:rPr>
        <w:t>) - отношение площади, занятой под зданиями и сооружениями, к площади участка;</w:t>
      </w:r>
    </w:p>
    <w:p w:rsidR="00500988" w:rsidRPr="002107DF" w:rsidRDefault="00500988" w:rsidP="00A23946">
      <w:pPr>
        <w:numPr>
          <w:ilvl w:val="0"/>
          <w:numId w:val="13"/>
        </w:numPr>
        <w:tabs>
          <w:tab w:val="left" w:pos="11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коэффициент плотности застройки (</w:t>
      </w:r>
      <w:proofErr w:type="spellStart"/>
      <w:r w:rsidRPr="002107D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107DF">
        <w:rPr>
          <w:rFonts w:ascii="Times New Roman" w:eastAsia="Times New Roman" w:hAnsi="Times New Roman" w:cs="Times New Roman"/>
          <w:sz w:val="28"/>
          <w:szCs w:val="28"/>
          <w:vertAlign w:val="subscript"/>
        </w:rPr>
        <w:t>пз</w:t>
      </w:r>
      <w:proofErr w:type="spellEnd"/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) - отношение площади всех этажей зданий и сооружений </w:t>
      </w:r>
      <w:r w:rsidRPr="002107DF">
        <w:rPr>
          <w:rFonts w:ascii="Times New Roman" w:eastAsia="Times New Roman" w:hAnsi="Times New Roman" w:cs="Times New Roman"/>
          <w:sz w:val="28"/>
          <w:szCs w:val="28"/>
          <w:u w:val="single"/>
        </w:rPr>
        <w:t>к площади участка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0988" w:rsidRPr="002107DF" w:rsidRDefault="00500988" w:rsidP="00A239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107DF">
        <w:rPr>
          <w:rFonts w:ascii="Times New Roman" w:eastAsia="Times New Roman" w:hAnsi="Times New Roman" w:cs="Times New Roman"/>
          <w:sz w:val="28"/>
          <w:szCs w:val="28"/>
          <w:u w:val="single"/>
        </w:rPr>
        <w:t>Показатели плотности застройки участков территориальной зоны Ц-1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6"/>
        <w:gridCol w:w="3100"/>
        <w:gridCol w:w="3120"/>
      </w:tblGrid>
      <w:tr w:rsidR="0070678A" w:rsidRPr="002107DF" w:rsidTr="00A23946">
        <w:trPr>
          <w:trHeight w:val="986"/>
        </w:trPr>
        <w:tc>
          <w:tcPr>
            <w:tcW w:w="30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678A" w:rsidRPr="0070678A" w:rsidRDefault="0070678A" w:rsidP="00706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Территориальная зона Ц-1</w:t>
            </w:r>
          </w:p>
        </w:tc>
        <w:tc>
          <w:tcPr>
            <w:tcW w:w="31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678A" w:rsidRPr="0070678A" w:rsidRDefault="0070678A" w:rsidP="00706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застройки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678A" w:rsidRPr="0070678A" w:rsidRDefault="0070678A" w:rsidP="00706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плотности</w:t>
            </w:r>
          </w:p>
          <w:p w:rsidR="0070678A" w:rsidRPr="0070678A" w:rsidRDefault="0070678A" w:rsidP="0070678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застройки</w:t>
            </w:r>
          </w:p>
        </w:tc>
      </w:tr>
      <w:tr w:rsidR="0070678A" w:rsidRPr="002107DF" w:rsidTr="00A23946">
        <w:trPr>
          <w:trHeight w:val="113"/>
        </w:trPr>
        <w:tc>
          <w:tcPr>
            <w:tcW w:w="30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678A" w:rsidRPr="0070678A" w:rsidRDefault="0070678A" w:rsidP="00706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678A" w:rsidRPr="0070678A" w:rsidRDefault="0070678A" w:rsidP="00706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678A" w:rsidRPr="0070678A" w:rsidRDefault="0070678A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88" w:rsidRPr="002107DF" w:rsidTr="00A23946">
        <w:trPr>
          <w:trHeight w:val="356"/>
        </w:trPr>
        <w:tc>
          <w:tcPr>
            <w:tcW w:w="3026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500988" w:rsidRPr="0070678A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Общественно-деловая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88" w:rsidRPr="002107DF" w:rsidTr="00A23946">
        <w:trPr>
          <w:trHeight w:val="113"/>
        </w:trPr>
        <w:tc>
          <w:tcPr>
            <w:tcW w:w="3026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88" w:rsidRPr="002107DF" w:rsidTr="00A23946">
        <w:trPr>
          <w:trHeight w:val="359"/>
        </w:trPr>
        <w:tc>
          <w:tcPr>
            <w:tcW w:w="302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нормативная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нормативная</w:t>
            </w:r>
          </w:p>
        </w:tc>
      </w:tr>
      <w:tr w:rsidR="00500988" w:rsidRPr="002107DF" w:rsidTr="00A23946">
        <w:trPr>
          <w:trHeight w:val="380"/>
        </w:trPr>
        <w:tc>
          <w:tcPr>
            <w:tcW w:w="302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706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Многофункциональная застройка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500988" w:rsidRPr="002107DF" w:rsidTr="00A23946">
        <w:trPr>
          <w:trHeight w:val="135"/>
        </w:trPr>
        <w:tc>
          <w:tcPr>
            <w:tcW w:w="3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678A" w:rsidRPr="002107DF" w:rsidTr="00A23946">
        <w:trPr>
          <w:trHeight w:val="681"/>
        </w:trPr>
        <w:tc>
          <w:tcPr>
            <w:tcW w:w="3026" w:type="dxa"/>
            <w:vMerge w:val="restart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70678A" w:rsidRPr="0070678A" w:rsidRDefault="0070678A" w:rsidP="00706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Специализированная</w:t>
            </w:r>
          </w:p>
          <w:p w:rsidR="0070678A" w:rsidRPr="0070678A" w:rsidRDefault="0070678A" w:rsidP="00706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общественная застройка</w:t>
            </w:r>
          </w:p>
        </w:tc>
        <w:tc>
          <w:tcPr>
            <w:tcW w:w="3100" w:type="dxa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70678A" w:rsidRPr="0070678A" w:rsidRDefault="0070678A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3120" w:type="dxa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70678A" w:rsidRPr="0070678A" w:rsidRDefault="0070678A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70678A" w:rsidRPr="002107DF" w:rsidTr="00A23946">
        <w:trPr>
          <w:trHeight w:val="137"/>
        </w:trPr>
        <w:tc>
          <w:tcPr>
            <w:tcW w:w="30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678A" w:rsidRPr="0070678A" w:rsidRDefault="0070678A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0678A" w:rsidRPr="0070678A" w:rsidRDefault="0070678A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0678A" w:rsidRPr="0070678A" w:rsidRDefault="0070678A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88" w:rsidRPr="002107DF" w:rsidTr="00A23946">
        <w:trPr>
          <w:trHeight w:val="113"/>
        </w:trPr>
        <w:tc>
          <w:tcPr>
            <w:tcW w:w="3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2107DF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2107DF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2107DF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0678A" w:rsidRDefault="0070678A" w:rsidP="00706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706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1.3. Согласно постановлению Правительства Му</w:t>
      </w:r>
      <w:r w:rsidR="0070678A">
        <w:rPr>
          <w:rFonts w:ascii="Times New Roman" w:eastAsia="Times New Roman" w:hAnsi="Times New Roman" w:cs="Times New Roman"/>
          <w:sz w:val="28"/>
          <w:szCs w:val="28"/>
        </w:rPr>
        <w:t>рманской области от 25.12.2013 №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678A">
        <w:rPr>
          <w:rFonts w:ascii="Times New Roman" w:eastAsia="Times New Roman" w:hAnsi="Times New Roman" w:cs="Times New Roman"/>
          <w:sz w:val="28"/>
          <w:szCs w:val="28"/>
        </w:rPr>
        <w:t>768-ПП/20 (ред. от 10.07.2017) «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>О Стратегии социально-экономического развития Мурманской области до 202</w:t>
      </w:r>
      <w:r w:rsidR="0070678A">
        <w:rPr>
          <w:rFonts w:ascii="Times New Roman" w:eastAsia="Times New Roman" w:hAnsi="Times New Roman" w:cs="Times New Roman"/>
          <w:sz w:val="28"/>
          <w:szCs w:val="28"/>
        </w:rPr>
        <w:t>0 года и на период до 2025 года»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 при разработке проектной документации на объекты капитального строительства, предполагаемые к размещению на формируемом земельном участке, принять:</w:t>
      </w:r>
    </w:p>
    <w:p w:rsidR="00500988" w:rsidRPr="002107DF" w:rsidRDefault="00500988" w:rsidP="007F4F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198" w:type="dxa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78"/>
        <w:gridCol w:w="2126"/>
        <w:gridCol w:w="1276"/>
        <w:gridCol w:w="1418"/>
      </w:tblGrid>
      <w:tr w:rsidR="00500988" w:rsidRPr="002107DF" w:rsidTr="0070678A">
        <w:trPr>
          <w:trHeight w:val="335"/>
        </w:trPr>
        <w:tc>
          <w:tcPr>
            <w:tcW w:w="437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2107DF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2107DF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2107DF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07DF">
              <w:rPr>
                <w:rFonts w:ascii="Times New Roman" w:eastAsia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500988" w:rsidRPr="002107DF" w:rsidTr="0070678A">
        <w:trPr>
          <w:trHeight w:val="109"/>
        </w:trPr>
        <w:tc>
          <w:tcPr>
            <w:tcW w:w="4378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2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706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678A" w:rsidRPr="002107DF" w:rsidTr="0070678A">
        <w:trPr>
          <w:trHeight w:val="322"/>
        </w:trPr>
        <w:tc>
          <w:tcPr>
            <w:tcW w:w="437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0988" w:rsidRPr="0070678A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0988" w:rsidRPr="0070678A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70678A" w:rsidRPr="002107DF" w:rsidTr="0070678A">
        <w:trPr>
          <w:trHeight w:val="223"/>
        </w:trPr>
        <w:tc>
          <w:tcPr>
            <w:tcW w:w="437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0988" w:rsidRPr="0070678A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0988" w:rsidRPr="0070678A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678A" w:rsidRPr="002107DF" w:rsidTr="0070678A">
        <w:trPr>
          <w:trHeight w:val="109"/>
        </w:trPr>
        <w:tc>
          <w:tcPr>
            <w:tcW w:w="43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70678A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70678A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678A" w:rsidRPr="002107DF" w:rsidTr="0070678A">
        <w:trPr>
          <w:trHeight w:val="315"/>
        </w:trPr>
        <w:tc>
          <w:tcPr>
            <w:tcW w:w="437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706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уровень обеспеченности жильем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кв. м/чел.</w:t>
            </w:r>
          </w:p>
        </w:tc>
        <w:tc>
          <w:tcPr>
            <w:tcW w:w="12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0988" w:rsidRPr="0070678A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0988" w:rsidRPr="0070678A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8A">
              <w:rPr>
                <w:rFonts w:ascii="Times New Roman" w:eastAsia="Times New Roman" w:hAnsi="Times New Roman" w:cs="Times New Roman"/>
                <w:sz w:val="24"/>
                <w:szCs w:val="24"/>
              </w:rPr>
              <w:t>31,5</w:t>
            </w:r>
          </w:p>
        </w:tc>
      </w:tr>
      <w:tr w:rsidR="0070678A" w:rsidRPr="002107DF" w:rsidTr="0070678A">
        <w:trPr>
          <w:trHeight w:val="109"/>
        </w:trPr>
        <w:tc>
          <w:tcPr>
            <w:tcW w:w="43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0678A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70678A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70678A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70678A" w:rsidRDefault="00A23946" w:rsidP="00A23946">
      <w:pPr>
        <w:tabs>
          <w:tab w:val="left" w:pos="12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500988" w:rsidRPr="0070678A">
        <w:rPr>
          <w:rFonts w:ascii="Times New Roman" w:eastAsia="Times New Roman" w:hAnsi="Times New Roman" w:cs="Times New Roman"/>
          <w:sz w:val="28"/>
          <w:szCs w:val="28"/>
        </w:rPr>
        <w:t>Характеристика объектов капитального строительства жилого, производственного, общественно-делового и иного назначения.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70678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На земельном участке планируется размещение:</w:t>
      </w:r>
    </w:p>
    <w:p w:rsidR="00500988" w:rsidRPr="002107DF" w:rsidRDefault="0070678A" w:rsidP="0070678A">
      <w:pPr>
        <w:tabs>
          <w:tab w:val="left" w:pos="129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00988" w:rsidRPr="002107DF">
        <w:rPr>
          <w:rFonts w:ascii="Times New Roman" w:eastAsia="Times New Roman" w:hAnsi="Times New Roman" w:cs="Times New Roman"/>
          <w:sz w:val="28"/>
          <w:szCs w:val="28"/>
        </w:rPr>
        <w:t>многоквартирных домов, предназначенных для разделения на квартиры, каждая из которых пригодна для постоянного проживания;</w:t>
      </w:r>
    </w:p>
    <w:p w:rsidR="00500988" w:rsidRPr="002107DF" w:rsidRDefault="0070678A" w:rsidP="0070678A">
      <w:pPr>
        <w:tabs>
          <w:tab w:val="left" w:pos="130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00988" w:rsidRPr="002107DF">
        <w:rPr>
          <w:rFonts w:ascii="Times New Roman" w:eastAsia="Times New Roman" w:hAnsi="Times New Roman" w:cs="Times New Roman"/>
          <w:sz w:val="28"/>
          <w:szCs w:val="28"/>
        </w:rPr>
        <w:t>благоустройство и озеленение придомовых территорий;</w:t>
      </w:r>
    </w:p>
    <w:p w:rsidR="00500988" w:rsidRPr="002107DF" w:rsidRDefault="0070678A" w:rsidP="0070678A">
      <w:pPr>
        <w:tabs>
          <w:tab w:val="left" w:pos="129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00988" w:rsidRPr="002107DF">
        <w:rPr>
          <w:rFonts w:ascii="Times New Roman" w:eastAsia="Times New Roman" w:hAnsi="Times New Roman" w:cs="Times New Roman"/>
          <w:sz w:val="28"/>
          <w:szCs w:val="28"/>
        </w:rPr>
        <w:t>обустройство спортивных и детских площадок, хозяйственных площадок;</w:t>
      </w:r>
    </w:p>
    <w:p w:rsidR="00500988" w:rsidRPr="002107DF" w:rsidRDefault="0070678A" w:rsidP="0070678A">
      <w:pPr>
        <w:tabs>
          <w:tab w:val="left" w:pos="12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00988" w:rsidRPr="002107DF">
        <w:rPr>
          <w:rFonts w:ascii="Times New Roman" w:eastAsia="Times New Roman" w:hAnsi="Times New Roman" w:cs="Times New Roman"/>
          <w:sz w:val="28"/>
          <w:szCs w:val="28"/>
        </w:rPr>
        <w:t>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15 % от общей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площади многоквартирных домов.</w:t>
      </w:r>
    </w:p>
    <w:p w:rsidR="00500988" w:rsidRPr="002107DF" w:rsidRDefault="00500988" w:rsidP="00706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Расчетные характеристики объектов, размещаемых на образуемом земельном участке должны соответствовать требованиям градостроительных регламентов, установленных для зоны Ц-1.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70678A" w:rsidRDefault="00A23946" w:rsidP="00A23946">
      <w:pPr>
        <w:tabs>
          <w:tab w:val="left" w:pos="12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500988" w:rsidRPr="0070678A">
        <w:rPr>
          <w:rFonts w:ascii="Times New Roman" w:eastAsia="Times New Roman" w:hAnsi="Times New Roman" w:cs="Times New Roman"/>
          <w:sz w:val="28"/>
          <w:szCs w:val="28"/>
        </w:rPr>
        <w:t>Объекты коммунальной, транспортной, социальной инфраструктур, необходимые для функционирования объектов капитального строительства.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706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107DF">
        <w:rPr>
          <w:rFonts w:ascii="Times New Roman" w:eastAsia="Times New Roman" w:hAnsi="Times New Roman" w:cs="Times New Roman"/>
          <w:sz w:val="28"/>
          <w:szCs w:val="28"/>
        </w:rPr>
        <w:t>Территории планируемого развития определена границами территориальной зоны Ц-1 в 402, 406 микрорайонах Октябрьского округа города Мурманска.</w:t>
      </w:r>
      <w:proofErr w:type="gramEnd"/>
    </w:p>
    <w:p w:rsidR="00500988" w:rsidRPr="002107DF" w:rsidRDefault="0070678A" w:rsidP="0070678A">
      <w:pPr>
        <w:tabs>
          <w:tab w:val="left" w:pos="2540"/>
          <w:tab w:val="left" w:pos="3000"/>
          <w:tab w:val="left" w:pos="4540"/>
          <w:tab w:val="left" w:pos="6720"/>
          <w:tab w:val="left" w:pos="81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и расчетные характеристики </w:t>
      </w:r>
      <w:r w:rsidR="00500988" w:rsidRPr="002107DF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0988" w:rsidRPr="002107DF">
        <w:rPr>
          <w:rFonts w:ascii="Times New Roman" w:eastAsia="Times New Roman" w:hAnsi="Times New Roman" w:cs="Times New Roman"/>
          <w:sz w:val="28"/>
          <w:szCs w:val="28"/>
        </w:rPr>
        <w:t>коммунальной,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0988" w:rsidRPr="002107DF">
        <w:rPr>
          <w:rFonts w:ascii="Times New Roman" w:eastAsia="Times New Roman" w:hAnsi="Times New Roman" w:cs="Times New Roman"/>
          <w:sz w:val="28"/>
          <w:szCs w:val="28"/>
        </w:rPr>
        <w:t xml:space="preserve">транспортной и социальной инфраструктур, необходимых для функционирования многоквартирных домов, и размещаемых на образуемом земельном участке, устанавливаются в рамках разработки проектной документации на объекты капитального строительства и должны </w:t>
      </w:r>
      <w:r w:rsidR="00500988" w:rsidRPr="002107DF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соответствовать требованиям градостроительных регламентов, установленных для зоны Ц-1.</w:t>
      </w:r>
      <w:bookmarkStart w:id="1" w:name="page9"/>
      <w:bookmarkEnd w:id="1"/>
    </w:p>
    <w:p w:rsidR="00500988" w:rsidRDefault="00500988" w:rsidP="00706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Как потребители, объекты капитального строительства, предполагаемые к размещению на образуемом земельном участке</w:t>
      </w:r>
      <w:r w:rsidRPr="002107DF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70678A">
        <w:rPr>
          <w:rFonts w:ascii="Times New Roman" w:eastAsia="Times New Roman" w:hAnsi="Times New Roman" w:cs="Times New Roman"/>
          <w:sz w:val="28"/>
          <w:szCs w:val="28"/>
        </w:rPr>
        <w:t xml:space="preserve"> не включены в Программу 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комплексного развития систем коммунальной инфраструктуры муниципального образования город Мурманск на 2014 - 2025 годы, утвержденную решением Совета депутатов города Мурманска от 23.06.2014 </w:t>
      </w:r>
      <w:r w:rsidR="0070678A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>№ 75-1093.</w:t>
      </w:r>
    </w:p>
    <w:p w:rsidR="00A23946" w:rsidRPr="002107DF" w:rsidRDefault="00A23946" w:rsidP="00706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70678A" w:rsidRDefault="00500988" w:rsidP="00500988">
      <w:pPr>
        <w:tabs>
          <w:tab w:val="left" w:pos="17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0678A">
        <w:rPr>
          <w:rFonts w:ascii="Times New Roman" w:eastAsia="Times New Roman" w:hAnsi="Times New Roman" w:cs="Times New Roman"/>
          <w:sz w:val="28"/>
          <w:szCs w:val="28"/>
        </w:rPr>
        <w:t>3.1.</w:t>
      </w:r>
      <w:r w:rsidRPr="0070678A">
        <w:rPr>
          <w:rFonts w:ascii="Times New Roman" w:eastAsia="Times New Roman" w:hAnsi="Times New Roman" w:cs="Times New Roman"/>
          <w:sz w:val="28"/>
          <w:szCs w:val="28"/>
        </w:rPr>
        <w:tab/>
        <w:t>Объекты коммунальной инфраструктуры.</w:t>
      </w:r>
    </w:p>
    <w:p w:rsidR="00500988" w:rsidRPr="0070678A" w:rsidRDefault="00500988" w:rsidP="00500988">
      <w:pPr>
        <w:tabs>
          <w:tab w:val="left" w:pos="17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0678A">
        <w:rPr>
          <w:rFonts w:ascii="Times New Roman" w:eastAsia="Times New Roman" w:hAnsi="Times New Roman" w:cs="Times New Roman"/>
          <w:sz w:val="28"/>
          <w:szCs w:val="28"/>
        </w:rPr>
        <w:t>3.1.1.</w:t>
      </w:r>
      <w:r w:rsidRPr="0070678A">
        <w:rPr>
          <w:rFonts w:ascii="Times New Roman" w:eastAsia="Times New Roman" w:hAnsi="Times New Roman" w:cs="Times New Roman"/>
          <w:sz w:val="28"/>
          <w:szCs w:val="28"/>
        </w:rPr>
        <w:tab/>
        <w:t>Водоснабжение (водоотведение).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7067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Водоснабжение (водоотведение) объектов капитального строительства (многоквартирных многоэтажных домов), предполагаемых к размещению на образуемом земельном участке, выполнить в соответствии с требованиями законодательства Российской Федерации, Мурманской области, нормативных правовых актов органов местного самоуправления на основании технических условий владельцев сетей в рамках разработки проектной и рабочей документации.</w:t>
      </w:r>
    </w:p>
    <w:p w:rsidR="00500988" w:rsidRPr="002107DF" w:rsidRDefault="00500988" w:rsidP="0070678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70678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Водоснабжение (водоотведение) предполагается централизованное.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Показатели водопотребления (водоотведения)</w:t>
      </w: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7018"/>
        <w:gridCol w:w="1701"/>
      </w:tblGrid>
      <w:tr w:rsidR="00500988" w:rsidRPr="002107DF" w:rsidTr="0070678A">
        <w:trPr>
          <w:trHeight w:val="364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8F1875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01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500988" w:rsidRPr="002107DF" w:rsidTr="0070678A">
        <w:trPr>
          <w:trHeight w:val="322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018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</w:tr>
      <w:tr w:rsidR="00500988" w:rsidRPr="002107DF" w:rsidTr="0070678A">
        <w:trPr>
          <w:trHeight w:val="137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88" w:rsidRPr="002107DF" w:rsidTr="0070678A">
        <w:trPr>
          <w:trHeight w:val="113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88" w:rsidRPr="002107DF" w:rsidTr="0070678A">
        <w:trPr>
          <w:trHeight w:val="35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1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00988" w:rsidRPr="002107DF" w:rsidTr="0070678A">
        <w:trPr>
          <w:trHeight w:val="11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A23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678A" w:rsidRPr="002107DF" w:rsidTr="0070678A">
        <w:trPr>
          <w:trHeight w:val="371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678A" w:rsidRPr="00A23946" w:rsidRDefault="0070678A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0678A" w:rsidRPr="00A23946" w:rsidRDefault="0070678A" w:rsidP="00706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Удельное водопотребление (водоотведение), </w:t>
            </w:r>
            <w:proofErr w:type="gramStart"/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. (м</w:t>
            </w:r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/сутки) на одного человека: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0678A" w:rsidRPr="00A23946" w:rsidRDefault="0070678A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678A" w:rsidRPr="002107DF" w:rsidTr="0070678A">
        <w:trPr>
          <w:trHeight w:val="26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678A" w:rsidRPr="00A23946" w:rsidRDefault="0070678A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8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0678A" w:rsidRPr="00A23946" w:rsidRDefault="0070678A" w:rsidP="00706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0678A" w:rsidRPr="00A23946" w:rsidRDefault="0070678A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88" w:rsidRPr="002107DF" w:rsidTr="0070678A">
        <w:trPr>
          <w:trHeight w:val="11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88" w:rsidRPr="002107DF" w:rsidTr="0070678A">
        <w:trPr>
          <w:trHeight w:val="35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1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Жилые здания квартирного типа: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88" w:rsidRPr="002107DF" w:rsidTr="0070678A">
        <w:trPr>
          <w:trHeight w:val="111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A23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0988" w:rsidRPr="00A23946" w:rsidRDefault="00500988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678A" w:rsidRPr="002107DF" w:rsidTr="0070678A">
        <w:trPr>
          <w:trHeight w:val="35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678A" w:rsidRPr="00A23946" w:rsidRDefault="0070678A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0678A" w:rsidRPr="00A23946" w:rsidRDefault="0070678A" w:rsidP="00706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- с централизованным горячим водоснабжением, с ваннами длиной от 1500 до 1700 мм, оборудованными душами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0678A" w:rsidRPr="00A23946" w:rsidRDefault="0070678A" w:rsidP="00706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46">
              <w:rPr>
                <w:rFonts w:ascii="Times New Roman" w:eastAsia="Times New Roman" w:hAnsi="Times New Roman" w:cs="Times New Roman"/>
                <w:sz w:val="24"/>
                <w:szCs w:val="24"/>
              </w:rPr>
              <w:t>250 (0,25)</w:t>
            </w:r>
          </w:p>
        </w:tc>
      </w:tr>
      <w:tr w:rsidR="0070678A" w:rsidRPr="002107DF" w:rsidTr="0070678A">
        <w:trPr>
          <w:trHeight w:val="276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678A" w:rsidRPr="00A23946" w:rsidRDefault="0070678A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8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0678A" w:rsidRPr="00A23946" w:rsidRDefault="0070678A" w:rsidP="00706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0678A" w:rsidRPr="00A23946" w:rsidRDefault="0070678A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678A" w:rsidRPr="002107DF" w:rsidTr="0070678A">
        <w:trPr>
          <w:trHeight w:val="113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678A" w:rsidRPr="0070678A" w:rsidRDefault="0070678A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678A" w:rsidRPr="0070678A" w:rsidRDefault="0070678A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678A" w:rsidRPr="0070678A" w:rsidRDefault="0070678A" w:rsidP="0070678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00988" w:rsidRPr="002107DF" w:rsidRDefault="00500988" w:rsidP="00B873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678A" w:rsidRPr="006916BB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16BB">
        <w:rPr>
          <w:rFonts w:ascii="Times New Roman" w:eastAsia="Times New Roman" w:hAnsi="Times New Roman" w:cs="Times New Roman"/>
          <w:sz w:val="28"/>
          <w:szCs w:val="28"/>
        </w:rPr>
        <w:t xml:space="preserve">3.1.2. Хозяйственно-бытовая и дождевая канализация </w:t>
      </w:r>
    </w:p>
    <w:p w:rsidR="00500988" w:rsidRPr="006916BB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16BB">
        <w:rPr>
          <w:rFonts w:ascii="Times New Roman" w:eastAsia="Times New Roman" w:hAnsi="Times New Roman" w:cs="Times New Roman"/>
          <w:i/>
          <w:sz w:val="28"/>
          <w:szCs w:val="28"/>
        </w:rPr>
        <w:t>Хозяйственно-бытовая канализация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При разработке проектной и рабочей документации необходимо принять раздельные системы канализации, при которой хозяйственно-бытовая сеть 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lastRenderedPageBreak/>
        <w:t>прокладывается для отведения стоков от застройки. Поверхностные стоки отводятся по самостоятельной сети ливневой канализации.</w:t>
      </w: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Показатель удельного водоотведения на 1 человека равен показателю удельного водопотребления.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6916BB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16BB">
        <w:rPr>
          <w:rFonts w:ascii="Times New Roman" w:eastAsia="Times New Roman" w:hAnsi="Times New Roman" w:cs="Times New Roman"/>
          <w:i/>
          <w:sz w:val="28"/>
          <w:szCs w:val="28"/>
        </w:rPr>
        <w:t>Ливневая канализация</w:t>
      </w:r>
    </w:p>
    <w:p w:rsidR="006916BB" w:rsidRPr="002107DF" w:rsidRDefault="006916BB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00988" w:rsidRPr="002107DF" w:rsidRDefault="00500988" w:rsidP="00B87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page10"/>
      <w:bookmarkEnd w:id="2"/>
      <w:r w:rsidRPr="002107DF">
        <w:rPr>
          <w:rFonts w:ascii="Times New Roman" w:eastAsia="Times New Roman" w:hAnsi="Times New Roman" w:cs="Times New Roman"/>
          <w:sz w:val="28"/>
          <w:szCs w:val="28"/>
        </w:rPr>
        <w:t>Отвод поверхностных стоков выполнить в соответствии с требованиями законодательства Российской Федерации, Мурманской области, нормативных правовых актов органов местного самоуправления на основании технических условий владельцев сетей в рамках разработки проектной документации на объе</w:t>
      </w:r>
      <w:r w:rsidR="00B873CE">
        <w:rPr>
          <w:rFonts w:ascii="Times New Roman" w:eastAsia="Times New Roman" w:hAnsi="Times New Roman" w:cs="Times New Roman"/>
          <w:sz w:val="28"/>
          <w:szCs w:val="28"/>
        </w:rPr>
        <w:t>кты капитального строительства.</w:t>
      </w:r>
    </w:p>
    <w:p w:rsidR="00500988" w:rsidRPr="002107DF" w:rsidRDefault="00500988" w:rsidP="00B87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в комплексе с закрытой ливневой канализацией необходимо предусматривать мероприятия по водоотведению и водопонижению, как правило, в виде локальных профилактических</w:t>
      </w:r>
      <w:r w:rsidR="00B873CE">
        <w:rPr>
          <w:rFonts w:ascii="Times New Roman" w:eastAsia="Times New Roman" w:hAnsi="Times New Roman" w:cs="Times New Roman"/>
          <w:sz w:val="28"/>
          <w:szCs w:val="28"/>
        </w:rPr>
        <w:t xml:space="preserve"> или систематических дренажей.</w:t>
      </w:r>
    </w:p>
    <w:p w:rsidR="00500988" w:rsidRPr="002107DF" w:rsidRDefault="00500988" w:rsidP="00B87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Понижение уровня грунтовых вод должно обеспечиваться на территории капитальной застройки - не менее 2 м от проектной отметки поверхности; на территории стадионов, парков, скверов и других зел</w:t>
      </w:r>
      <w:r w:rsidR="00B873CE">
        <w:rPr>
          <w:rFonts w:ascii="Times New Roman" w:eastAsia="Times New Roman" w:hAnsi="Times New Roman" w:cs="Times New Roman"/>
          <w:sz w:val="28"/>
          <w:szCs w:val="28"/>
        </w:rPr>
        <w:t>еных насаждений - не менее 1 м.</w:t>
      </w:r>
    </w:p>
    <w:p w:rsidR="00500988" w:rsidRPr="002107DF" w:rsidRDefault="00500988" w:rsidP="00B87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При необходимости, на сетях ливневой канализации установить </w:t>
      </w:r>
      <w:proofErr w:type="spellStart"/>
      <w:r w:rsidRPr="002107DF">
        <w:rPr>
          <w:rFonts w:ascii="Times New Roman" w:eastAsia="Times New Roman" w:hAnsi="Times New Roman" w:cs="Times New Roman"/>
          <w:sz w:val="28"/>
          <w:szCs w:val="28"/>
        </w:rPr>
        <w:t>дождеприемные</w:t>
      </w:r>
      <w:proofErr w:type="spellEnd"/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 колодцы с комбинированными фильтрующими патронами с последующим отведением в городские сети ливневой канализации, расп</w:t>
      </w:r>
      <w:r w:rsidR="00B873CE">
        <w:rPr>
          <w:rFonts w:ascii="Times New Roman" w:eastAsia="Times New Roman" w:hAnsi="Times New Roman" w:cs="Times New Roman"/>
          <w:sz w:val="28"/>
          <w:szCs w:val="28"/>
        </w:rPr>
        <w:t>оложенные вдоль улицы Папанина.</w:t>
      </w: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Объем поверхностных стоков с твердых поверхностей (асфальтобетонного покрытия) составит 21,92 м</w:t>
      </w:r>
      <w:r w:rsidRPr="002107D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>/час (уточнить при разработке проектной и рабочей документации).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500988">
      <w:pPr>
        <w:tabs>
          <w:tab w:val="left" w:pos="172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b/>
          <w:sz w:val="28"/>
          <w:szCs w:val="28"/>
        </w:rPr>
        <w:t>3.1.3.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ab/>
      </w:r>
      <w:r w:rsidRPr="002107DF">
        <w:rPr>
          <w:rFonts w:ascii="Times New Roman" w:eastAsia="Times New Roman" w:hAnsi="Times New Roman" w:cs="Times New Roman"/>
          <w:b/>
          <w:sz w:val="28"/>
          <w:szCs w:val="28"/>
        </w:rPr>
        <w:t>Электроснабжение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B87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Электроснабжение объектов капитального строительства (многоквартирных многоэтажных домов), предполагаемых к размещению на образуемом земельном участке, выполнить в соответствии с требованиями законодательства Российской Федерации, Мурманской области, нормативных правовых актов органов местного самоуправления на основании технических условий владельцев сетей в рамках разработки пр</w:t>
      </w:r>
      <w:r w:rsidR="00B873CE">
        <w:rPr>
          <w:rFonts w:ascii="Times New Roman" w:eastAsia="Times New Roman" w:hAnsi="Times New Roman" w:cs="Times New Roman"/>
          <w:sz w:val="28"/>
          <w:szCs w:val="28"/>
        </w:rPr>
        <w:t>оектной и рабочей документации.</w:t>
      </w:r>
    </w:p>
    <w:p w:rsidR="00B873CE" w:rsidRPr="002107DF" w:rsidRDefault="00B873CE" w:rsidP="00A23946">
      <w:pPr>
        <w:tabs>
          <w:tab w:val="left" w:pos="11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00988" w:rsidRPr="002107DF">
        <w:rPr>
          <w:rFonts w:ascii="Times New Roman" w:eastAsia="Times New Roman" w:hAnsi="Times New Roman" w:cs="Times New Roman"/>
          <w:sz w:val="28"/>
          <w:szCs w:val="28"/>
        </w:rPr>
        <w:t xml:space="preserve">целях полной реализации Федерального закона от 23 ноября 2009 г.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500988" w:rsidRPr="002107DF">
        <w:rPr>
          <w:rFonts w:ascii="Times New Roman" w:eastAsia="Times New Roman" w:hAnsi="Times New Roman" w:cs="Times New Roman"/>
          <w:sz w:val="28"/>
          <w:szCs w:val="28"/>
        </w:rPr>
        <w:t>№ 261-ФЗ «Об энергосбережении и повышении энергетической эффективности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</w:t>
      </w:r>
      <w:r w:rsidR="00500988" w:rsidRPr="002107DF">
        <w:rPr>
          <w:rFonts w:ascii="Times New Roman" w:eastAsia="Times New Roman" w:hAnsi="Times New Roman" w:cs="Times New Roman"/>
          <w:sz w:val="28"/>
          <w:szCs w:val="28"/>
        </w:rPr>
        <w:t>внесении изменений в отдельные законодательные акты Российской Федерации» все здания, строения, сооружения должн</w:t>
      </w:r>
      <w:r w:rsidR="00A23946">
        <w:rPr>
          <w:rFonts w:ascii="Times New Roman" w:eastAsia="Times New Roman" w:hAnsi="Times New Roman" w:cs="Times New Roman"/>
          <w:sz w:val="28"/>
          <w:szCs w:val="28"/>
        </w:rPr>
        <w:t>ы быть оснащены приборами учета.</w:t>
      </w:r>
    </w:p>
    <w:p w:rsidR="00B873CE" w:rsidRDefault="00500988" w:rsidP="00A239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Потребление коммуна</w:t>
      </w:r>
      <w:r w:rsidR="00B873CE">
        <w:rPr>
          <w:rFonts w:ascii="Times New Roman" w:eastAsia="Times New Roman" w:hAnsi="Times New Roman" w:cs="Times New Roman"/>
          <w:sz w:val="28"/>
          <w:szCs w:val="28"/>
        </w:rPr>
        <w:t>льных услуг по э</w:t>
      </w:r>
      <w:r w:rsidR="00A23946">
        <w:rPr>
          <w:rFonts w:ascii="Times New Roman" w:eastAsia="Times New Roman" w:hAnsi="Times New Roman" w:cs="Times New Roman"/>
          <w:sz w:val="28"/>
          <w:szCs w:val="28"/>
        </w:rPr>
        <w:t>лектроснабжению</w:t>
      </w:r>
    </w:p>
    <w:p w:rsidR="00B873CE" w:rsidRDefault="00B873CE" w:rsidP="008F18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7"/>
        <w:gridCol w:w="5123"/>
        <w:gridCol w:w="1843"/>
        <w:gridCol w:w="1417"/>
      </w:tblGrid>
      <w:tr w:rsidR="00B873CE" w:rsidTr="006916BB">
        <w:tc>
          <w:tcPr>
            <w:tcW w:w="797" w:type="dxa"/>
          </w:tcPr>
          <w:p w:rsidR="00B873CE" w:rsidRPr="007F4F27" w:rsidRDefault="00B873CE" w:rsidP="005009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23" w:type="dxa"/>
          </w:tcPr>
          <w:p w:rsidR="00B873CE" w:rsidRPr="007F4F27" w:rsidRDefault="00B873CE" w:rsidP="00B873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Норматив потребления коммунальных услуг </w:t>
            </w:r>
            <w:proofErr w:type="gramStart"/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B873CE" w:rsidRPr="007F4F27" w:rsidRDefault="00B873CE" w:rsidP="00B873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электроснабжению, </w:t>
            </w:r>
            <w:proofErr w:type="spellStart"/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кВт</w:t>
            </w:r>
            <w:proofErr w:type="gramStart"/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.ч</w:t>
            </w:r>
            <w:proofErr w:type="spellEnd"/>
            <w:proofErr w:type="gramEnd"/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/чел в мес. при коэффициенте семейственности</w:t>
            </w:r>
          </w:p>
        </w:tc>
        <w:tc>
          <w:tcPr>
            <w:tcW w:w="1843" w:type="dxa"/>
          </w:tcPr>
          <w:p w:rsidR="00B873CE" w:rsidRPr="007F4F27" w:rsidRDefault="00B873CE" w:rsidP="005009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кВт</w:t>
            </w:r>
            <w:proofErr w:type="gramStart"/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.ч</w:t>
            </w:r>
            <w:proofErr w:type="spellEnd"/>
            <w:proofErr w:type="gramEnd"/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/чел. в мес.</w:t>
            </w:r>
          </w:p>
        </w:tc>
        <w:tc>
          <w:tcPr>
            <w:tcW w:w="1417" w:type="dxa"/>
          </w:tcPr>
          <w:p w:rsidR="00B873CE" w:rsidRPr="007F4F27" w:rsidRDefault="00B873CE" w:rsidP="005009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73CE" w:rsidTr="006916BB">
        <w:tc>
          <w:tcPr>
            <w:tcW w:w="797" w:type="dxa"/>
          </w:tcPr>
          <w:p w:rsidR="00B873CE" w:rsidRPr="007F4F27" w:rsidRDefault="00B873CE" w:rsidP="005009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3" w:type="dxa"/>
          </w:tcPr>
          <w:p w:rsidR="00B873CE" w:rsidRPr="007F4F27" w:rsidRDefault="006916BB" w:rsidP="006916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Освещение для населения, </w:t>
            </w:r>
            <w:r w:rsidR="00B873CE"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проживающего </w:t>
            </w:r>
            <w:proofErr w:type="gramStart"/>
            <w:r w:rsidR="00B873CE"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B873CE" w:rsidRPr="007F4F27" w:rsidRDefault="00B873CE" w:rsidP="006916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домах</w:t>
            </w:r>
            <w:proofErr w:type="gramEnd"/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, оборудованных электроплитами</w:t>
            </w:r>
          </w:p>
        </w:tc>
        <w:tc>
          <w:tcPr>
            <w:tcW w:w="1843" w:type="dxa"/>
          </w:tcPr>
          <w:p w:rsidR="00B873CE" w:rsidRPr="007F4F27" w:rsidRDefault="00B873CE" w:rsidP="005009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2.4 человека</w:t>
            </w:r>
          </w:p>
        </w:tc>
        <w:tc>
          <w:tcPr>
            <w:tcW w:w="1417" w:type="dxa"/>
          </w:tcPr>
          <w:p w:rsidR="00B873CE" w:rsidRPr="007F4F27" w:rsidRDefault="00B873CE" w:rsidP="005009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35,48</w:t>
            </w:r>
          </w:p>
        </w:tc>
      </w:tr>
      <w:tr w:rsidR="00B873CE" w:rsidTr="006916BB">
        <w:tc>
          <w:tcPr>
            <w:tcW w:w="797" w:type="dxa"/>
          </w:tcPr>
          <w:p w:rsidR="00B873CE" w:rsidRPr="007F4F27" w:rsidRDefault="00B873CE" w:rsidP="005009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3" w:type="dxa"/>
          </w:tcPr>
          <w:p w:rsidR="00B873CE" w:rsidRPr="007F4F27" w:rsidRDefault="00B873CE" w:rsidP="006916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:rsidR="00B873CE" w:rsidRPr="007F4F27" w:rsidRDefault="00B873CE" w:rsidP="00B873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proofErr w:type="spellStart"/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электроводонагреватели</w:t>
            </w:r>
            <w:proofErr w:type="spellEnd"/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B873CE" w:rsidRPr="007F4F27" w:rsidRDefault="00B873CE" w:rsidP="005009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2.4 человека</w:t>
            </w:r>
          </w:p>
        </w:tc>
        <w:tc>
          <w:tcPr>
            <w:tcW w:w="1417" w:type="dxa"/>
          </w:tcPr>
          <w:p w:rsidR="00B873CE" w:rsidRPr="007F4F27" w:rsidRDefault="00B873CE" w:rsidP="005009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500988" w:rsidRPr="002107DF" w:rsidRDefault="00500988" w:rsidP="00B873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3" w:name="page11"/>
      <w:bookmarkEnd w:id="3"/>
    </w:p>
    <w:tbl>
      <w:tblPr>
        <w:tblW w:w="0" w:type="auto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9528"/>
      </w:tblGrid>
      <w:tr w:rsidR="00500988" w:rsidRPr="002107DF" w:rsidTr="006916BB">
        <w:trPr>
          <w:trHeight w:val="628"/>
        </w:trPr>
        <w:tc>
          <w:tcPr>
            <w:tcW w:w="30" w:type="dxa"/>
            <w:shd w:val="clear" w:color="auto" w:fill="auto"/>
            <w:vAlign w:val="bottom"/>
          </w:tcPr>
          <w:p w:rsidR="00500988" w:rsidRPr="002107DF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8" w:type="dxa"/>
            <w:shd w:val="clear" w:color="auto" w:fill="auto"/>
            <w:vAlign w:val="bottom"/>
          </w:tcPr>
          <w:p w:rsidR="00500988" w:rsidRDefault="00500988" w:rsidP="00B873C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07DF">
              <w:rPr>
                <w:rFonts w:ascii="Times New Roman" w:eastAsia="Times New Roman" w:hAnsi="Times New Roman" w:cs="Times New Roman"/>
                <w:sz w:val="28"/>
                <w:szCs w:val="28"/>
              </w:rPr>
              <w:t>Укрупненные показатели электропотребления</w:t>
            </w:r>
          </w:p>
          <w:p w:rsidR="006916BB" w:rsidRDefault="006916BB" w:rsidP="00B873C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35"/>
              <w:gridCol w:w="3260"/>
              <w:gridCol w:w="2268"/>
            </w:tblGrid>
            <w:tr w:rsidR="006916BB" w:rsidTr="006916BB">
              <w:tc>
                <w:tcPr>
                  <w:tcW w:w="3935" w:type="dxa"/>
                </w:tcPr>
                <w:p w:rsidR="006916BB" w:rsidRPr="007F4F27" w:rsidRDefault="006916BB" w:rsidP="00B873C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Степень благоустройства поселений</w:t>
                  </w:r>
                </w:p>
              </w:tc>
              <w:tc>
                <w:tcPr>
                  <w:tcW w:w="3260" w:type="dxa"/>
                </w:tcPr>
                <w:p w:rsidR="006916BB" w:rsidRPr="007F4F27" w:rsidRDefault="006916BB" w:rsidP="006916BB">
                  <w:pPr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Электропотребление</w:t>
                  </w:r>
                </w:p>
                <w:p w:rsidR="006916BB" w:rsidRPr="007F4F27" w:rsidRDefault="006916BB" w:rsidP="006916B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кВт·</w:t>
                  </w:r>
                  <w:proofErr w:type="gramStart"/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</w:t>
                  </w:r>
                  <w:proofErr w:type="spellEnd"/>
                  <w:proofErr w:type="gramEnd"/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/год на 1 чел.</w:t>
                  </w:r>
                </w:p>
              </w:tc>
              <w:tc>
                <w:tcPr>
                  <w:tcW w:w="2268" w:type="dxa"/>
                </w:tcPr>
                <w:p w:rsidR="006916BB" w:rsidRPr="007F4F27" w:rsidRDefault="006916BB" w:rsidP="006916B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Использование</w:t>
                  </w:r>
                </w:p>
                <w:p w:rsidR="006916BB" w:rsidRPr="007F4F27" w:rsidRDefault="006916BB" w:rsidP="006916B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максимума</w:t>
                  </w:r>
                </w:p>
                <w:p w:rsidR="006916BB" w:rsidRPr="007F4F27" w:rsidRDefault="006916BB" w:rsidP="006916B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электрической</w:t>
                  </w:r>
                </w:p>
                <w:p w:rsidR="006916BB" w:rsidRPr="007F4F27" w:rsidRDefault="006916BB" w:rsidP="006916B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нагрузки, </w:t>
                  </w:r>
                  <w:proofErr w:type="gramStart"/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</w:t>
                  </w:r>
                  <w:proofErr w:type="gramEnd"/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/год</w:t>
                  </w:r>
                </w:p>
              </w:tc>
            </w:tr>
            <w:tr w:rsidR="006916BB" w:rsidTr="00FA5E00">
              <w:tc>
                <w:tcPr>
                  <w:tcW w:w="3935" w:type="dxa"/>
                  <w:vAlign w:val="bottom"/>
                </w:tcPr>
                <w:p w:rsidR="006916BB" w:rsidRPr="007F4F27" w:rsidRDefault="006916BB" w:rsidP="00FA5E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Города, оборудованные стационарными электроплитами</w:t>
                  </w:r>
                </w:p>
              </w:tc>
              <w:tc>
                <w:tcPr>
                  <w:tcW w:w="3260" w:type="dxa"/>
                </w:tcPr>
                <w:p w:rsidR="006916BB" w:rsidRPr="007F4F27" w:rsidRDefault="006916BB" w:rsidP="00B873C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6916BB" w:rsidRPr="007F4F27" w:rsidRDefault="006916BB" w:rsidP="00B873C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916BB" w:rsidTr="00FA5E00">
              <w:tc>
                <w:tcPr>
                  <w:tcW w:w="3935" w:type="dxa"/>
                  <w:vAlign w:val="bottom"/>
                </w:tcPr>
                <w:p w:rsidR="006916BB" w:rsidRPr="007F4F27" w:rsidRDefault="006916BB" w:rsidP="00FA5E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без кондиционеров</w:t>
                  </w:r>
                </w:p>
              </w:tc>
              <w:tc>
                <w:tcPr>
                  <w:tcW w:w="3260" w:type="dxa"/>
                </w:tcPr>
                <w:p w:rsidR="006916BB" w:rsidRPr="007F4F27" w:rsidRDefault="006916BB" w:rsidP="00B873C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1 890</w:t>
                  </w:r>
                </w:p>
              </w:tc>
              <w:tc>
                <w:tcPr>
                  <w:tcW w:w="2268" w:type="dxa"/>
                </w:tcPr>
                <w:p w:rsidR="006916BB" w:rsidRPr="007F4F27" w:rsidRDefault="006916BB" w:rsidP="00B873C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4 770</w:t>
                  </w:r>
                </w:p>
              </w:tc>
            </w:tr>
            <w:tr w:rsidR="006916BB" w:rsidTr="006916BB">
              <w:tc>
                <w:tcPr>
                  <w:tcW w:w="3935" w:type="dxa"/>
                </w:tcPr>
                <w:p w:rsidR="006916BB" w:rsidRPr="007F4F27" w:rsidRDefault="006916BB" w:rsidP="006916B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с кондиционерами</w:t>
                  </w:r>
                </w:p>
              </w:tc>
              <w:tc>
                <w:tcPr>
                  <w:tcW w:w="3260" w:type="dxa"/>
                </w:tcPr>
                <w:p w:rsidR="006916BB" w:rsidRPr="007F4F27" w:rsidRDefault="006916BB" w:rsidP="00B873C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2 160</w:t>
                  </w:r>
                </w:p>
              </w:tc>
              <w:tc>
                <w:tcPr>
                  <w:tcW w:w="2268" w:type="dxa"/>
                </w:tcPr>
                <w:p w:rsidR="006916BB" w:rsidRPr="007F4F27" w:rsidRDefault="006916BB" w:rsidP="00B873C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4F2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5 220</w:t>
                  </w:r>
                </w:p>
              </w:tc>
            </w:tr>
          </w:tbl>
          <w:p w:rsidR="006916BB" w:rsidRPr="002107DF" w:rsidRDefault="006916BB" w:rsidP="00B873C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00988" w:rsidRPr="002107DF" w:rsidRDefault="00500988" w:rsidP="006916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7F4F27" w:rsidRDefault="00500988" w:rsidP="00500988">
      <w:pPr>
        <w:tabs>
          <w:tab w:val="left" w:pos="17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F4F27">
        <w:rPr>
          <w:rFonts w:ascii="Times New Roman" w:eastAsia="Times New Roman" w:hAnsi="Times New Roman" w:cs="Times New Roman"/>
          <w:sz w:val="28"/>
          <w:szCs w:val="28"/>
        </w:rPr>
        <w:t>3.1.4.</w:t>
      </w:r>
      <w:r w:rsidRPr="007F4F27">
        <w:rPr>
          <w:rFonts w:ascii="Times New Roman" w:eastAsia="Times New Roman" w:hAnsi="Times New Roman" w:cs="Times New Roman"/>
          <w:sz w:val="28"/>
          <w:szCs w:val="28"/>
        </w:rPr>
        <w:tab/>
        <w:t>Теплоснабжение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Теплоснабжение объектов капитального строительства (многоквартирных многоэтажных домов), предполагаемых к размещению на образуемом земельном участке, выполнить в соответствии с требованиями законодательства Российской Федерации, Мурманской области, нормативных правовых актов органов местного самоуправления на основании технических условий владельцев сетей в рамках разработки проектной и рабочей документации.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Удельные расходы тепла на отопление зданий</w:t>
      </w:r>
    </w:p>
    <w:p w:rsidR="006916BB" w:rsidRPr="002107DF" w:rsidRDefault="006916BB" w:rsidP="006916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931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6"/>
        <w:gridCol w:w="3118"/>
        <w:gridCol w:w="2127"/>
      </w:tblGrid>
      <w:tr w:rsidR="00500988" w:rsidRPr="002107DF" w:rsidTr="006916BB">
        <w:trPr>
          <w:trHeight w:val="581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6916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6916B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500988" w:rsidRPr="002107DF" w:rsidTr="006916BB">
        <w:trPr>
          <w:trHeight w:val="113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88" w:rsidRPr="002107DF" w:rsidTr="006916BB">
        <w:trPr>
          <w:trHeight w:val="359"/>
        </w:trPr>
        <w:tc>
          <w:tcPr>
            <w:tcW w:w="368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этажность 8, 9</w:t>
            </w:r>
          </w:p>
        </w:tc>
        <w:tc>
          <w:tcPr>
            <w:tcW w:w="21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88" w:rsidRPr="002107DF" w:rsidTr="008F1875">
        <w:trPr>
          <w:trHeight w:val="89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2107DF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6916BB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6916BB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16BB" w:rsidRPr="002107DF" w:rsidTr="006916BB">
        <w:trPr>
          <w:trHeight w:val="359"/>
        </w:trPr>
        <w:tc>
          <w:tcPr>
            <w:tcW w:w="368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916BB" w:rsidRPr="007F4F27" w:rsidRDefault="006916BB" w:rsidP="006916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Удельные расходы тепла на отопление жилых зданий, </w:t>
            </w:r>
            <w:proofErr w:type="gramStart"/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ккал</w:t>
            </w:r>
            <w:proofErr w:type="gramEnd"/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/ч на 1 кв. м общей</w:t>
            </w:r>
          </w:p>
          <w:p w:rsidR="006916BB" w:rsidRPr="007F4F27" w:rsidRDefault="006916BB" w:rsidP="006916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площади здания по этажности</w:t>
            </w:r>
          </w:p>
        </w:tc>
        <w:tc>
          <w:tcPr>
            <w:tcW w:w="31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16BB" w:rsidRPr="007F4F27" w:rsidRDefault="006916BB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16BB" w:rsidRPr="007F4F27" w:rsidRDefault="006916BB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16BB" w:rsidRPr="002107DF" w:rsidTr="006916BB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916BB" w:rsidRPr="007F4F27" w:rsidRDefault="006916BB" w:rsidP="006916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16BB" w:rsidRPr="007F4F27" w:rsidRDefault="006916BB" w:rsidP="006916B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21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16BB" w:rsidRPr="007F4F27" w:rsidRDefault="006916BB" w:rsidP="006916B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6 982</w:t>
            </w:r>
          </w:p>
        </w:tc>
      </w:tr>
      <w:tr w:rsidR="006916BB" w:rsidRPr="002107DF" w:rsidTr="006916BB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916BB" w:rsidRPr="007F4F27" w:rsidRDefault="006916BB" w:rsidP="006916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16BB" w:rsidRPr="007F4F27" w:rsidRDefault="006916BB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16BB" w:rsidRPr="007F4F27" w:rsidRDefault="006916BB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88" w:rsidRPr="002107DF" w:rsidTr="006916BB">
        <w:trPr>
          <w:trHeight w:val="111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2107DF" w:rsidRDefault="00500988" w:rsidP="006916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6916BB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6916BB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23946" w:rsidRDefault="00A23946" w:rsidP="006916BB">
      <w:pPr>
        <w:tabs>
          <w:tab w:val="left" w:pos="17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23946" w:rsidRDefault="00A23946" w:rsidP="006916BB">
      <w:pPr>
        <w:tabs>
          <w:tab w:val="left" w:pos="17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23946" w:rsidRDefault="00A23946" w:rsidP="006916BB">
      <w:pPr>
        <w:tabs>
          <w:tab w:val="left" w:pos="17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23946" w:rsidRDefault="00A23946" w:rsidP="006916BB">
      <w:pPr>
        <w:tabs>
          <w:tab w:val="left" w:pos="17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6916BB" w:rsidRDefault="00500988" w:rsidP="006916BB">
      <w:pPr>
        <w:tabs>
          <w:tab w:val="left" w:pos="17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16BB">
        <w:rPr>
          <w:rFonts w:ascii="Times New Roman" w:eastAsia="Times New Roman" w:hAnsi="Times New Roman" w:cs="Times New Roman"/>
          <w:sz w:val="28"/>
          <w:szCs w:val="28"/>
        </w:rPr>
        <w:t>3.1.5.</w:t>
      </w:r>
      <w:r w:rsidRPr="006916BB">
        <w:rPr>
          <w:rFonts w:ascii="Times New Roman" w:eastAsia="Times New Roman" w:hAnsi="Times New Roman" w:cs="Times New Roman"/>
          <w:sz w:val="28"/>
          <w:szCs w:val="28"/>
        </w:rPr>
        <w:tab/>
      </w:r>
      <w:r w:rsidR="006916BB" w:rsidRPr="006916BB">
        <w:rPr>
          <w:rFonts w:ascii="Times New Roman" w:eastAsia="Times New Roman" w:hAnsi="Times New Roman" w:cs="Times New Roman"/>
          <w:sz w:val="28"/>
          <w:szCs w:val="28"/>
        </w:rPr>
        <w:t>Сети связи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Обеспечение объектов капитального строительства (многоквартирных многоэтажных домов), предполагаемых к размещению на образуемом земельном участке выполнить в соответствии с требованиями законодательства Российской Федерации, Мурманской области, нормативных правовых актов органов местного самоуправления на основании технических условий владельцев сетей в рамках разработки проектной и рабочей документации.</w:t>
      </w:r>
    </w:p>
    <w:p w:rsidR="00500988" w:rsidRPr="002107DF" w:rsidRDefault="00500988" w:rsidP="006916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6916BB" w:rsidRDefault="00500988" w:rsidP="00500988">
      <w:pPr>
        <w:tabs>
          <w:tab w:val="left" w:pos="17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16BB">
        <w:rPr>
          <w:rFonts w:ascii="Times New Roman" w:eastAsia="Times New Roman" w:hAnsi="Times New Roman" w:cs="Times New Roman"/>
          <w:sz w:val="28"/>
          <w:szCs w:val="28"/>
        </w:rPr>
        <w:t>3.1.6.</w:t>
      </w:r>
      <w:r w:rsidRPr="006916BB">
        <w:rPr>
          <w:rFonts w:ascii="Times New Roman" w:eastAsia="Times New Roman" w:hAnsi="Times New Roman" w:cs="Times New Roman"/>
          <w:sz w:val="28"/>
          <w:szCs w:val="28"/>
        </w:rPr>
        <w:tab/>
        <w:t>Санитарная очистка территории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6916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Проектом предусматривается развитие обязательной планово-регулярной системы санитарной очистки территории. Норма накопления отходов на 1 человека для расчета образуемых объемов бытовых отходов принимается для благоустроенных многоквартирных многоэтажных домов в размере 1,5 м</w:t>
      </w:r>
      <w:r w:rsidRPr="002107D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6916BB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Предусматривается планово-регулярная уборка усовершенствованных покрытий в летнее и зимнее время. Уличный смет при уборке территории принят 0,04 м</w:t>
      </w:r>
      <w:r w:rsidRPr="002107D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 с 1 м</w:t>
      </w:r>
      <w:proofErr w:type="gramStart"/>
      <w:r w:rsidRPr="002107D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 усовершенствованных покрытий. По расчету уличный смет собирается с 1,6 тыс. м</w:t>
      </w:r>
      <w:proofErr w:type="gramStart"/>
      <w:r w:rsidRPr="002107D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 усовершенствованных покрытий в границах территории проектирования.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Годовой объем отходов*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86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5"/>
        <w:gridCol w:w="2268"/>
        <w:gridCol w:w="2347"/>
      </w:tblGrid>
      <w:tr w:rsidR="00500988" w:rsidRPr="002107DF" w:rsidTr="006916BB">
        <w:trPr>
          <w:trHeight w:val="278"/>
        </w:trPr>
        <w:tc>
          <w:tcPr>
            <w:tcW w:w="524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26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Единица</w:t>
            </w:r>
          </w:p>
        </w:tc>
        <w:tc>
          <w:tcPr>
            <w:tcW w:w="234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Значение</w:t>
            </w:r>
          </w:p>
        </w:tc>
      </w:tr>
      <w:tr w:rsidR="00500988" w:rsidRPr="002107DF" w:rsidTr="006916BB">
        <w:trPr>
          <w:trHeight w:val="322"/>
        </w:trPr>
        <w:tc>
          <w:tcPr>
            <w:tcW w:w="524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234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88" w:rsidRPr="002107DF" w:rsidTr="006916BB">
        <w:trPr>
          <w:trHeight w:val="144"/>
        </w:trPr>
        <w:tc>
          <w:tcPr>
            <w:tcW w:w="52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88" w:rsidRPr="002107DF" w:rsidTr="006916BB">
        <w:trPr>
          <w:trHeight w:val="266"/>
        </w:trPr>
        <w:tc>
          <w:tcPr>
            <w:tcW w:w="52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чел.</w:t>
            </w:r>
          </w:p>
        </w:tc>
        <w:tc>
          <w:tcPr>
            <w:tcW w:w="23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519*</w:t>
            </w:r>
          </w:p>
        </w:tc>
      </w:tr>
      <w:tr w:rsidR="00500988" w:rsidRPr="002107DF" w:rsidTr="006916BB">
        <w:trPr>
          <w:trHeight w:val="271"/>
        </w:trPr>
        <w:tc>
          <w:tcPr>
            <w:tcW w:w="52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Ежегодный объем ТБО от жилой застройки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</w:pPr>
            <w:r w:rsidRPr="007F4F27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м</w:t>
            </w:r>
            <w:r w:rsidRPr="007F4F27"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778,5</w:t>
            </w:r>
          </w:p>
        </w:tc>
      </w:tr>
      <w:tr w:rsidR="00500988" w:rsidRPr="002107DF" w:rsidTr="006916BB">
        <w:trPr>
          <w:trHeight w:val="266"/>
        </w:trPr>
        <w:tc>
          <w:tcPr>
            <w:tcW w:w="52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КГО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vertAlign w:val="superscript"/>
              </w:rPr>
            </w:pPr>
            <w:r w:rsidRPr="007F4F27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м</w:t>
            </w:r>
            <w:r w:rsidRPr="007F4F27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107,52</w:t>
            </w:r>
          </w:p>
        </w:tc>
      </w:tr>
      <w:tr w:rsidR="00500988" w:rsidRPr="002107DF" w:rsidTr="006916BB">
        <w:trPr>
          <w:trHeight w:val="266"/>
        </w:trPr>
        <w:tc>
          <w:tcPr>
            <w:tcW w:w="52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Смет с усовершенствованных покрытий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vertAlign w:val="superscript"/>
              </w:rPr>
            </w:pPr>
            <w:r w:rsidRPr="007F4F27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м</w:t>
            </w:r>
            <w:r w:rsidRPr="007F4F27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500988" w:rsidRPr="002107DF" w:rsidTr="006916BB">
        <w:trPr>
          <w:trHeight w:val="268"/>
        </w:trPr>
        <w:tc>
          <w:tcPr>
            <w:tcW w:w="52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вывозимых отходов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</w:pPr>
            <w:r w:rsidRPr="007F4F27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м</w:t>
            </w:r>
            <w:r w:rsidRPr="007F4F27"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0988" w:rsidRPr="007F4F27" w:rsidRDefault="00500988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950,02</w:t>
            </w:r>
          </w:p>
        </w:tc>
      </w:tr>
    </w:tbl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*Уточнить при разработке проектной и рабочей документации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При разработке проектной и рабочей документации на объекты капитального строительства в пределах образуемого земельного участка необходимо предусмотреть контейнеры для мусора в соответствии с требованиями законодательства Российской Федерации, Мурманской области, нормативными правовыми актами органов местного самоуправления.</w:t>
      </w: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Для вывоза твердых бытовых отходов достаточно 1 рейса 1 машины малой вместимости (8 м</w:t>
      </w:r>
      <w:r w:rsidRPr="002107D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>) и ежедневном графике вывоза ТБО.</w:t>
      </w: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Уничтожение биологических отходов предлагается на проектируемой установке по обезвреживанию биологических отходов КР-500 (крематор) при свалке ТБО в поселке Дровяной.</w:t>
      </w:r>
    </w:p>
    <w:p w:rsidR="00500988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F4F27" w:rsidRPr="002107DF" w:rsidRDefault="007F4F27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6916BB" w:rsidRDefault="00500988" w:rsidP="00500988">
      <w:pPr>
        <w:tabs>
          <w:tab w:val="left" w:pos="17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16BB">
        <w:rPr>
          <w:rFonts w:ascii="Times New Roman" w:eastAsia="Times New Roman" w:hAnsi="Times New Roman" w:cs="Times New Roman"/>
          <w:sz w:val="28"/>
          <w:szCs w:val="28"/>
        </w:rPr>
        <w:t>3.2.</w:t>
      </w:r>
      <w:r w:rsidRPr="006916BB">
        <w:rPr>
          <w:rFonts w:ascii="Times New Roman" w:eastAsia="Times New Roman" w:hAnsi="Times New Roman" w:cs="Times New Roman"/>
          <w:sz w:val="28"/>
          <w:szCs w:val="28"/>
        </w:rPr>
        <w:tab/>
        <w:t>Объекты социальной инфраструктуры</w:t>
      </w:r>
    </w:p>
    <w:p w:rsidR="00500988" w:rsidRPr="002107DF" w:rsidRDefault="00500988" w:rsidP="006916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676D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lastRenderedPageBreak/>
        <w:t>Существующая система обеспечения основными учреждениями социального и культурно-бытового обсл</w:t>
      </w:r>
      <w:r w:rsidR="00A23946">
        <w:rPr>
          <w:rFonts w:ascii="Times New Roman" w:eastAsia="Times New Roman" w:hAnsi="Times New Roman" w:cs="Times New Roman"/>
          <w:sz w:val="28"/>
          <w:szCs w:val="28"/>
        </w:rPr>
        <w:t xml:space="preserve">уживания города Мурманска имеет 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>ступенчатую структуру и представлена центрами обслуживания общегородского, районного и микрорайонного уровней.</w:t>
      </w: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Территория проектирования расположена практически в центре районного уровня обслуживания с необходимым набором объектов обслуживания на территории 402 и 406 микрорайонов. Радиус обслуживания составляет:</w:t>
      </w:r>
    </w:p>
    <w:p w:rsidR="00500988" w:rsidRPr="002107DF" w:rsidRDefault="00500988" w:rsidP="00500988">
      <w:pPr>
        <w:numPr>
          <w:ilvl w:val="0"/>
          <w:numId w:val="17"/>
        </w:numPr>
        <w:tabs>
          <w:tab w:val="left" w:pos="1160"/>
        </w:tabs>
        <w:spacing w:after="0" w:line="240" w:lineRule="auto"/>
        <w:ind w:left="1160" w:hanging="293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Для детских дошкольных учреждений – 290 м;</w:t>
      </w:r>
    </w:p>
    <w:p w:rsidR="00500988" w:rsidRPr="002107DF" w:rsidRDefault="00500988" w:rsidP="00500988">
      <w:pPr>
        <w:numPr>
          <w:ilvl w:val="0"/>
          <w:numId w:val="17"/>
        </w:numPr>
        <w:tabs>
          <w:tab w:val="left" w:pos="1160"/>
        </w:tabs>
        <w:spacing w:after="0" w:line="240" w:lineRule="auto"/>
        <w:ind w:left="1160" w:hanging="293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Общеобразовательных школ – 436 м;</w:t>
      </w:r>
    </w:p>
    <w:p w:rsidR="00500988" w:rsidRPr="002107DF" w:rsidRDefault="00500988" w:rsidP="00500988">
      <w:pPr>
        <w:numPr>
          <w:ilvl w:val="0"/>
          <w:numId w:val="17"/>
        </w:numPr>
        <w:tabs>
          <w:tab w:val="left" w:pos="1160"/>
        </w:tabs>
        <w:spacing w:after="0" w:line="240" w:lineRule="auto"/>
        <w:ind w:left="1160" w:hanging="293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Спортивное сооружение - 250 м;</w:t>
      </w:r>
    </w:p>
    <w:p w:rsidR="00500988" w:rsidRPr="00676DBD" w:rsidRDefault="00500988" w:rsidP="00676DBD">
      <w:pPr>
        <w:numPr>
          <w:ilvl w:val="0"/>
          <w:numId w:val="17"/>
        </w:numPr>
        <w:tabs>
          <w:tab w:val="left" w:pos="1160"/>
        </w:tabs>
        <w:spacing w:after="0" w:line="240" w:lineRule="auto"/>
        <w:ind w:left="1160" w:hanging="293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Магазин продовольственных товаров – 236 м.</w:t>
      </w:r>
    </w:p>
    <w:p w:rsidR="00500988" w:rsidRPr="002107DF" w:rsidRDefault="00500988" w:rsidP="00676D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На территории проектирования возможно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при условии, что площадь таких помещений в многоквартирном доме составит не более 15 % от общей площади дома. Также на территории образуемого земельного участка предполагается размещение площадок дл</w:t>
      </w:r>
      <w:r w:rsidR="00676DBD">
        <w:rPr>
          <w:rFonts w:ascii="Times New Roman" w:eastAsia="Times New Roman" w:hAnsi="Times New Roman" w:cs="Times New Roman"/>
          <w:sz w:val="28"/>
          <w:szCs w:val="28"/>
        </w:rPr>
        <w:t>я обслуживания населения домов.</w:t>
      </w: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Состав и площади объектов благоустройства и иных объектов определить при разработке проектной и рабочей документации.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1608CC" w:rsidRDefault="00500988" w:rsidP="00500988">
      <w:pPr>
        <w:tabs>
          <w:tab w:val="left" w:pos="17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608CC">
        <w:rPr>
          <w:rFonts w:ascii="Times New Roman" w:eastAsia="Times New Roman" w:hAnsi="Times New Roman" w:cs="Times New Roman"/>
          <w:sz w:val="28"/>
          <w:szCs w:val="28"/>
        </w:rPr>
        <w:t>3.3.</w:t>
      </w:r>
      <w:r w:rsidRPr="001608CC">
        <w:rPr>
          <w:rFonts w:ascii="Times New Roman" w:eastAsia="Times New Roman" w:hAnsi="Times New Roman" w:cs="Times New Roman"/>
          <w:sz w:val="28"/>
          <w:szCs w:val="28"/>
        </w:rPr>
        <w:tab/>
        <w:t>Объекты транспортной инфраструктуры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676DBD" w:rsidRDefault="00500988" w:rsidP="00676DBD">
      <w:pPr>
        <w:numPr>
          <w:ilvl w:val="0"/>
          <w:numId w:val="18"/>
        </w:numPr>
        <w:tabs>
          <w:tab w:val="left" w:pos="118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107DF">
        <w:rPr>
          <w:rFonts w:ascii="Times New Roman" w:eastAsia="Times New Roman" w:hAnsi="Times New Roman" w:cs="Times New Roman"/>
          <w:sz w:val="28"/>
          <w:szCs w:val="28"/>
        </w:rPr>
        <w:t>границах</w:t>
      </w:r>
      <w:proofErr w:type="gramEnd"/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 проектирования предполагаются к размещению автостоянки для хранения личного транспорта и гостевые.</w:t>
      </w:r>
    </w:p>
    <w:p w:rsidR="00500988" w:rsidRPr="002107DF" w:rsidRDefault="00500988" w:rsidP="00676D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Исходя из уровня автомобилизации, установленного Решением Совета депутатов </w:t>
      </w:r>
      <w:r w:rsidR="006916BB">
        <w:rPr>
          <w:rFonts w:ascii="Times New Roman" w:eastAsia="Times New Roman" w:hAnsi="Times New Roman" w:cs="Times New Roman"/>
          <w:sz w:val="28"/>
          <w:szCs w:val="28"/>
        </w:rPr>
        <w:t>города Мурманска от 03.12.2012 №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 55-750 (ред. от 26.11.2015) «Об утверждении местных нормативов градостроительного проектирования муниципального образования город Мурманск», на 1000 человек населения в городе Мурманске приходится 305 автомобилей.</w:t>
      </w:r>
    </w:p>
    <w:p w:rsidR="00500988" w:rsidRPr="002107DF" w:rsidRDefault="00500988" w:rsidP="00676D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Ориентировочно планируется размещение на образуемом земельном участке – 500 человек. Таким образом, проектной документацией на ОКС необходимо предусмотреть размещение </w:t>
      </w:r>
      <w:r w:rsidR="006916BB">
        <w:rPr>
          <w:rFonts w:ascii="Times New Roman" w:eastAsia="Times New Roman" w:hAnsi="Times New Roman" w:cs="Times New Roman"/>
          <w:sz w:val="28"/>
          <w:szCs w:val="28"/>
        </w:rPr>
        <w:t>ориентировочно 150 автомобилей.</w:t>
      </w:r>
    </w:p>
    <w:p w:rsidR="00500988" w:rsidRPr="002107DF" w:rsidRDefault="00500988" w:rsidP="00676D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Размещение мест для хранения автомобилей возможно, как на самом образуемом земельном участке (в подземных гаражах-автостоянках, на открытых автостоянках), так и на стоянках, расположенных в пешеходной доступности не более 800 м.</w:t>
      </w:r>
    </w:p>
    <w:p w:rsidR="00500988" w:rsidRPr="002107DF" w:rsidRDefault="00500988" w:rsidP="00676DBD">
      <w:pPr>
        <w:tabs>
          <w:tab w:val="left" w:pos="1820"/>
          <w:tab w:val="left" w:pos="3780"/>
          <w:tab w:val="left" w:pos="5740"/>
          <w:tab w:val="left" w:pos="76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lastRenderedPageBreak/>
        <w:t>При</w:t>
      </w:r>
      <w:r w:rsidR="006916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>размещении</w:t>
      </w:r>
      <w:r w:rsidR="006916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>автостоянок</w:t>
      </w:r>
      <w:r w:rsidR="006916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="006916BB">
        <w:rPr>
          <w:rFonts w:ascii="Times New Roman" w:eastAsia="Times New Roman" w:hAnsi="Times New Roman" w:cs="Times New Roman"/>
          <w:sz w:val="28"/>
          <w:szCs w:val="28"/>
        </w:rPr>
        <w:t xml:space="preserve"> руководствоваться </w:t>
      </w:r>
      <w:r w:rsidRPr="002107DF">
        <w:rPr>
          <w:rFonts w:ascii="Times New Roman" w:eastAsia="Times New Roman" w:hAnsi="Times New Roman" w:cs="Times New Roman"/>
          <w:sz w:val="28"/>
          <w:szCs w:val="28"/>
        </w:rPr>
        <w:t>градостроительными, противопожарными, санитарно-гигиеническими требованиями.</w:t>
      </w:r>
    </w:p>
    <w:p w:rsidR="00500988" w:rsidRPr="002107DF" w:rsidRDefault="00500988" w:rsidP="00500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При устройстве въездов-выездов на образуемый земельный участок со стороны улиц местного значения, необходимо выполнять требования законодательства РФ, Мурманской области, нормативных правовых актов органов местного самоуправления.</w:t>
      </w:r>
    </w:p>
    <w:p w:rsidR="00500988" w:rsidRPr="002107DF" w:rsidRDefault="00500988" w:rsidP="006916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4" w:name="page14"/>
      <w:bookmarkEnd w:id="4"/>
    </w:p>
    <w:p w:rsidR="00500988" w:rsidRPr="006916BB" w:rsidRDefault="00500988" w:rsidP="00500988">
      <w:pPr>
        <w:tabs>
          <w:tab w:val="left" w:pos="17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16BB">
        <w:rPr>
          <w:rFonts w:ascii="Times New Roman" w:eastAsia="Times New Roman" w:hAnsi="Times New Roman" w:cs="Times New Roman"/>
          <w:sz w:val="28"/>
          <w:szCs w:val="28"/>
        </w:rPr>
        <w:t>3.4.</w:t>
      </w:r>
      <w:r w:rsidRPr="006916BB">
        <w:rPr>
          <w:rFonts w:ascii="Times New Roman" w:eastAsia="Times New Roman" w:hAnsi="Times New Roman" w:cs="Times New Roman"/>
          <w:sz w:val="28"/>
          <w:szCs w:val="28"/>
        </w:rPr>
        <w:tab/>
        <w:t>Красные линии. Линии отступа от красных линий.</w:t>
      </w:r>
    </w:p>
    <w:p w:rsidR="00500988" w:rsidRPr="002107DF" w:rsidRDefault="00500988" w:rsidP="006916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500988" w:rsidP="006916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Документацией по планировке территории предусмотрено изменение красных линий, установленных постановлением администрации города Мурманска от 12.05.2010 № 738 в границах проектирования.</w:t>
      </w:r>
    </w:p>
    <w:p w:rsidR="00500988" w:rsidRPr="002107DF" w:rsidRDefault="008F1875" w:rsidP="008F1875">
      <w:pPr>
        <w:tabs>
          <w:tab w:val="left" w:pos="11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500988" w:rsidRPr="002107DF">
        <w:rPr>
          <w:rFonts w:ascii="Times New Roman" w:eastAsia="Times New Roman" w:hAnsi="Times New Roman" w:cs="Times New Roman"/>
          <w:sz w:val="28"/>
          <w:szCs w:val="28"/>
        </w:rPr>
        <w:t>северной и восточной и южной сторон образуемого земельного участка красные линии устанавливаются по его границам.</w:t>
      </w:r>
    </w:p>
    <w:p w:rsidR="00500988" w:rsidRPr="002107DF" w:rsidRDefault="00500988" w:rsidP="008F1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Линии отступа от красных линий </w:t>
      </w:r>
      <w:proofErr w:type="gramStart"/>
      <w:r w:rsidRPr="002107DF">
        <w:rPr>
          <w:rFonts w:ascii="Times New Roman" w:eastAsia="Times New Roman" w:hAnsi="Times New Roman" w:cs="Times New Roman"/>
          <w:sz w:val="28"/>
          <w:szCs w:val="28"/>
        </w:rPr>
        <w:t>установлена</w:t>
      </w:r>
      <w:proofErr w:type="gramEnd"/>
      <w:r w:rsidRPr="002107DF">
        <w:rPr>
          <w:rFonts w:ascii="Times New Roman" w:eastAsia="Times New Roman" w:hAnsi="Times New Roman" w:cs="Times New Roman"/>
          <w:sz w:val="28"/>
          <w:szCs w:val="28"/>
        </w:rPr>
        <w:t xml:space="preserve"> 5 м.</w:t>
      </w:r>
    </w:p>
    <w:p w:rsidR="00500988" w:rsidRPr="002107DF" w:rsidRDefault="00500988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6916BB" w:rsidRDefault="008F1875" w:rsidP="008F1875">
      <w:pPr>
        <w:tabs>
          <w:tab w:val="left" w:pos="143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500988" w:rsidRPr="006916BB">
        <w:rPr>
          <w:rFonts w:ascii="Times New Roman" w:eastAsia="Times New Roman" w:hAnsi="Times New Roman" w:cs="Times New Roman"/>
          <w:sz w:val="28"/>
          <w:szCs w:val="28"/>
        </w:rPr>
        <w:t>Положение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 и иного назначения, расположенных в границах проектирования.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</w:r>
    </w:p>
    <w:p w:rsidR="00500988" w:rsidRPr="002107DF" w:rsidRDefault="00500988" w:rsidP="008F187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Default="00500988" w:rsidP="008F187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Документацией по планировке территории предусмотрены следующая очередность развития территории:</w:t>
      </w:r>
    </w:p>
    <w:p w:rsidR="00500988" w:rsidRPr="002107DF" w:rsidRDefault="00500988" w:rsidP="008F1875">
      <w:pPr>
        <w:numPr>
          <w:ilvl w:val="0"/>
          <w:numId w:val="21"/>
        </w:numPr>
        <w:tabs>
          <w:tab w:val="left" w:pos="129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Вертикальная планировка территории, в том числе территории под подъездные пути к участку строительства;</w:t>
      </w:r>
    </w:p>
    <w:p w:rsidR="00500988" w:rsidRPr="002107DF" w:rsidRDefault="00500988" w:rsidP="008F1875">
      <w:pPr>
        <w:numPr>
          <w:ilvl w:val="0"/>
          <w:numId w:val="21"/>
        </w:numPr>
        <w:tabs>
          <w:tab w:val="left" w:pos="130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Строительство подъездных путей к площадке строительства;</w:t>
      </w:r>
    </w:p>
    <w:p w:rsidR="00500988" w:rsidRPr="008F1875" w:rsidRDefault="00500988" w:rsidP="008F1875">
      <w:pPr>
        <w:numPr>
          <w:ilvl w:val="0"/>
          <w:numId w:val="21"/>
        </w:numPr>
        <w:tabs>
          <w:tab w:val="left" w:pos="130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Вынос сетей инженерно-технического обеспечения из пятна застройки;</w:t>
      </w:r>
    </w:p>
    <w:p w:rsidR="00500988" w:rsidRPr="002107DF" w:rsidRDefault="00500988" w:rsidP="008F1875">
      <w:pPr>
        <w:numPr>
          <w:ilvl w:val="0"/>
          <w:numId w:val="21"/>
        </w:numPr>
        <w:tabs>
          <w:tab w:val="left" w:pos="129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Строительство подпорных стенок с целью организации площадки строительства;</w:t>
      </w:r>
    </w:p>
    <w:p w:rsidR="00500988" w:rsidRPr="002107DF" w:rsidRDefault="00500988" w:rsidP="008F1875">
      <w:pPr>
        <w:numPr>
          <w:ilvl w:val="0"/>
          <w:numId w:val="21"/>
        </w:numPr>
        <w:tabs>
          <w:tab w:val="left" w:pos="12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Строительство многоквартирных домов с необходимым набором вспомогательных помещений, сетей инженерно-технического обеспечения, электроснабжения, связи;</w:t>
      </w:r>
    </w:p>
    <w:p w:rsidR="00500988" w:rsidRPr="002107DF" w:rsidRDefault="00500988" w:rsidP="008F1875">
      <w:pPr>
        <w:numPr>
          <w:ilvl w:val="0"/>
          <w:numId w:val="21"/>
        </w:numPr>
        <w:tabs>
          <w:tab w:val="left" w:pos="12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DF">
        <w:rPr>
          <w:rFonts w:ascii="Times New Roman" w:eastAsia="Times New Roman" w:hAnsi="Times New Roman" w:cs="Times New Roman"/>
          <w:sz w:val="28"/>
          <w:szCs w:val="28"/>
        </w:rPr>
        <w:t>Благоустройство территории, включающее строительство площадок для спорта, отдыха, временного хранения автомобилей жителей, озеленение, устройство пешеходных связей, в том числе на перепадах рельефа.</w:t>
      </w:r>
    </w:p>
    <w:p w:rsidR="00500988" w:rsidRDefault="00500988" w:rsidP="00E103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08CC" w:rsidRDefault="001608CC" w:rsidP="00E103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08CC" w:rsidRDefault="001608CC" w:rsidP="00E103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08CC" w:rsidRPr="002107DF" w:rsidRDefault="001608CC" w:rsidP="00E103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00988" w:rsidRPr="002107DF" w:rsidRDefault="00B81E1D" w:rsidP="00B81E1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Графическая часть</w:t>
      </w:r>
    </w:p>
    <w:p w:rsidR="00500988" w:rsidRPr="00B81E1D" w:rsidRDefault="00B81E1D" w:rsidP="007F4F27">
      <w:pPr>
        <w:rPr>
          <w:rFonts w:ascii="Times New Roman" w:eastAsia="Times New Roman" w:hAnsi="Times New Roman" w:cs="Times New Roman"/>
          <w:sz w:val="28"/>
          <w:szCs w:val="28"/>
        </w:rPr>
      </w:pPr>
      <w:r w:rsidRPr="00B81E1D">
        <w:rPr>
          <w:rFonts w:ascii="Times New Roman" w:eastAsia="Times New Roman" w:hAnsi="Times New Roman" w:cs="Times New Roman"/>
          <w:sz w:val="28"/>
          <w:szCs w:val="28"/>
        </w:rPr>
        <w:t>Чертеж красных линий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00988" w:rsidRDefault="00B81E1D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5" w:name="page15"/>
      <w:bookmarkEnd w:id="5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DDFEF6" wp14:editId="558B1FE6">
            <wp:extent cx="5334000" cy="7717971"/>
            <wp:effectExtent l="0" t="0" r="0" b="0"/>
            <wp:docPr id="2" name="Рисунок 2" descr="Q:\КТПГ\Губинский\ОЗО\прил\Графика\П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КТПГ\Губинский\ОЗО\прил\Графика\ПП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1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D" w:rsidRDefault="00B81E1D" w:rsidP="007F4F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08CC" w:rsidRDefault="001608CC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608CC" w:rsidRDefault="001608CC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81E1D" w:rsidRPr="00B81E1D" w:rsidRDefault="00B81E1D" w:rsidP="005009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81E1D">
        <w:rPr>
          <w:rFonts w:ascii="Times New Roman" w:eastAsia="Times New Roman" w:hAnsi="Times New Roman" w:cs="Times New Roman"/>
          <w:sz w:val="28"/>
          <w:szCs w:val="28"/>
        </w:rPr>
        <w:t>Чертеж границы существующих и планируемых элементов планировочной структуры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3691A" w:rsidRDefault="00B81E1D" w:rsidP="00E10837">
      <w:pPr>
        <w:tabs>
          <w:tab w:val="left" w:pos="334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08171" cy="8355656"/>
            <wp:effectExtent l="0" t="0" r="0" b="7620"/>
            <wp:docPr id="3" name="Рисунок 3" descr="Q:\КТПГ\Губинский\ОЗО\прил\Графика\П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КТПГ\Губинский\ОЗО\прил\Графика\ПП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94" cy="83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D" w:rsidRPr="00F743EE" w:rsidRDefault="00F743EE" w:rsidP="00E10837">
      <w:pPr>
        <w:tabs>
          <w:tab w:val="left" w:pos="3343"/>
        </w:tabs>
        <w:rPr>
          <w:sz w:val="28"/>
          <w:szCs w:val="28"/>
        </w:rPr>
      </w:pPr>
      <w:r w:rsidRPr="00F743EE">
        <w:rPr>
          <w:rFonts w:ascii="Times New Roman" w:eastAsia="Times New Roman" w:hAnsi="Times New Roman" w:cs="Times New Roman"/>
          <w:sz w:val="28"/>
          <w:szCs w:val="28"/>
        </w:rPr>
        <w:t xml:space="preserve">Чертеж </w:t>
      </w:r>
      <w:proofErr w:type="gramStart"/>
      <w:r w:rsidRPr="00F743EE">
        <w:rPr>
          <w:rFonts w:ascii="Times New Roman" w:eastAsia="Times New Roman" w:hAnsi="Times New Roman" w:cs="Times New Roman"/>
          <w:sz w:val="28"/>
          <w:szCs w:val="28"/>
        </w:rPr>
        <w:t>границы зоны планируемого размещения объектов капитального строительства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81E1D" w:rsidRDefault="00B81E1D" w:rsidP="00E10837">
      <w:pPr>
        <w:tabs>
          <w:tab w:val="left" w:pos="3343"/>
        </w:tabs>
      </w:pPr>
    </w:p>
    <w:p w:rsidR="00B81E1D" w:rsidRDefault="00B81E1D" w:rsidP="00E10837">
      <w:pPr>
        <w:tabs>
          <w:tab w:val="left" w:pos="3343"/>
        </w:tabs>
      </w:pPr>
      <w:r>
        <w:rPr>
          <w:noProof/>
          <w:lang w:eastAsia="ru-RU"/>
        </w:rPr>
        <w:drawing>
          <wp:inline distT="0" distB="0" distL="0" distR="0">
            <wp:extent cx="6117771" cy="7358743"/>
            <wp:effectExtent l="0" t="0" r="0" b="0"/>
            <wp:docPr id="4" name="Рисунок 4" descr="Q:\КТПГ\Губинский\ОЗО\прил\Графика\П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КТПГ\Губинский\ОЗО\прил\Графика\ПП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6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33C" w:rsidRDefault="00E1033C" w:rsidP="00E10837">
      <w:pPr>
        <w:tabs>
          <w:tab w:val="left" w:pos="3343"/>
        </w:tabs>
      </w:pPr>
    </w:p>
    <w:p w:rsidR="00D70AFF" w:rsidRDefault="00D70AFF" w:rsidP="00E10837">
      <w:pPr>
        <w:tabs>
          <w:tab w:val="left" w:pos="3343"/>
        </w:tabs>
      </w:pPr>
      <w:bookmarkStart w:id="6" w:name="_GoBack"/>
      <w:bookmarkEnd w:id="6"/>
    </w:p>
    <w:p w:rsidR="00E1033C" w:rsidRPr="00E1033C" w:rsidRDefault="00E1033C" w:rsidP="00E103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1033C">
        <w:rPr>
          <w:rFonts w:ascii="Times New Roman" w:eastAsia="Times New Roman" w:hAnsi="Times New Roman"/>
          <w:sz w:val="28"/>
          <w:szCs w:val="28"/>
        </w:rPr>
        <w:lastRenderedPageBreak/>
        <w:t>Проект межевания территории</w:t>
      </w:r>
    </w:p>
    <w:p w:rsidR="00E1033C" w:rsidRPr="00E1033C" w:rsidRDefault="00E1033C" w:rsidP="00E103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1033C" w:rsidRPr="00E1033C" w:rsidRDefault="00E1033C" w:rsidP="00E103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1033C">
        <w:rPr>
          <w:rFonts w:ascii="Times New Roman" w:eastAsia="Times New Roman" w:hAnsi="Times New Roman"/>
          <w:sz w:val="28"/>
          <w:szCs w:val="28"/>
        </w:rPr>
        <w:t>КВ-342-ОПВГО/2018 – ПМ</w:t>
      </w:r>
      <w:proofErr w:type="gramStart"/>
      <w:r w:rsidRPr="00E1033C">
        <w:rPr>
          <w:rFonts w:ascii="Times New Roman" w:eastAsia="Times New Roman" w:hAnsi="Times New Roman"/>
          <w:sz w:val="28"/>
          <w:szCs w:val="28"/>
        </w:rPr>
        <w:t>.У</w:t>
      </w:r>
      <w:proofErr w:type="gramEnd"/>
      <w:r w:rsidRPr="00E1033C">
        <w:rPr>
          <w:rFonts w:ascii="Times New Roman" w:eastAsia="Times New Roman" w:hAnsi="Times New Roman"/>
          <w:sz w:val="28"/>
          <w:szCs w:val="28"/>
        </w:rPr>
        <w:t>Ч</w:t>
      </w:r>
    </w:p>
    <w:p w:rsidR="00E1033C" w:rsidRPr="00E1033C" w:rsidRDefault="00E1033C" w:rsidP="00E1033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E1033C" w:rsidRPr="00E1033C" w:rsidRDefault="00E1033C" w:rsidP="00E103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1033C">
        <w:rPr>
          <w:rFonts w:ascii="Times New Roman" w:eastAsia="Times New Roman" w:hAnsi="Times New Roman"/>
          <w:sz w:val="28"/>
          <w:szCs w:val="28"/>
        </w:rPr>
        <w:t>Основная (утверждаемая) часть</w:t>
      </w:r>
    </w:p>
    <w:p w:rsidR="00E1033C" w:rsidRPr="00FA5E00" w:rsidRDefault="00E1033C" w:rsidP="00FA5E0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3"/>
        <w:tblW w:w="9180" w:type="dxa"/>
        <w:tblLook w:val="04A0" w:firstRow="1" w:lastRow="0" w:firstColumn="1" w:lastColumn="0" w:noHBand="0" w:noVBand="1"/>
      </w:tblPr>
      <w:tblGrid>
        <w:gridCol w:w="3279"/>
        <w:gridCol w:w="5901"/>
      </w:tblGrid>
      <w:tr w:rsidR="00E1033C" w:rsidRPr="00F51956" w:rsidTr="00FA5E00">
        <w:trPr>
          <w:trHeight w:val="543"/>
        </w:trPr>
        <w:tc>
          <w:tcPr>
            <w:tcW w:w="3279" w:type="dxa"/>
          </w:tcPr>
          <w:p w:rsidR="00E1033C" w:rsidRPr="00F51956" w:rsidRDefault="00E1033C" w:rsidP="00D70AFF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Обозначение</w:t>
            </w:r>
          </w:p>
        </w:tc>
        <w:tc>
          <w:tcPr>
            <w:tcW w:w="5901" w:type="dxa"/>
          </w:tcPr>
          <w:p w:rsidR="00E1033C" w:rsidRPr="00F51956" w:rsidRDefault="00E1033C" w:rsidP="00D70AFF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9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E1033C" w:rsidRPr="00F51956" w:rsidTr="00FA5E00">
        <w:tc>
          <w:tcPr>
            <w:tcW w:w="3279" w:type="dxa"/>
            <w:vAlign w:val="bottom"/>
          </w:tcPr>
          <w:p w:rsidR="00E1033C" w:rsidRPr="007F4F27" w:rsidRDefault="00E1033C" w:rsidP="00FA5E00">
            <w:pPr>
              <w:spacing w:line="222" w:lineRule="exac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КВ-342-ОПВГО/2018 – ПМ</w:t>
            </w:r>
            <w:proofErr w:type="gramStart"/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.У</w:t>
            </w:r>
            <w:proofErr w:type="gramEnd"/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5901" w:type="dxa"/>
            <w:vAlign w:val="center"/>
          </w:tcPr>
          <w:p w:rsidR="00E1033C" w:rsidRPr="007F4F27" w:rsidRDefault="00E1033C" w:rsidP="00E1033C">
            <w:pPr>
              <w:tabs>
                <w:tab w:val="left" w:pos="33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материалов основной (утверждаемой) части</w:t>
            </w:r>
          </w:p>
        </w:tc>
      </w:tr>
      <w:tr w:rsidR="00E1033C" w:rsidRPr="00F51956" w:rsidTr="00FA5E00">
        <w:tc>
          <w:tcPr>
            <w:tcW w:w="3279" w:type="dxa"/>
            <w:vAlign w:val="bottom"/>
          </w:tcPr>
          <w:p w:rsidR="00E1033C" w:rsidRPr="007F4F27" w:rsidRDefault="00E1033C" w:rsidP="00FA5E0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1" w:type="dxa"/>
            <w:vAlign w:val="center"/>
          </w:tcPr>
          <w:p w:rsidR="00E1033C" w:rsidRPr="007F4F27" w:rsidRDefault="00E1033C" w:rsidP="00E1033C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Текстовая часть</w:t>
            </w:r>
          </w:p>
        </w:tc>
      </w:tr>
      <w:tr w:rsidR="00E1033C" w:rsidRPr="00F51956" w:rsidTr="00FA5E00">
        <w:tc>
          <w:tcPr>
            <w:tcW w:w="3279" w:type="dxa"/>
            <w:vAlign w:val="center"/>
          </w:tcPr>
          <w:p w:rsidR="00E1033C" w:rsidRPr="007F4F27" w:rsidRDefault="00E1033C" w:rsidP="00FA5E0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1" w:type="dxa"/>
            <w:vAlign w:val="bottom"/>
          </w:tcPr>
          <w:p w:rsidR="00E1033C" w:rsidRPr="007F4F27" w:rsidRDefault="00E1033C" w:rsidP="00E1033C">
            <w:pPr>
              <w:spacing w:line="266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Перечень и сведения о площади образуемых земельных участков, в том числе возможные сп</w:t>
            </w:r>
            <w:r w:rsidR="00D70AFF">
              <w:rPr>
                <w:rFonts w:ascii="Times New Roman" w:eastAsia="Times New Roman" w:hAnsi="Times New Roman"/>
                <w:sz w:val="24"/>
                <w:szCs w:val="24"/>
              </w:rPr>
              <w:t>особы их образования. Таблица 1</w:t>
            </w:r>
          </w:p>
        </w:tc>
      </w:tr>
      <w:tr w:rsidR="00E1033C" w:rsidRPr="00F51956" w:rsidTr="00FA5E00">
        <w:tc>
          <w:tcPr>
            <w:tcW w:w="3279" w:type="dxa"/>
            <w:vAlign w:val="center"/>
          </w:tcPr>
          <w:p w:rsidR="00E1033C" w:rsidRPr="007F4F27" w:rsidRDefault="00E1033C" w:rsidP="00FA5E0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1" w:type="dxa"/>
            <w:vAlign w:val="bottom"/>
          </w:tcPr>
          <w:p w:rsidR="00E1033C" w:rsidRPr="007F4F27" w:rsidRDefault="00E1033C" w:rsidP="00E1033C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</w:t>
            </w:r>
            <w:r w:rsidR="00D70AF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(или) изъятие для государственных или муниципальных нужд</w:t>
            </w:r>
          </w:p>
        </w:tc>
      </w:tr>
      <w:tr w:rsidR="00E1033C" w:rsidRPr="00F51956" w:rsidTr="00FA5E00">
        <w:tc>
          <w:tcPr>
            <w:tcW w:w="3279" w:type="dxa"/>
            <w:vAlign w:val="center"/>
          </w:tcPr>
          <w:p w:rsidR="00E1033C" w:rsidRPr="007F4F27" w:rsidRDefault="00E1033C" w:rsidP="00FA5E0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1" w:type="dxa"/>
            <w:vAlign w:val="bottom"/>
          </w:tcPr>
          <w:p w:rsidR="00E1033C" w:rsidRPr="007F4F27" w:rsidRDefault="00E1033C" w:rsidP="00E1033C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Виды разрешенного использования образуемы</w:t>
            </w:r>
            <w:r w:rsidR="00D70AFF">
              <w:rPr>
                <w:rFonts w:ascii="Times New Roman" w:eastAsia="Times New Roman" w:hAnsi="Times New Roman"/>
                <w:sz w:val="24"/>
                <w:szCs w:val="24"/>
              </w:rPr>
              <w:t>х земельных участков. Таблица 2</w:t>
            </w:r>
          </w:p>
        </w:tc>
      </w:tr>
      <w:tr w:rsidR="00E1033C" w:rsidRPr="00F51956" w:rsidTr="00FA5E00">
        <w:tc>
          <w:tcPr>
            <w:tcW w:w="3279" w:type="dxa"/>
            <w:vAlign w:val="center"/>
          </w:tcPr>
          <w:p w:rsidR="00E1033C" w:rsidRPr="007F4F27" w:rsidRDefault="00E1033C" w:rsidP="00FA5E0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01" w:type="dxa"/>
            <w:vAlign w:val="bottom"/>
          </w:tcPr>
          <w:p w:rsidR="00E1033C" w:rsidRPr="007F4F27" w:rsidRDefault="00D70AFF" w:rsidP="00E1033C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Красные линии. Таблица 3</w:t>
            </w:r>
          </w:p>
        </w:tc>
      </w:tr>
      <w:tr w:rsidR="00E1033C" w:rsidRPr="00F51956" w:rsidTr="00FA5E00">
        <w:tc>
          <w:tcPr>
            <w:tcW w:w="3279" w:type="dxa"/>
            <w:vAlign w:val="center"/>
          </w:tcPr>
          <w:p w:rsidR="00E1033C" w:rsidRPr="007F4F27" w:rsidRDefault="00E1033C" w:rsidP="00FA5E0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01" w:type="dxa"/>
            <w:vAlign w:val="bottom"/>
          </w:tcPr>
          <w:p w:rsidR="00E1033C" w:rsidRPr="007F4F27" w:rsidRDefault="00E1033C" w:rsidP="00E1033C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Линии отступа от красных линий. Таблица</w:t>
            </w:r>
            <w:r w:rsidR="00D70AFF">
              <w:rPr>
                <w:rFonts w:ascii="Times New Roman" w:eastAsia="Times New Roman" w:hAnsi="Times New Roman"/>
                <w:sz w:val="24"/>
                <w:szCs w:val="24"/>
              </w:rPr>
              <w:t xml:space="preserve"> 4</w:t>
            </w:r>
          </w:p>
        </w:tc>
      </w:tr>
      <w:tr w:rsidR="00E1033C" w:rsidRPr="00F51956" w:rsidTr="00FA5E00">
        <w:tc>
          <w:tcPr>
            <w:tcW w:w="3279" w:type="dxa"/>
            <w:vAlign w:val="center"/>
          </w:tcPr>
          <w:p w:rsidR="00E1033C" w:rsidRPr="007F4F27" w:rsidRDefault="00E1033C" w:rsidP="00FA5E0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01" w:type="dxa"/>
            <w:vAlign w:val="bottom"/>
          </w:tcPr>
          <w:p w:rsidR="00E1033C" w:rsidRPr="007F4F27" w:rsidRDefault="00E1033C" w:rsidP="00E1033C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Границы образуемого земельного участка. Таблица 5</w:t>
            </w:r>
          </w:p>
        </w:tc>
      </w:tr>
      <w:tr w:rsidR="00E1033C" w:rsidRPr="00F51956" w:rsidTr="00FA5E00">
        <w:tc>
          <w:tcPr>
            <w:tcW w:w="3279" w:type="dxa"/>
            <w:vAlign w:val="center"/>
          </w:tcPr>
          <w:p w:rsidR="00E1033C" w:rsidRPr="007F4F27" w:rsidRDefault="00E1033C" w:rsidP="00FA5E0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01" w:type="dxa"/>
            <w:vAlign w:val="bottom"/>
          </w:tcPr>
          <w:p w:rsidR="00E1033C" w:rsidRPr="007F4F27" w:rsidRDefault="00E1033C" w:rsidP="00E1033C">
            <w:pPr>
              <w:spacing w:line="242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 xml:space="preserve">Сведения о границах территории, в отношении которой утверждается проект </w:t>
            </w:r>
            <w:r w:rsidR="00D70AFF">
              <w:rPr>
                <w:rFonts w:ascii="Times New Roman" w:eastAsia="Times New Roman" w:hAnsi="Times New Roman"/>
                <w:sz w:val="24"/>
                <w:szCs w:val="24"/>
              </w:rPr>
              <w:t>межевания территории. Таблица 6</w:t>
            </w:r>
          </w:p>
        </w:tc>
      </w:tr>
      <w:tr w:rsidR="00E1033C" w:rsidRPr="00F51956" w:rsidTr="00FA5E00">
        <w:tc>
          <w:tcPr>
            <w:tcW w:w="3279" w:type="dxa"/>
            <w:vAlign w:val="center"/>
          </w:tcPr>
          <w:p w:rsidR="00E1033C" w:rsidRPr="007F4F27" w:rsidRDefault="00E1033C" w:rsidP="00FA5E00">
            <w:pPr>
              <w:tabs>
                <w:tab w:val="left" w:pos="33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  <w:vAlign w:val="bottom"/>
          </w:tcPr>
          <w:p w:rsidR="00E1033C" w:rsidRPr="007F4F27" w:rsidRDefault="00E1033C" w:rsidP="00E1033C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Графическая часть</w:t>
            </w:r>
          </w:p>
        </w:tc>
      </w:tr>
      <w:tr w:rsidR="00E1033C" w:rsidRPr="00F51956" w:rsidTr="00FA5E00">
        <w:tc>
          <w:tcPr>
            <w:tcW w:w="3279" w:type="dxa"/>
            <w:vAlign w:val="bottom"/>
          </w:tcPr>
          <w:p w:rsidR="00E1033C" w:rsidRPr="007F4F27" w:rsidRDefault="00E1033C" w:rsidP="00FA5E00">
            <w:pPr>
              <w:spacing w:line="221" w:lineRule="exac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КВ-342-ОПВГО/2018 – ПМ</w:t>
            </w:r>
            <w:proofErr w:type="gramStart"/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.У</w:t>
            </w:r>
            <w:proofErr w:type="gramEnd"/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5901" w:type="dxa"/>
            <w:vAlign w:val="bottom"/>
          </w:tcPr>
          <w:p w:rsidR="00E1033C" w:rsidRPr="007F4F27" w:rsidRDefault="00E1033C" w:rsidP="00ED52C1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Границы существующих элементов планировочной структуры</w:t>
            </w:r>
          </w:p>
        </w:tc>
      </w:tr>
      <w:tr w:rsidR="00E1033C" w:rsidRPr="00F51956" w:rsidTr="00FA5E00">
        <w:tc>
          <w:tcPr>
            <w:tcW w:w="3279" w:type="dxa"/>
            <w:vAlign w:val="bottom"/>
          </w:tcPr>
          <w:p w:rsidR="00E1033C" w:rsidRPr="007F4F27" w:rsidRDefault="00E1033C" w:rsidP="00FA5E00">
            <w:pPr>
              <w:spacing w:line="216" w:lineRule="exac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КВ-342-ОПВГО/2018 – ПМ</w:t>
            </w:r>
            <w:proofErr w:type="gramStart"/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.У</w:t>
            </w:r>
            <w:proofErr w:type="gramEnd"/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5901" w:type="dxa"/>
            <w:vAlign w:val="center"/>
          </w:tcPr>
          <w:p w:rsidR="00E1033C" w:rsidRPr="007F4F27" w:rsidRDefault="00E1033C" w:rsidP="00E1033C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Красные линии</w:t>
            </w:r>
          </w:p>
        </w:tc>
      </w:tr>
      <w:tr w:rsidR="00E1033C" w:rsidRPr="00F51956" w:rsidTr="00FA5E00">
        <w:tc>
          <w:tcPr>
            <w:tcW w:w="3279" w:type="dxa"/>
            <w:vAlign w:val="bottom"/>
          </w:tcPr>
          <w:p w:rsidR="00E1033C" w:rsidRPr="007F4F27" w:rsidRDefault="00E1033C" w:rsidP="00FA5E00">
            <w:pPr>
              <w:spacing w:line="216" w:lineRule="exac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КВ-342-ОПВГО/2018 – ПМ</w:t>
            </w:r>
            <w:proofErr w:type="gramStart"/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.У</w:t>
            </w:r>
            <w:proofErr w:type="gramEnd"/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5901" w:type="dxa"/>
            <w:vAlign w:val="center"/>
          </w:tcPr>
          <w:p w:rsidR="00E1033C" w:rsidRPr="007F4F27" w:rsidRDefault="00E1033C" w:rsidP="00E1033C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Линии отступа от красных линий</w:t>
            </w:r>
          </w:p>
        </w:tc>
      </w:tr>
      <w:tr w:rsidR="00E1033C" w:rsidRPr="00F51956" w:rsidTr="00FA5E00">
        <w:tc>
          <w:tcPr>
            <w:tcW w:w="3279" w:type="dxa"/>
            <w:vAlign w:val="bottom"/>
          </w:tcPr>
          <w:p w:rsidR="00E1033C" w:rsidRPr="007F4F27" w:rsidRDefault="00E1033C" w:rsidP="00FA5E00">
            <w:pPr>
              <w:spacing w:line="216" w:lineRule="exac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КВ-342-ОПВГО/2018 – ПМ</w:t>
            </w:r>
            <w:proofErr w:type="gramStart"/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.У</w:t>
            </w:r>
            <w:proofErr w:type="gramEnd"/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5901" w:type="dxa"/>
            <w:vAlign w:val="center"/>
          </w:tcPr>
          <w:p w:rsidR="00E1033C" w:rsidRPr="007F4F27" w:rsidRDefault="00E1033C" w:rsidP="00E1033C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Границы образуемых земельных участков</w:t>
            </w:r>
          </w:p>
        </w:tc>
      </w:tr>
      <w:tr w:rsidR="00E1033C" w:rsidRPr="00F51956" w:rsidTr="00FA5E00">
        <w:tc>
          <w:tcPr>
            <w:tcW w:w="3279" w:type="dxa"/>
            <w:vAlign w:val="bottom"/>
          </w:tcPr>
          <w:p w:rsidR="00E1033C" w:rsidRPr="007F4F27" w:rsidRDefault="00E1033C" w:rsidP="00FA5E00">
            <w:pPr>
              <w:spacing w:line="217" w:lineRule="exac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КВ-342-ОПВГО/2018 – ПМ</w:t>
            </w:r>
            <w:proofErr w:type="gramStart"/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.У</w:t>
            </w:r>
            <w:proofErr w:type="gramEnd"/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5901" w:type="dxa"/>
            <w:vAlign w:val="center"/>
          </w:tcPr>
          <w:p w:rsidR="00E1033C" w:rsidRPr="007F4F27" w:rsidRDefault="00E1033C" w:rsidP="00E1033C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F27">
              <w:rPr>
                <w:rFonts w:ascii="Times New Roman" w:eastAsia="Times New Roman" w:hAnsi="Times New Roman"/>
                <w:sz w:val="24"/>
                <w:szCs w:val="24"/>
              </w:rPr>
              <w:t>Границы территории проектирования (территориальной зоны Ц-1</w:t>
            </w:r>
            <w:r w:rsidR="007F4F27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</w:tbl>
    <w:p w:rsidR="00FA5E00" w:rsidRPr="00FA5E00" w:rsidRDefault="00FA5E00" w:rsidP="00FA5E00">
      <w:pPr>
        <w:tabs>
          <w:tab w:val="left" w:pos="1633"/>
        </w:tabs>
        <w:spacing w:after="0" w:line="234" w:lineRule="auto"/>
        <w:ind w:right="300"/>
        <w:jc w:val="center"/>
        <w:rPr>
          <w:rFonts w:ascii="Times New Roman" w:eastAsia="Times New Roman" w:hAnsi="Times New Roman"/>
          <w:sz w:val="28"/>
        </w:rPr>
      </w:pPr>
    </w:p>
    <w:p w:rsidR="00FA5E00" w:rsidRDefault="00D70AFF" w:rsidP="00D70AFF">
      <w:pPr>
        <w:tabs>
          <w:tab w:val="left" w:pos="1633"/>
        </w:tabs>
        <w:spacing w:after="0" w:line="234" w:lineRule="auto"/>
        <w:ind w:right="30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</w:t>
      </w:r>
      <w:r w:rsidR="00FA5E00" w:rsidRPr="00FA5E00">
        <w:rPr>
          <w:rFonts w:ascii="Times New Roman" w:eastAsia="Times New Roman" w:hAnsi="Times New Roman"/>
          <w:sz w:val="28"/>
        </w:rPr>
        <w:t>. Перечень и сведения о площади образуемых земельных участков, в том числе возможные способы их образования</w:t>
      </w:r>
    </w:p>
    <w:p w:rsidR="00FA5E00" w:rsidRPr="00FA5E00" w:rsidRDefault="00FA5E00" w:rsidP="00FA5E00">
      <w:pPr>
        <w:tabs>
          <w:tab w:val="left" w:pos="1633"/>
        </w:tabs>
        <w:spacing w:after="0" w:line="234" w:lineRule="auto"/>
        <w:ind w:right="300"/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Таблица 1</w:t>
      </w:r>
    </w:p>
    <w:p w:rsidR="00FA5E00" w:rsidRDefault="00FA5E00" w:rsidP="00FA5E00">
      <w:pPr>
        <w:spacing w:line="20" w:lineRule="exact"/>
        <w:jc w:val="center"/>
        <w:rPr>
          <w:rFonts w:ascii="Times New Roman" w:eastAsia="Times New Roman" w:hAnsi="Times New Roman"/>
        </w:rPr>
      </w:pPr>
    </w:p>
    <w:tbl>
      <w:tblPr>
        <w:tblW w:w="10402" w:type="dxa"/>
        <w:tblInd w:w="-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22"/>
        <w:gridCol w:w="4734"/>
        <w:gridCol w:w="1046"/>
      </w:tblGrid>
      <w:tr w:rsidR="00FA5E00" w:rsidTr="00FA5E00">
        <w:trPr>
          <w:trHeight w:val="312"/>
        </w:trPr>
        <w:tc>
          <w:tcPr>
            <w:tcW w:w="462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FA5E00" w:rsidRDefault="00FA5E00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A5E00" w:rsidRPr="00FA5E00" w:rsidRDefault="00FA5E00" w:rsidP="00FA5E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5E00">
              <w:rPr>
                <w:rFonts w:ascii="Times New Roman" w:eastAsia="Times New Roman" w:hAnsi="Times New Roman"/>
                <w:sz w:val="24"/>
                <w:szCs w:val="24"/>
              </w:rPr>
              <w:t>Номер образуемого земельного участка</w:t>
            </w:r>
          </w:p>
        </w:tc>
        <w:tc>
          <w:tcPr>
            <w:tcW w:w="4734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FA5E00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5E00">
              <w:rPr>
                <w:rFonts w:ascii="Times New Roman" w:eastAsia="Times New Roman" w:hAnsi="Times New Roman"/>
                <w:sz w:val="24"/>
                <w:szCs w:val="24"/>
              </w:rPr>
              <w:t>51:20:0000000:зу</w:t>
            </w:r>
            <w:proofErr w:type="gramStart"/>
            <w:r w:rsidRPr="00FA5E0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046" w:type="dxa"/>
            <w:shd w:val="clear" w:color="auto" w:fill="auto"/>
            <w:vAlign w:val="bottom"/>
          </w:tcPr>
          <w:p w:rsidR="00FA5E00" w:rsidRDefault="00FA5E00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A5E00" w:rsidTr="00FA5E00">
        <w:trPr>
          <w:trHeight w:val="112"/>
        </w:trPr>
        <w:tc>
          <w:tcPr>
            <w:tcW w:w="462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FA5E00" w:rsidRDefault="00FA5E00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34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FA5E00" w:rsidRDefault="00FA5E00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shd w:val="clear" w:color="auto" w:fill="auto"/>
            <w:vAlign w:val="bottom"/>
          </w:tcPr>
          <w:p w:rsidR="00FA5E00" w:rsidRDefault="00FA5E00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FA5E00" w:rsidTr="00FA5E00">
        <w:trPr>
          <w:trHeight w:val="312"/>
        </w:trPr>
        <w:tc>
          <w:tcPr>
            <w:tcW w:w="4622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FA5E00" w:rsidRDefault="00FA5E00" w:rsidP="00FA5E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Площадь образуемого земельного участка</w:t>
            </w:r>
          </w:p>
        </w:tc>
        <w:tc>
          <w:tcPr>
            <w:tcW w:w="4734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A5E00" w:rsidRPr="00FA5E00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5E00">
              <w:rPr>
                <w:rFonts w:ascii="Times New Roman" w:eastAsia="Times New Roman" w:hAnsi="Times New Roman"/>
                <w:sz w:val="24"/>
                <w:szCs w:val="24"/>
              </w:rPr>
              <w:t>21 378 кв. м.</w:t>
            </w:r>
          </w:p>
        </w:tc>
        <w:tc>
          <w:tcPr>
            <w:tcW w:w="1046" w:type="dxa"/>
            <w:shd w:val="clear" w:color="auto" w:fill="auto"/>
            <w:vAlign w:val="bottom"/>
          </w:tcPr>
          <w:p w:rsidR="00FA5E00" w:rsidRDefault="00FA5E00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A5E00" w:rsidTr="00FA5E00">
        <w:trPr>
          <w:trHeight w:val="112"/>
        </w:trPr>
        <w:tc>
          <w:tcPr>
            <w:tcW w:w="462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FA5E00" w:rsidRDefault="00FA5E00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34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FA5E00" w:rsidRDefault="00FA5E00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shd w:val="clear" w:color="auto" w:fill="auto"/>
            <w:vAlign w:val="bottom"/>
          </w:tcPr>
          <w:p w:rsidR="00FA5E00" w:rsidRDefault="00FA5E00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FA5E00" w:rsidTr="00FA5E00">
        <w:trPr>
          <w:trHeight w:val="312"/>
        </w:trPr>
        <w:tc>
          <w:tcPr>
            <w:tcW w:w="462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FA5E00" w:rsidRDefault="00FA5E00" w:rsidP="00FA5E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5E00">
              <w:rPr>
                <w:rFonts w:ascii="Times New Roman" w:eastAsia="Times New Roman" w:hAnsi="Times New Roman"/>
                <w:sz w:val="24"/>
                <w:szCs w:val="24"/>
              </w:rPr>
              <w:t>Способ образования земельного участка</w:t>
            </w:r>
          </w:p>
        </w:tc>
        <w:tc>
          <w:tcPr>
            <w:tcW w:w="47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A5E00" w:rsidRPr="00FA5E00" w:rsidRDefault="00FA5E00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5E00">
              <w:rPr>
                <w:rFonts w:ascii="Times New Roman" w:eastAsia="Times New Roman" w:hAnsi="Times New Roman"/>
                <w:sz w:val="24"/>
                <w:szCs w:val="24"/>
              </w:rPr>
              <w:t>Образование из земель государственной собственности</w:t>
            </w:r>
          </w:p>
        </w:tc>
        <w:tc>
          <w:tcPr>
            <w:tcW w:w="1046" w:type="dxa"/>
            <w:shd w:val="clear" w:color="auto" w:fill="auto"/>
            <w:vAlign w:val="bottom"/>
          </w:tcPr>
          <w:p w:rsidR="00FA5E00" w:rsidRDefault="00FA5E00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A5E00" w:rsidTr="00FA5E00">
        <w:trPr>
          <w:trHeight w:val="112"/>
        </w:trPr>
        <w:tc>
          <w:tcPr>
            <w:tcW w:w="46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Default="00FA5E00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7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Default="00FA5E00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6" w:type="dxa"/>
            <w:shd w:val="clear" w:color="auto" w:fill="auto"/>
            <w:vAlign w:val="bottom"/>
          </w:tcPr>
          <w:p w:rsidR="00FA5E00" w:rsidRDefault="00FA5E00" w:rsidP="00FA5E00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FA5E00" w:rsidRDefault="00FA5E00" w:rsidP="007F4F27">
      <w:pPr>
        <w:spacing w:after="0" w:line="240" w:lineRule="auto"/>
        <w:rPr>
          <w:rFonts w:ascii="Times New Roman" w:eastAsia="Times New Roman" w:hAnsi="Times New Roman"/>
        </w:rPr>
      </w:pPr>
    </w:p>
    <w:p w:rsidR="00FA5E00" w:rsidRPr="00FA5E00" w:rsidRDefault="00FA5E00" w:rsidP="00FA5E00">
      <w:pPr>
        <w:tabs>
          <w:tab w:val="left" w:pos="13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5E00">
        <w:rPr>
          <w:rFonts w:ascii="Times New Roman" w:eastAsia="Times New Roman" w:hAnsi="Times New Roman" w:cs="Times New Roman"/>
          <w:sz w:val="28"/>
          <w:szCs w:val="28"/>
        </w:rPr>
        <w:lastRenderedPageBreak/>
        <w:t>2.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r w:rsidRPr="00FA5E0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A5E00" w:rsidRPr="00FA5E00" w:rsidRDefault="00FA5E00" w:rsidP="00FA5E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A5E00" w:rsidRPr="00FA5E00" w:rsidRDefault="00FA5E00" w:rsidP="00FA5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E00">
        <w:rPr>
          <w:rFonts w:ascii="Times New Roman" w:eastAsia="Times New Roman" w:hAnsi="Times New Roman" w:cs="Times New Roman"/>
          <w:sz w:val="28"/>
          <w:szCs w:val="28"/>
        </w:rPr>
        <w:t>Образование земельных участков, которые будут отнесены к территориям общего пользования или имущества общего пользования, резервирование и изъятие земельных участков для государственных и муниципальных нужд проектом межевания не предусматривается.</w:t>
      </w:r>
    </w:p>
    <w:p w:rsidR="00FA5E00" w:rsidRPr="00FA5E00" w:rsidRDefault="00FA5E00" w:rsidP="00FA5E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A5E00" w:rsidRPr="00FA5E00" w:rsidRDefault="00FA5E00" w:rsidP="00FA5E00">
      <w:pPr>
        <w:tabs>
          <w:tab w:val="left" w:pos="1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E00">
        <w:rPr>
          <w:rFonts w:ascii="Times New Roman" w:eastAsia="Times New Roman" w:hAnsi="Times New Roman" w:cs="Times New Roman"/>
          <w:sz w:val="28"/>
          <w:szCs w:val="28"/>
        </w:rPr>
        <w:t>3. Виды разрешенного использования образуемых земельных участков.</w:t>
      </w:r>
    </w:p>
    <w:p w:rsidR="00FA5E00" w:rsidRPr="00FA5E00" w:rsidRDefault="00FA5E00" w:rsidP="00FA5E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A5E00" w:rsidRPr="00FA5E00" w:rsidRDefault="00FA5E00" w:rsidP="00FA5E00">
      <w:pPr>
        <w:tabs>
          <w:tab w:val="left" w:pos="2480"/>
          <w:tab w:val="left" w:pos="4180"/>
          <w:tab w:val="left" w:pos="6120"/>
          <w:tab w:val="left" w:pos="7860"/>
          <w:tab w:val="left" w:pos="96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E00">
        <w:rPr>
          <w:rFonts w:ascii="Times New Roman" w:eastAsia="Times New Roman" w:hAnsi="Times New Roman" w:cs="Times New Roman"/>
          <w:sz w:val="28"/>
          <w:szCs w:val="28"/>
        </w:rPr>
        <w:t>Проектом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5E00">
        <w:rPr>
          <w:rFonts w:ascii="Times New Roman" w:eastAsia="Times New Roman" w:hAnsi="Times New Roman" w:cs="Times New Roman"/>
          <w:sz w:val="28"/>
          <w:szCs w:val="28"/>
        </w:rPr>
        <w:t>межевания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5E00">
        <w:rPr>
          <w:rFonts w:ascii="Times New Roman" w:eastAsia="Times New Roman" w:hAnsi="Times New Roman" w:cs="Times New Roman"/>
          <w:sz w:val="28"/>
          <w:szCs w:val="28"/>
        </w:rPr>
        <w:t>предлагается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5E00">
        <w:rPr>
          <w:rFonts w:ascii="Times New Roman" w:eastAsia="Times New Roman" w:hAnsi="Times New Roman" w:cs="Times New Roman"/>
          <w:sz w:val="28"/>
          <w:szCs w:val="28"/>
        </w:rPr>
        <w:t>установить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5E00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виды </w:t>
      </w:r>
      <w:r w:rsidRPr="00FA5E00">
        <w:rPr>
          <w:rFonts w:ascii="Times New Roman" w:eastAsia="Times New Roman" w:hAnsi="Times New Roman" w:cs="Times New Roman"/>
          <w:sz w:val="28"/>
          <w:szCs w:val="28"/>
        </w:rPr>
        <w:t xml:space="preserve">разрешенного использования образуемого земельного участка </w:t>
      </w:r>
      <w:r w:rsidRPr="00FA5E00">
        <w:rPr>
          <w:rFonts w:ascii="Times New Roman" w:eastAsia="Times New Roman" w:hAnsi="Times New Roman" w:cs="Times New Roman"/>
          <w:b/>
          <w:sz w:val="28"/>
          <w:szCs w:val="28"/>
        </w:rPr>
        <w:t>51:20:0000000:зу</w:t>
      </w:r>
      <w:proofErr w:type="gramStart"/>
      <w:r w:rsidRPr="00FA5E00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proofErr w:type="gramEnd"/>
      <w:r w:rsidRPr="00FA5E0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A5E00" w:rsidRPr="00FA5E00" w:rsidRDefault="00FA5E00" w:rsidP="00FA5E0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A5E00">
        <w:rPr>
          <w:rFonts w:ascii="Times New Roman" w:eastAsia="Times New Roman" w:hAnsi="Times New Roman" w:cs="Times New Roman"/>
          <w:sz w:val="28"/>
          <w:szCs w:val="28"/>
        </w:rPr>
        <w:t>Таблица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1"/>
        <w:gridCol w:w="3254"/>
        <w:gridCol w:w="60"/>
        <w:gridCol w:w="3225"/>
      </w:tblGrid>
      <w:tr w:rsidR="00FA5E00" w:rsidRPr="00FA5E00" w:rsidTr="00FA5E00">
        <w:tc>
          <w:tcPr>
            <w:tcW w:w="3284" w:type="dxa"/>
          </w:tcPr>
          <w:p w:rsidR="00FA5E00" w:rsidRPr="00FA5E00" w:rsidRDefault="00FA5E00" w:rsidP="00D70A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E0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вида</w:t>
            </w:r>
            <w:r w:rsidR="00D70A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разрешенного </w:t>
            </w:r>
            <w:r w:rsidRPr="00FA5E00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</w:t>
            </w:r>
          </w:p>
          <w:p w:rsidR="00FA5E00" w:rsidRPr="00FA5E00" w:rsidRDefault="00FA5E00" w:rsidP="00D70A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E00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3285" w:type="dxa"/>
            <w:gridSpan w:val="2"/>
            <w:vAlign w:val="bottom"/>
          </w:tcPr>
          <w:p w:rsidR="00FA5E00" w:rsidRPr="00FA5E00" w:rsidRDefault="00FA5E00" w:rsidP="00D70A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E00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вида разрешенного использования земельного участка</w:t>
            </w:r>
          </w:p>
        </w:tc>
        <w:tc>
          <w:tcPr>
            <w:tcW w:w="3285" w:type="dxa"/>
            <w:gridSpan w:val="2"/>
            <w:vAlign w:val="bottom"/>
          </w:tcPr>
          <w:p w:rsidR="00FA5E00" w:rsidRPr="00FA5E00" w:rsidRDefault="00FA5E00" w:rsidP="00FA5E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E00">
              <w:rPr>
                <w:rFonts w:ascii="Times New Roman" w:eastAsia="Times New Roman" w:hAnsi="Times New Roman" w:cs="Times New Roman"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</w:tr>
      <w:tr w:rsidR="00FA5E00" w:rsidRPr="00500988" w:rsidTr="00D368E9">
        <w:trPr>
          <w:trHeight w:val="664"/>
        </w:trPr>
        <w:tc>
          <w:tcPr>
            <w:tcW w:w="3315" w:type="dxa"/>
            <w:gridSpan w:val="2"/>
            <w:vAlign w:val="center"/>
          </w:tcPr>
          <w:p w:rsidR="00FA5E00" w:rsidRPr="00500988" w:rsidRDefault="00FA5E00" w:rsidP="00D70A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988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Многоэтажная жилая</w:t>
            </w:r>
          </w:p>
          <w:p w:rsidR="00FA5E00" w:rsidRPr="00500988" w:rsidRDefault="00D70AFF" w:rsidP="00D70A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застройка (высотная </w:t>
            </w:r>
            <w:r w:rsidR="00FA5E00" w:rsidRPr="00500988">
              <w:rPr>
                <w:rFonts w:ascii="Times New Roman" w:eastAsia="Times New Roman" w:hAnsi="Times New Roman" w:cs="Times New Roman"/>
                <w:sz w:val="24"/>
                <w:szCs w:val="24"/>
              </w:rPr>
              <w:t>застройка)</w:t>
            </w:r>
          </w:p>
        </w:tc>
        <w:tc>
          <w:tcPr>
            <w:tcW w:w="3314" w:type="dxa"/>
            <w:gridSpan w:val="2"/>
            <w:vAlign w:val="center"/>
          </w:tcPr>
          <w:p w:rsidR="00FA5E00" w:rsidRDefault="00FA5E00" w:rsidP="00D70A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</w:t>
            </w:r>
          </w:p>
          <w:p w:rsidR="00FA5E00" w:rsidRDefault="00FA5E00" w:rsidP="00D70A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и озеленение придомовых территорий;</w:t>
            </w:r>
          </w:p>
          <w:p w:rsidR="00FA5E00" w:rsidRDefault="00FA5E00" w:rsidP="00D70A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обустройство спортивных и детских площадок, хозяйственных площадок;</w:t>
            </w:r>
          </w:p>
          <w:p w:rsidR="00FA5E00" w:rsidRDefault="00FA5E00" w:rsidP="00D70A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если площадь таких помещений в многоквартирном доме не составляет более 15 % от общей площади дома</w:t>
            </w:r>
          </w:p>
          <w:p w:rsidR="00FA5E00" w:rsidRPr="00500988" w:rsidRDefault="00FA5E00" w:rsidP="00D368E9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vAlign w:val="center"/>
          </w:tcPr>
          <w:p w:rsidR="00FA5E00" w:rsidRPr="00500988" w:rsidRDefault="00FA5E00" w:rsidP="00D368E9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2.6</w:t>
            </w:r>
          </w:p>
        </w:tc>
      </w:tr>
    </w:tbl>
    <w:p w:rsidR="00FA5E00" w:rsidRPr="00FA5E00" w:rsidRDefault="00FA5E00" w:rsidP="00D368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368E9" w:rsidRPr="00D368E9" w:rsidRDefault="00D368E9" w:rsidP="00D368E9">
      <w:pPr>
        <w:tabs>
          <w:tab w:val="left" w:pos="1360"/>
        </w:tabs>
        <w:spacing w:after="0" w:line="240" w:lineRule="auto"/>
        <w:ind w:firstLine="709"/>
        <w:rPr>
          <w:rFonts w:ascii="Times New Roman" w:eastAsia="Times New Roman" w:hAnsi="Times New Roman"/>
          <w:sz w:val="28"/>
        </w:rPr>
      </w:pPr>
      <w:r w:rsidRPr="00D368E9">
        <w:rPr>
          <w:rFonts w:ascii="Times New Roman" w:eastAsia="Times New Roman" w:hAnsi="Times New Roman"/>
          <w:sz w:val="28"/>
        </w:rPr>
        <w:t>4. Красные линии.</w:t>
      </w:r>
    </w:p>
    <w:p w:rsidR="00D368E9" w:rsidRPr="00D368E9" w:rsidRDefault="00D368E9" w:rsidP="00D368E9">
      <w:pPr>
        <w:spacing w:after="0" w:line="240" w:lineRule="auto"/>
        <w:rPr>
          <w:rFonts w:ascii="Times New Roman" w:eastAsia="Times New Roman" w:hAnsi="Times New Roman"/>
          <w:sz w:val="28"/>
        </w:rPr>
      </w:pPr>
    </w:p>
    <w:p w:rsidR="00D368E9" w:rsidRDefault="00D368E9" w:rsidP="00D368E9">
      <w:pPr>
        <w:tabs>
          <w:tab w:val="left" w:pos="138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 красные линии вынесена улично-дорожная сеть (УДС) в границах проектирования. Ведомость координат поворотных точек красных линий в </w:t>
      </w:r>
      <w:proofErr w:type="gramStart"/>
      <w:r>
        <w:rPr>
          <w:rFonts w:ascii="Times New Roman" w:eastAsia="Times New Roman" w:hAnsi="Times New Roman"/>
          <w:sz w:val="28"/>
        </w:rPr>
        <w:t>МСК</w:t>
      </w:r>
      <w:proofErr w:type="gramEnd"/>
      <w:r>
        <w:rPr>
          <w:rFonts w:ascii="Times New Roman" w:eastAsia="Times New Roman" w:hAnsi="Times New Roman"/>
          <w:sz w:val="28"/>
        </w:rPr>
        <w:t xml:space="preserve"> -51 представлена в таблице 3.</w:t>
      </w:r>
    </w:p>
    <w:p w:rsidR="00D368E9" w:rsidRDefault="00D368E9" w:rsidP="00D368E9">
      <w:pPr>
        <w:tabs>
          <w:tab w:val="left" w:pos="1388"/>
        </w:tabs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Таблица 3</w:t>
      </w:r>
    </w:p>
    <w:p w:rsidR="00FA5E00" w:rsidRPr="00FA5E00" w:rsidRDefault="00FA5E00" w:rsidP="00FA5E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2598"/>
        <w:gridCol w:w="2835"/>
      </w:tblGrid>
      <w:tr w:rsidR="00FA5E00" w:rsidRPr="00FA5E00" w:rsidTr="00D368E9">
        <w:trPr>
          <w:trHeight w:val="305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9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D70AFF" w:rsidRPr="00FA5E00" w:rsidTr="00D368E9">
        <w:trPr>
          <w:trHeight w:val="290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sz w:val="24"/>
                <w:szCs w:val="24"/>
              </w:rPr>
              <w:t>644681.04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sz w:val="24"/>
                <w:szCs w:val="24"/>
              </w:rPr>
              <w:t>1442899.95</w:t>
            </w:r>
          </w:p>
        </w:tc>
      </w:tr>
      <w:tr w:rsidR="00D70AFF" w:rsidRPr="00FA5E00" w:rsidTr="00D368E9">
        <w:trPr>
          <w:trHeight w:val="290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sz w:val="24"/>
                <w:szCs w:val="24"/>
              </w:rPr>
              <w:t>644655.38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sz w:val="24"/>
                <w:szCs w:val="24"/>
              </w:rPr>
              <w:t>1442925.92</w:t>
            </w:r>
          </w:p>
        </w:tc>
      </w:tr>
      <w:tr w:rsidR="00D70AFF" w:rsidRPr="00FA5E00" w:rsidTr="00D368E9">
        <w:trPr>
          <w:trHeight w:val="290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sz w:val="24"/>
                <w:szCs w:val="24"/>
              </w:rPr>
              <w:t>644639.24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sz w:val="24"/>
                <w:szCs w:val="24"/>
              </w:rPr>
              <w:t>1442946.90</w:t>
            </w:r>
          </w:p>
        </w:tc>
      </w:tr>
      <w:tr w:rsidR="00D70AFF" w:rsidRPr="00FA5E00" w:rsidTr="00D368E9">
        <w:trPr>
          <w:trHeight w:val="291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sz w:val="24"/>
                <w:szCs w:val="24"/>
              </w:rPr>
              <w:t>644621.55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sz w:val="24"/>
                <w:szCs w:val="24"/>
              </w:rPr>
              <w:t>1442940.11</w:t>
            </w:r>
          </w:p>
        </w:tc>
      </w:tr>
      <w:tr w:rsidR="00D70AFF" w:rsidRPr="00FA5E00" w:rsidTr="00D368E9">
        <w:trPr>
          <w:trHeight w:val="291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sz w:val="24"/>
                <w:szCs w:val="24"/>
              </w:rPr>
              <w:t>644371.73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sz w:val="24"/>
                <w:szCs w:val="24"/>
              </w:rPr>
              <w:t>1442777.51</w:t>
            </w:r>
          </w:p>
        </w:tc>
      </w:tr>
      <w:tr w:rsidR="00D70AFF" w:rsidRPr="00FA5E00" w:rsidTr="00D368E9">
        <w:trPr>
          <w:trHeight w:val="290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sz w:val="24"/>
                <w:szCs w:val="24"/>
              </w:rPr>
              <w:t>644420.58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sz w:val="24"/>
                <w:szCs w:val="24"/>
              </w:rPr>
              <w:t>1442763.31</w:t>
            </w:r>
          </w:p>
        </w:tc>
      </w:tr>
      <w:tr w:rsidR="00D70AFF" w:rsidRPr="00FA5E00" w:rsidTr="00D368E9">
        <w:trPr>
          <w:trHeight w:val="290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sz w:val="24"/>
                <w:szCs w:val="24"/>
              </w:rPr>
              <w:t>644435.35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70AFF" w:rsidRPr="00D70AFF" w:rsidRDefault="00D70AFF" w:rsidP="00D70A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0AFF">
              <w:rPr>
                <w:rFonts w:ascii="Times New Roman" w:eastAsia="Times New Roman" w:hAnsi="Times New Roman"/>
                <w:sz w:val="24"/>
                <w:szCs w:val="24"/>
              </w:rPr>
              <w:t>1442761.26</w:t>
            </w:r>
          </w:p>
        </w:tc>
      </w:tr>
    </w:tbl>
    <w:p w:rsidR="00FA5E00" w:rsidRDefault="00FA5E00" w:rsidP="00FA5E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368E9" w:rsidRPr="00D368E9" w:rsidRDefault="00D368E9" w:rsidP="00D368E9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D368E9">
        <w:rPr>
          <w:rFonts w:ascii="Times New Roman" w:eastAsia="Times New Roman" w:hAnsi="Times New Roman"/>
          <w:sz w:val="28"/>
        </w:rPr>
        <w:t>Линии отступа от красных линий.</w:t>
      </w:r>
    </w:p>
    <w:p w:rsidR="00D368E9" w:rsidRDefault="00D368E9" w:rsidP="00D368E9">
      <w:pPr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</w:p>
    <w:p w:rsidR="00D368E9" w:rsidRDefault="00D368E9" w:rsidP="00D368E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Проектом предусмотрена линия отступа от красных линий. Ведомость координат поворотных точек линии отступа в МСК-51</w:t>
      </w:r>
      <w:r w:rsidR="00D70AFF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представлена в               таблице 4.</w:t>
      </w:r>
    </w:p>
    <w:p w:rsidR="00D368E9" w:rsidRPr="00D368E9" w:rsidRDefault="00D368E9" w:rsidP="00D368E9">
      <w:pPr>
        <w:spacing w:line="0" w:lineRule="atLeast"/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Таблица 4</w:t>
      </w:r>
    </w:p>
    <w:tbl>
      <w:tblPr>
        <w:tblW w:w="0" w:type="auto"/>
        <w:tblInd w:w="1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2598"/>
        <w:gridCol w:w="2835"/>
      </w:tblGrid>
      <w:tr w:rsidR="00D368E9" w:rsidTr="00D368E9">
        <w:trPr>
          <w:trHeight w:val="305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9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Y</w:t>
            </w:r>
          </w:p>
        </w:tc>
      </w:tr>
      <w:tr w:rsidR="00D368E9" w:rsidTr="00D368E9">
        <w:trPr>
          <w:trHeight w:val="431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644677.73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1442896.27</w:t>
            </w:r>
          </w:p>
        </w:tc>
      </w:tr>
      <w:tr w:rsidR="00D368E9" w:rsidTr="00D368E9">
        <w:trPr>
          <w:trHeight w:val="290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644651.44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1442922.80</w:t>
            </w:r>
          </w:p>
        </w:tc>
      </w:tr>
      <w:tr w:rsidR="00D368E9" w:rsidTr="00D368E9">
        <w:trPr>
          <w:trHeight w:val="290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644637.54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1442940.91</w:t>
            </w:r>
          </w:p>
        </w:tc>
      </w:tr>
      <w:tr w:rsidR="00D368E9" w:rsidTr="00D368E9">
        <w:trPr>
          <w:trHeight w:val="291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644623.76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1442935.62</w:t>
            </w:r>
          </w:p>
        </w:tc>
      </w:tr>
      <w:tr w:rsidR="00D368E9" w:rsidTr="00D368E9">
        <w:trPr>
          <w:trHeight w:val="291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644474.63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1442860.70</w:t>
            </w:r>
          </w:p>
        </w:tc>
      </w:tr>
      <w:tr w:rsidR="00D368E9" w:rsidTr="00D368E9">
        <w:trPr>
          <w:trHeight w:val="290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644369.12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1442817.71</w:t>
            </w:r>
          </w:p>
        </w:tc>
      </w:tr>
      <w:tr w:rsidR="00D368E9" w:rsidTr="00D368E9">
        <w:trPr>
          <w:trHeight w:val="290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644371.38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1442782.90</w:t>
            </w:r>
          </w:p>
        </w:tc>
      </w:tr>
      <w:tr w:rsidR="00D368E9" w:rsidTr="00D368E9">
        <w:trPr>
          <w:trHeight w:val="290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644420.74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1442768.39</w:t>
            </w:r>
          </w:p>
        </w:tc>
      </w:tr>
      <w:tr w:rsidR="00D368E9" w:rsidTr="00D368E9">
        <w:trPr>
          <w:trHeight w:val="290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644420.69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1442766.39</w:t>
            </w:r>
          </w:p>
        </w:tc>
      </w:tr>
      <w:tr w:rsidR="00D368E9" w:rsidTr="00D368E9">
        <w:trPr>
          <w:trHeight w:val="291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644437.62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1442764.32</w:t>
            </w:r>
          </w:p>
        </w:tc>
      </w:tr>
      <w:tr w:rsidR="00D368E9" w:rsidTr="00D368E9">
        <w:trPr>
          <w:trHeight w:val="291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644501.33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1442756.60</w:t>
            </w:r>
          </w:p>
        </w:tc>
      </w:tr>
      <w:tr w:rsidR="00D368E9" w:rsidTr="00D368E9">
        <w:trPr>
          <w:trHeight w:val="290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644513.44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68E9" w:rsidRPr="00D368E9" w:rsidRDefault="00D368E9" w:rsidP="00D36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/>
                <w:sz w:val="24"/>
                <w:szCs w:val="24"/>
              </w:rPr>
              <w:t>1442745.99</w:t>
            </w:r>
          </w:p>
        </w:tc>
      </w:tr>
    </w:tbl>
    <w:p w:rsidR="00D368E9" w:rsidRPr="00FA5E00" w:rsidRDefault="00D368E9" w:rsidP="00D368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5E00" w:rsidRPr="00D368E9" w:rsidRDefault="00D368E9" w:rsidP="00D368E9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8E9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FA5E00" w:rsidRPr="00D368E9">
        <w:rPr>
          <w:rFonts w:ascii="Times New Roman" w:eastAsia="Times New Roman" w:hAnsi="Times New Roman" w:cs="Times New Roman"/>
          <w:sz w:val="28"/>
          <w:szCs w:val="28"/>
        </w:rPr>
        <w:t>Границы образуемого земельного участка.</w:t>
      </w:r>
    </w:p>
    <w:p w:rsidR="00FA5E00" w:rsidRPr="00D368E9" w:rsidRDefault="00FA5E00" w:rsidP="00D36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5E00" w:rsidRPr="00D368E9" w:rsidRDefault="00FA5E00" w:rsidP="00D36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8E9">
        <w:rPr>
          <w:rFonts w:ascii="Times New Roman" w:eastAsia="Times New Roman" w:hAnsi="Times New Roman" w:cs="Times New Roman"/>
          <w:sz w:val="28"/>
          <w:szCs w:val="28"/>
        </w:rPr>
        <w:t>Ведомость координат поворотных точек образуемого земельного участка в МСК-51 представлена в таблице 5.</w:t>
      </w:r>
    </w:p>
    <w:p w:rsidR="00FA5E00" w:rsidRPr="00FA5E00" w:rsidRDefault="00FA5E00" w:rsidP="00D368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5E00" w:rsidRPr="00FA5E00" w:rsidRDefault="00D368E9" w:rsidP="00D368E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5</w:t>
      </w:r>
    </w:p>
    <w:p w:rsidR="00FA5E00" w:rsidRPr="00FA5E00" w:rsidRDefault="00FA5E00" w:rsidP="00D368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2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2409"/>
        <w:gridCol w:w="2977"/>
      </w:tblGrid>
      <w:tr w:rsidR="00FA5E00" w:rsidRPr="00D368E9" w:rsidTr="00D368E9">
        <w:trPr>
          <w:trHeight w:val="305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97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A5E00" w:rsidRPr="00D368E9" w:rsidTr="00D368E9">
        <w:trPr>
          <w:trHeight w:val="29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644681.04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1442899.95</w:t>
            </w:r>
          </w:p>
        </w:tc>
      </w:tr>
      <w:tr w:rsidR="00FA5E00" w:rsidRPr="00D368E9" w:rsidTr="00D368E9">
        <w:trPr>
          <w:trHeight w:val="29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644655.38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1442925.92</w:t>
            </w:r>
          </w:p>
        </w:tc>
      </w:tr>
      <w:tr w:rsidR="00FA5E00" w:rsidRPr="00D368E9" w:rsidTr="00D368E9">
        <w:trPr>
          <w:trHeight w:val="29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644639.24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1442946.90</w:t>
            </w:r>
          </w:p>
        </w:tc>
      </w:tr>
      <w:tr w:rsidR="00FA5E00" w:rsidRPr="00D368E9" w:rsidTr="00D368E9">
        <w:trPr>
          <w:trHeight w:val="29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644621.55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1442940.11</w:t>
            </w:r>
          </w:p>
        </w:tc>
      </w:tr>
      <w:tr w:rsidR="00FA5E00" w:rsidRPr="00D368E9" w:rsidTr="00D368E9">
        <w:trPr>
          <w:trHeight w:val="29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644472.56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1442865.25</w:t>
            </w:r>
          </w:p>
        </w:tc>
      </w:tr>
      <w:tr w:rsidR="00FA5E00" w:rsidRPr="00D368E9" w:rsidTr="00D368E9">
        <w:trPr>
          <w:trHeight w:val="29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644368.78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1442822.97</w:t>
            </w:r>
          </w:p>
        </w:tc>
      </w:tr>
      <w:tr w:rsidR="00FA5E00" w:rsidRPr="00D368E9" w:rsidTr="00D368E9">
        <w:trPr>
          <w:trHeight w:val="29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644371.73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1442777.51</w:t>
            </w:r>
          </w:p>
        </w:tc>
      </w:tr>
      <w:tr w:rsidR="00FA5E00" w:rsidRPr="00D368E9" w:rsidTr="00D368E9">
        <w:trPr>
          <w:trHeight w:val="29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644420.58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1442763.31</w:t>
            </w:r>
          </w:p>
        </w:tc>
      </w:tr>
      <w:tr w:rsidR="00FA5E00" w:rsidRPr="00D368E9" w:rsidTr="00D368E9">
        <w:trPr>
          <w:trHeight w:val="29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644420.86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1442771.37</w:t>
            </w:r>
          </w:p>
        </w:tc>
      </w:tr>
      <w:tr w:rsidR="00FA5E00" w:rsidRPr="00D368E9" w:rsidTr="00D368E9">
        <w:trPr>
          <w:trHeight w:val="29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644432.93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1442782.78</w:t>
            </w:r>
          </w:p>
        </w:tc>
      </w:tr>
      <w:tr w:rsidR="00FA5E00" w:rsidRPr="00D368E9" w:rsidTr="00D368E9">
        <w:trPr>
          <w:trHeight w:val="29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644481.32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1442801.53</w:t>
            </w:r>
          </w:p>
        </w:tc>
      </w:tr>
      <w:tr w:rsidR="00FA5E00" w:rsidRPr="00D368E9" w:rsidTr="00D368E9">
        <w:trPr>
          <w:trHeight w:val="29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644495.21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1442810.09</w:t>
            </w:r>
          </w:p>
        </w:tc>
      </w:tr>
      <w:tr w:rsidR="00FA5E00" w:rsidRPr="00D368E9" w:rsidTr="00D368E9">
        <w:trPr>
          <w:trHeight w:val="29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644496.30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1442806.99</w:t>
            </w:r>
          </w:p>
        </w:tc>
      </w:tr>
      <w:tr w:rsidR="00FA5E00" w:rsidRPr="00D368E9" w:rsidTr="00D368E9">
        <w:trPr>
          <w:trHeight w:val="29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644508.59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1442810.91</w:t>
            </w:r>
          </w:p>
        </w:tc>
      </w:tr>
      <w:tr w:rsidR="00FA5E00" w:rsidRPr="00D368E9" w:rsidTr="00D368E9">
        <w:trPr>
          <w:trHeight w:val="29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644525.44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1442809.99</w:t>
            </w:r>
          </w:p>
        </w:tc>
      </w:tr>
      <w:tr w:rsidR="00FA5E00" w:rsidRPr="00D368E9" w:rsidTr="00D368E9">
        <w:trPr>
          <w:trHeight w:val="29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644521.19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1442823.86</w:t>
            </w:r>
          </w:p>
        </w:tc>
      </w:tr>
      <w:tr w:rsidR="00FA5E00" w:rsidRPr="00D368E9" w:rsidTr="00D368E9">
        <w:trPr>
          <w:trHeight w:val="29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644593.50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1442853.29</w:t>
            </w:r>
          </w:p>
        </w:tc>
      </w:tr>
      <w:tr w:rsidR="00FA5E00" w:rsidRPr="00D368E9" w:rsidTr="00D368E9">
        <w:trPr>
          <w:trHeight w:val="29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644617.35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1442830.92</w:t>
            </w:r>
          </w:p>
        </w:tc>
      </w:tr>
      <w:tr w:rsidR="00FA5E00" w:rsidRPr="00D368E9" w:rsidTr="00D368E9">
        <w:trPr>
          <w:trHeight w:val="29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644643.54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1442858.85</w:t>
            </w:r>
          </w:p>
        </w:tc>
      </w:tr>
      <w:tr w:rsidR="00FA5E00" w:rsidRPr="00D368E9" w:rsidTr="00D368E9">
        <w:trPr>
          <w:trHeight w:val="29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5E00" w:rsidRPr="00D368E9" w:rsidRDefault="00FA5E00" w:rsidP="00D36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644668.16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D368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1442885.62</w:t>
            </w:r>
          </w:p>
        </w:tc>
      </w:tr>
    </w:tbl>
    <w:p w:rsidR="00FA5E00" w:rsidRPr="00D368E9" w:rsidRDefault="00FA5E00" w:rsidP="00D368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A5E00" w:rsidRPr="00FA5E00" w:rsidRDefault="00FA5E00" w:rsidP="00D36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E00">
        <w:rPr>
          <w:rFonts w:ascii="Times New Roman" w:eastAsia="Times New Roman" w:hAnsi="Times New Roman" w:cs="Times New Roman"/>
          <w:sz w:val="28"/>
          <w:szCs w:val="28"/>
        </w:rPr>
        <w:t>Местоположение границ образуемого земельного участка выполнено в соответствии с градостроительными регламентами и нормами отвода земельных участков для многоквартирных домов, иными требованиями к образуемым земельным участкам, установленными законодательством РФ, Мурманской области, нормативными правовыми актами органов местного самоуправления.</w:t>
      </w:r>
    </w:p>
    <w:p w:rsidR="00FA5E00" w:rsidRPr="00FA5E00" w:rsidRDefault="00FA5E00" w:rsidP="00D70A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A5E00">
        <w:rPr>
          <w:rFonts w:ascii="Times New Roman" w:eastAsia="Times New Roman" w:hAnsi="Times New Roman" w:cs="Times New Roman"/>
          <w:sz w:val="28"/>
          <w:szCs w:val="28"/>
        </w:rPr>
        <w:t xml:space="preserve">Границы образуемого земельного участка формируются с восточной стороны – красными линиями проезда Северного, с северной – красными линиями улиц </w:t>
      </w:r>
      <w:proofErr w:type="spellStart"/>
      <w:r w:rsidRPr="00FA5E00">
        <w:rPr>
          <w:rFonts w:ascii="Times New Roman" w:eastAsia="Times New Roman" w:hAnsi="Times New Roman" w:cs="Times New Roman"/>
          <w:sz w:val="28"/>
          <w:szCs w:val="28"/>
        </w:rPr>
        <w:t>Кильдинской</w:t>
      </w:r>
      <w:proofErr w:type="spellEnd"/>
      <w:r w:rsidRPr="00FA5E00">
        <w:rPr>
          <w:rFonts w:ascii="Times New Roman" w:eastAsia="Times New Roman" w:hAnsi="Times New Roman" w:cs="Times New Roman"/>
          <w:sz w:val="28"/>
          <w:szCs w:val="28"/>
        </w:rPr>
        <w:t xml:space="preserve"> и Георгия Седова.</w:t>
      </w:r>
      <w:proofErr w:type="gramEnd"/>
      <w:r w:rsidRPr="00FA5E00">
        <w:rPr>
          <w:rFonts w:ascii="Times New Roman" w:eastAsia="Times New Roman" w:hAnsi="Times New Roman" w:cs="Times New Roman"/>
          <w:sz w:val="28"/>
          <w:szCs w:val="28"/>
        </w:rPr>
        <w:t xml:space="preserve"> С юго-западной стороны – красными линиями улицы Папанина. С западной стороны – границами существующих земельных участков: 51:20:0002406:2837; 51:</w:t>
      </w:r>
      <w:r w:rsidR="00D70AFF">
        <w:rPr>
          <w:rFonts w:ascii="Times New Roman" w:eastAsia="Times New Roman" w:hAnsi="Times New Roman" w:cs="Times New Roman"/>
          <w:sz w:val="28"/>
          <w:szCs w:val="28"/>
        </w:rPr>
        <w:t>20:0002406:38; 51:20:0002406:1.</w:t>
      </w:r>
    </w:p>
    <w:p w:rsidR="00FA5E00" w:rsidRPr="00D368E9" w:rsidRDefault="00FA5E00" w:rsidP="00D368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368E9">
        <w:rPr>
          <w:rFonts w:ascii="Times New Roman" w:eastAsia="Times New Roman" w:hAnsi="Times New Roman" w:cs="Times New Roman"/>
          <w:sz w:val="28"/>
          <w:szCs w:val="28"/>
        </w:rPr>
        <w:lastRenderedPageBreak/>
        <w:t>Нормы отвода образуемого земельного участка регламентированы ПЗЗ:</w:t>
      </w:r>
    </w:p>
    <w:p w:rsidR="00FA5E00" w:rsidRPr="00D368E9" w:rsidRDefault="00D70AFF" w:rsidP="00D70AFF">
      <w:pPr>
        <w:tabs>
          <w:tab w:val="left" w:pos="144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FA5E00" w:rsidRPr="00D368E9">
        <w:rPr>
          <w:rFonts w:ascii="Times New Roman" w:eastAsia="Times New Roman" w:hAnsi="Times New Roman" w:cs="Times New Roman"/>
          <w:sz w:val="28"/>
          <w:szCs w:val="28"/>
        </w:rPr>
        <w:t>минимальная площадь земельных участков принимается из расчета на одну квартиру - 30 кв. м (без учета площади застройки);</w:t>
      </w:r>
    </w:p>
    <w:p w:rsidR="00FA5E00" w:rsidRPr="00D368E9" w:rsidRDefault="00D70AFF" w:rsidP="00D70AFF">
      <w:pPr>
        <w:tabs>
          <w:tab w:val="left" w:pos="137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FA5E00" w:rsidRPr="00D368E9">
        <w:rPr>
          <w:rFonts w:ascii="Times New Roman" w:eastAsia="Times New Roman" w:hAnsi="Times New Roman" w:cs="Times New Roman"/>
          <w:sz w:val="28"/>
          <w:szCs w:val="28"/>
        </w:rPr>
        <w:t>максимальная площадь земельных участков принимается из расчета на одну квартиру - 60 кв. м (без учета площади застройки).</w:t>
      </w:r>
    </w:p>
    <w:p w:rsidR="00FA5E00" w:rsidRPr="00D368E9" w:rsidRDefault="00FA5E00" w:rsidP="00D368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368E9">
        <w:rPr>
          <w:rFonts w:ascii="Times New Roman" w:eastAsia="Times New Roman" w:hAnsi="Times New Roman" w:cs="Times New Roman"/>
          <w:sz w:val="28"/>
          <w:szCs w:val="28"/>
        </w:rPr>
        <w:t>Площадь образуемого земельного участка – 21 378 кв. м.</w:t>
      </w:r>
    </w:p>
    <w:p w:rsidR="00FA5E00" w:rsidRPr="00D368E9" w:rsidRDefault="00FA5E00" w:rsidP="00D70A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8E9">
        <w:rPr>
          <w:rFonts w:ascii="Times New Roman" w:eastAsia="Times New Roman" w:hAnsi="Times New Roman" w:cs="Times New Roman"/>
          <w:sz w:val="28"/>
          <w:szCs w:val="28"/>
        </w:rPr>
        <w:t>Максимальный процент застройки в границах земельного участка установлен 40%, что составит ориентировочно 8 550 кв. м.</w:t>
      </w:r>
    </w:p>
    <w:p w:rsidR="00FA5E00" w:rsidRPr="00D368E9" w:rsidRDefault="00FA5E00" w:rsidP="00D368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368E9">
        <w:rPr>
          <w:rFonts w:ascii="Times New Roman" w:eastAsia="Times New Roman" w:hAnsi="Times New Roman" w:cs="Times New Roman"/>
          <w:sz w:val="28"/>
          <w:szCs w:val="28"/>
        </w:rPr>
        <w:t>Количество квартир ориентировочно – 214;</w:t>
      </w:r>
    </w:p>
    <w:p w:rsidR="00FA5E00" w:rsidRPr="00D368E9" w:rsidRDefault="00FA5E00" w:rsidP="00D368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368E9">
        <w:rPr>
          <w:rFonts w:ascii="Times New Roman" w:eastAsia="Times New Roman" w:hAnsi="Times New Roman" w:cs="Times New Roman"/>
          <w:sz w:val="28"/>
          <w:szCs w:val="28"/>
        </w:rPr>
        <w:t>Количество человек при коэффициенте семейности 2,4 – 519 чел.</w:t>
      </w:r>
    </w:p>
    <w:p w:rsidR="00FA5E00" w:rsidRPr="00D368E9" w:rsidRDefault="00D368E9" w:rsidP="00FA5E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FA5E00" w:rsidRPr="00FA5E00">
        <w:rPr>
          <w:rFonts w:ascii="Times New Roman" w:eastAsia="Times New Roman" w:hAnsi="Times New Roman" w:cs="Times New Roman"/>
          <w:sz w:val="28"/>
          <w:szCs w:val="28"/>
        </w:rPr>
        <w:t xml:space="preserve">зеленение территории ориентировочно составит 5 кв. м /чел – </w:t>
      </w:r>
      <w:r w:rsidR="00FA5E00" w:rsidRPr="00D368E9">
        <w:rPr>
          <w:rFonts w:ascii="Times New Roman" w:eastAsia="Times New Roman" w:hAnsi="Times New Roman" w:cs="Times New Roman"/>
          <w:sz w:val="28"/>
          <w:szCs w:val="28"/>
        </w:rPr>
        <w:t>2568 кв. м</w:t>
      </w:r>
    </w:p>
    <w:p w:rsidR="00FA5E00" w:rsidRPr="00FA5E00" w:rsidRDefault="00FA5E00" w:rsidP="00D368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5E00" w:rsidRPr="00D368E9" w:rsidRDefault="00D368E9" w:rsidP="00427C9E">
      <w:pPr>
        <w:tabs>
          <w:tab w:val="left" w:pos="14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8E9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FA5E00" w:rsidRPr="00D368E9">
        <w:rPr>
          <w:rFonts w:ascii="Times New Roman" w:eastAsia="Times New Roman" w:hAnsi="Times New Roman" w:cs="Times New Roman"/>
          <w:sz w:val="28"/>
          <w:szCs w:val="28"/>
        </w:rPr>
        <w:t>Сведения о границах территории, в отношении которой утверждается проект межевания территории.</w:t>
      </w:r>
    </w:p>
    <w:p w:rsidR="00FA5E00" w:rsidRPr="00D368E9" w:rsidRDefault="00FA5E00" w:rsidP="00427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5E00" w:rsidRPr="00FA5E00" w:rsidRDefault="00FA5E00" w:rsidP="00FA5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E00">
        <w:rPr>
          <w:rFonts w:ascii="Times New Roman" w:eastAsia="Times New Roman" w:hAnsi="Times New Roman" w:cs="Times New Roman"/>
          <w:sz w:val="28"/>
          <w:szCs w:val="28"/>
        </w:rPr>
        <w:t>Документация по планировке территории утверждается в границах территориальной зоны Ц-1 (зона делового, общественного и коммерческого назначения) в 402 микрорайоне города Мурманска. Ведомость координат поворотных точек территории в МСК-51представлены в таблице 6.</w:t>
      </w:r>
    </w:p>
    <w:p w:rsidR="00FA5E00" w:rsidRPr="00FA5E00" w:rsidRDefault="00FA5E00" w:rsidP="00FA5E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A5E00" w:rsidRPr="00FA5E00" w:rsidRDefault="00FA5E00" w:rsidP="00FA5E0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A5E00">
        <w:rPr>
          <w:rFonts w:ascii="Times New Roman" w:eastAsia="Times New Roman" w:hAnsi="Times New Roman" w:cs="Times New Roman"/>
          <w:sz w:val="28"/>
          <w:szCs w:val="28"/>
        </w:rPr>
        <w:t>Таблица 6</w:t>
      </w:r>
    </w:p>
    <w:p w:rsidR="00FA5E00" w:rsidRPr="00FA5E00" w:rsidRDefault="00FA5E00" w:rsidP="00FA5E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7"/>
        <w:gridCol w:w="3118"/>
        <w:gridCol w:w="2835"/>
      </w:tblGrid>
      <w:tr w:rsidR="00FA5E00" w:rsidRPr="00D368E9" w:rsidTr="00D368E9">
        <w:trPr>
          <w:trHeight w:val="305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644681.04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1442899.95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644655.38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1442925.92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644639.24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1442946.90</w:t>
            </w:r>
          </w:p>
        </w:tc>
      </w:tr>
      <w:tr w:rsidR="00FA5E00" w:rsidRPr="00D368E9" w:rsidTr="00D368E9">
        <w:trPr>
          <w:trHeight w:val="291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644621.55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1442940.11</w:t>
            </w:r>
          </w:p>
        </w:tc>
      </w:tr>
      <w:tr w:rsidR="00FA5E00" w:rsidRPr="00D368E9" w:rsidTr="00D368E9">
        <w:trPr>
          <w:trHeight w:val="291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644472.47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1442865.19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644368.78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1442822.97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644371.73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1442777.51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644362.85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1442760.88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644345.14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1442763.34</w:t>
            </w:r>
          </w:p>
        </w:tc>
      </w:tr>
      <w:tr w:rsidR="00FA5E00" w:rsidRPr="00D368E9" w:rsidTr="00D368E9">
        <w:trPr>
          <w:trHeight w:val="291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644344.37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1442757.81</w:t>
            </w:r>
          </w:p>
        </w:tc>
      </w:tr>
      <w:tr w:rsidR="00FA5E00" w:rsidRPr="00D368E9" w:rsidTr="00D368E9">
        <w:trPr>
          <w:trHeight w:val="291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644360.83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1442755.59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644357.67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1442746.59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644370.24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1442745.04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644475.10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1442730.84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644501.74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1442716.09</w:t>
            </w:r>
          </w:p>
        </w:tc>
      </w:tr>
      <w:tr w:rsidR="00FA5E00" w:rsidRPr="00D368E9" w:rsidTr="00D368E9">
        <w:trPr>
          <w:trHeight w:val="291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644505.43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1442722.75</w:t>
            </w:r>
          </w:p>
        </w:tc>
      </w:tr>
      <w:tr w:rsidR="00FA5E00" w:rsidRPr="00D368E9" w:rsidTr="00D368E9">
        <w:trPr>
          <w:trHeight w:val="291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644514.92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1442750.29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644496.30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1442806.99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644508.59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1442810.91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644525.44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1442809.99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644521.19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1442823.86</w:t>
            </w:r>
          </w:p>
        </w:tc>
      </w:tr>
      <w:tr w:rsidR="00FA5E00" w:rsidRPr="00D368E9" w:rsidTr="00D368E9">
        <w:trPr>
          <w:trHeight w:val="291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644593.50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1442853.29</w:t>
            </w:r>
          </w:p>
        </w:tc>
      </w:tr>
      <w:tr w:rsidR="00FA5E00" w:rsidRPr="00D368E9" w:rsidTr="00D368E9">
        <w:trPr>
          <w:trHeight w:val="291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644617.35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1442830.92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644643.54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1442858.85</w:t>
            </w:r>
          </w:p>
        </w:tc>
      </w:tr>
      <w:tr w:rsidR="00FA5E00" w:rsidRPr="00D368E9" w:rsidTr="00D368E9">
        <w:trPr>
          <w:trHeight w:val="290"/>
        </w:trPr>
        <w:tc>
          <w:tcPr>
            <w:tcW w:w="10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644668.16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A5E00" w:rsidRPr="00D368E9" w:rsidRDefault="00FA5E00" w:rsidP="00FA5E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E9">
              <w:rPr>
                <w:rFonts w:ascii="Times New Roman" w:eastAsia="Times New Roman" w:hAnsi="Times New Roman" w:cs="Times New Roman"/>
                <w:sz w:val="24"/>
                <w:szCs w:val="24"/>
              </w:rPr>
              <w:t>1442885.62</w:t>
            </w:r>
          </w:p>
        </w:tc>
      </w:tr>
    </w:tbl>
    <w:p w:rsidR="00FA5E00" w:rsidRPr="00D368E9" w:rsidRDefault="00FA5E00" w:rsidP="00FA5E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E1033C" w:rsidRDefault="00E1033C" w:rsidP="00FA5E00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7C9E" w:rsidRDefault="00427C9E" w:rsidP="00FA5E00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7C9E" w:rsidRDefault="00427C9E" w:rsidP="00FA5E00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7C9E" w:rsidRDefault="00427C9E" w:rsidP="00FA5E00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7C9E" w:rsidRDefault="00427C9E" w:rsidP="00FA5E00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368E9" w:rsidRDefault="00D368E9" w:rsidP="007F4F27">
      <w:pPr>
        <w:tabs>
          <w:tab w:val="left" w:pos="334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68E9">
        <w:rPr>
          <w:rFonts w:ascii="Times New Roman" w:hAnsi="Times New Roman" w:cs="Times New Roman"/>
          <w:sz w:val="28"/>
          <w:szCs w:val="28"/>
        </w:rPr>
        <w:t>Графическая часть</w:t>
      </w:r>
    </w:p>
    <w:p w:rsidR="00D368E9" w:rsidRDefault="00D368E9">
      <w:pPr>
        <w:tabs>
          <w:tab w:val="left" w:pos="334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68E9" w:rsidRDefault="00ED52C1" w:rsidP="00ED52C1">
      <w:pPr>
        <w:tabs>
          <w:tab w:val="left" w:pos="3343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D52C1">
        <w:rPr>
          <w:rFonts w:ascii="Times New Roman" w:eastAsia="Times New Roman" w:hAnsi="Times New Roman"/>
          <w:sz w:val="28"/>
          <w:szCs w:val="28"/>
        </w:rPr>
        <w:t>Чертеж г</w:t>
      </w:r>
      <w:r w:rsidRPr="00ED52C1">
        <w:rPr>
          <w:rFonts w:ascii="Times New Roman" w:eastAsia="Times New Roman" w:hAnsi="Times New Roman"/>
          <w:sz w:val="28"/>
          <w:szCs w:val="28"/>
        </w:rPr>
        <w:t>раницы существующих элементов планировочной структуры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ED52C1" w:rsidRDefault="00ED52C1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52C1" w:rsidRDefault="00ED52C1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7172325"/>
            <wp:effectExtent l="0" t="0" r="0" b="9525"/>
            <wp:docPr id="6" name="Рисунок 6" descr="Q:\КТПГ\Губинский\ОЗО\прил\Графика\П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КТПГ\Губинский\ОЗО\прил\Графика\ПМ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C9E" w:rsidRDefault="00427C9E" w:rsidP="00ED52C1">
      <w:pPr>
        <w:tabs>
          <w:tab w:val="left" w:pos="3343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427C9E" w:rsidRDefault="00427C9E" w:rsidP="00ED52C1">
      <w:pPr>
        <w:tabs>
          <w:tab w:val="left" w:pos="3343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427C9E" w:rsidRDefault="00427C9E" w:rsidP="00ED52C1">
      <w:pPr>
        <w:tabs>
          <w:tab w:val="left" w:pos="3343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427C9E" w:rsidRDefault="00427C9E" w:rsidP="00ED52C1">
      <w:pPr>
        <w:tabs>
          <w:tab w:val="left" w:pos="3343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427C9E" w:rsidRDefault="00427C9E" w:rsidP="00ED52C1">
      <w:pPr>
        <w:tabs>
          <w:tab w:val="left" w:pos="3343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ED52C1" w:rsidRDefault="00ED52C1" w:rsidP="00ED52C1">
      <w:pPr>
        <w:tabs>
          <w:tab w:val="left" w:pos="3343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D52C1">
        <w:rPr>
          <w:rFonts w:ascii="Times New Roman" w:eastAsia="Times New Roman" w:hAnsi="Times New Roman"/>
          <w:sz w:val="28"/>
          <w:szCs w:val="28"/>
        </w:rPr>
        <w:t>Чертеж красных</w:t>
      </w:r>
      <w:r w:rsidRPr="00ED52C1">
        <w:rPr>
          <w:rFonts w:ascii="Times New Roman" w:eastAsia="Times New Roman" w:hAnsi="Times New Roman"/>
          <w:sz w:val="28"/>
          <w:szCs w:val="28"/>
        </w:rPr>
        <w:t xml:space="preserve"> линии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F00092" w:rsidRDefault="00F00092" w:rsidP="00ED52C1">
      <w:pPr>
        <w:tabs>
          <w:tab w:val="left" w:pos="3343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ED52C1" w:rsidRDefault="00ED52C1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3491" cy="7696200"/>
            <wp:effectExtent l="0" t="0" r="3175" b="0"/>
            <wp:docPr id="8" name="Рисунок 8" descr="Q:\КТПГ\Губинский\ОЗО\прил\Графика\П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КТПГ\Губинский\ОЗО\прил\Графика\ПМ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15" cy="76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092" w:rsidRDefault="00F00092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0092" w:rsidRDefault="00F00092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0092" w:rsidRDefault="00F00092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0092" w:rsidRDefault="00F00092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0092" w:rsidRDefault="00F00092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0092" w:rsidRDefault="00F00092" w:rsidP="00ED52C1">
      <w:pPr>
        <w:tabs>
          <w:tab w:val="left" w:pos="3343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Чертеж</w:t>
      </w:r>
      <w:r w:rsidRPr="00F00092">
        <w:rPr>
          <w:rFonts w:ascii="Times New Roman" w:eastAsia="Times New Roman" w:hAnsi="Times New Roman"/>
        </w:rPr>
        <w:t xml:space="preserve"> </w:t>
      </w:r>
      <w:r w:rsidRPr="00F00092">
        <w:rPr>
          <w:rFonts w:ascii="Times New Roman" w:eastAsia="Times New Roman" w:hAnsi="Times New Roman"/>
          <w:sz w:val="28"/>
          <w:szCs w:val="28"/>
        </w:rPr>
        <w:t>л</w:t>
      </w:r>
      <w:r w:rsidRPr="00F00092">
        <w:rPr>
          <w:rFonts w:ascii="Times New Roman" w:eastAsia="Times New Roman" w:hAnsi="Times New Roman"/>
          <w:sz w:val="28"/>
          <w:szCs w:val="28"/>
        </w:rPr>
        <w:t>инии отступа от красных линий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F00092" w:rsidRDefault="00F00092" w:rsidP="00ED52C1">
      <w:pPr>
        <w:tabs>
          <w:tab w:val="left" w:pos="3343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F00092" w:rsidRDefault="00F00092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7620000"/>
            <wp:effectExtent l="0" t="0" r="9525" b="0"/>
            <wp:docPr id="9" name="Рисунок 9" descr="Q:\КТПГ\Губинский\ОЗО\прил\Графика\П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:\КТПГ\Губинский\ОЗО\прил\Графика\ПМ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411" cy="761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2CB" w:rsidRDefault="006C22CB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22CB" w:rsidRDefault="006C22CB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22CB" w:rsidRDefault="006C22CB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22CB" w:rsidRDefault="006C22CB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22CB" w:rsidRDefault="006C22CB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22CB" w:rsidRPr="006C22CB" w:rsidRDefault="006C22CB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Чертеж</w:t>
      </w:r>
      <w:r w:rsidRPr="006C22CB">
        <w:rPr>
          <w:rFonts w:ascii="Times New Roman" w:eastAsia="Times New Roman" w:hAnsi="Times New Roman"/>
        </w:rPr>
        <w:t xml:space="preserve"> </w:t>
      </w:r>
      <w:r w:rsidRPr="006C22CB">
        <w:rPr>
          <w:rFonts w:ascii="Times New Roman" w:eastAsia="Times New Roman" w:hAnsi="Times New Roman"/>
          <w:sz w:val="28"/>
          <w:szCs w:val="28"/>
        </w:rPr>
        <w:t>г</w:t>
      </w:r>
      <w:r w:rsidRPr="006C22CB">
        <w:rPr>
          <w:rFonts w:ascii="Times New Roman" w:eastAsia="Times New Roman" w:hAnsi="Times New Roman"/>
          <w:sz w:val="28"/>
          <w:szCs w:val="28"/>
        </w:rPr>
        <w:t>раницы образуемых земельных участков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6C22CB" w:rsidRDefault="006C22CB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7753349"/>
            <wp:effectExtent l="0" t="0" r="0" b="635"/>
            <wp:docPr id="10" name="Рисунок 10" descr="Q:\КТПГ\Губинский\ОЗО\прил\Графика\П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:\КТПГ\Губинский\ОЗО\прил\Графика\ПМ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773" cy="77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2CB" w:rsidRDefault="006C22CB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22CB" w:rsidRDefault="006C22CB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22CB" w:rsidRDefault="006C22CB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22CB" w:rsidRDefault="006C22CB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22CB" w:rsidRDefault="006C22CB" w:rsidP="00ED52C1">
      <w:pPr>
        <w:tabs>
          <w:tab w:val="left" w:pos="33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22CB" w:rsidRDefault="006C22CB" w:rsidP="006C22CB">
      <w:pPr>
        <w:tabs>
          <w:tab w:val="left" w:pos="3343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6C22CB">
        <w:rPr>
          <w:rFonts w:ascii="Times New Roman" w:eastAsia="Times New Roman" w:hAnsi="Times New Roman"/>
          <w:sz w:val="28"/>
          <w:szCs w:val="28"/>
        </w:rPr>
        <w:t>Чертеж г</w:t>
      </w:r>
      <w:r w:rsidRPr="006C22CB">
        <w:rPr>
          <w:rFonts w:ascii="Times New Roman" w:eastAsia="Times New Roman" w:hAnsi="Times New Roman"/>
          <w:sz w:val="28"/>
          <w:szCs w:val="28"/>
        </w:rPr>
        <w:t>раницы территории проектирования (территориальной зоны Ц-1</w:t>
      </w:r>
      <w:r w:rsidRPr="006C22CB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6C22CB" w:rsidRDefault="006C22CB" w:rsidP="006C22CB">
      <w:pPr>
        <w:tabs>
          <w:tab w:val="left" w:pos="3343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6C22CB" w:rsidRPr="006C22CB" w:rsidRDefault="006C22CB" w:rsidP="006C22CB">
      <w:pPr>
        <w:tabs>
          <w:tab w:val="left" w:pos="334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7877175"/>
            <wp:effectExtent l="0" t="0" r="9525" b="9525"/>
            <wp:docPr id="11" name="Рисунок 11" descr="Q:\КТПГ\Губинский\ОЗО\прил\Графика\П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:\КТПГ\Губинский\ОЗО\прил\Графика\ПМ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41" cy="787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2CB" w:rsidRPr="006C22CB" w:rsidSect="00FA5E00">
      <w:headerReference w:type="default" r:id="rId17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E00" w:rsidRDefault="00FA5E00" w:rsidP="00B81E1D">
      <w:pPr>
        <w:spacing w:after="0" w:line="240" w:lineRule="auto"/>
      </w:pPr>
      <w:r>
        <w:separator/>
      </w:r>
    </w:p>
  </w:endnote>
  <w:endnote w:type="continuationSeparator" w:id="0">
    <w:p w:rsidR="00FA5E00" w:rsidRDefault="00FA5E00" w:rsidP="00B81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E00" w:rsidRDefault="00FA5E00" w:rsidP="00B81E1D">
      <w:pPr>
        <w:spacing w:after="0" w:line="240" w:lineRule="auto"/>
      </w:pPr>
      <w:r>
        <w:separator/>
      </w:r>
    </w:p>
  </w:footnote>
  <w:footnote w:type="continuationSeparator" w:id="0">
    <w:p w:rsidR="00FA5E00" w:rsidRDefault="00FA5E00" w:rsidP="00B81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0219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FA5E00" w:rsidRPr="00B81E1D" w:rsidRDefault="00FA5E00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81E1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81E1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B81E1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608CC">
          <w:rPr>
            <w:rFonts w:ascii="Times New Roman" w:hAnsi="Times New Roman" w:cs="Times New Roman"/>
            <w:noProof/>
            <w:sz w:val="28"/>
            <w:szCs w:val="28"/>
          </w:rPr>
          <w:t>25</w:t>
        </w:r>
        <w:r w:rsidRPr="00B81E1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FA5E00" w:rsidRDefault="00FA5E0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190CDE6"/>
    <w:lvl w:ilvl="0" w:tplc="FFFFFFFF">
      <w:start w:val="9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6EF438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40E0F7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3352255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109CF92E"/>
    <w:lvl w:ilvl="0" w:tplc="FFFFFFFF">
      <w:start w:val="1"/>
      <w:numFmt w:val="decimal"/>
      <w:lvlText w:val="%1"/>
      <w:lvlJc w:val="left"/>
    </w:lvl>
    <w:lvl w:ilvl="1" w:tplc="FFFFFFFF">
      <w:start w:val="35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0DED7262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7545E146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BEFD79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41A7C4C8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6B68079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4E6AFB66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25E45D3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519B500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431BD7B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3F2DBA30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7C83E458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257130A2"/>
    <w:lvl w:ilvl="0" w:tplc="FFFFFFFF">
      <w:start w:val="1"/>
      <w:numFmt w:val="bullet"/>
      <w:lvlText w:val="о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62BBD95A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436C6124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628C895C"/>
    <w:lvl w:ilvl="0" w:tplc="FFFFFFFF">
      <w:start w:val="1"/>
      <w:numFmt w:val="bullet"/>
      <w:lvlText w:val="С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333AB104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721DA31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3B3"/>
    <w:rsid w:val="001608CC"/>
    <w:rsid w:val="0035548C"/>
    <w:rsid w:val="003E3586"/>
    <w:rsid w:val="00405640"/>
    <w:rsid w:val="00427C9E"/>
    <w:rsid w:val="00500988"/>
    <w:rsid w:val="00676DBD"/>
    <w:rsid w:val="006916BB"/>
    <w:rsid w:val="006C22CB"/>
    <w:rsid w:val="0070678A"/>
    <w:rsid w:val="007663B3"/>
    <w:rsid w:val="007F4F27"/>
    <w:rsid w:val="008A407F"/>
    <w:rsid w:val="008C7128"/>
    <w:rsid w:val="008F1875"/>
    <w:rsid w:val="00A23946"/>
    <w:rsid w:val="00B81E1D"/>
    <w:rsid w:val="00B873CE"/>
    <w:rsid w:val="00C769CF"/>
    <w:rsid w:val="00CC6D88"/>
    <w:rsid w:val="00D368E9"/>
    <w:rsid w:val="00D70AFF"/>
    <w:rsid w:val="00E1033C"/>
    <w:rsid w:val="00E10837"/>
    <w:rsid w:val="00E3691A"/>
    <w:rsid w:val="00ED52C1"/>
    <w:rsid w:val="00F00092"/>
    <w:rsid w:val="00F51956"/>
    <w:rsid w:val="00F52A59"/>
    <w:rsid w:val="00F743EE"/>
    <w:rsid w:val="00FA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E1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1E1D"/>
  </w:style>
  <w:style w:type="paragraph" w:styleId="a8">
    <w:name w:val="footer"/>
    <w:basedOn w:val="a"/>
    <w:link w:val="a9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1E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E1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1E1D"/>
  </w:style>
  <w:style w:type="paragraph" w:styleId="a8">
    <w:name w:val="footer"/>
    <w:basedOn w:val="a"/>
    <w:link w:val="a9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1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60F42DA5A91C9814250D3AD37966657C3F33F31B3430B880FF09766D5736639D70BF46916936E9307B6C514C88E78C1AF69D8F662556CAEE05EFF10P9K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25</Pages>
  <Words>4505</Words>
  <Characters>25684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Бубякина Светлана Геннадьевна</dc:creator>
  <cp:keywords/>
  <dc:description/>
  <cp:lastModifiedBy>Бубякина Светлана Геннадьевна</cp:lastModifiedBy>
  <cp:revision>16</cp:revision>
  <dcterms:created xsi:type="dcterms:W3CDTF">2019-05-26T12:11:00Z</dcterms:created>
  <dcterms:modified xsi:type="dcterms:W3CDTF">2019-05-26T15:38:00Z</dcterms:modified>
</cp:coreProperties>
</file>