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DC" w:rsidRPr="00D37F1A" w:rsidRDefault="00476DDC" w:rsidP="00476DDC">
      <w:pPr>
        <w:spacing w:after="0" w:line="240" w:lineRule="auto"/>
        <w:jc w:val="center"/>
        <w:rPr>
          <w:lang w:val="en-US"/>
        </w:rPr>
      </w:pPr>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roofErr w:type="gramStart"/>
      <w:r w:rsidR="00D37F1A">
        <w:rPr>
          <w:lang w:val="en-US"/>
        </w:rPr>
        <w:t>e</w:t>
      </w:r>
      <w:proofErr w:type="gramEnd"/>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proofErr w:type="gramStart"/>
      <w:r w:rsidRPr="00451559">
        <w:rPr>
          <w:rFonts w:eastAsia="Times New Roman"/>
          <w:b/>
          <w:color w:val="000000"/>
          <w:sz w:val="32"/>
          <w:szCs w:val="28"/>
          <w:lang w:eastAsia="ru-RU"/>
        </w:rPr>
        <w:t>П</w:t>
      </w:r>
      <w:proofErr w:type="gramEnd"/>
      <w:r w:rsidRPr="00451559">
        <w:rPr>
          <w:rFonts w:eastAsia="Times New Roman"/>
          <w:b/>
          <w:color w:val="000000"/>
          <w:sz w:val="32"/>
          <w:szCs w:val="28"/>
          <w:lang w:eastAsia="ru-RU"/>
        </w:rPr>
        <w:t xml:space="preserve">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451559" w:rsidRDefault="00091E1B" w:rsidP="00476DDC">
      <w:pPr>
        <w:spacing w:after="0" w:line="240" w:lineRule="auto"/>
        <w:jc w:val="both"/>
        <w:rPr>
          <w:rFonts w:eastAsia="Times New Roman"/>
          <w:szCs w:val="20"/>
          <w:lang w:eastAsia="ru-RU"/>
        </w:rPr>
      </w:pPr>
      <w:r>
        <w:rPr>
          <w:rFonts w:eastAsia="Times New Roman"/>
          <w:szCs w:val="20"/>
          <w:shd w:val="clear" w:color="auto" w:fill="FFFFFF" w:themeFill="background1"/>
          <w:lang w:eastAsia="ru-RU"/>
        </w:rPr>
        <w:t>23</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07</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2019</w:t>
      </w:r>
      <w:r w:rsidR="00476DDC" w:rsidRPr="00451559">
        <w:rPr>
          <w:rFonts w:eastAsia="Times New Roman"/>
          <w:szCs w:val="20"/>
          <w:lang w:eastAsia="ru-RU"/>
        </w:rPr>
        <w:t xml:space="preserve">                                                                                                    </w:t>
      </w:r>
      <w:r w:rsidR="00476DDC">
        <w:rPr>
          <w:rFonts w:eastAsia="Times New Roman"/>
          <w:szCs w:val="20"/>
          <w:lang w:eastAsia="ru-RU"/>
        </w:rPr>
        <w:t xml:space="preserve">    № </w:t>
      </w:r>
      <w:r>
        <w:rPr>
          <w:rFonts w:eastAsia="Times New Roman"/>
          <w:szCs w:val="20"/>
          <w:lang w:eastAsia="ru-RU"/>
        </w:rPr>
        <w:t>2478</w:t>
      </w:r>
    </w:p>
    <w:p w:rsidR="00476DDC" w:rsidRPr="006C713C" w:rsidRDefault="00476DDC" w:rsidP="00476DDC">
      <w:pPr>
        <w:spacing w:after="0" w:line="240" w:lineRule="auto"/>
        <w:jc w:val="both"/>
        <w:rPr>
          <w:rFonts w:eastAsia="Times New Roman"/>
          <w:szCs w:val="20"/>
          <w:lang w:eastAsia="ru-RU"/>
        </w:rPr>
      </w:pPr>
    </w:p>
    <w:p w:rsidR="00476DDC" w:rsidRPr="006C713C" w:rsidRDefault="00476DDC" w:rsidP="00476DDC">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AF3BF2B6E8824DD7BC0B8EF0179098AC"/>
        </w:placeholder>
      </w:sdtPr>
      <w:sdtEndPr/>
      <w:sdtContent>
        <w:p w:rsidR="00476DDC" w:rsidRPr="00C469E6" w:rsidRDefault="00476DDC" w:rsidP="00C469E6">
          <w:pPr>
            <w:spacing w:after="0" w:line="240" w:lineRule="auto"/>
            <w:ind w:right="-2"/>
            <w:jc w:val="center"/>
            <w:rPr>
              <w:b/>
              <w:szCs w:val="28"/>
            </w:rPr>
          </w:pPr>
          <w:proofErr w:type="gramStart"/>
          <w:r w:rsidRPr="00B86392">
            <w:rPr>
              <w:b/>
              <w:szCs w:val="28"/>
            </w:rPr>
            <w:t xml:space="preserve">О внесении изменений в приложение к постановлению </w:t>
          </w:r>
          <w:r>
            <w:rPr>
              <w:b/>
              <w:szCs w:val="28"/>
            </w:rPr>
            <w:br/>
          </w:r>
          <w:proofErr w:type="gramEnd"/>
          <w:r w:rsidRPr="00B86392">
            <w:rPr>
              <w:b/>
              <w:szCs w:val="28"/>
            </w:rPr>
            <w:t xml:space="preserve">администрации города Мурманска от </w:t>
          </w:r>
          <w:r w:rsidRPr="00B86392">
            <w:rPr>
              <w:b/>
              <w:szCs w:val="20"/>
            </w:rPr>
            <w:t xml:space="preserve">21.11.2014 </w:t>
          </w:r>
          <w:r w:rsidRPr="00B86392">
            <w:rPr>
              <w:b/>
              <w:szCs w:val="28"/>
            </w:rPr>
            <w:t>№ 3839</w:t>
          </w:r>
          <w:r w:rsidRPr="00B86392">
            <w:rPr>
              <w:b/>
              <w:szCs w:val="20"/>
            </w:rPr>
            <w:t xml:space="preserve"> </w:t>
          </w:r>
          <w:r>
            <w:rPr>
              <w:b/>
              <w:szCs w:val="20"/>
            </w:rPr>
            <w:br/>
          </w:r>
          <w:r w:rsidRPr="00B86392">
            <w:rPr>
              <w:b/>
              <w:szCs w:val="20"/>
            </w:rPr>
            <w:t>«</w:t>
          </w:r>
          <w:r w:rsidRPr="00B86392">
            <w:rPr>
              <w:b/>
              <w:szCs w:val="28"/>
            </w:rPr>
            <w:t xml:space="preserve">Об утверждении административного регламента предоставления муниципальной услуги «Выдача разрешений на право </w:t>
          </w:r>
          <w:r w:rsidR="00C469E6" w:rsidRPr="00C469E6">
            <w:rPr>
              <w:b/>
              <w:szCs w:val="28"/>
            </w:rPr>
            <w:br/>
          </w:r>
          <w:r w:rsidRPr="00B86392">
            <w:rPr>
              <w:b/>
              <w:szCs w:val="28"/>
            </w:rPr>
            <w:t xml:space="preserve">использования </w:t>
          </w:r>
          <w:proofErr w:type="spellStart"/>
          <w:r w:rsidRPr="00B86392">
            <w:rPr>
              <w:b/>
              <w:szCs w:val="28"/>
            </w:rPr>
            <w:t>имиджевой</w:t>
          </w:r>
          <w:proofErr w:type="spellEnd"/>
          <w:r w:rsidRPr="00B86392">
            <w:rPr>
              <w:b/>
              <w:szCs w:val="28"/>
            </w:rPr>
            <w:t xml:space="preserve"> символики </w:t>
          </w:r>
          <w:r w:rsidRPr="00B86392">
            <w:rPr>
              <w:b/>
              <w:bCs/>
              <w:szCs w:val="28"/>
            </w:rPr>
            <w:t>города Мурманска»</w:t>
          </w:r>
          <w:r>
            <w:rPr>
              <w:b/>
              <w:bCs/>
              <w:szCs w:val="28"/>
            </w:rPr>
            <w:t xml:space="preserve"> </w:t>
          </w:r>
          <w:r w:rsidR="00C469E6" w:rsidRPr="00C469E6">
            <w:rPr>
              <w:b/>
              <w:bCs/>
              <w:szCs w:val="28"/>
            </w:rPr>
            <w:br/>
          </w:r>
          <w:r>
            <w:rPr>
              <w:b/>
              <w:bCs/>
              <w:szCs w:val="28"/>
            </w:rPr>
            <w:t>(</w:t>
          </w:r>
          <w:r w:rsidRPr="00B86392">
            <w:rPr>
              <w:b/>
              <w:szCs w:val="28"/>
            </w:rPr>
            <w:t>в ред. постановлений от 17.06.2015</w:t>
          </w:r>
          <w:r>
            <w:rPr>
              <w:b/>
              <w:szCs w:val="28"/>
            </w:rPr>
            <w:t xml:space="preserve"> </w:t>
          </w:r>
          <w:r w:rsidRPr="00B86392">
            <w:rPr>
              <w:b/>
              <w:szCs w:val="28"/>
            </w:rPr>
            <w:t>№ 1630, от 26.01.2016 № 145,</w:t>
          </w:r>
          <w:r w:rsidR="00C469E6" w:rsidRPr="00C469E6">
            <w:rPr>
              <w:b/>
              <w:szCs w:val="28"/>
            </w:rPr>
            <w:br/>
          </w:r>
          <w:r w:rsidRPr="00B86392">
            <w:rPr>
              <w:b/>
              <w:szCs w:val="28"/>
            </w:rPr>
            <w:t xml:space="preserve"> от 11.05.2016 № 1250</w:t>
          </w:r>
          <w:r w:rsidR="00C469E6">
            <w:rPr>
              <w:b/>
              <w:szCs w:val="28"/>
            </w:rPr>
            <w:t xml:space="preserve">, </w:t>
          </w:r>
          <w:proofErr w:type="gramStart"/>
          <w:r>
            <w:rPr>
              <w:b/>
              <w:szCs w:val="28"/>
            </w:rPr>
            <w:t>от</w:t>
          </w:r>
          <w:proofErr w:type="gramEnd"/>
          <w:r>
            <w:rPr>
              <w:b/>
              <w:szCs w:val="28"/>
            </w:rPr>
            <w:t xml:space="preserve"> 12.03.2018 № 567, от 04.06.2018 № 1638, </w:t>
          </w:r>
          <w:r w:rsidR="00C469E6" w:rsidRPr="00C469E6">
            <w:rPr>
              <w:b/>
              <w:szCs w:val="28"/>
            </w:rPr>
            <w:br/>
          </w:r>
          <w:r>
            <w:rPr>
              <w:b/>
              <w:szCs w:val="28"/>
            </w:rPr>
            <w:t>от 07.11.2018 № 3838)</w:t>
          </w:r>
        </w:p>
      </w:sdtContent>
    </w:sdt>
    <w:p w:rsidR="00476DDC" w:rsidRPr="00D074C1" w:rsidRDefault="00476DDC" w:rsidP="00476DDC">
      <w:pPr>
        <w:spacing w:after="0" w:line="240" w:lineRule="auto"/>
        <w:jc w:val="center"/>
        <w:rPr>
          <w:rFonts w:eastAsia="Times New Roman"/>
          <w:szCs w:val="28"/>
          <w:lang w:eastAsia="ru-RU"/>
        </w:rPr>
      </w:pPr>
    </w:p>
    <w:p w:rsidR="00476DDC" w:rsidRPr="00D074C1" w:rsidRDefault="00476DDC" w:rsidP="00476DDC">
      <w:pPr>
        <w:spacing w:after="0" w:line="240" w:lineRule="auto"/>
        <w:jc w:val="center"/>
        <w:rPr>
          <w:rFonts w:eastAsia="Times New Roman"/>
          <w:szCs w:val="28"/>
          <w:lang w:eastAsia="ru-RU"/>
        </w:rPr>
      </w:pP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roofErr w:type="gramStart"/>
      <w:r w:rsidRPr="00B86392">
        <w:rPr>
          <w:spacing w:val="4"/>
          <w:szCs w:val="28"/>
        </w:rPr>
        <w:t>В соответствии с</w:t>
      </w:r>
      <w:r w:rsidRPr="00B86392">
        <w:rPr>
          <w:szCs w:val="28"/>
        </w:rPr>
        <w:t xml:space="preserve"> Феде</w:t>
      </w:r>
      <w:r>
        <w:rPr>
          <w:szCs w:val="28"/>
        </w:rPr>
        <w:t xml:space="preserve">ральным законом от 06.10.2003 № </w:t>
      </w:r>
      <w:r w:rsidRPr="00B86392">
        <w:rPr>
          <w:szCs w:val="28"/>
        </w:rPr>
        <w:t>131-ФЗ</w:t>
      </w:r>
      <w:r>
        <w:rPr>
          <w:szCs w:val="28"/>
        </w:rPr>
        <w:t xml:space="preserve"> </w:t>
      </w:r>
      <w:r>
        <w:rPr>
          <w:szCs w:val="28"/>
        </w:rPr>
        <w:br/>
      </w:r>
      <w:r w:rsidRPr="00B86392">
        <w:rPr>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szCs w:val="28"/>
        </w:rPr>
        <w:t xml:space="preserve"> </w:t>
      </w:r>
      <w:r w:rsidR="00D911E8">
        <w:rPr>
          <w:szCs w:val="28"/>
        </w:rPr>
        <w:br/>
      </w:r>
      <w:r>
        <w:rPr>
          <w:szCs w:val="28"/>
        </w:rPr>
        <w:t>от 11.01.2013 № 01</w:t>
      </w:r>
      <w:proofErr w:type="gramEnd"/>
      <w:r>
        <w:rPr>
          <w:szCs w:val="28"/>
        </w:rPr>
        <w:t xml:space="preserve">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355EAC">
        <w:rPr>
          <w:rFonts w:eastAsia="Times New Roman"/>
          <w:b/>
          <w:szCs w:val="28"/>
          <w:lang w:eastAsia="ru-RU"/>
        </w:rPr>
        <w:t xml:space="preserve"> </w:t>
      </w:r>
      <w:proofErr w:type="gramStart"/>
      <w:r>
        <w:rPr>
          <w:rFonts w:eastAsia="Times New Roman"/>
          <w:b/>
          <w:szCs w:val="28"/>
          <w:lang w:eastAsia="ru-RU"/>
        </w:rPr>
        <w:t>п</w:t>
      </w:r>
      <w:proofErr w:type="gramEnd"/>
      <w:r>
        <w:rPr>
          <w:rFonts w:eastAsia="Times New Roman"/>
          <w:b/>
          <w:szCs w:val="28"/>
          <w:lang w:eastAsia="ru-RU"/>
        </w:rPr>
        <w:t xml:space="preserve"> о с т а н о в л я ю:</w:t>
      </w:r>
      <w:r>
        <w:rPr>
          <w:rFonts w:eastAsia="Times New Roman"/>
          <w:szCs w:val="28"/>
          <w:lang w:eastAsia="ru-RU"/>
        </w:rPr>
        <w:t xml:space="preserve"> </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rsidR="00B5456A" w:rsidRDefault="00B5456A" w:rsidP="00B5456A">
      <w:pPr>
        <w:spacing w:after="0" w:line="240" w:lineRule="auto"/>
        <w:ind w:firstLine="709"/>
        <w:jc w:val="both"/>
        <w:rPr>
          <w:szCs w:val="28"/>
        </w:rPr>
      </w:pPr>
      <w:r w:rsidRPr="00B86392">
        <w:rPr>
          <w:szCs w:val="28"/>
        </w:rPr>
        <w:t>1.</w:t>
      </w:r>
      <w:r>
        <w:rPr>
          <w:szCs w:val="28"/>
        </w:rPr>
        <w:t xml:space="preserve"> </w:t>
      </w:r>
      <w:proofErr w:type="gramStart"/>
      <w:r w:rsidRPr="00B86392">
        <w:rPr>
          <w:szCs w:val="28"/>
        </w:rPr>
        <w:t xml:space="preserve">Внести в приложение к постановлению администрации города Мурманска от 21.11.2014 № 3839 «Об утверждении административного регламента </w:t>
      </w:r>
      <w:r w:rsidRPr="00CA4A68">
        <w:rPr>
          <w:szCs w:val="28"/>
        </w:rPr>
        <w:t>предоставления</w:t>
      </w:r>
      <w:r w:rsidRPr="00B86392">
        <w:rPr>
          <w:szCs w:val="28"/>
        </w:rPr>
        <w:t xml:space="preserve"> муниципальной услуги «Выдача разрешений</w:t>
      </w:r>
      <w:r>
        <w:rPr>
          <w:szCs w:val="28"/>
        </w:rPr>
        <w:t xml:space="preserve"> </w:t>
      </w:r>
      <w:r w:rsidRPr="00B86392">
        <w:rPr>
          <w:szCs w:val="28"/>
        </w:rPr>
        <w:t xml:space="preserve">на право использования </w:t>
      </w:r>
      <w:proofErr w:type="spellStart"/>
      <w:r w:rsidRPr="00B86392">
        <w:rPr>
          <w:szCs w:val="28"/>
        </w:rPr>
        <w:t>имиджевой</w:t>
      </w:r>
      <w:proofErr w:type="spellEnd"/>
      <w:r w:rsidRPr="00B86392">
        <w:rPr>
          <w:szCs w:val="28"/>
        </w:rPr>
        <w:t xml:space="preserve"> символики города М</w:t>
      </w:r>
      <w:r>
        <w:rPr>
          <w:szCs w:val="28"/>
        </w:rPr>
        <w:t xml:space="preserve">урманска» </w:t>
      </w:r>
      <w:r w:rsidR="005D76C0">
        <w:rPr>
          <w:szCs w:val="28"/>
        </w:rPr>
        <w:br/>
      </w:r>
      <w:r>
        <w:rPr>
          <w:szCs w:val="28"/>
        </w:rPr>
        <w:t xml:space="preserve">(в ред. постановлений </w:t>
      </w:r>
      <w:r w:rsidR="001F0C7F">
        <w:rPr>
          <w:szCs w:val="28"/>
        </w:rPr>
        <w:t>от 17.06.2015 № 1630, от 26.01.2016 № </w:t>
      </w:r>
      <w:r w:rsidRPr="00B86392">
        <w:rPr>
          <w:szCs w:val="28"/>
        </w:rPr>
        <w:t xml:space="preserve">145, </w:t>
      </w:r>
      <w:r>
        <w:rPr>
          <w:szCs w:val="28"/>
        </w:rPr>
        <w:t xml:space="preserve">от </w:t>
      </w:r>
      <w:r w:rsidRPr="00B86392">
        <w:rPr>
          <w:szCs w:val="28"/>
        </w:rPr>
        <w:t>11.05.</w:t>
      </w:r>
      <w:r>
        <w:rPr>
          <w:szCs w:val="28"/>
        </w:rPr>
        <w:t xml:space="preserve">2016 </w:t>
      </w:r>
      <w:r w:rsidR="001F0C7F">
        <w:rPr>
          <w:szCs w:val="28"/>
        </w:rPr>
        <w:br/>
      </w:r>
      <w:r>
        <w:rPr>
          <w:szCs w:val="28"/>
        </w:rPr>
        <w:t>№ 1250, от 12.03.2018 № 567, от 04.06.2018 № 1638, от 07.11.2018 № 3838) изменения согласно приложению к настоящему постановлению.</w:t>
      </w:r>
      <w:proofErr w:type="gramEnd"/>
    </w:p>
    <w:p w:rsidR="00B5456A" w:rsidRDefault="00B5456A" w:rsidP="00B5456A">
      <w:pPr>
        <w:spacing w:after="0" w:line="240" w:lineRule="auto"/>
        <w:ind w:firstLine="709"/>
        <w:jc w:val="both"/>
        <w:rPr>
          <w:szCs w:val="28"/>
        </w:rPr>
      </w:pPr>
      <w:r w:rsidRPr="00B86392">
        <w:rPr>
          <w:szCs w:val="28"/>
        </w:rPr>
        <w:lastRenderedPageBreak/>
        <w:t>2.</w:t>
      </w:r>
      <w:r>
        <w:rPr>
          <w:szCs w:val="28"/>
        </w:rPr>
        <w:t> </w:t>
      </w:r>
      <w:r w:rsidRPr="00B86392">
        <w:rPr>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Pr="00B86392">
        <w:rPr>
          <w:szCs w:val="28"/>
        </w:rPr>
        <w:t>разместить</w:t>
      </w:r>
      <w:proofErr w:type="gramEnd"/>
      <w:r w:rsidRPr="00B86392">
        <w:rPr>
          <w:szCs w:val="28"/>
        </w:rPr>
        <w:t xml:space="preserve"> настоящее постановление</w:t>
      </w:r>
      <w:r>
        <w:rPr>
          <w:szCs w:val="28"/>
        </w:rPr>
        <w:t xml:space="preserve"> с приложением</w:t>
      </w:r>
      <w:r w:rsidRPr="00B86392">
        <w:rPr>
          <w:szCs w:val="28"/>
        </w:rPr>
        <w:t xml:space="preserve"> на официальном сайте администрации города Мурманска в сети Интернет.</w:t>
      </w:r>
    </w:p>
    <w:p w:rsidR="00B5456A" w:rsidRDefault="00B5456A" w:rsidP="00B5456A">
      <w:pPr>
        <w:tabs>
          <w:tab w:val="left" w:pos="851"/>
          <w:tab w:val="left" w:pos="993"/>
        </w:tabs>
        <w:autoSpaceDE w:val="0"/>
        <w:autoSpaceDN w:val="0"/>
        <w:adjustRightInd w:val="0"/>
        <w:spacing w:after="0" w:line="240" w:lineRule="auto"/>
        <w:ind w:firstLine="709"/>
        <w:jc w:val="both"/>
        <w:rPr>
          <w:szCs w:val="28"/>
        </w:rPr>
      </w:pPr>
      <w:r w:rsidRPr="00B86392">
        <w:rPr>
          <w:szCs w:val="28"/>
        </w:rPr>
        <w:t>3.</w:t>
      </w:r>
      <w:r>
        <w:rPr>
          <w:szCs w:val="28"/>
          <w:lang w:val="en-US"/>
        </w:rPr>
        <w:t> </w:t>
      </w:r>
      <w:r w:rsidRPr="00B86392">
        <w:rPr>
          <w:szCs w:val="28"/>
        </w:rPr>
        <w:t>Редакции газеты «Вечерний Мурманск» (</w:t>
      </w:r>
      <w:proofErr w:type="gramStart"/>
      <w:r w:rsidRPr="00B86392">
        <w:rPr>
          <w:szCs w:val="28"/>
        </w:rPr>
        <w:t>Хабаров</w:t>
      </w:r>
      <w:proofErr w:type="gramEnd"/>
      <w:r w:rsidRPr="00B86392">
        <w:rPr>
          <w:szCs w:val="28"/>
        </w:rPr>
        <w:t xml:space="preserve"> В.А.) опубликовать настоящее постановление</w:t>
      </w:r>
      <w:r>
        <w:rPr>
          <w:szCs w:val="28"/>
        </w:rPr>
        <w:t xml:space="preserve"> с приложением</w:t>
      </w:r>
      <w:r w:rsidRPr="00B86392">
        <w:rPr>
          <w:szCs w:val="28"/>
        </w:rPr>
        <w:t>.</w:t>
      </w:r>
    </w:p>
    <w:p w:rsidR="00B5456A" w:rsidRDefault="00B5456A" w:rsidP="00B5456A">
      <w:pPr>
        <w:tabs>
          <w:tab w:val="left" w:pos="851"/>
          <w:tab w:val="left" w:pos="993"/>
        </w:tabs>
        <w:autoSpaceDE w:val="0"/>
        <w:autoSpaceDN w:val="0"/>
        <w:adjustRightInd w:val="0"/>
        <w:spacing w:after="0" w:line="240" w:lineRule="auto"/>
        <w:ind w:firstLine="709"/>
        <w:jc w:val="both"/>
        <w:rPr>
          <w:szCs w:val="28"/>
        </w:rPr>
      </w:pPr>
      <w:r w:rsidRPr="00B86392">
        <w:rPr>
          <w:szCs w:val="28"/>
        </w:rPr>
        <w:t>4.</w:t>
      </w:r>
      <w:r>
        <w:rPr>
          <w:szCs w:val="28"/>
          <w:lang w:val="en-US"/>
        </w:rPr>
        <w:t> </w:t>
      </w:r>
      <w:r w:rsidRPr="00B86392">
        <w:rPr>
          <w:szCs w:val="28"/>
        </w:rPr>
        <w:t>Настоящее постановление вступает в силу со дня официального опубликования.</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r w:rsidRPr="00B86392">
        <w:rPr>
          <w:szCs w:val="28"/>
        </w:rPr>
        <w:t>5</w:t>
      </w:r>
      <w:r>
        <w:rPr>
          <w:szCs w:val="28"/>
        </w:rPr>
        <w:t>.</w:t>
      </w:r>
      <w:r>
        <w:rPr>
          <w:szCs w:val="28"/>
          <w:lang w:val="en-US"/>
        </w:rPr>
        <w:t> </w:t>
      </w:r>
      <w:proofErr w:type="gramStart"/>
      <w:r w:rsidRPr="00B86392">
        <w:rPr>
          <w:szCs w:val="28"/>
        </w:rPr>
        <w:t>Контроль за</w:t>
      </w:r>
      <w:proofErr w:type="gramEnd"/>
      <w:r w:rsidRPr="00B86392">
        <w:rPr>
          <w:szCs w:val="28"/>
        </w:rPr>
        <w:t xml:space="preserve"> выполнением настоящего постановления</w:t>
      </w:r>
      <w:r>
        <w:rPr>
          <w:szCs w:val="28"/>
        </w:rPr>
        <w:t xml:space="preserve"> возложить на заместителя главы администрации города Мурманска </w:t>
      </w:r>
      <w:proofErr w:type="spellStart"/>
      <w:r>
        <w:rPr>
          <w:szCs w:val="28"/>
        </w:rPr>
        <w:t>Синякаева</w:t>
      </w:r>
      <w:proofErr w:type="spellEnd"/>
      <w:r>
        <w:rPr>
          <w:szCs w:val="28"/>
        </w:rPr>
        <w:t xml:space="preserve"> Р.Р.</w:t>
      </w:r>
    </w:p>
    <w:p w:rsidR="00B5456A" w:rsidRPr="001F0C7F" w:rsidRDefault="00B5456A" w:rsidP="00B5456A">
      <w:pPr>
        <w:spacing w:after="0" w:line="240" w:lineRule="auto"/>
        <w:jc w:val="both"/>
        <w:rPr>
          <w:rFonts w:eastAsia="Times New Roman"/>
          <w:szCs w:val="28"/>
          <w:lang w:eastAsia="ru-RU"/>
        </w:rPr>
      </w:pPr>
    </w:p>
    <w:p w:rsidR="00B5456A" w:rsidRPr="00FD3B16" w:rsidRDefault="00B5456A" w:rsidP="00B5456A">
      <w:pPr>
        <w:spacing w:after="0" w:line="240" w:lineRule="auto"/>
        <w:jc w:val="both"/>
        <w:rPr>
          <w:rFonts w:eastAsia="Times New Roman"/>
          <w:szCs w:val="28"/>
          <w:lang w:eastAsia="ru-RU"/>
        </w:rPr>
      </w:pPr>
    </w:p>
    <w:p w:rsidR="00B5456A" w:rsidRPr="00FD3B16" w:rsidRDefault="00B5456A" w:rsidP="00B5456A">
      <w:pPr>
        <w:spacing w:after="0" w:line="240" w:lineRule="auto"/>
        <w:jc w:val="both"/>
        <w:rPr>
          <w:rFonts w:eastAsia="Times New Roman"/>
          <w:szCs w:val="28"/>
          <w:lang w:eastAsia="ru-RU"/>
        </w:rPr>
      </w:pPr>
    </w:p>
    <w:tbl>
      <w:tblPr>
        <w:tblW w:w="9747" w:type="dxa"/>
        <w:tblLayout w:type="fixed"/>
        <w:tblLook w:val="0000" w:firstRow="0" w:lastRow="0" w:firstColumn="0" w:lastColumn="0" w:noHBand="0" w:noVBand="0"/>
      </w:tblPr>
      <w:tblGrid>
        <w:gridCol w:w="7479"/>
        <w:gridCol w:w="2268"/>
      </w:tblGrid>
      <w:tr w:rsidR="00B5456A" w:rsidRPr="00B86392" w:rsidTr="00B5456A">
        <w:tc>
          <w:tcPr>
            <w:tcW w:w="7479" w:type="dxa"/>
          </w:tcPr>
          <w:p w:rsidR="00873E06" w:rsidRDefault="00D911E8" w:rsidP="00D911E8">
            <w:pPr>
              <w:spacing w:after="0" w:line="240" w:lineRule="auto"/>
              <w:jc w:val="both"/>
              <w:rPr>
                <w:b/>
                <w:szCs w:val="28"/>
              </w:rPr>
            </w:pPr>
            <w:r>
              <w:rPr>
                <w:b/>
                <w:szCs w:val="28"/>
              </w:rPr>
              <w:t>Г</w:t>
            </w:r>
            <w:r w:rsidR="00B5456A">
              <w:rPr>
                <w:b/>
                <w:szCs w:val="28"/>
              </w:rPr>
              <w:t>лав</w:t>
            </w:r>
            <w:r>
              <w:rPr>
                <w:b/>
                <w:szCs w:val="28"/>
              </w:rPr>
              <w:t>а</w:t>
            </w:r>
            <w:r w:rsidR="00B5456A">
              <w:rPr>
                <w:b/>
                <w:szCs w:val="28"/>
              </w:rPr>
              <w:t xml:space="preserve"> администрации </w:t>
            </w:r>
          </w:p>
          <w:p w:rsidR="00B5456A" w:rsidRPr="006C0762" w:rsidRDefault="00B5456A" w:rsidP="00D911E8">
            <w:pPr>
              <w:spacing w:after="0" w:line="240" w:lineRule="auto"/>
              <w:jc w:val="both"/>
              <w:rPr>
                <w:b/>
                <w:szCs w:val="28"/>
              </w:rPr>
            </w:pPr>
            <w:r>
              <w:rPr>
                <w:b/>
                <w:szCs w:val="28"/>
              </w:rPr>
              <w:t>города Мурманска</w:t>
            </w:r>
          </w:p>
        </w:tc>
        <w:tc>
          <w:tcPr>
            <w:tcW w:w="2268" w:type="dxa"/>
          </w:tcPr>
          <w:p w:rsidR="00873E06" w:rsidRDefault="00B5456A" w:rsidP="00D911E8">
            <w:pPr>
              <w:spacing w:after="0" w:line="240" w:lineRule="auto"/>
              <w:rPr>
                <w:b/>
                <w:szCs w:val="28"/>
              </w:rPr>
            </w:pPr>
            <w:r>
              <w:rPr>
                <w:b/>
                <w:szCs w:val="28"/>
              </w:rPr>
              <w:t xml:space="preserve"> </w:t>
            </w:r>
          </w:p>
          <w:p w:rsidR="00B5456A" w:rsidRPr="00B86392" w:rsidRDefault="000E22ED" w:rsidP="000E22ED">
            <w:pPr>
              <w:spacing w:after="0" w:line="240" w:lineRule="auto"/>
              <w:ind w:right="-108"/>
              <w:rPr>
                <w:b/>
                <w:szCs w:val="28"/>
              </w:rPr>
            </w:pPr>
            <w:r>
              <w:rPr>
                <w:b/>
                <w:szCs w:val="28"/>
              </w:rPr>
              <w:t xml:space="preserve">        </w:t>
            </w:r>
            <w:r w:rsidR="00D911E8">
              <w:rPr>
                <w:b/>
                <w:szCs w:val="28"/>
              </w:rPr>
              <w:t>А.И. Сысоев</w:t>
            </w:r>
          </w:p>
        </w:tc>
      </w:tr>
    </w:tbl>
    <w:p w:rsidR="00BC224A" w:rsidRDefault="00BC224A" w:rsidP="001F0C7F">
      <w:pPr>
        <w:rPr>
          <w:szCs w:val="28"/>
          <w:lang w:val="en-US"/>
        </w:rPr>
        <w:sectPr w:rsidR="00BC224A" w:rsidSect="00DD1207">
          <w:headerReference w:type="default" r:id="rId9"/>
          <w:pgSz w:w="11906" w:h="16838"/>
          <w:pgMar w:top="1134" w:right="567" w:bottom="1134" w:left="1701" w:header="709" w:footer="709" w:gutter="0"/>
          <w:pgNumType w:start="1"/>
          <w:cols w:space="708"/>
          <w:titlePg/>
          <w:docGrid w:linePitch="381"/>
        </w:sectPr>
      </w:pPr>
    </w:p>
    <w:p w:rsidR="00A560EE" w:rsidRPr="00A560EE" w:rsidRDefault="00A560EE" w:rsidP="00A560EE">
      <w:pPr>
        <w:spacing w:after="0" w:line="240" w:lineRule="auto"/>
        <w:ind w:left="4956" w:firstLine="573"/>
        <w:jc w:val="center"/>
        <w:rPr>
          <w:szCs w:val="28"/>
        </w:rPr>
      </w:pPr>
      <w:r w:rsidRPr="00A560EE">
        <w:rPr>
          <w:szCs w:val="28"/>
        </w:rPr>
        <w:lastRenderedPageBreak/>
        <w:t>Приложение</w:t>
      </w:r>
    </w:p>
    <w:p w:rsidR="00A560EE" w:rsidRPr="00A560EE" w:rsidRDefault="00A560EE" w:rsidP="00A560EE">
      <w:pPr>
        <w:spacing w:after="0" w:line="240" w:lineRule="auto"/>
        <w:ind w:left="4956" w:firstLine="573"/>
        <w:jc w:val="center"/>
        <w:rPr>
          <w:szCs w:val="28"/>
        </w:rPr>
      </w:pPr>
      <w:r w:rsidRPr="00A560EE">
        <w:rPr>
          <w:szCs w:val="28"/>
        </w:rPr>
        <w:t>к постановлению администрации</w:t>
      </w:r>
    </w:p>
    <w:p w:rsidR="00A560EE" w:rsidRPr="00A560EE" w:rsidRDefault="00A560EE" w:rsidP="00A560EE">
      <w:pPr>
        <w:spacing w:after="0" w:line="240" w:lineRule="auto"/>
        <w:ind w:left="4956" w:firstLine="573"/>
        <w:jc w:val="center"/>
        <w:rPr>
          <w:szCs w:val="28"/>
        </w:rPr>
      </w:pPr>
      <w:r w:rsidRPr="00A560EE">
        <w:rPr>
          <w:szCs w:val="28"/>
        </w:rPr>
        <w:t>города Мурманска</w:t>
      </w:r>
    </w:p>
    <w:p w:rsidR="00A560EE" w:rsidRPr="00A560EE" w:rsidRDefault="00A560EE" w:rsidP="00A560EE">
      <w:pPr>
        <w:spacing w:after="0" w:line="240" w:lineRule="auto"/>
        <w:ind w:left="4956" w:firstLine="573"/>
        <w:jc w:val="center"/>
        <w:rPr>
          <w:szCs w:val="28"/>
        </w:rPr>
      </w:pPr>
      <w:r w:rsidRPr="00A560EE">
        <w:rPr>
          <w:szCs w:val="28"/>
        </w:rPr>
        <w:t>от 23</w:t>
      </w:r>
      <w:r>
        <w:rPr>
          <w:szCs w:val="28"/>
        </w:rPr>
        <w:t xml:space="preserve">.07.2019 </w:t>
      </w:r>
      <w:r w:rsidRPr="00A560EE">
        <w:rPr>
          <w:szCs w:val="28"/>
        </w:rPr>
        <w:t>№</w:t>
      </w:r>
      <w:r>
        <w:rPr>
          <w:szCs w:val="28"/>
        </w:rPr>
        <w:t xml:space="preserve"> 2478</w:t>
      </w:r>
    </w:p>
    <w:p w:rsidR="00A560EE" w:rsidRPr="00A560EE" w:rsidRDefault="00A560EE" w:rsidP="00A560EE">
      <w:pPr>
        <w:spacing w:after="0" w:line="256" w:lineRule="auto"/>
        <w:ind w:left="4956"/>
        <w:jc w:val="center"/>
        <w:rPr>
          <w:szCs w:val="28"/>
        </w:rPr>
      </w:pPr>
    </w:p>
    <w:p w:rsidR="00A560EE" w:rsidRPr="00A560EE" w:rsidRDefault="00A560EE" w:rsidP="00A560EE">
      <w:pPr>
        <w:spacing w:after="0" w:line="256" w:lineRule="auto"/>
        <w:ind w:left="4956"/>
        <w:jc w:val="center"/>
        <w:rPr>
          <w:szCs w:val="28"/>
        </w:rPr>
      </w:pPr>
    </w:p>
    <w:p w:rsidR="00A560EE" w:rsidRPr="00A560EE" w:rsidRDefault="00A560EE" w:rsidP="00A560EE">
      <w:pPr>
        <w:spacing w:after="0" w:line="240" w:lineRule="auto"/>
        <w:ind w:left="4956" w:hanging="4956"/>
        <w:jc w:val="center"/>
        <w:rPr>
          <w:szCs w:val="28"/>
        </w:rPr>
      </w:pPr>
      <w:r w:rsidRPr="00A560EE">
        <w:rPr>
          <w:szCs w:val="28"/>
        </w:rPr>
        <w:t>Изменения</w:t>
      </w:r>
    </w:p>
    <w:p w:rsidR="00A560EE" w:rsidRPr="00A560EE" w:rsidRDefault="00A560EE" w:rsidP="00A560EE">
      <w:pPr>
        <w:spacing w:after="0" w:line="240" w:lineRule="auto"/>
        <w:jc w:val="center"/>
        <w:rPr>
          <w:szCs w:val="28"/>
        </w:rPr>
      </w:pPr>
      <w:r w:rsidRPr="00A560EE">
        <w:rPr>
          <w:szCs w:val="28"/>
        </w:rPr>
        <w:t xml:space="preserve">в административный регламент предоставления муниципальной услуги «Выдача разрешений на право использования </w:t>
      </w:r>
      <w:proofErr w:type="spellStart"/>
      <w:r w:rsidRPr="00A560EE">
        <w:rPr>
          <w:szCs w:val="28"/>
        </w:rPr>
        <w:t>имиджевой</w:t>
      </w:r>
      <w:proofErr w:type="spellEnd"/>
      <w:r w:rsidRPr="00A560EE">
        <w:rPr>
          <w:szCs w:val="28"/>
        </w:rPr>
        <w:t xml:space="preserve"> символики </w:t>
      </w:r>
      <w:r w:rsidRPr="00A560EE">
        <w:rPr>
          <w:szCs w:val="28"/>
        </w:rPr>
        <w:br/>
        <w:t>города Мурманска»</w:t>
      </w:r>
    </w:p>
    <w:p w:rsidR="00A560EE" w:rsidRPr="00A560EE" w:rsidRDefault="00A560EE" w:rsidP="00A560EE">
      <w:pPr>
        <w:widowControl w:val="0"/>
        <w:tabs>
          <w:tab w:val="left" w:pos="1134"/>
        </w:tabs>
        <w:autoSpaceDE w:val="0"/>
        <w:autoSpaceDN w:val="0"/>
        <w:adjustRightInd w:val="0"/>
        <w:spacing w:after="0" w:line="240" w:lineRule="auto"/>
        <w:jc w:val="both"/>
        <w:rPr>
          <w:szCs w:val="28"/>
        </w:rPr>
      </w:pPr>
    </w:p>
    <w:p w:rsidR="00A560EE" w:rsidRPr="00A560EE" w:rsidRDefault="00A560EE" w:rsidP="00A560EE">
      <w:pPr>
        <w:widowControl w:val="0"/>
        <w:tabs>
          <w:tab w:val="left" w:pos="1418"/>
        </w:tabs>
        <w:autoSpaceDE w:val="0"/>
        <w:autoSpaceDN w:val="0"/>
        <w:adjustRightInd w:val="0"/>
        <w:spacing w:after="0" w:line="240" w:lineRule="auto"/>
        <w:ind w:firstLine="709"/>
        <w:jc w:val="both"/>
        <w:rPr>
          <w:szCs w:val="28"/>
        </w:rPr>
      </w:pPr>
      <w:r w:rsidRPr="00A560EE">
        <w:rPr>
          <w:szCs w:val="28"/>
        </w:rPr>
        <w:t>1. Абзац 2 подраздела 1.2 раздела 1 изложить в новой редакции:</w:t>
      </w:r>
    </w:p>
    <w:p w:rsidR="00A560EE" w:rsidRPr="00A560EE" w:rsidRDefault="00A560EE" w:rsidP="00A560EE">
      <w:pPr>
        <w:widowControl w:val="0"/>
        <w:tabs>
          <w:tab w:val="left" w:pos="1418"/>
        </w:tabs>
        <w:autoSpaceDE w:val="0"/>
        <w:autoSpaceDN w:val="0"/>
        <w:adjustRightInd w:val="0"/>
        <w:spacing w:after="0" w:line="240" w:lineRule="auto"/>
        <w:ind w:firstLine="709"/>
        <w:jc w:val="both"/>
        <w:rPr>
          <w:szCs w:val="28"/>
        </w:rPr>
      </w:pPr>
      <w:proofErr w:type="gramStart"/>
      <w:r w:rsidRPr="00A560EE">
        <w:rPr>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A560EE" w:rsidRPr="00A560EE" w:rsidRDefault="00A560EE" w:rsidP="00A560EE">
      <w:pPr>
        <w:spacing w:after="0" w:line="240" w:lineRule="auto"/>
        <w:ind w:firstLine="709"/>
        <w:jc w:val="both"/>
        <w:rPr>
          <w:color w:val="000000"/>
          <w:szCs w:val="28"/>
        </w:rPr>
      </w:pPr>
      <w:r w:rsidRPr="00A560EE">
        <w:rPr>
          <w:color w:val="000000"/>
          <w:szCs w:val="28"/>
        </w:rPr>
        <w:t>2. Подраздел 1.3 раздела 1 изложить в новой редакции:</w:t>
      </w:r>
    </w:p>
    <w:p w:rsidR="00A560EE" w:rsidRPr="00A560EE" w:rsidRDefault="00A560EE" w:rsidP="00A560EE">
      <w:pPr>
        <w:widowControl w:val="0"/>
        <w:autoSpaceDE w:val="0"/>
        <w:autoSpaceDN w:val="0"/>
        <w:adjustRightInd w:val="0"/>
        <w:spacing w:after="0" w:line="240" w:lineRule="auto"/>
        <w:jc w:val="center"/>
        <w:outlineLvl w:val="2"/>
        <w:rPr>
          <w:szCs w:val="28"/>
        </w:rPr>
      </w:pPr>
      <w:r w:rsidRPr="00A560EE">
        <w:rPr>
          <w:color w:val="000000"/>
          <w:szCs w:val="28"/>
        </w:rPr>
        <w:t>«</w:t>
      </w:r>
      <w:r w:rsidRPr="00A560EE">
        <w:rPr>
          <w:szCs w:val="28"/>
        </w:rPr>
        <w:t>1.3. Требования к порядку информирования о порядке</w:t>
      </w:r>
    </w:p>
    <w:p w:rsidR="00A560EE" w:rsidRPr="00A560EE" w:rsidRDefault="00A560EE" w:rsidP="00A560EE">
      <w:pPr>
        <w:widowControl w:val="0"/>
        <w:autoSpaceDE w:val="0"/>
        <w:autoSpaceDN w:val="0"/>
        <w:adjustRightInd w:val="0"/>
        <w:spacing w:after="0" w:line="240" w:lineRule="auto"/>
        <w:jc w:val="center"/>
        <w:outlineLvl w:val="2"/>
        <w:rPr>
          <w:szCs w:val="28"/>
        </w:rPr>
      </w:pPr>
      <w:r w:rsidRPr="00A560EE">
        <w:rPr>
          <w:szCs w:val="28"/>
        </w:rPr>
        <w:t>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8"/>
        <w:jc w:val="center"/>
        <w:outlineLvl w:val="2"/>
        <w:rPr>
          <w:szCs w:val="28"/>
        </w:rPr>
      </w:pP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1.3.1. Информация, предоставляемая заинтересованным лицам о Муниципальной услуге, является открытой и общедоступной.</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Основными требованиями к информированию заинтересованных лиц являются: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достоверность и полнота информирования;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четкость в изложении информации;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удобство и доступность получения информации;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оперативность предоставления информации.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1.3.2. Информирование о порядке и ходе предоставления Муниципальной услуги осуществляют специалисты отдела стратегического планирования, целевых программ и международного сотрудничества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A560EE" w:rsidRPr="00BC224A" w:rsidRDefault="00A560EE" w:rsidP="00A560EE">
      <w:pPr>
        <w:widowControl w:val="0"/>
        <w:autoSpaceDE w:val="0"/>
        <w:autoSpaceDN w:val="0"/>
        <w:adjustRightInd w:val="0"/>
        <w:spacing w:after="0" w:line="240" w:lineRule="auto"/>
        <w:ind w:firstLine="709"/>
        <w:jc w:val="both"/>
        <w:rPr>
          <w:szCs w:val="28"/>
        </w:rPr>
      </w:pPr>
      <w:r w:rsidRPr="00A560EE">
        <w:rPr>
          <w:szCs w:val="28"/>
        </w:rPr>
        <w:t>- на официальном сайте администрации города Мурманска</w:t>
      </w:r>
      <w:r w:rsidRPr="00A560EE">
        <w:rPr>
          <w:color w:val="000000"/>
          <w:szCs w:val="28"/>
          <w:lang w:eastAsia="ru-RU"/>
        </w:rPr>
        <w:t xml:space="preserve"> в сети </w:t>
      </w:r>
      <w:r w:rsidRPr="00BC224A">
        <w:rPr>
          <w:color w:val="000000"/>
          <w:szCs w:val="28"/>
          <w:lang w:eastAsia="ru-RU"/>
        </w:rPr>
        <w:t>Интернет (</w:t>
      </w:r>
      <w:hyperlink r:id="rId10" w:history="1">
        <w:r w:rsidRPr="00BC224A">
          <w:rPr>
            <w:color w:val="000000"/>
            <w:szCs w:val="28"/>
            <w:lang w:eastAsia="ru-RU"/>
          </w:rPr>
          <w:t>www.citymurmansk.ru</w:t>
        </w:r>
      </w:hyperlink>
      <w:r w:rsidRPr="00BC224A">
        <w:rPr>
          <w:color w:val="000000"/>
          <w:szCs w:val="28"/>
          <w:lang w:eastAsia="ru-RU"/>
        </w:rPr>
        <w:t>)</w:t>
      </w:r>
      <w:r w:rsidRPr="00BC224A">
        <w:rPr>
          <w:szCs w:val="28"/>
        </w:rPr>
        <w:t>;</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A560EE">
        <w:rPr>
          <w:szCs w:val="28"/>
          <w:lang w:val="en-US"/>
        </w:rPr>
        <w:t>http</w:t>
      </w:r>
      <w:r w:rsidRPr="00A560EE">
        <w:rPr>
          <w:szCs w:val="28"/>
        </w:rPr>
        <w:t>://</w:t>
      </w:r>
      <w:proofErr w:type="spellStart"/>
      <w:r w:rsidRPr="00A560EE">
        <w:rPr>
          <w:szCs w:val="28"/>
          <w:lang w:val="en-US"/>
        </w:rPr>
        <w:t>frgu</w:t>
      </w:r>
      <w:proofErr w:type="spellEnd"/>
      <w:r w:rsidRPr="00A560EE">
        <w:rPr>
          <w:szCs w:val="28"/>
        </w:rPr>
        <w:t>.</w:t>
      </w:r>
      <w:proofErr w:type="spellStart"/>
      <w:r w:rsidRPr="00A560EE">
        <w:rPr>
          <w:szCs w:val="28"/>
          <w:lang w:val="en-US"/>
        </w:rPr>
        <w:t>gosuslugi</w:t>
      </w:r>
      <w:proofErr w:type="spellEnd"/>
      <w:r w:rsidRPr="00A560EE">
        <w:rPr>
          <w:szCs w:val="28"/>
        </w:rPr>
        <w:t>.</w:t>
      </w:r>
      <w:proofErr w:type="spellStart"/>
      <w:r w:rsidRPr="00A560EE">
        <w:rPr>
          <w:szCs w:val="28"/>
          <w:lang w:val="en-US"/>
        </w:rPr>
        <w:t>ru</w:t>
      </w:r>
      <w:proofErr w:type="spellEnd"/>
      <w:r w:rsidRPr="00A560EE">
        <w:rPr>
          <w:szCs w:val="28"/>
        </w:rPr>
        <w:t xml:space="preserve"> (далее – федеральный реестр);</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на Едином портале государственных и муниципальных услуг (функций): </w:t>
      </w:r>
      <w:r w:rsidRPr="00A560EE">
        <w:rPr>
          <w:szCs w:val="28"/>
          <w:lang w:val="en-US"/>
        </w:rPr>
        <w:lastRenderedPageBreak/>
        <w:t>http</w:t>
      </w:r>
      <w:r w:rsidRPr="00A560EE">
        <w:rPr>
          <w:szCs w:val="28"/>
        </w:rPr>
        <w:t>://</w:t>
      </w:r>
      <w:proofErr w:type="spellStart"/>
      <w:r w:rsidRPr="00A560EE">
        <w:rPr>
          <w:szCs w:val="28"/>
          <w:lang w:val="en-US"/>
        </w:rPr>
        <w:t>gosuslugi</w:t>
      </w:r>
      <w:proofErr w:type="spellEnd"/>
      <w:r w:rsidRPr="00A560EE">
        <w:rPr>
          <w:szCs w:val="28"/>
        </w:rPr>
        <w:t>.</w:t>
      </w:r>
      <w:proofErr w:type="spellStart"/>
      <w:r w:rsidRPr="00A560EE">
        <w:rPr>
          <w:szCs w:val="28"/>
          <w:lang w:val="en-US"/>
        </w:rPr>
        <w:t>ru</w:t>
      </w:r>
      <w:proofErr w:type="spellEnd"/>
      <w:r w:rsidRPr="00A560EE">
        <w:rPr>
          <w:szCs w:val="28"/>
        </w:rPr>
        <w:t xml:space="preserve"> (далее - Единый портал);</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на информационных стендах, расположенных в помещениях Комитета.</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1.3.4. На Едином портале размещается следующая информация: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 способы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2) перечень нормативных правовых актов, непосредственно регулирующих предоставление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4) категория Заявителей, которым предоставляется Муниципальная услуга;</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5) срок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6) описание результата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7) сведения о </w:t>
      </w:r>
      <w:proofErr w:type="spellStart"/>
      <w:r w:rsidRPr="00A560EE">
        <w:rPr>
          <w:szCs w:val="28"/>
        </w:rPr>
        <w:t>возмездности</w:t>
      </w:r>
      <w:proofErr w:type="spellEnd"/>
      <w:r w:rsidRPr="00A560EE">
        <w:rPr>
          <w:szCs w:val="28"/>
        </w:rPr>
        <w:t xml:space="preserve"> (безвозмездности)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10) формы заявлений (уведомлений, свидетельств), используемые при предоставлении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1.3.6. </w:t>
      </w:r>
      <w:proofErr w:type="gramStart"/>
      <w:r w:rsidRPr="00A560EE">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1.3.7. Индивидуальное информирование Заявителей о Муниципальной услуге осуществляется: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в устной форме лично или по телефону;</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о перечне документов, необходимых для предоставления Муниципальной услуги, в том числе о документах, которые он должен </w:t>
      </w:r>
      <w:r w:rsidRPr="00A560EE">
        <w:rPr>
          <w:szCs w:val="28"/>
        </w:rPr>
        <w:lastRenderedPageBreak/>
        <w:t>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 сроках принятия решения о предоставлении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об основаниях и условиях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об основаниях для отказа в приёме документов, необходимых для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об основаниях для отказа в предоставлении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 порядке получения консультаций по вопросам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 порядке обжалования решений, действий или бездействия Комитета, а также должностных лиц и муниципальных служащих Комитета.</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В случае</w:t>
      </w:r>
      <w:proofErr w:type="gramStart"/>
      <w:r w:rsidRPr="00A560EE">
        <w:rPr>
          <w:szCs w:val="28"/>
        </w:rPr>
        <w:t>,</w:t>
      </w:r>
      <w:proofErr w:type="gramEnd"/>
      <w:r w:rsidRPr="00A560EE">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а) предложить Заявителю обратиться за необходимой информацией в письменном виде;</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б) согласовать с Заявителем другое время для проведения устного информирования.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1.3.11. Информирование осуществляется также путем публикации информационных материалов в средствах массовой информации.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1.3.12. На информационных стендах размещается следующая информация: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полное наименование Комитета, его структурного подразделения, предоставляющего Муниципальную услугу;</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образцы оформления заявлений;</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перечень документов, необходимых для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перечень оснований для отказа в приеме документов, необходимых для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перечень оснований для отказа в предоставлении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порядок обжалования решений и действий (бездействия) Комитета, его </w:t>
      </w:r>
      <w:r w:rsidRPr="00A560EE">
        <w:rPr>
          <w:szCs w:val="28"/>
        </w:rPr>
        <w:lastRenderedPageBreak/>
        <w:t>должностного лица либо муниципального служащего, предоставляющего Муниципальную услугу.</w:t>
      </w:r>
    </w:p>
    <w:p w:rsidR="00A560EE" w:rsidRPr="00A560EE" w:rsidRDefault="00A560EE" w:rsidP="00A560EE">
      <w:pPr>
        <w:spacing w:after="0" w:line="240" w:lineRule="auto"/>
        <w:ind w:firstLine="709"/>
        <w:jc w:val="both"/>
        <w:rPr>
          <w:szCs w:val="28"/>
        </w:rPr>
      </w:pPr>
      <w:r w:rsidRPr="00A560EE">
        <w:rPr>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roofErr w:type="gramStart"/>
      <w:r w:rsidRPr="00A560EE">
        <w:rPr>
          <w:szCs w:val="28"/>
        </w:rPr>
        <w:t>.».</w:t>
      </w:r>
      <w:proofErr w:type="gramEnd"/>
    </w:p>
    <w:p w:rsidR="00A560EE" w:rsidRPr="00A560EE" w:rsidRDefault="00A560EE" w:rsidP="00A560EE">
      <w:pPr>
        <w:spacing w:after="0" w:line="240" w:lineRule="auto"/>
        <w:ind w:firstLine="709"/>
        <w:jc w:val="both"/>
        <w:rPr>
          <w:szCs w:val="28"/>
        </w:rPr>
      </w:pPr>
      <w:r w:rsidRPr="00A560EE">
        <w:rPr>
          <w:szCs w:val="28"/>
        </w:rPr>
        <w:t>3. Наименование подраздела 2.2 раздела 2 изложить в новой редакции:</w:t>
      </w:r>
    </w:p>
    <w:p w:rsidR="00A560EE" w:rsidRPr="00A560EE" w:rsidRDefault="00A560EE" w:rsidP="00A560EE">
      <w:pPr>
        <w:tabs>
          <w:tab w:val="left" w:pos="709"/>
        </w:tabs>
        <w:spacing w:after="0" w:line="240" w:lineRule="auto"/>
        <w:jc w:val="center"/>
        <w:rPr>
          <w:szCs w:val="28"/>
        </w:rPr>
      </w:pPr>
      <w:r w:rsidRPr="00A560EE">
        <w:rPr>
          <w:color w:val="000000"/>
          <w:szCs w:val="28"/>
        </w:rPr>
        <w:t>«2.2. Наименование структурного подразделения администрации города Мурманска, предоставляющего Муниципальную услугу».</w:t>
      </w:r>
    </w:p>
    <w:p w:rsidR="00A560EE" w:rsidRPr="00A560EE" w:rsidRDefault="00A560EE" w:rsidP="00A560EE">
      <w:pPr>
        <w:spacing w:after="0" w:line="240" w:lineRule="auto"/>
        <w:ind w:firstLine="709"/>
        <w:jc w:val="both"/>
        <w:rPr>
          <w:color w:val="000000"/>
          <w:szCs w:val="28"/>
        </w:rPr>
      </w:pPr>
      <w:r w:rsidRPr="00A560EE">
        <w:rPr>
          <w:color w:val="000000"/>
          <w:szCs w:val="28"/>
        </w:rPr>
        <w:t>4. Подраздел 2.5 раздела 2 изложить в новой редакции:</w:t>
      </w:r>
    </w:p>
    <w:p w:rsidR="00A560EE" w:rsidRPr="00A560EE" w:rsidRDefault="00A560EE" w:rsidP="00A560EE">
      <w:pPr>
        <w:spacing w:after="0" w:line="240" w:lineRule="auto"/>
        <w:jc w:val="center"/>
        <w:rPr>
          <w:color w:val="000000"/>
          <w:szCs w:val="28"/>
        </w:rPr>
      </w:pPr>
      <w:r w:rsidRPr="00A560EE">
        <w:rPr>
          <w:color w:val="000000"/>
          <w:szCs w:val="28"/>
        </w:rPr>
        <w:t>«2.5. Нормативные правовые акты, регулирующие предоставление Муниципальной услуги</w:t>
      </w:r>
    </w:p>
    <w:p w:rsidR="00A560EE" w:rsidRPr="00A560EE" w:rsidRDefault="00A560EE" w:rsidP="00A560EE">
      <w:pPr>
        <w:spacing w:after="0" w:line="240" w:lineRule="auto"/>
        <w:ind w:firstLine="709"/>
        <w:jc w:val="both"/>
        <w:rPr>
          <w:color w:val="000000"/>
          <w:szCs w:val="28"/>
        </w:rPr>
      </w:pP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2.5.1. Полномочия по предоставлению Муниципальной услуги осуществляются в соответствии со следующими нормативными правовыми актами:</w:t>
      </w:r>
    </w:p>
    <w:p w:rsidR="00A560EE" w:rsidRPr="00A560EE" w:rsidRDefault="00A560EE" w:rsidP="00D2484E">
      <w:pPr>
        <w:numPr>
          <w:ilvl w:val="0"/>
          <w:numId w:val="1"/>
        </w:numPr>
        <w:tabs>
          <w:tab w:val="left" w:pos="993"/>
        </w:tabs>
        <w:autoSpaceDE w:val="0"/>
        <w:autoSpaceDN w:val="0"/>
        <w:adjustRightInd w:val="0"/>
        <w:spacing w:after="0" w:line="240" w:lineRule="auto"/>
        <w:ind w:left="0" w:firstLine="709"/>
        <w:jc w:val="both"/>
        <w:rPr>
          <w:szCs w:val="28"/>
        </w:rPr>
      </w:pPr>
      <w:r w:rsidRPr="00A560EE">
        <w:rPr>
          <w:szCs w:val="28"/>
        </w:rPr>
        <w:t>Федеральным законом от 06.10.2003 № 131-ФЗ «Об общих принципах организации местного самоуправления в Российской Федерации»</w:t>
      </w:r>
      <w:r w:rsidRPr="00A560EE">
        <w:rPr>
          <w:szCs w:val="28"/>
          <w:vertAlign w:val="superscript"/>
        </w:rPr>
        <w:footnoteReference w:id="1"/>
      </w:r>
      <w:r w:rsidRPr="00A560EE">
        <w:rPr>
          <w:szCs w:val="28"/>
        </w:rPr>
        <w:t>;</w:t>
      </w:r>
    </w:p>
    <w:p w:rsidR="00A560EE" w:rsidRPr="00A560EE" w:rsidRDefault="00A560EE" w:rsidP="00D2484E">
      <w:pPr>
        <w:numPr>
          <w:ilvl w:val="0"/>
          <w:numId w:val="1"/>
        </w:numPr>
        <w:tabs>
          <w:tab w:val="left" w:pos="993"/>
        </w:tabs>
        <w:autoSpaceDE w:val="0"/>
        <w:autoSpaceDN w:val="0"/>
        <w:adjustRightInd w:val="0"/>
        <w:spacing w:after="0" w:line="240" w:lineRule="auto"/>
        <w:ind w:left="0" w:firstLine="709"/>
        <w:jc w:val="both"/>
        <w:rPr>
          <w:szCs w:val="28"/>
        </w:rPr>
      </w:pPr>
      <w:r w:rsidRPr="00A560EE">
        <w:rPr>
          <w:szCs w:val="28"/>
        </w:rPr>
        <w:t>Федеральным законом от 27.07.2010 № 210-ФЗ «Об организации предоставления государственных и муниципальных услуг»</w:t>
      </w:r>
      <w:r w:rsidRPr="00A560EE">
        <w:rPr>
          <w:szCs w:val="28"/>
          <w:vertAlign w:val="superscript"/>
        </w:rPr>
        <w:footnoteReference w:id="2"/>
      </w:r>
      <w:r w:rsidRPr="00A560EE">
        <w:rPr>
          <w:szCs w:val="28"/>
        </w:rPr>
        <w:t>;</w:t>
      </w:r>
    </w:p>
    <w:p w:rsidR="00A560EE" w:rsidRPr="00A560EE" w:rsidRDefault="00A560EE" w:rsidP="00D2484E">
      <w:pPr>
        <w:numPr>
          <w:ilvl w:val="0"/>
          <w:numId w:val="1"/>
        </w:numPr>
        <w:tabs>
          <w:tab w:val="left" w:pos="993"/>
        </w:tabs>
        <w:autoSpaceDE w:val="0"/>
        <w:autoSpaceDN w:val="0"/>
        <w:adjustRightInd w:val="0"/>
        <w:spacing w:after="0" w:line="240" w:lineRule="auto"/>
        <w:ind w:left="0" w:firstLine="709"/>
        <w:jc w:val="both"/>
        <w:rPr>
          <w:szCs w:val="28"/>
        </w:rPr>
      </w:pPr>
      <w:r w:rsidRPr="00A560EE">
        <w:rPr>
          <w:szCs w:val="28"/>
        </w:rPr>
        <w:t>Уставом муниципального образования город Мурманск</w:t>
      </w:r>
      <w:r w:rsidRPr="00A560EE">
        <w:rPr>
          <w:szCs w:val="28"/>
          <w:vertAlign w:val="superscript"/>
        </w:rPr>
        <w:footnoteReference w:id="3"/>
      </w:r>
      <w:r w:rsidRPr="00A560EE">
        <w:rPr>
          <w:szCs w:val="28"/>
        </w:rPr>
        <w:t>;</w:t>
      </w:r>
      <w:bookmarkStart w:id="0" w:name="Par89"/>
      <w:bookmarkEnd w:id="0"/>
    </w:p>
    <w:p w:rsidR="00A560EE" w:rsidRPr="00A560EE" w:rsidRDefault="00A560EE" w:rsidP="00D2484E">
      <w:pPr>
        <w:numPr>
          <w:ilvl w:val="0"/>
          <w:numId w:val="1"/>
        </w:numPr>
        <w:tabs>
          <w:tab w:val="left" w:pos="993"/>
        </w:tabs>
        <w:autoSpaceDE w:val="0"/>
        <w:autoSpaceDN w:val="0"/>
        <w:adjustRightInd w:val="0"/>
        <w:spacing w:after="0" w:line="240" w:lineRule="auto"/>
        <w:ind w:left="0" w:firstLine="709"/>
        <w:jc w:val="both"/>
        <w:rPr>
          <w:szCs w:val="28"/>
        </w:rPr>
      </w:pPr>
      <w:r w:rsidRPr="00A560EE">
        <w:rPr>
          <w:szCs w:val="28"/>
        </w:rPr>
        <w:t xml:space="preserve">постановлением администрации города Мурманска от 06.10.2014 </w:t>
      </w:r>
      <w:r w:rsidRPr="00A560EE">
        <w:rPr>
          <w:szCs w:val="28"/>
        </w:rPr>
        <w:br/>
        <w:t xml:space="preserve">№ 3277 «Об использовании </w:t>
      </w:r>
      <w:proofErr w:type="spellStart"/>
      <w:r w:rsidRPr="00A560EE">
        <w:rPr>
          <w:szCs w:val="28"/>
        </w:rPr>
        <w:t>имиджевой</w:t>
      </w:r>
      <w:proofErr w:type="spellEnd"/>
      <w:r w:rsidRPr="00A560EE">
        <w:rPr>
          <w:szCs w:val="28"/>
        </w:rPr>
        <w:t xml:space="preserve"> символики города Мурманска»</w:t>
      </w:r>
      <w:r w:rsidRPr="00A560EE">
        <w:rPr>
          <w:szCs w:val="28"/>
          <w:vertAlign w:val="superscript"/>
        </w:rPr>
        <w:footnoteReference w:id="4"/>
      </w:r>
      <w:r w:rsidRPr="00A560EE">
        <w:rPr>
          <w:szCs w:val="28"/>
        </w:rPr>
        <w:t>;</w:t>
      </w:r>
    </w:p>
    <w:p w:rsidR="00A560EE" w:rsidRPr="00A560EE" w:rsidRDefault="00A560EE" w:rsidP="00D2484E">
      <w:pPr>
        <w:numPr>
          <w:ilvl w:val="0"/>
          <w:numId w:val="1"/>
        </w:numPr>
        <w:tabs>
          <w:tab w:val="left" w:pos="993"/>
        </w:tabs>
        <w:autoSpaceDE w:val="0"/>
        <w:autoSpaceDN w:val="0"/>
        <w:adjustRightInd w:val="0"/>
        <w:spacing w:after="0" w:line="240" w:lineRule="auto"/>
        <w:ind w:left="0" w:firstLine="709"/>
        <w:jc w:val="both"/>
        <w:rPr>
          <w:szCs w:val="28"/>
        </w:rPr>
      </w:pPr>
      <w:r w:rsidRPr="00A560EE">
        <w:rPr>
          <w:szCs w:val="28"/>
        </w:rPr>
        <w:t xml:space="preserve">постановлением администрации города Мурманска от 30.05.2012 </w:t>
      </w:r>
      <w:r w:rsidRPr="00A560EE">
        <w:rPr>
          <w:szCs w:val="28"/>
        </w:rPr>
        <w:br/>
        <w:t>№ 1159 «Об утверждении реестра услуг, предоставляемых по обращениям заявителей в муниципальном образовании город Мурманск»</w:t>
      </w:r>
      <w:r w:rsidRPr="00A560EE">
        <w:rPr>
          <w:szCs w:val="28"/>
          <w:vertAlign w:val="superscript"/>
        </w:rPr>
        <w:footnoteReference w:id="5"/>
      </w:r>
      <w:r w:rsidRPr="00A560EE">
        <w:rPr>
          <w:szCs w:val="28"/>
        </w:rPr>
        <w:t>.</w:t>
      </w:r>
    </w:p>
    <w:p w:rsidR="00A560EE" w:rsidRPr="00A560EE" w:rsidRDefault="00A560EE" w:rsidP="00A560EE">
      <w:pPr>
        <w:autoSpaceDE w:val="0"/>
        <w:autoSpaceDN w:val="0"/>
        <w:adjustRightInd w:val="0"/>
        <w:spacing w:after="0" w:line="240" w:lineRule="auto"/>
        <w:ind w:firstLine="709"/>
        <w:jc w:val="both"/>
        <w:rPr>
          <w:szCs w:val="28"/>
        </w:rPr>
      </w:pPr>
      <w:r w:rsidRPr="00A560EE">
        <w:rPr>
          <w:color w:val="000000"/>
          <w:szCs w:val="28"/>
        </w:rPr>
        <w:t xml:space="preserve">2.5.2. </w:t>
      </w:r>
      <w:r w:rsidRPr="00A560EE">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roofErr w:type="gramStart"/>
      <w:r w:rsidRPr="00A560EE">
        <w:rPr>
          <w:szCs w:val="28"/>
        </w:rPr>
        <w:t>.».</w:t>
      </w:r>
      <w:proofErr w:type="gramEnd"/>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5. Пункт 2.6.4 подраздела 2.6 раздела 2 исключить.</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6. Пункт 2.6.5 подраздела 2.6 раздела 2 считать пунктом 2.6.4 и изложить в новой редакции:</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«2.6.4. Запрещается требовать от Заявителя:</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0EE" w:rsidRPr="00A560EE" w:rsidRDefault="00A560EE" w:rsidP="00A560EE">
      <w:pPr>
        <w:autoSpaceDE w:val="0"/>
        <w:autoSpaceDN w:val="0"/>
        <w:adjustRightInd w:val="0"/>
        <w:spacing w:after="0" w:line="240" w:lineRule="auto"/>
        <w:ind w:firstLine="709"/>
        <w:jc w:val="both"/>
        <w:rPr>
          <w:szCs w:val="28"/>
        </w:rPr>
      </w:pPr>
      <w:proofErr w:type="gramStart"/>
      <w:r w:rsidRPr="00A560EE">
        <w:rPr>
          <w:szCs w:val="28"/>
        </w:rPr>
        <w:lastRenderedPageBreak/>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D2484E">
        <w:rPr>
          <w:szCs w:val="28"/>
        </w:rPr>
        <w:t xml:space="preserve">предусмотренных </w:t>
      </w:r>
      <w:hyperlink r:id="rId11" w:history="1">
        <w:r w:rsidRPr="00D2484E">
          <w:rPr>
            <w:szCs w:val="28"/>
          </w:rPr>
          <w:t>частью 1 статьи 1</w:t>
        </w:r>
      </w:hyperlink>
      <w:r w:rsidRPr="00D2484E">
        <w:rPr>
          <w:szCs w:val="28"/>
        </w:rPr>
        <w:t xml:space="preserve"> Федерального закона </w:t>
      </w:r>
      <w:r w:rsidRPr="00D2484E">
        <w:rPr>
          <w:szCs w:val="28"/>
        </w:rPr>
        <w:br/>
        <w:t>от 27.07.2010 № 210-ФЗ «Об организации предоставления государственных и</w:t>
      </w:r>
      <w:proofErr w:type="gramEnd"/>
      <w:r w:rsidRPr="00D2484E">
        <w:rPr>
          <w:szCs w:val="28"/>
        </w:rPr>
        <w:t xml:space="preserve"> </w:t>
      </w:r>
      <w:proofErr w:type="gramStart"/>
      <w:r w:rsidRPr="00D2484E">
        <w:rPr>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D2484E">
          <w:rPr>
            <w:szCs w:val="28"/>
          </w:rPr>
          <w:t>частью 6 статьи 7</w:t>
        </w:r>
      </w:hyperlink>
      <w:r w:rsidRPr="00D2484E">
        <w:rPr>
          <w:szCs w:val="28"/>
        </w:rPr>
        <w:t xml:space="preserve"> Федерального закона от 27.07.2010 </w:t>
      </w:r>
      <w:r w:rsidRPr="00D2484E">
        <w:rPr>
          <w:szCs w:val="28"/>
        </w:rPr>
        <w:br/>
        <w:t xml:space="preserve">№ 210-ФЗ «Об организации предоставления </w:t>
      </w:r>
      <w:r w:rsidRPr="00A560EE">
        <w:rPr>
          <w:szCs w:val="28"/>
        </w:rPr>
        <w:t>государственных и муниципальных услуг» перечень документов.</w:t>
      </w:r>
      <w:proofErr w:type="gramEnd"/>
      <w:r w:rsidRPr="00A560EE">
        <w:rPr>
          <w:szCs w:val="28"/>
        </w:rPr>
        <w:t xml:space="preserve"> Заявитель вправе </w:t>
      </w:r>
      <w:proofErr w:type="gramStart"/>
      <w:r w:rsidRPr="00A560EE">
        <w:rPr>
          <w:szCs w:val="28"/>
        </w:rPr>
        <w:t>предоставить указанные документы</w:t>
      </w:r>
      <w:proofErr w:type="gramEnd"/>
      <w:r w:rsidRPr="00A560EE">
        <w:rPr>
          <w:szCs w:val="28"/>
        </w:rPr>
        <w:t xml:space="preserve"> и информацию в Комитет, предоставляющий Муниципальную услугу, по собственной инициативе;</w:t>
      </w:r>
    </w:p>
    <w:p w:rsidR="00A560EE" w:rsidRPr="009407EE" w:rsidRDefault="00A560EE" w:rsidP="00A560EE">
      <w:pPr>
        <w:autoSpaceDE w:val="0"/>
        <w:autoSpaceDN w:val="0"/>
        <w:adjustRightInd w:val="0"/>
        <w:spacing w:after="0" w:line="240" w:lineRule="auto"/>
        <w:ind w:firstLine="709"/>
        <w:jc w:val="both"/>
        <w:rPr>
          <w:szCs w:val="28"/>
        </w:rPr>
      </w:pPr>
      <w:proofErr w:type="gramStart"/>
      <w:r w:rsidRPr="00A560EE">
        <w:rPr>
          <w:szCs w:val="28"/>
        </w:rPr>
        <w:t xml:space="preserve">- </w:t>
      </w:r>
      <w:r w:rsidRPr="009407EE">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407EE">
          <w:rPr>
            <w:szCs w:val="28"/>
          </w:rPr>
          <w:t>части 1 статьи 9</w:t>
        </w:r>
      </w:hyperlink>
      <w:r w:rsidRPr="009407EE">
        <w:rPr>
          <w:szCs w:val="28"/>
        </w:rPr>
        <w:t xml:space="preserve"> Федерального закона от 27.07.2010 </w:t>
      </w:r>
      <w:r w:rsidRPr="009407EE">
        <w:rPr>
          <w:szCs w:val="28"/>
        </w:rPr>
        <w:br/>
        <w:t>№ 210-ФЗ «Об организации предоставления государственных и муниципальных услуг»;</w:t>
      </w:r>
      <w:proofErr w:type="gramEnd"/>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A560EE">
        <w:rPr>
          <w:szCs w:val="28"/>
        </w:rPr>
        <w:br/>
        <w:t>от 27.07.2010 № 210-ФЗ «Об организации предоставления государственных и муниципальных услуг»</w:t>
      </w:r>
      <w:proofErr w:type="gramStart"/>
      <w:r w:rsidRPr="00A560EE">
        <w:rPr>
          <w:szCs w:val="28"/>
        </w:rPr>
        <w:t>.»</w:t>
      </w:r>
      <w:proofErr w:type="gramEnd"/>
      <w:r w:rsidRPr="00A560EE">
        <w:rPr>
          <w:szCs w:val="28"/>
        </w:rPr>
        <w:t>.</w:t>
      </w:r>
    </w:p>
    <w:p w:rsidR="00A560EE" w:rsidRPr="00A560EE" w:rsidRDefault="00A560EE" w:rsidP="00A560EE">
      <w:pPr>
        <w:spacing w:after="0" w:line="240" w:lineRule="auto"/>
        <w:ind w:firstLine="709"/>
        <w:jc w:val="both"/>
        <w:rPr>
          <w:szCs w:val="28"/>
        </w:rPr>
      </w:pPr>
      <w:r w:rsidRPr="00A560EE">
        <w:rPr>
          <w:color w:val="000000"/>
          <w:szCs w:val="28"/>
        </w:rPr>
        <w:t xml:space="preserve">7. </w:t>
      </w:r>
      <w:r w:rsidRPr="00A560EE">
        <w:rPr>
          <w:szCs w:val="28"/>
        </w:rPr>
        <w:t>Подраздел 2.7 раздела 2 изложить в новой редакции:</w:t>
      </w:r>
    </w:p>
    <w:p w:rsidR="00A560EE" w:rsidRPr="00A560EE" w:rsidRDefault="00A560EE" w:rsidP="00A560EE">
      <w:pPr>
        <w:widowControl w:val="0"/>
        <w:tabs>
          <w:tab w:val="left" w:pos="0"/>
        </w:tabs>
        <w:autoSpaceDE w:val="0"/>
        <w:autoSpaceDN w:val="0"/>
        <w:adjustRightInd w:val="0"/>
        <w:spacing w:after="0" w:line="240" w:lineRule="auto"/>
        <w:jc w:val="center"/>
        <w:outlineLvl w:val="2"/>
        <w:rPr>
          <w:szCs w:val="28"/>
        </w:rPr>
      </w:pPr>
      <w:r w:rsidRPr="00A560EE">
        <w:rPr>
          <w:szCs w:val="28"/>
        </w:rPr>
        <w:t>«2.7. Перечень оснований для отказа в приёме документов,</w:t>
      </w:r>
    </w:p>
    <w:p w:rsidR="00A560EE" w:rsidRPr="00A560EE" w:rsidRDefault="00A560EE" w:rsidP="00A560EE">
      <w:pPr>
        <w:widowControl w:val="0"/>
        <w:tabs>
          <w:tab w:val="left" w:pos="709"/>
        </w:tabs>
        <w:autoSpaceDE w:val="0"/>
        <w:autoSpaceDN w:val="0"/>
        <w:adjustRightInd w:val="0"/>
        <w:spacing w:after="0" w:line="240" w:lineRule="auto"/>
        <w:jc w:val="center"/>
        <w:outlineLvl w:val="2"/>
        <w:rPr>
          <w:szCs w:val="28"/>
        </w:rPr>
      </w:pPr>
      <w:r w:rsidRPr="00A560EE">
        <w:rPr>
          <w:szCs w:val="28"/>
        </w:rPr>
        <w:t>для приостановления и (или) отказа в предоставлении Муниципальной услуги</w:t>
      </w:r>
    </w:p>
    <w:p w:rsidR="00A560EE" w:rsidRPr="00A560EE" w:rsidRDefault="00A560EE" w:rsidP="00A560EE">
      <w:pPr>
        <w:widowControl w:val="0"/>
        <w:tabs>
          <w:tab w:val="left" w:pos="709"/>
        </w:tabs>
        <w:autoSpaceDE w:val="0"/>
        <w:autoSpaceDN w:val="0"/>
        <w:adjustRightInd w:val="0"/>
        <w:spacing w:after="0" w:line="240" w:lineRule="auto"/>
        <w:jc w:val="both"/>
        <w:outlineLvl w:val="2"/>
        <w:rPr>
          <w:szCs w:val="28"/>
        </w:rPr>
      </w:pPr>
    </w:p>
    <w:p w:rsidR="00A560EE" w:rsidRPr="00A560EE" w:rsidRDefault="00A560EE" w:rsidP="00A560EE">
      <w:pPr>
        <w:widowControl w:val="0"/>
        <w:tabs>
          <w:tab w:val="left" w:pos="709"/>
        </w:tabs>
        <w:autoSpaceDE w:val="0"/>
        <w:autoSpaceDN w:val="0"/>
        <w:adjustRightInd w:val="0"/>
        <w:spacing w:after="0" w:line="240" w:lineRule="auto"/>
        <w:jc w:val="both"/>
        <w:outlineLvl w:val="2"/>
        <w:rPr>
          <w:szCs w:val="28"/>
        </w:rPr>
      </w:pPr>
      <w:r w:rsidRPr="00A560EE">
        <w:rPr>
          <w:szCs w:val="28"/>
        </w:rPr>
        <w:tab/>
        <w:t>2.7.1. Основанием для отказа в приёме документов, необходимых для приостановления Муниципальной услуги, является подписание Заявления лицом, не имеющим полномочий на подписание данного Заявления.</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2.7.2. Основаниями для отказа в предоставлении Муниципальной услуги являются:</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 непредставление Заявителем предусмотренных пунктом 2.6.1 Административного регламента документов, обязанность по предоставлению </w:t>
      </w:r>
      <w:r w:rsidRPr="00A560EE">
        <w:rPr>
          <w:szCs w:val="28"/>
        </w:rPr>
        <w:lastRenderedPageBreak/>
        <w:t>которых возложена на Заявителя, либо наличие в них недостоверной информации;</w:t>
      </w:r>
    </w:p>
    <w:p w:rsidR="00A560EE" w:rsidRPr="00A560EE" w:rsidRDefault="00A560EE" w:rsidP="00A560EE">
      <w:pPr>
        <w:autoSpaceDE w:val="0"/>
        <w:autoSpaceDN w:val="0"/>
        <w:adjustRightInd w:val="0"/>
        <w:spacing w:after="0" w:line="240" w:lineRule="auto"/>
        <w:ind w:firstLine="709"/>
        <w:jc w:val="both"/>
        <w:rPr>
          <w:szCs w:val="28"/>
        </w:rPr>
      </w:pPr>
      <w:proofErr w:type="gramStart"/>
      <w:r w:rsidRPr="00A560EE">
        <w:rPr>
          <w:szCs w:val="28"/>
        </w:rPr>
        <w:t xml:space="preserve">- несовпадение предполагаемого места размещения </w:t>
      </w:r>
      <w:proofErr w:type="spellStart"/>
      <w:r w:rsidRPr="00A560EE">
        <w:rPr>
          <w:szCs w:val="28"/>
        </w:rPr>
        <w:t>имиджевой</w:t>
      </w:r>
      <w:proofErr w:type="spellEnd"/>
      <w:r w:rsidRPr="00A560EE">
        <w:rPr>
          <w:szCs w:val="28"/>
        </w:rPr>
        <w:t xml:space="preserve"> символики, указанного в Заявлении и в Техническом задании (макете), </w:t>
      </w:r>
      <w:proofErr w:type="spellStart"/>
      <w:r w:rsidRPr="00A560EE">
        <w:rPr>
          <w:szCs w:val="28"/>
        </w:rPr>
        <w:t>прилагающемуся</w:t>
      </w:r>
      <w:proofErr w:type="spellEnd"/>
      <w:r w:rsidRPr="00A560EE">
        <w:rPr>
          <w:szCs w:val="28"/>
        </w:rPr>
        <w:t xml:space="preserve"> к нему, с разрешенными местами размещения, указанными в пункте 3 Положения об </w:t>
      </w:r>
      <w:proofErr w:type="spellStart"/>
      <w:r w:rsidRPr="00A560EE">
        <w:rPr>
          <w:szCs w:val="28"/>
        </w:rPr>
        <w:t>имиджевой</w:t>
      </w:r>
      <w:proofErr w:type="spellEnd"/>
      <w:r w:rsidRPr="00A560EE">
        <w:rPr>
          <w:szCs w:val="28"/>
        </w:rPr>
        <w:t xml:space="preserve"> символике города Мурманска, утвержденного постановлением администрации города Мурманска </w:t>
      </w:r>
      <w:r w:rsidRPr="00A560EE">
        <w:rPr>
          <w:szCs w:val="28"/>
        </w:rPr>
        <w:br/>
        <w:t>от 06.10.2014 № 3277.</w:t>
      </w:r>
      <w:proofErr w:type="gramEnd"/>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2.7.3.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560EE" w:rsidRPr="00A560EE" w:rsidRDefault="00A560EE" w:rsidP="00A560EE">
      <w:pPr>
        <w:widowControl w:val="0"/>
        <w:tabs>
          <w:tab w:val="left" w:pos="709"/>
        </w:tabs>
        <w:autoSpaceDE w:val="0"/>
        <w:autoSpaceDN w:val="0"/>
        <w:adjustRightInd w:val="0"/>
        <w:spacing w:after="0" w:line="240" w:lineRule="auto"/>
        <w:jc w:val="both"/>
        <w:outlineLvl w:val="2"/>
        <w:rPr>
          <w:szCs w:val="28"/>
        </w:rPr>
      </w:pPr>
      <w:r w:rsidRPr="00A560EE">
        <w:rPr>
          <w:szCs w:val="28"/>
        </w:rPr>
        <w:tab/>
        <w:t>2.7.4. Основания для приостановления предоставления Муниципальной услуги отсутствуют</w:t>
      </w:r>
      <w:proofErr w:type="gramStart"/>
      <w:r w:rsidRPr="00A560EE">
        <w:rPr>
          <w:szCs w:val="28"/>
        </w:rPr>
        <w:t>.».</w:t>
      </w:r>
      <w:proofErr w:type="gramEnd"/>
    </w:p>
    <w:p w:rsidR="00A560EE" w:rsidRPr="00A560EE" w:rsidRDefault="00A560EE" w:rsidP="00A560EE">
      <w:pPr>
        <w:widowControl w:val="0"/>
        <w:tabs>
          <w:tab w:val="left" w:pos="709"/>
        </w:tabs>
        <w:autoSpaceDE w:val="0"/>
        <w:autoSpaceDN w:val="0"/>
        <w:adjustRightInd w:val="0"/>
        <w:spacing w:after="0" w:line="240" w:lineRule="auto"/>
        <w:jc w:val="both"/>
        <w:outlineLvl w:val="2"/>
        <w:rPr>
          <w:szCs w:val="28"/>
        </w:rPr>
      </w:pPr>
      <w:r w:rsidRPr="00A560EE">
        <w:rPr>
          <w:szCs w:val="28"/>
        </w:rPr>
        <w:tab/>
        <w:t>8. Подпункты 2.11.1 и 2.11.2 подраздела 2.11 раздела 2 изложить в новой редакции:</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«2.11.1.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 в сети Интернет.</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2.11.2. Ссылки на </w:t>
      </w:r>
      <w:proofErr w:type="gramStart"/>
      <w:r w:rsidRPr="00A560EE">
        <w:rPr>
          <w:szCs w:val="28"/>
        </w:rPr>
        <w:t>интернет-порталы</w:t>
      </w:r>
      <w:proofErr w:type="gramEnd"/>
      <w:r w:rsidRPr="00A560EE">
        <w:rPr>
          <w:szCs w:val="28"/>
        </w:rPr>
        <w:t xml:space="preserve"> размещены на официальном сайте администрации города Мурманска в сети Интернет в разделе «Муниципальные услуги».».</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9. Пункт 3.1.2 подраздела 3.1 раздела 3 изложить в следующей редакции: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«3.1.2. Порядок исправления допущенных опечаток и ошибок в выданных в результате предоставления Муниципальной услуги документах приведён в подразделе 3.7 настоящего Административного регламента</w:t>
      </w:r>
      <w:proofErr w:type="gramStart"/>
      <w:r w:rsidRPr="00A560EE">
        <w:rPr>
          <w:szCs w:val="28"/>
        </w:rPr>
        <w:t>.».</w:t>
      </w:r>
      <w:proofErr w:type="gramEnd"/>
    </w:p>
    <w:p w:rsidR="00A560EE" w:rsidRPr="00A560EE" w:rsidRDefault="00A560EE" w:rsidP="00A560EE">
      <w:pPr>
        <w:widowControl w:val="0"/>
        <w:autoSpaceDE w:val="0"/>
        <w:autoSpaceDN w:val="0"/>
        <w:adjustRightInd w:val="0"/>
        <w:spacing w:after="0" w:line="240" w:lineRule="auto"/>
        <w:ind w:firstLine="709"/>
        <w:jc w:val="both"/>
        <w:rPr>
          <w:color w:val="000000"/>
          <w:szCs w:val="28"/>
        </w:rPr>
      </w:pPr>
      <w:r w:rsidRPr="00A560EE">
        <w:rPr>
          <w:szCs w:val="28"/>
        </w:rPr>
        <w:t xml:space="preserve">10. </w:t>
      </w:r>
      <w:r w:rsidRPr="00A560EE">
        <w:rPr>
          <w:color w:val="000000"/>
          <w:szCs w:val="28"/>
        </w:rPr>
        <w:t>Подраздел 3.2 раздела 3 изложить в новой редакции:</w:t>
      </w:r>
    </w:p>
    <w:p w:rsidR="00A560EE" w:rsidRPr="00A560EE" w:rsidRDefault="00A560EE" w:rsidP="00A560EE">
      <w:pPr>
        <w:widowControl w:val="0"/>
        <w:autoSpaceDE w:val="0"/>
        <w:autoSpaceDN w:val="0"/>
        <w:adjustRightInd w:val="0"/>
        <w:spacing w:after="0" w:line="240" w:lineRule="auto"/>
        <w:ind w:firstLine="709"/>
        <w:jc w:val="center"/>
        <w:rPr>
          <w:color w:val="000000"/>
          <w:szCs w:val="28"/>
        </w:rPr>
      </w:pPr>
      <w:r w:rsidRPr="00A560EE">
        <w:rPr>
          <w:color w:val="000000"/>
          <w:szCs w:val="28"/>
        </w:rPr>
        <w:t>«3.2. Прием и регистрация Заявления и документов</w:t>
      </w:r>
    </w:p>
    <w:p w:rsidR="00A560EE" w:rsidRPr="00A560EE" w:rsidRDefault="00A560EE" w:rsidP="00A560EE">
      <w:pPr>
        <w:widowControl w:val="0"/>
        <w:autoSpaceDE w:val="0"/>
        <w:autoSpaceDN w:val="0"/>
        <w:adjustRightInd w:val="0"/>
        <w:spacing w:after="0" w:line="240" w:lineRule="auto"/>
        <w:ind w:firstLine="709"/>
        <w:jc w:val="center"/>
        <w:rPr>
          <w:color w:val="000000"/>
          <w:szCs w:val="28"/>
        </w:rPr>
      </w:pP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3.2.1. Основанием для начала предоставления Муниципальной услуги является поступление в Комитет Заявления по форме согласно приложению </w:t>
      </w:r>
      <w:r w:rsidRPr="00A560EE">
        <w:rPr>
          <w:szCs w:val="28"/>
        </w:rPr>
        <w:br/>
        <w:t>№ 2 к настоящему Административному регламенту с документами, указанными в пункте 2.6.1 настоящего Административного регламента.</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3.2.3. Прием и регистрация Заявления и документов для предоставления Муниципальной услуги при личном обращении Заявителя (его представителя).</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lastRenderedPageBreak/>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передает Заявление с документами муниципальному служащему Комитета, ответственному за делопроизводство, на регистрацию.</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3.2.4. Прием и регистрация Заявления и документов для предоставления Муниципальной услуги, поступивших посредством почтовой связи.</w:t>
      </w:r>
    </w:p>
    <w:p w:rsidR="00A560EE" w:rsidRPr="00A560EE" w:rsidRDefault="00A560EE" w:rsidP="00A560EE">
      <w:pPr>
        <w:spacing w:after="0" w:line="240" w:lineRule="auto"/>
        <w:ind w:firstLine="709"/>
        <w:jc w:val="both"/>
        <w:rPr>
          <w:szCs w:val="28"/>
        </w:rPr>
      </w:pPr>
      <w:r w:rsidRPr="00A560EE">
        <w:rPr>
          <w:szCs w:val="28"/>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A560EE" w:rsidRPr="00A560EE" w:rsidRDefault="00A560EE" w:rsidP="00A560EE">
      <w:pPr>
        <w:spacing w:after="0" w:line="240" w:lineRule="auto"/>
        <w:ind w:firstLine="709"/>
        <w:jc w:val="both"/>
        <w:rPr>
          <w:szCs w:val="28"/>
        </w:rPr>
      </w:pPr>
      <w:r w:rsidRPr="00A560EE">
        <w:rPr>
          <w:szCs w:val="28"/>
        </w:rPr>
        <w:t>Срок выполнения административных действий – в течение одного рабочего дня со дня поступления Заявления и документов</w:t>
      </w:r>
      <w:proofErr w:type="gramStart"/>
      <w:r w:rsidRPr="00A560EE">
        <w:rPr>
          <w:szCs w:val="28"/>
        </w:rPr>
        <w:t>.».</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color w:val="000000"/>
          <w:szCs w:val="28"/>
        </w:rPr>
        <w:t>11. Раздел 3 дополнить новым подразделом 3.7 следующего содержания:</w:t>
      </w:r>
    </w:p>
    <w:p w:rsidR="00A560EE" w:rsidRPr="00A560EE" w:rsidRDefault="00A560EE" w:rsidP="00A560EE">
      <w:pPr>
        <w:widowControl w:val="0"/>
        <w:autoSpaceDE w:val="0"/>
        <w:autoSpaceDN w:val="0"/>
        <w:adjustRightInd w:val="0"/>
        <w:spacing w:after="0" w:line="240" w:lineRule="auto"/>
        <w:jc w:val="center"/>
        <w:outlineLvl w:val="2"/>
        <w:rPr>
          <w:szCs w:val="28"/>
        </w:rPr>
      </w:pPr>
      <w:r w:rsidRPr="00A560EE">
        <w:rPr>
          <w:szCs w:val="28"/>
        </w:rPr>
        <w:t xml:space="preserve">«3.7. Исправление допущенных опечаток и ошибок </w:t>
      </w:r>
      <w:proofErr w:type="gramStart"/>
      <w:r w:rsidRPr="00A560EE">
        <w:rPr>
          <w:szCs w:val="28"/>
        </w:rPr>
        <w:t>в</w:t>
      </w:r>
      <w:proofErr w:type="gramEnd"/>
      <w:r w:rsidRPr="00A560EE">
        <w:rPr>
          <w:szCs w:val="28"/>
        </w:rPr>
        <w:t xml:space="preserve"> выданных </w:t>
      </w:r>
    </w:p>
    <w:p w:rsidR="00A560EE" w:rsidRPr="00A560EE" w:rsidRDefault="00A560EE" w:rsidP="00A560EE">
      <w:pPr>
        <w:widowControl w:val="0"/>
        <w:autoSpaceDE w:val="0"/>
        <w:autoSpaceDN w:val="0"/>
        <w:adjustRightInd w:val="0"/>
        <w:spacing w:after="0" w:line="240" w:lineRule="auto"/>
        <w:jc w:val="center"/>
        <w:outlineLvl w:val="2"/>
        <w:rPr>
          <w:szCs w:val="28"/>
        </w:rPr>
      </w:pPr>
      <w:r w:rsidRPr="00A560EE">
        <w:rPr>
          <w:szCs w:val="28"/>
        </w:rPr>
        <w:t>в результате предоставления Муниципальной услуги документах</w:t>
      </w:r>
    </w:p>
    <w:p w:rsidR="00A560EE" w:rsidRPr="00A560EE" w:rsidRDefault="00A560EE" w:rsidP="00A560EE">
      <w:pPr>
        <w:widowControl w:val="0"/>
        <w:autoSpaceDE w:val="0"/>
        <w:autoSpaceDN w:val="0"/>
        <w:adjustRightInd w:val="0"/>
        <w:spacing w:after="0" w:line="256" w:lineRule="auto"/>
        <w:ind w:firstLine="709"/>
        <w:jc w:val="center"/>
        <w:outlineLvl w:val="2"/>
        <w:rPr>
          <w:szCs w:val="28"/>
        </w:rPr>
      </w:pPr>
    </w:p>
    <w:p w:rsidR="00A560EE" w:rsidRPr="00A560EE" w:rsidRDefault="00A560EE" w:rsidP="00A560EE">
      <w:pPr>
        <w:autoSpaceDE w:val="0"/>
        <w:autoSpaceDN w:val="0"/>
        <w:adjustRightInd w:val="0"/>
        <w:spacing w:after="0" w:line="240" w:lineRule="auto"/>
        <w:ind w:firstLine="709"/>
        <w:contextualSpacing/>
        <w:jc w:val="both"/>
        <w:rPr>
          <w:szCs w:val="28"/>
        </w:rPr>
      </w:pPr>
      <w:r w:rsidRPr="00A560EE">
        <w:rPr>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(или) ошибок в выданных в результате предоставления Муниципальной услуги документах. </w:t>
      </w:r>
    </w:p>
    <w:p w:rsidR="00A560EE" w:rsidRPr="00A560EE" w:rsidRDefault="00A560EE" w:rsidP="00A560EE">
      <w:pPr>
        <w:autoSpaceDE w:val="0"/>
        <w:autoSpaceDN w:val="0"/>
        <w:adjustRightInd w:val="0"/>
        <w:spacing w:after="0" w:line="240" w:lineRule="auto"/>
        <w:ind w:firstLine="709"/>
        <w:contextualSpacing/>
        <w:jc w:val="both"/>
        <w:rPr>
          <w:szCs w:val="28"/>
        </w:rPr>
      </w:pPr>
      <w:r w:rsidRPr="00A560EE">
        <w:rPr>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A560EE" w:rsidRPr="00A560EE" w:rsidRDefault="00A560EE" w:rsidP="00A560EE">
      <w:pPr>
        <w:autoSpaceDE w:val="0"/>
        <w:autoSpaceDN w:val="0"/>
        <w:adjustRightInd w:val="0"/>
        <w:spacing w:after="0" w:line="240" w:lineRule="auto"/>
        <w:ind w:firstLine="709"/>
        <w:contextualSpacing/>
        <w:jc w:val="both"/>
        <w:rPr>
          <w:szCs w:val="28"/>
        </w:rPr>
      </w:pPr>
      <w:r w:rsidRPr="00A560EE">
        <w:rPr>
          <w:szCs w:val="28"/>
        </w:rPr>
        <w:t xml:space="preserve">3.7.3. Критерием принятия решения по административной процедуре является наличие или отсутствие в документах опечаток и ошибок. </w:t>
      </w:r>
    </w:p>
    <w:p w:rsidR="00A560EE" w:rsidRPr="00A560EE" w:rsidRDefault="00A560EE" w:rsidP="00A560EE">
      <w:pPr>
        <w:autoSpaceDE w:val="0"/>
        <w:autoSpaceDN w:val="0"/>
        <w:adjustRightInd w:val="0"/>
        <w:spacing w:after="0" w:line="240" w:lineRule="auto"/>
        <w:ind w:firstLine="709"/>
        <w:contextualSpacing/>
        <w:jc w:val="both"/>
        <w:rPr>
          <w:szCs w:val="28"/>
        </w:rPr>
      </w:pPr>
      <w:r w:rsidRPr="00A560EE">
        <w:rPr>
          <w:szCs w:val="28"/>
        </w:rP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A560EE" w:rsidRPr="00A560EE" w:rsidRDefault="00A560EE" w:rsidP="00A560EE">
      <w:pPr>
        <w:autoSpaceDE w:val="0"/>
        <w:autoSpaceDN w:val="0"/>
        <w:adjustRightInd w:val="0"/>
        <w:spacing w:after="0" w:line="240" w:lineRule="auto"/>
        <w:ind w:firstLine="709"/>
        <w:contextualSpacing/>
        <w:jc w:val="both"/>
        <w:rPr>
          <w:szCs w:val="28"/>
        </w:rPr>
      </w:pPr>
      <w:r w:rsidRPr="00A560EE">
        <w:rPr>
          <w:szCs w:val="28"/>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 </w:t>
      </w:r>
    </w:p>
    <w:p w:rsidR="00A560EE" w:rsidRPr="00A560EE" w:rsidRDefault="00A560EE" w:rsidP="00A560EE">
      <w:pPr>
        <w:autoSpaceDE w:val="0"/>
        <w:autoSpaceDN w:val="0"/>
        <w:adjustRightInd w:val="0"/>
        <w:spacing w:after="0" w:line="240" w:lineRule="auto"/>
        <w:ind w:firstLine="709"/>
        <w:contextualSpacing/>
        <w:jc w:val="both"/>
        <w:rPr>
          <w:szCs w:val="28"/>
        </w:rPr>
      </w:pPr>
      <w:r w:rsidRPr="00A560EE">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560EE" w:rsidRPr="00A560EE" w:rsidRDefault="00A560EE" w:rsidP="00A560EE">
      <w:pPr>
        <w:autoSpaceDE w:val="0"/>
        <w:autoSpaceDN w:val="0"/>
        <w:adjustRightInd w:val="0"/>
        <w:spacing w:after="0" w:line="240" w:lineRule="auto"/>
        <w:ind w:firstLine="709"/>
        <w:contextualSpacing/>
        <w:jc w:val="both"/>
        <w:rPr>
          <w:szCs w:val="28"/>
        </w:rPr>
      </w:pPr>
      <w:r w:rsidRPr="00A560EE">
        <w:rPr>
          <w:szCs w:val="28"/>
        </w:rPr>
        <w:t>Максимальный срок выполнения данной административной процедуры – пять рабочих дней</w:t>
      </w:r>
      <w:proofErr w:type="gramStart"/>
      <w:r w:rsidRPr="00A560EE">
        <w:rPr>
          <w:szCs w:val="28"/>
        </w:rPr>
        <w:t>.».</w:t>
      </w:r>
      <w:proofErr w:type="gramEnd"/>
    </w:p>
    <w:p w:rsidR="00A560EE" w:rsidRPr="00A560EE" w:rsidRDefault="00A560EE" w:rsidP="00A560EE">
      <w:pPr>
        <w:spacing w:after="0" w:line="240" w:lineRule="auto"/>
        <w:ind w:firstLine="709"/>
        <w:jc w:val="both"/>
        <w:rPr>
          <w:color w:val="000000"/>
          <w:szCs w:val="28"/>
        </w:rPr>
      </w:pPr>
      <w:r w:rsidRPr="00A560EE">
        <w:rPr>
          <w:color w:val="000000"/>
          <w:szCs w:val="28"/>
        </w:rPr>
        <w:lastRenderedPageBreak/>
        <w:t>12. Раздел 4 изложить в новой редакции:</w:t>
      </w:r>
    </w:p>
    <w:p w:rsidR="00A560EE" w:rsidRPr="00A560EE" w:rsidRDefault="00A560EE" w:rsidP="00A560EE">
      <w:pPr>
        <w:spacing w:after="0" w:line="240" w:lineRule="auto"/>
        <w:jc w:val="center"/>
        <w:rPr>
          <w:color w:val="000000"/>
          <w:szCs w:val="28"/>
        </w:rPr>
      </w:pPr>
      <w:r w:rsidRPr="00A560EE">
        <w:rPr>
          <w:color w:val="000000"/>
          <w:szCs w:val="28"/>
        </w:rPr>
        <w:t xml:space="preserve">«4. Формы </w:t>
      </w:r>
      <w:proofErr w:type="gramStart"/>
      <w:r w:rsidRPr="00A560EE">
        <w:rPr>
          <w:color w:val="000000"/>
          <w:szCs w:val="28"/>
        </w:rPr>
        <w:t>контроля за</w:t>
      </w:r>
      <w:proofErr w:type="gramEnd"/>
      <w:r w:rsidRPr="00A560EE">
        <w:rPr>
          <w:color w:val="000000"/>
          <w:szCs w:val="28"/>
        </w:rPr>
        <w:t xml:space="preserve"> исполнением Административного регламента</w:t>
      </w:r>
    </w:p>
    <w:p w:rsidR="00A560EE" w:rsidRPr="00A560EE" w:rsidRDefault="00A560EE" w:rsidP="00A560EE">
      <w:pPr>
        <w:spacing w:after="0" w:line="240" w:lineRule="auto"/>
        <w:ind w:firstLine="709"/>
        <w:jc w:val="both"/>
        <w:rPr>
          <w:color w:val="000000"/>
          <w:szCs w:val="28"/>
        </w:rPr>
      </w:pP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4.1. Текущий </w:t>
      </w:r>
      <w:proofErr w:type="gramStart"/>
      <w:r w:rsidRPr="00A560EE">
        <w:rPr>
          <w:szCs w:val="28"/>
        </w:rPr>
        <w:t>контроль за</w:t>
      </w:r>
      <w:proofErr w:type="gramEnd"/>
      <w:r w:rsidRPr="00A560EE">
        <w:rPr>
          <w:szCs w:val="28"/>
        </w:rPr>
        <w:t xml:space="preserve">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A560EE" w:rsidRPr="00A560EE" w:rsidRDefault="00A560EE" w:rsidP="00A560EE">
      <w:pPr>
        <w:widowControl w:val="0"/>
        <w:tabs>
          <w:tab w:val="left" w:pos="567"/>
        </w:tabs>
        <w:autoSpaceDE w:val="0"/>
        <w:autoSpaceDN w:val="0"/>
        <w:adjustRightInd w:val="0"/>
        <w:spacing w:after="0" w:line="240" w:lineRule="auto"/>
        <w:ind w:firstLine="709"/>
        <w:jc w:val="both"/>
        <w:rPr>
          <w:szCs w:val="28"/>
        </w:rPr>
      </w:pPr>
      <w:r w:rsidRPr="00A560EE">
        <w:rPr>
          <w:szCs w:val="28"/>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A560EE" w:rsidRPr="00A560EE" w:rsidRDefault="00A560EE" w:rsidP="00A560EE">
      <w:pPr>
        <w:widowControl w:val="0"/>
        <w:tabs>
          <w:tab w:val="left" w:pos="567"/>
        </w:tabs>
        <w:autoSpaceDE w:val="0"/>
        <w:autoSpaceDN w:val="0"/>
        <w:adjustRightInd w:val="0"/>
        <w:spacing w:after="0" w:line="240" w:lineRule="auto"/>
        <w:ind w:firstLine="709"/>
        <w:jc w:val="both"/>
        <w:rPr>
          <w:szCs w:val="28"/>
        </w:rPr>
      </w:pPr>
      <w:r w:rsidRPr="00A560EE">
        <w:rPr>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A560EE" w:rsidRPr="00A560EE" w:rsidRDefault="00A560EE" w:rsidP="00A560EE">
      <w:pPr>
        <w:widowControl w:val="0"/>
        <w:tabs>
          <w:tab w:val="left" w:pos="567"/>
        </w:tabs>
        <w:autoSpaceDE w:val="0"/>
        <w:autoSpaceDN w:val="0"/>
        <w:adjustRightInd w:val="0"/>
        <w:spacing w:after="0" w:line="240" w:lineRule="auto"/>
        <w:ind w:firstLine="709"/>
        <w:jc w:val="both"/>
        <w:rPr>
          <w:szCs w:val="28"/>
        </w:rPr>
      </w:pPr>
      <w:r w:rsidRPr="00A560EE">
        <w:rPr>
          <w:szCs w:val="28"/>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roofErr w:type="gramStart"/>
      <w:r w:rsidRPr="00A560EE">
        <w:rPr>
          <w:szCs w:val="28"/>
        </w:rPr>
        <w:t>.».</w:t>
      </w:r>
      <w:proofErr w:type="gramEnd"/>
    </w:p>
    <w:p w:rsidR="00A560EE" w:rsidRPr="00A560EE" w:rsidRDefault="00A560EE" w:rsidP="00A560EE">
      <w:pPr>
        <w:spacing w:after="0" w:line="240" w:lineRule="auto"/>
        <w:ind w:firstLine="709"/>
        <w:jc w:val="both"/>
        <w:rPr>
          <w:color w:val="000000"/>
          <w:szCs w:val="28"/>
        </w:rPr>
      </w:pPr>
      <w:r w:rsidRPr="00A560EE">
        <w:rPr>
          <w:color w:val="000000"/>
          <w:szCs w:val="28"/>
        </w:rPr>
        <w:t>13. Раздел 5 изложить в новой редакции:</w:t>
      </w: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«5. Досудебный (внесудебный) порядок обжалования решений</w:t>
      </w: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и действий (бездействия), принимаемых и выполняемых (не выполненных)</w:t>
      </w: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при предоставлении Муниципальной услуги</w:t>
      </w:r>
    </w:p>
    <w:p w:rsidR="00A560EE" w:rsidRPr="00A560EE" w:rsidRDefault="00A560EE" w:rsidP="00A560EE">
      <w:pPr>
        <w:widowControl w:val="0"/>
        <w:autoSpaceDE w:val="0"/>
        <w:autoSpaceDN w:val="0"/>
        <w:adjustRightInd w:val="0"/>
        <w:spacing w:after="0" w:line="256" w:lineRule="auto"/>
        <w:jc w:val="both"/>
        <w:rPr>
          <w:szCs w:val="28"/>
        </w:rPr>
      </w:pPr>
    </w:p>
    <w:p w:rsidR="00A560EE" w:rsidRPr="00A560EE" w:rsidRDefault="00A560EE" w:rsidP="00A560EE">
      <w:pPr>
        <w:widowControl w:val="0"/>
        <w:autoSpaceDE w:val="0"/>
        <w:autoSpaceDN w:val="0"/>
        <w:adjustRightInd w:val="0"/>
        <w:spacing w:after="0" w:line="240" w:lineRule="auto"/>
        <w:ind w:left="708" w:hanging="708"/>
        <w:jc w:val="center"/>
        <w:rPr>
          <w:szCs w:val="28"/>
        </w:rPr>
      </w:pPr>
      <w:r w:rsidRPr="00A560EE">
        <w:rPr>
          <w:szCs w:val="28"/>
        </w:rPr>
        <w:t xml:space="preserve">5.1. Информация для Заявителя о его праве на </w:t>
      </w:r>
      <w:proofErr w:type="gramStart"/>
      <w:r w:rsidRPr="00A560EE">
        <w:rPr>
          <w:szCs w:val="28"/>
        </w:rPr>
        <w:t>досудебное</w:t>
      </w:r>
      <w:proofErr w:type="gramEnd"/>
      <w:r w:rsidRPr="00A560EE">
        <w:rPr>
          <w:szCs w:val="28"/>
        </w:rPr>
        <w:t xml:space="preserve"> (внесудебное)</w:t>
      </w:r>
    </w:p>
    <w:p w:rsidR="00A560EE" w:rsidRPr="00A560EE" w:rsidRDefault="00A560EE" w:rsidP="00A560EE">
      <w:pPr>
        <w:widowControl w:val="0"/>
        <w:autoSpaceDE w:val="0"/>
        <w:autoSpaceDN w:val="0"/>
        <w:adjustRightInd w:val="0"/>
        <w:spacing w:after="0" w:line="240" w:lineRule="auto"/>
        <w:ind w:left="708" w:hanging="708"/>
        <w:jc w:val="center"/>
        <w:rPr>
          <w:szCs w:val="28"/>
        </w:rPr>
      </w:pPr>
      <w:r w:rsidRPr="00A560EE">
        <w:rPr>
          <w:szCs w:val="28"/>
        </w:rPr>
        <w:t>обжалование действий (бездействия) и (или) решений, принятых</w:t>
      </w:r>
    </w:p>
    <w:p w:rsidR="00A560EE" w:rsidRPr="00A560EE" w:rsidRDefault="00A560EE" w:rsidP="00A560EE">
      <w:pPr>
        <w:widowControl w:val="0"/>
        <w:autoSpaceDE w:val="0"/>
        <w:autoSpaceDN w:val="0"/>
        <w:adjustRightInd w:val="0"/>
        <w:spacing w:after="0" w:line="240" w:lineRule="auto"/>
        <w:ind w:left="708" w:hanging="708"/>
        <w:jc w:val="center"/>
        <w:rPr>
          <w:szCs w:val="28"/>
        </w:rPr>
      </w:pPr>
      <w:r w:rsidRPr="00A560EE">
        <w:rPr>
          <w:szCs w:val="28"/>
        </w:rPr>
        <w:t>(</w:t>
      </w:r>
      <w:proofErr w:type="gramStart"/>
      <w:r w:rsidRPr="00A560EE">
        <w:rPr>
          <w:szCs w:val="28"/>
        </w:rPr>
        <w:t>осуществленных</w:t>
      </w:r>
      <w:proofErr w:type="gramEnd"/>
      <w:r w:rsidRPr="00A560EE">
        <w:rPr>
          <w:szCs w:val="28"/>
        </w:rPr>
        <w:t>) в ходе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left="708" w:firstLine="709"/>
        <w:jc w:val="both"/>
        <w:rPr>
          <w:szCs w:val="28"/>
        </w:rPr>
      </w:pP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5.1.1. Заявитель имеет право на досудебное (внесудебное) обжалование </w:t>
      </w:r>
      <w:r w:rsidRPr="00A560EE">
        <w:rPr>
          <w:szCs w:val="28"/>
        </w:rPr>
        <w:lastRenderedPageBreak/>
        <w:t xml:space="preserve">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5.1.2. Заявитель может обратиться с жалобой, в том числе в следующих случаях:</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а) нарушение срока регистрации заявления о предоставлении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б) нарушение срока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з) нарушение срока или порядка выдачи документов по результатам предоставления Муниципальной услуги; </w:t>
      </w:r>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5.1.3. Жалоба должна содержать:</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а) наименование Комитета, его должностного лица либо муниципального </w:t>
      </w:r>
      <w:r w:rsidRPr="00A560EE">
        <w:rPr>
          <w:szCs w:val="28"/>
        </w:rPr>
        <w:lastRenderedPageBreak/>
        <w:t>служащего, решения и действия (бездействие) которых обжалуются;</w:t>
      </w:r>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в) сведения об обжалуемых решениях и действиях (бездействии) Комитета, его должностных лиц либо муниципальных служащих;</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5.1.4. В случае</w:t>
      </w:r>
      <w:proofErr w:type="gramStart"/>
      <w:r w:rsidRPr="00A560EE">
        <w:rPr>
          <w:szCs w:val="28"/>
        </w:rPr>
        <w:t>,</w:t>
      </w:r>
      <w:proofErr w:type="gramEnd"/>
      <w:r w:rsidRPr="00A560EE">
        <w:rPr>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5.1.5. Жалоба рассматривается в течение 15 рабочих дней со дня ее регистрации.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б) в удовлетворении жалобы отказывается.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w:t>
      </w:r>
      <w:r w:rsidRPr="00A560EE">
        <w:rPr>
          <w:szCs w:val="28"/>
        </w:rPr>
        <w:lastRenderedPageBreak/>
        <w:t xml:space="preserve">установлено нормативными правовыми актами Российской Федерации, нормативными правовыми актами Мурманской области.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5.1.8. В ответе по результатам рассмотрения жалобы указываются: </w:t>
      </w:r>
    </w:p>
    <w:p w:rsidR="00A560EE" w:rsidRPr="00A560EE" w:rsidRDefault="00A560EE" w:rsidP="00A560EE">
      <w:pPr>
        <w:widowControl w:val="0"/>
        <w:autoSpaceDE w:val="0"/>
        <w:autoSpaceDN w:val="0"/>
        <w:adjustRightInd w:val="0"/>
        <w:spacing w:after="0" w:line="240" w:lineRule="auto"/>
        <w:ind w:firstLine="709"/>
        <w:jc w:val="both"/>
        <w:rPr>
          <w:szCs w:val="28"/>
        </w:rPr>
      </w:pPr>
      <w:proofErr w:type="gramStart"/>
      <w:r w:rsidRPr="00A560EE">
        <w:rPr>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в) фамилия, имя, отчество (последнее – при наличии) или наименование Заявителя;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г) основания для принятия решения по жалобе;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д) принятое по жалобе решение;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A560EE">
        <w:rPr>
          <w:szCs w:val="28"/>
        </w:rPr>
        <w:t>неудобства</w:t>
      </w:r>
      <w:proofErr w:type="gramEnd"/>
      <w:r w:rsidRPr="00A560EE">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ж) в случае признания </w:t>
      </w:r>
      <w:proofErr w:type="gramStart"/>
      <w:r w:rsidRPr="00A560EE">
        <w:rPr>
          <w:szCs w:val="28"/>
        </w:rPr>
        <w:t>жалобы</w:t>
      </w:r>
      <w:proofErr w:type="gramEnd"/>
      <w:r w:rsidRPr="00A560EE">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5.1.9. Орган, рассмотревший жалобу, отказывает в удовлетворении жалобы в следующих случаях: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в) наличие решения по жалобе, принятого ранее в отношении того же Заявителя и по тому же предмету жалобы.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5.1.10. В случае установления в ходе или по результатам </w:t>
      </w:r>
      <w:proofErr w:type="gramStart"/>
      <w:r w:rsidRPr="00A560EE">
        <w:rPr>
          <w:szCs w:val="28"/>
        </w:rPr>
        <w:t>рассмотрения жалобы признаков состава административного правонарушения</w:t>
      </w:r>
      <w:proofErr w:type="gramEnd"/>
      <w:r w:rsidRPr="00A560EE">
        <w:rPr>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560EE" w:rsidRPr="00A560EE" w:rsidRDefault="00A560EE" w:rsidP="00A560EE">
      <w:pPr>
        <w:widowControl w:val="0"/>
        <w:autoSpaceDE w:val="0"/>
        <w:autoSpaceDN w:val="0"/>
        <w:adjustRightInd w:val="0"/>
        <w:spacing w:after="0" w:line="240" w:lineRule="auto"/>
        <w:ind w:firstLine="709"/>
        <w:jc w:val="center"/>
        <w:rPr>
          <w:szCs w:val="28"/>
        </w:rPr>
      </w:pP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560EE" w:rsidRPr="00A560EE" w:rsidRDefault="00A560EE" w:rsidP="00A560EE">
      <w:pPr>
        <w:widowControl w:val="0"/>
        <w:autoSpaceDE w:val="0"/>
        <w:autoSpaceDN w:val="0"/>
        <w:adjustRightInd w:val="0"/>
        <w:spacing w:after="0" w:line="240" w:lineRule="auto"/>
        <w:jc w:val="both"/>
        <w:rPr>
          <w:szCs w:val="28"/>
        </w:rPr>
      </w:pP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5.2.1. Прием жалоб осуществляется Комитетом, администрацией города </w:t>
      </w:r>
      <w:r w:rsidRPr="00A560EE">
        <w:rPr>
          <w:szCs w:val="28"/>
        </w:rPr>
        <w:lastRenderedPageBreak/>
        <w:t>Мурманска.</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Жалоба может быть принята при личном приёме Заявителя или направлена: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по почте;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с использованием официального сайта администрации города Мурманска в сети Интернет;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с использованием Единого портала;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с использованием регионального портала государственных и муниципальных услуг.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При личном приёме Заявитель </w:t>
      </w:r>
      <w:proofErr w:type="gramStart"/>
      <w:r w:rsidRPr="00A560EE">
        <w:rPr>
          <w:szCs w:val="28"/>
        </w:rPr>
        <w:t>предоставляет документ</w:t>
      </w:r>
      <w:proofErr w:type="gramEnd"/>
      <w:r w:rsidRPr="00A560EE">
        <w:rPr>
          <w:szCs w:val="28"/>
        </w:rPr>
        <w:t xml:space="preserve">, удостоверяющий его личность в соответствии с законодательством Российской Федерации.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A560EE" w:rsidRPr="00A560EE" w:rsidRDefault="00A560EE" w:rsidP="00A560EE">
      <w:pPr>
        <w:widowControl w:val="0"/>
        <w:autoSpaceDE w:val="0"/>
        <w:autoSpaceDN w:val="0"/>
        <w:adjustRightInd w:val="0"/>
        <w:spacing w:after="0" w:line="240" w:lineRule="auto"/>
        <w:ind w:firstLine="709"/>
        <w:jc w:val="both"/>
        <w:rPr>
          <w:szCs w:val="28"/>
        </w:rPr>
      </w:pP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5.3. Способы информирования Заявителей о порядке подачи и рассмотрения жалобы, в том числе с использованием Единого портала</w:t>
      </w:r>
    </w:p>
    <w:p w:rsidR="00A560EE" w:rsidRPr="00A560EE" w:rsidRDefault="00A560EE" w:rsidP="00A560EE">
      <w:pPr>
        <w:widowControl w:val="0"/>
        <w:autoSpaceDE w:val="0"/>
        <w:autoSpaceDN w:val="0"/>
        <w:adjustRightInd w:val="0"/>
        <w:spacing w:after="0" w:line="240" w:lineRule="auto"/>
        <w:ind w:firstLine="709"/>
        <w:jc w:val="center"/>
        <w:rPr>
          <w:szCs w:val="28"/>
        </w:rPr>
      </w:pP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Информацию о порядке подачи и рассмотрения жалобы можно получить следующими способами: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в информационно-телекоммуникационной сети Интернет на официальном сайте администрации города Мурманска;</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с использованием Единого портала;</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на информационных стендах в местах предоставления Муниципальной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посредством личного обращения (в том числе по телефону, по электронной почте, почтовой связью) в Комитет.</w:t>
      </w:r>
    </w:p>
    <w:p w:rsidR="00A560EE" w:rsidRPr="00A560EE" w:rsidRDefault="00A560EE" w:rsidP="00A560EE">
      <w:pPr>
        <w:widowControl w:val="0"/>
        <w:autoSpaceDE w:val="0"/>
        <w:autoSpaceDN w:val="0"/>
        <w:adjustRightInd w:val="0"/>
        <w:spacing w:after="0" w:line="240" w:lineRule="auto"/>
        <w:ind w:firstLine="709"/>
        <w:jc w:val="both"/>
        <w:rPr>
          <w:szCs w:val="28"/>
        </w:rPr>
      </w:pP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w:t>
      </w: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его должностных лиц</w:t>
      </w:r>
    </w:p>
    <w:p w:rsidR="00A560EE" w:rsidRPr="00A560EE" w:rsidRDefault="00A560EE" w:rsidP="00A560EE">
      <w:pPr>
        <w:widowControl w:val="0"/>
        <w:autoSpaceDE w:val="0"/>
        <w:autoSpaceDN w:val="0"/>
        <w:adjustRightInd w:val="0"/>
        <w:spacing w:after="0" w:line="240" w:lineRule="auto"/>
        <w:jc w:val="both"/>
        <w:rPr>
          <w:szCs w:val="28"/>
        </w:rPr>
      </w:pPr>
    </w:p>
    <w:p w:rsidR="00A560EE" w:rsidRPr="00A560EE" w:rsidRDefault="00A560EE" w:rsidP="00A560EE">
      <w:pPr>
        <w:widowControl w:val="0"/>
        <w:autoSpaceDE w:val="0"/>
        <w:autoSpaceDN w:val="0"/>
        <w:adjustRightInd w:val="0"/>
        <w:spacing w:after="0" w:line="240" w:lineRule="auto"/>
        <w:ind w:firstLine="708"/>
        <w:jc w:val="both"/>
        <w:rPr>
          <w:szCs w:val="28"/>
        </w:rPr>
      </w:pPr>
      <w:r w:rsidRPr="00A560EE">
        <w:rPr>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A560EE">
        <w:rPr>
          <w:szCs w:val="28"/>
        </w:rPr>
        <w:t>с</w:t>
      </w:r>
      <w:proofErr w:type="gramEnd"/>
      <w:r w:rsidRPr="00A560EE">
        <w:rPr>
          <w:szCs w:val="28"/>
        </w:rPr>
        <w:t>:</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xml:space="preserve">- Федеральным законом от 27.07.2010 № 210-ФЗ «Об организации </w:t>
      </w:r>
      <w:r w:rsidRPr="00A560EE">
        <w:rPr>
          <w:szCs w:val="28"/>
        </w:rPr>
        <w:lastRenderedPageBreak/>
        <w:t>предоставления государственных и муниципальных услуг»;</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560EE" w:rsidRPr="00A560EE" w:rsidRDefault="00A560EE" w:rsidP="00A560EE">
      <w:pPr>
        <w:widowControl w:val="0"/>
        <w:autoSpaceDE w:val="0"/>
        <w:autoSpaceDN w:val="0"/>
        <w:adjustRightInd w:val="0"/>
        <w:spacing w:after="0" w:line="240" w:lineRule="auto"/>
        <w:ind w:firstLine="709"/>
        <w:jc w:val="both"/>
        <w:rPr>
          <w:szCs w:val="28"/>
        </w:rPr>
      </w:pPr>
      <w:r w:rsidRPr="00A560EE">
        <w:rPr>
          <w:szCs w:val="28"/>
        </w:rPr>
        <w:t>Информация, указанная в данном разделе, подлежит обязательному размещению на Едином портале государственных и муниципальных услуг (функций). Комитет обеспечивает в установленном порядке размещение и актуализацию сведений в соответствующем разделе федерального реестра</w:t>
      </w:r>
      <w:proofErr w:type="gramStart"/>
      <w:r w:rsidRPr="00A560EE">
        <w:rPr>
          <w:szCs w:val="28"/>
        </w:rPr>
        <w:t>.».</w:t>
      </w:r>
      <w:proofErr w:type="gramEnd"/>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14. В строке 5 приложения № </w:t>
      </w:r>
      <w:bookmarkStart w:id="1" w:name="_GoBack"/>
      <w:bookmarkEnd w:id="1"/>
      <w:r w:rsidRPr="00A560EE">
        <w:rPr>
          <w:szCs w:val="28"/>
        </w:rPr>
        <w:t xml:space="preserve">3 к административному регламенту предоставления муниципальной услуги «Выдача разрешений на право использования </w:t>
      </w:r>
      <w:proofErr w:type="spellStart"/>
      <w:r w:rsidRPr="00A560EE">
        <w:rPr>
          <w:szCs w:val="28"/>
        </w:rPr>
        <w:t>имиджевой</w:t>
      </w:r>
      <w:proofErr w:type="spellEnd"/>
      <w:r w:rsidRPr="00A560EE">
        <w:rPr>
          <w:szCs w:val="28"/>
        </w:rPr>
        <w:t xml:space="preserve"> символики города Мурманска» в столбце «Нормативное значение показателя» слово «да» заменить словом «нет».</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15. В строке 6 приложения № 3 к административному регламенту предоставления муниципальной услуги «Выдача разрешений на право использования </w:t>
      </w:r>
      <w:proofErr w:type="spellStart"/>
      <w:r w:rsidRPr="00A560EE">
        <w:rPr>
          <w:szCs w:val="28"/>
        </w:rPr>
        <w:t>имиджевой</w:t>
      </w:r>
      <w:proofErr w:type="spellEnd"/>
      <w:r w:rsidRPr="00A560EE">
        <w:rPr>
          <w:szCs w:val="28"/>
        </w:rPr>
        <w:t xml:space="preserve"> символики города Мурманска» слова «(в том числе с использованием информационно-телекоммуникационных технологий)» исключить.</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16. Приложение № 5 и приложение № 7 к административному регламенту предоставления муниципальной услуги «Выдача разрешений на право использования </w:t>
      </w:r>
      <w:proofErr w:type="spellStart"/>
      <w:r w:rsidRPr="00A560EE">
        <w:rPr>
          <w:szCs w:val="28"/>
        </w:rPr>
        <w:t>имиджевой</w:t>
      </w:r>
      <w:proofErr w:type="spellEnd"/>
      <w:r w:rsidRPr="00A560EE">
        <w:rPr>
          <w:szCs w:val="28"/>
        </w:rPr>
        <w:t xml:space="preserve"> символики города Мурманска» исключить. </w:t>
      </w:r>
    </w:p>
    <w:p w:rsidR="00A560EE" w:rsidRPr="00A560EE" w:rsidRDefault="00A560EE" w:rsidP="00A560EE">
      <w:pPr>
        <w:autoSpaceDE w:val="0"/>
        <w:autoSpaceDN w:val="0"/>
        <w:adjustRightInd w:val="0"/>
        <w:spacing w:after="0" w:line="240" w:lineRule="auto"/>
        <w:ind w:firstLine="709"/>
        <w:jc w:val="both"/>
        <w:rPr>
          <w:szCs w:val="28"/>
        </w:rPr>
      </w:pPr>
      <w:r w:rsidRPr="00A560EE">
        <w:rPr>
          <w:szCs w:val="28"/>
        </w:rPr>
        <w:t xml:space="preserve">17. Приложение № 6 к административному регламенту предоставления муниципальной услуги «Выдача разрешений на право использования </w:t>
      </w:r>
      <w:proofErr w:type="spellStart"/>
      <w:r w:rsidRPr="00A560EE">
        <w:rPr>
          <w:szCs w:val="28"/>
        </w:rPr>
        <w:t>имиджевой</w:t>
      </w:r>
      <w:proofErr w:type="spellEnd"/>
      <w:r w:rsidRPr="00A560EE">
        <w:rPr>
          <w:szCs w:val="28"/>
        </w:rPr>
        <w:t xml:space="preserve"> символики города Мурманска» считать приложением № 5 </w:t>
      </w:r>
      <w:r w:rsidRPr="00A560EE">
        <w:rPr>
          <w:szCs w:val="28"/>
        </w:rPr>
        <w:br/>
        <w:t xml:space="preserve">к административному регламенту предоставления муниципальной услуги «Выдача разрешений на право использования </w:t>
      </w:r>
      <w:proofErr w:type="spellStart"/>
      <w:r w:rsidRPr="00A560EE">
        <w:rPr>
          <w:szCs w:val="28"/>
        </w:rPr>
        <w:t>имиджевой</w:t>
      </w:r>
      <w:proofErr w:type="spellEnd"/>
      <w:r w:rsidRPr="00A560EE">
        <w:rPr>
          <w:szCs w:val="28"/>
        </w:rPr>
        <w:t xml:space="preserve"> символики города Мурманска». </w:t>
      </w:r>
    </w:p>
    <w:p w:rsidR="00A560EE" w:rsidRPr="00A560EE" w:rsidRDefault="00A560EE" w:rsidP="00A560EE">
      <w:pPr>
        <w:widowControl w:val="0"/>
        <w:autoSpaceDE w:val="0"/>
        <w:autoSpaceDN w:val="0"/>
        <w:adjustRightInd w:val="0"/>
        <w:spacing w:after="0" w:line="240" w:lineRule="auto"/>
        <w:ind w:firstLine="709"/>
        <w:jc w:val="both"/>
        <w:rPr>
          <w:szCs w:val="28"/>
          <w:lang w:val="en-US"/>
        </w:rPr>
      </w:pPr>
      <w:r w:rsidRPr="00A560EE">
        <w:rPr>
          <w:szCs w:val="28"/>
        </w:rPr>
        <w:t>18. В абзаце 4 пункта 3.3.4 слова «согласно приложению № 6» заменить словами «согласно приложению № 5».</w:t>
      </w:r>
    </w:p>
    <w:p w:rsidR="00A560EE" w:rsidRPr="00A560EE" w:rsidRDefault="00A560EE" w:rsidP="00A560EE">
      <w:pPr>
        <w:widowControl w:val="0"/>
        <w:autoSpaceDE w:val="0"/>
        <w:autoSpaceDN w:val="0"/>
        <w:adjustRightInd w:val="0"/>
        <w:spacing w:after="0" w:line="240" w:lineRule="auto"/>
        <w:ind w:firstLine="709"/>
        <w:jc w:val="both"/>
        <w:rPr>
          <w:szCs w:val="28"/>
        </w:rPr>
      </w:pPr>
    </w:p>
    <w:p w:rsidR="00A560EE" w:rsidRPr="00A560EE" w:rsidRDefault="00A560EE" w:rsidP="00A560EE">
      <w:pPr>
        <w:widowControl w:val="0"/>
        <w:autoSpaceDE w:val="0"/>
        <w:autoSpaceDN w:val="0"/>
        <w:adjustRightInd w:val="0"/>
        <w:spacing w:after="0" w:line="240" w:lineRule="auto"/>
        <w:jc w:val="center"/>
        <w:rPr>
          <w:szCs w:val="28"/>
        </w:rPr>
      </w:pPr>
      <w:r w:rsidRPr="00A560EE">
        <w:rPr>
          <w:szCs w:val="28"/>
        </w:rPr>
        <w:t>____________________________</w:t>
      </w:r>
    </w:p>
    <w:p w:rsidR="00A560EE" w:rsidRPr="00A560EE" w:rsidRDefault="00A560EE" w:rsidP="001F0C7F">
      <w:pPr>
        <w:rPr>
          <w:szCs w:val="28"/>
          <w:lang w:val="en-US"/>
        </w:rPr>
      </w:pPr>
    </w:p>
    <w:sectPr w:rsidR="00A560EE" w:rsidRPr="00A560EE" w:rsidSect="00DD1207">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7F" w:rsidRDefault="001F0C7F" w:rsidP="00E2695E">
      <w:pPr>
        <w:spacing w:after="0" w:line="240" w:lineRule="auto"/>
      </w:pPr>
      <w:r>
        <w:separator/>
      </w:r>
    </w:p>
  </w:endnote>
  <w:endnote w:type="continuationSeparator" w:id="0">
    <w:p w:rsidR="001F0C7F" w:rsidRDefault="001F0C7F"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7F" w:rsidRDefault="001F0C7F" w:rsidP="00E2695E">
      <w:pPr>
        <w:spacing w:after="0" w:line="240" w:lineRule="auto"/>
      </w:pPr>
      <w:r>
        <w:separator/>
      </w:r>
    </w:p>
  </w:footnote>
  <w:footnote w:type="continuationSeparator" w:id="0">
    <w:p w:rsidR="001F0C7F" w:rsidRDefault="001F0C7F" w:rsidP="00E2695E">
      <w:pPr>
        <w:spacing w:after="0" w:line="240" w:lineRule="auto"/>
      </w:pPr>
      <w:r>
        <w:continuationSeparator/>
      </w:r>
    </w:p>
  </w:footnote>
  <w:footnote w:id="1">
    <w:p w:rsidR="00A560EE" w:rsidRDefault="00A560EE" w:rsidP="00A560EE">
      <w:pPr>
        <w:pStyle w:val="a9"/>
        <w:rPr>
          <w:rFonts w:ascii="Times New Roman" w:hAnsi="Times New Roman"/>
        </w:rPr>
      </w:pPr>
      <w:r>
        <w:rPr>
          <w:rStyle w:val="ab"/>
        </w:rPr>
        <w:footnoteRef/>
      </w:r>
      <w:r>
        <w:rPr>
          <w:rFonts w:ascii="Times New Roman" w:hAnsi="Times New Roman"/>
        </w:rPr>
        <w:t xml:space="preserve"> «Собрание законодательства РФ», № 40, 06.10.2003, ст. 3822</w:t>
      </w:r>
    </w:p>
  </w:footnote>
  <w:footnote w:id="2">
    <w:p w:rsidR="00A560EE" w:rsidRDefault="00A560EE" w:rsidP="00A560EE">
      <w:pPr>
        <w:pStyle w:val="a9"/>
        <w:rPr>
          <w:rFonts w:ascii="Times New Roman" w:hAnsi="Times New Roman"/>
        </w:rPr>
      </w:pPr>
      <w:r>
        <w:rPr>
          <w:rStyle w:val="ab"/>
        </w:rPr>
        <w:footnoteRef/>
      </w:r>
      <w:r>
        <w:rPr>
          <w:rFonts w:ascii="Times New Roman" w:hAnsi="Times New Roman"/>
        </w:rPr>
        <w:t xml:space="preserve"> «Российская газета», № 168, 30.07.2010</w:t>
      </w:r>
    </w:p>
  </w:footnote>
  <w:footnote w:id="3">
    <w:p w:rsidR="00A560EE" w:rsidRDefault="00A560EE" w:rsidP="00A560EE">
      <w:pPr>
        <w:pStyle w:val="a9"/>
        <w:rPr>
          <w:rFonts w:ascii="Times New Roman" w:hAnsi="Times New Roman"/>
        </w:rPr>
      </w:pPr>
      <w:r>
        <w:rPr>
          <w:rStyle w:val="ab"/>
        </w:rPr>
        <w:footnoteRef/>
      </w:r>
      <w:r>
        <w:rPr>
          <w:rFonts w:ascii="Times New Roman" w:hAnsi="Times New Roman"/>
        </w:rPr>
        <w:t xml:space="preserve"> «Вечерний Мурманск», выпуск № 77, 08.05.2018</w:t>
      </w:r>
    </w:p>
  </w:footnote>
  <w:footnote w:id="4">
    <w:p w:rsidR="00A560EE" w:rsidRDefault="00A560EE" w:rsidP="00A560EE">
      <w:pPr>
        <w:pStyle w:val="a9"/>
      </w:pPr>
      <w:r>
        <w:rPr>
          <w:rStyle w:val="ab"/>
        </w:rPr>
        <w:footnoteRef/>
      </w:r>
      <w:r>
        <w:t xml:space="preserve">  «</w:t>
      </w:r>
      <w:r>
        <w:rPr>
          <w:rFonts w:ascii="Times New Roman" w:hAnsi="Times New Roman"/>
        </w:rPr>
        <w:t>Вечерний Мурманск», выпуск № 190 (5582), 16.10.2014</w:t>
      </w:r>
    </w:p>
  </w:footnote>
  <w:footnote w:id="5">
    <w:p w:rsidR="00A560EE" w:rsidRDefault="00A560EE" w:rsidP="00A560EE">
      <w:pPr>
        <w:pStyle w:val="a9"/>
        <w:rPr>
          <w:rFonts w:ascii="Times New Roman" w:hAnsi="Times New Roman"/>
        </w:rPr>
      </w:pPr>
      <w:r>
        <w:rPr>
          <w:rStyle w:val="ab"/>
        </w:rPr>
        <w:footnoteRef/>
      </w:r>
      <w:r>
        <w:t xml:space="preserve"> </w:t>
      </w:r>
      <w:r>
        <w:rPr>
          <w:rFonts w:ascii="Times New Roman" w:hAnsi="Times New Roman"/>
        </w:rPr>
        <w:t xml:space="preserve">«Вечерний Мурманск», </w:t>
      </w:r>
      <w:proofErr w:type="spellStart"/>
      <w:r>
        <w:rPr>
          <w:rFonts w:ascii="Times New Roman" w:hAnsi="Times New Roman"/>
        </w:rPr>
        <w:t>спецвыпуск</w:t>
      </w:r>
      <w:proofErr w:type="spellEnd"/>
      <w:r>
        <w:rPr>
          <w:rFonts w:ascii="Times New Roman" w:hAnsi="Times New Roman"/>
        </w:rPr>
        <w:t xml:space="preserve"> № 28, 06.06.2012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6359"/>
      <w:docPartObj>
        <w:docPartGallery w:val="Page Numbers (Top of Page)"/>
        <w:docPartUnique/>
      </w:docPartObj>
    </w:sdtPr>
    <w:sdtEndPr/>
    <w:sdtContent>
      <w:p w:rsidR="001F0C7F" w:rsidRDefault="00091E1B">
        <w:pPr>
          <w:pStyle w:val="a5"/>
          <w:jc w:val="center"/>
        </w:pPr>
        <w:r>
          <w:fldChar w:fldCharType="begin"/>
        </w:r>
        <w:r>
          <w:instrText xml:space="preserve"> PAGE   \* MERGEFORMAT </w:instrText>
        </w:r>
        <w:r>
          <w:fldChar w:fldCharType="separate"/>
        </w:r>
        <w:r w:rsidR="00B44B52">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DC"/>
    <w:rsid w:val="00091E1B"/>
    <w:rsid w:val="000E22ED"/>
    <w:rsid w:val="00152276"/>
    <w:rsid w:val="001946D4"/>
    <w:rsid w:val="001F0C7F"/>
    <w:rsid w:val="00290294"/>
    <w:rsid w:val="002A23B7"/>
    <w:rsid w:val="002D0E31"/>
    <w:rsid w:val="00457870"/>
    <w:rsid w:val="004725F1"/>
    <w:rsid w:val="00476DDC"/>
    <w:rsid w:val="00597F9F"/>
    <w:rsid w:val="005D76C0"/>
    <w:rsid w:val="006A50D4"/>
    <w:rsid w:val="006F47A3"/>
    <w:rsid w:val="0073368E"/>
    <w:rsid w:val="00785D04"/>
    <w:rsid w:val="007C28EB"/>
    <w:rsid w:val="0080489D"/>
    <w:rsid w:val="00873E06"/>
    <w:rsid w:val="009407EE"/>
    <w:rsid w:val="009D0C2D"/>
    <w:rsid w:val="00A560EE"/>
    <w:rsid w:val="00AF14FC"/>
    <w:rsid w:val="00B44B52"/>
    <w:rsid w:val="00B5456A"/>
    <w:rsid w:val="00B94D37"/>
    <w:rsid w:val="00BC224A"/>
    <w:rsid w:val="00C22F32"/>
    <w:rsid w:val="00C469E6"/>
    <w:rsid w:val="00C91BCC"/>
    <w:rsid w:val="00CD5004"/>
    <w:rsid w:val="00D2484E"/>
    <w:rsid w:val="00D37F1A"/>
    <w:rsid w:val="00D56A3D"/>
    <w:rsid w:val="00D82A98"/>
    <w:rsid w:val="00D911E8"/>
    <w:rsid w:val="00DD1207"/>
    <w:rsid w:val="00DE2E74"/>
    <w:rsid w:val="00E2695E"/>
    <w:rsid w:val="00E53E71"/>
    <w:rsid w:val="00F05638"/>
    <w:rsid w:val="00F0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95E"/>
    <w:rPr>
      <w:rFonts w:ascii="Times New Roman" w:eastAsia="Calibri" w:hAnsi="Times New Roman" w:cs="Times New Roman"/>
      <w:sz w:val="28"/>
    </w:rPr>
  </w:style>
  <w:style w:type="paragraph" w:styleId="a9">
    <w:name w:val="footnote text"/>
    <w:basedOn w:val="a"/>
    <w:link w:val="aa"/>
    <w:uiPriority w:val="99"/>
    <w:semiHidden/>
    <w:unhideWhenUsed/>
    <w:rsid w:val="00A560EE"/>
    <w:pPr>
      <w:spacing w:after="0" w:line="240" w:lineRule="auto"/>
    </w:pPr>
    <w:rPr>
      <w:rFonts w:ascii="Calibri" w:hAnsi="Calibri"/>
      <w:sz w:val="20"/>
      <w:szCs w:val="20"/>
    </w:rPr>
  </w:style>
  <w:style w:type="character" w:customStyle="1" w:styleId="aa">
    <w:name w:val="Текст сноски Знак"/>
    <w:basedOn w:val="a0"/>
    <w:link w:val="a9"/>
    <w:uiPriority w:val="99"/>
    <w:semiHidden/>
    <w:rsid w:val="00A560EE"/>
    <w:rPr>
      <w:rFonts w:ascii="Calibri" w:eastAsia="Calibri" w:hAnsi="Calibri" w:cs="Times New Roman"/>
      <w:sz w:val="20"/>
      <w:szCs w:val="20"/>
    </w:rPr>
  </w:style>
  <w:style w:type="character" w:styleId="ab">
    <w:name w:val="footnote reference"/>
    <w:uiPriority w:val="99"/>
    <w:semiHidden/>
    <w:unhideWhenUsed/>
    <w:rsid w:val="00A560E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95E"/>
    <w:rPr>
      <w:rFonts w:ascii="Times New Roman" w:eastAsia="Calibri" w:hAnsi="Times New Roman" w:cs="Times New Roman"/>
      <w:sz w:val="28"/>
    </w:rPr>
  </w:style>
  <w:style w:type="paragraph" w:styleId="a9">
    <w:name w:val="footnote text"/>
    <w:basedOn w:val="a"/>
    <w:link w:val="aa"/>
    <w:uiPriority w:val="99"/>
    <w:semiHidden/>
    <w:unhideWhenUsed/>
    <w:rsid w:val="00A560EE"/>
    <w:pPr>
      <w:spacing w:after="0" w:line="240" w:lineRule="auto"/>
    </w:pPr>
    <w:rPr>
      <w:rFonts w:ascii="Calibri" w:hAnsi="Calibri"/>
      <w:sz w:val="20"/>
      <w:szCs w:val="20"/>
    </w:rPr>
  </w:style>
  <w:style w:type="character" w:customStyle="1" w:styleId="aa">
    <w:name w:val="Текст сноски Знак"/>
    <w:basedOn w:val="a0"/>
    <w:link w:val="a9"/>
    <w:uiPriority w:val="99"/>
    <w:semiHidden/>
    <w:rsid w:val="00A560EE"/>
    <w:rPr>
      <w:rFonts w:ascii="Calibri" w:eastAsia="Calibri" w:hAnsi="Calibri" w:cs="Times New Roman"/>
      <w:sz w:val="20"/>
      <w:szCs w:val="20"/>
    </w:rPr>
  </w:style>
  <w:style w:type="character" w:styleId="ab">
    <w:name w:val="footnote reference"/>
    <w:uiPriority w:val="99"/>
    <w:semiHidden/>
    <w:unhideWhenUsed/>
    <w:rsid w:val="00A560E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E2A325F57B7A8464CD6BD8E70291F9A6691EF462B7332CFDEC66C988214870B84DF015B41F0303774E57A842E21C674E9A3AD6E4895F5155Dk6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E2A325F57B7A8464CD6BD8E70291F9A6691EF462B7332CFDEC66C988214870B84DF015E42FB646336BB23D56F6ACB72F2BFAD6955k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2A325F57B7A8464CD6BD8E70291F9A6691EF462B7332CFDEC66C988214870B84DF015B41F0303372E57A842E21C674E9A3AD6E4895F5155Dk6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tymurmans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7775D"/>
    <w:rsid w:val="00074303"/>
    <w:rsid w:val="00727E60"/>
    <w:rsid w:val="008D58B9"/>
    <w:rsid w:val="00AE75FF"/>
    <w:rsid w:val="00B36CB6"/>
    <w:rsid w:val="00B7775D"/>
    <w:rsid w:val="00BC6EA2"/>
    <w:rsid w:val="00C72AB0"/>
    <w:rsid w:val="00E91391"/>
    <w:rsid w:val="00F6047B"/>
    <w:rsid w:val="00FD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75D"/>
    <w:rPr>
      <w:color w:val="808080"/>
    </w:rPr>
  </w:style>
  <w:style w:type="paragraph" w:customStyle="1" w:styleId="AF3BF2B6E8824DD7BC0B8EF0179098AC">
    <w:name w:val="AF3BF2B6E8824DD7BC0B8EF0179098AC"/>
    <w:rsid w:val="00B777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5195</Words>
  <Characters>29616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Мария Березина</cp:lastModifiedBy>
  <cp:revision>8</cp:revision>
  <cp:lastPrinted>2019-07-05T12:25:00Z</cp:lastPrinted>
  <dcterms:created xsi:type="dcterms:W3CDTF">2019-07-23T07:42:00Z</dcterms:created>
  <dcterms:modified xsi:type="dcterms:W3CDTF">2019-07-23T12:09:00Z</dcterms:modified>
</cp:coreProperties>
</file>