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D81" w:rsidRPr="00817105" w:rsidRDefault="00437D81" w:rsidP="00B915BA">
      <w:pPr>
        <w:jc w:val="center"/>
        <w:rPr>
          <w:sz w:val="32"/>
          <w:szCs w:val="32"/>
        </w:rPr>
      </w:pPr>
      <w:r w:rsidRPr="00817105">
        <w:rPr>
          <w:sz w:val="32"/>
          <w:szCs w:val="32"/>
        </w:rPr>
        <w:t>АДМИНИСТРАЦИЯ ГОРОДА МУРМАНСКА</w:t>
      </w:r>
    </w:p>
    <w:p w:rsidR="00437D81" w:rsidRPr="00817105" w:rsidRDefault="00437D81" w:rsidP="00437D81">
      <w:pPr>
        <w:jc w:val="center"/>
        <w:rPr>
          <w:sz w:val="32"/>
          <w:szCs w:val="32"/>
        </w:rPr>
      </w:pPr>
      <w:r w:rsidRPr="00817105">
        <w:rPr>
          <w:sz w:val="32"/>
          <w:szCs w:val="32"/>
        </w:rPr>
        <w:t>КОМИТЕТ ПО РАЗВИТИЮ ГОРОДСКОГО ХОЗЯЙСТВА</w:t>
      </w:r>
    </w:p>
    <w:p w:rsidR="00B915BA" w:rsidRDefault="00B915BA">
      <w:pPr>
        <w:ind w:left="7144"/>
        <w:jc w:val="center"/>
        <w:rPr>
          <w:sz w:val="24"/>
          <w:szCs w:val="24"/>
        </w:rPr>
      </w:pPr>
    </w:p>
    <w:p w:rsidR="00B915BA" w:rsidRPr="00184163" w:rsidRDefault="00B915BA">
      <w:pPr>
        <w:spacing w:before="240" w:after="80"/>
        <w:jc w:val="center"/>
        <w:rPr>
          <w:b/>
          <w:bCs/>
          <w:sz w:val="28"/>
          <w:szCs w:val="28"/>
        </w:rPr>
      </w:pPr>
      <w:r w:rsidRPr="00184163">
        <w:rPr>
          <w:b/>
          <w:bCs/>
          <w:sz w:val="28"/>
          <w:szCs w:val="28"/>
        </w:rPr>
        <w:t>А</w:t>
      </w:r>
      <w:r w:rsidR="00437D81" w:rsidRPr="00184163">
        <w:rPr>
          <w:b/>
          <w:bCs/>
          <w:sz w:val="28"/>
          <w:szCs w:val="28"/>
        </w:rPr>
        <w:t>КТ</w:t>
      </w:r>
      <w:r w:rsidR="0006632B" w:rsidRPr="00184163">
        <w:rPr>
          <w:b/>
          <w:bCs/>
          <w:sz w:val="28"/>
          <w:szCs w:val="28"/>
        </w:rPr>
        <w:t xml:space="preserve"> № _____</w:t>
      </w:r>
    </w:p>
    <w:p w:rsidR="00437D81" w:rsidRPr="00437D81" w:rsidRDefault="00437D81" w:rsidP="00184163">
      <w:pPr>
        <w:spacing w:before="240" w:after="80"/>
        <w:jc w:val="both"/>
        <w:rPr>
          <w:bCs/>
          <w:sz w:val="24"/>
          <w:szCs w:val="24"/>
        </w:rPr>
      </w:pPr>
      <w:r w:rsidRPr="00437D81">
        <w:rPr>
          <w:bCs/>
          <w:sz w:val="24"/>
          <w:szCs w:val="24"/>
        </w:rPr>
        <w:t>г. Мурманск</w:t>
      </w:r>
      <w:r w:rsidR="00F910ED">
        <w:rPr>
          <w:bCs/>
          <w:sz w:val="24"/>
          <w:szCs w:val="24"/>
        </w:rPr>
        <w:tab/>
      </w:r>
      <w:r w:rsidR="00F910ED">
        <w:rPr>
          <w:bCs/>
          <w:sz w:val="24"/>
          <w:szCs w:val="24"/>
        </w:rPr>
        <w:tab/>
      </w:r>
      <w:r w:rsidR="00F910ED">
        <w:rPr>
          <w:bCs/>
          <w:sz w:val="24"/>
          <w:szCs w:val="24"/>
        </w:rPr>
        <w:tab/>
      </w:r>
      <w:r w:rsidR="00F910ED">
        <w:rPr>
          <w:bCs/>
          <w:sz w:val="24"/>
          <w:szCs w:val="24"/>
        </w:rPr>
        <w:tab/>
      </w:r>
      <w:r w:rsidR="00F910ED">
        <w:rPr>
          <w:bCs/>
          <w:sz w:val="24"/>
          <w:szCs w:val="24"/>
        </w:rPr>
        <w:tab/>
      </w:r>
      <w:r w:rsidR="00F910ED">
        <w:rPr>
          <w:bCs/>
          <w:sz w:val="24"/>
          <w:szCs w:val="24"/>
        </w:rPr>
        <w:tab/>
      </w:r>
      <w:r w:rsidR="00F910ED">
        <w:rPr>
          <w:bCs/>
          <w:sz w:val="24"/>
          <w:szCs w:val="24"/>
        </w:rPr>
        <w:tab/>
      </w:r>
      <w:r w:rsidR="00F910ED">
        <w:rPr>
          <w:bCs/>
          <w:sz w:val="24"/>
          <w:szCs w:val="24"/>
        </w:rPr>
        <w:tab/>
      </w:r>
      <w:r w:rsidR="00F910ED">
        <w:rPr>
          <w:bCs/>
          <w:sz w:val="24"/>
          <w:szCs w:val="24"/>
        </w:rPr>
        <w:tab/>
        <w:t xml:space="preserve">   </w:t>
      </w:r>
      <w:r w:rsidRPr="00437D81">
        <w:rPr>
          <w:bCs/>
          <w:sz w:val="24"/>
          <w:szCs w:val="24"/>
        </w:rPr>
        <w:t>«</w:t>
      </w:r>
      <w:r w:rsidR="003131CA">
        <w:rPr>
          <w:bCs/>
          <w:sz w:val="24"/>
          <w:szCs w:val="24"/>
        </w:rPr>
        <w:t>___</w:t>
      </w:r>
      <w:r w:rsidR="00F910ED">
        <w:rPr>
          <w:bCs/>
          <w:sz w:val="24"/>
          <w:szCs w:val="24"/>
        </w:rPr>
        <w:t xml:space="preserve">» </w:t>
      </w:r>
      <w:r w:rsidR="0096239E">
        <w:rPr>
          <w:bCs/>
          <w:sz w:val="24"/>
          <w:szCs w:val="24"/>
        </w:rPr>
        <w:t>декабря</w:t>
      </w:r>
      <w:r w:rsidR="009A59B8">
        <w:rPr>
          <w:bCs/>
          <w:sz w:val="24"/>
          <w:szCs w:val="24"/>
        </w:rPr>
        <w:t xml:space="preserve"> 201</w:t>
      </w:r>
      <w:r w:rsidR="0096239E">
        <w:rPr>
          <w:bCs/>
          <w:sz w:val="24"/>
          <w:szCs w:val="24"/>
        </w:rPr>
        <w:t>6</w:t>
      </w:r>
      <w:r w:rsidR="009A59B8">
        <w:rPr>
          <w:bCs/>
          <w:sz w:val="24"/>
          <w:szCs w:val="24"/>
        </w:rPr>
        <w:t xml:space="preserve"> г.</w:t>
      </w:r>
    </w:p>
    <w:p w:rsidR="00184163" w:rsidRDefault="00184163" w:rsidP="0006632B">
      <w:pPr>
        <w:rPr>
          <w:sz w:val="24"/>
          <w:szCs w:val="24"/>
        </w:rPr>
      </w:pPr>
    </w:p>
    <w:p w:rsidR="0006632B" w:rsidRPr="0004251C" w:rsidRDefault="00A20C79" w:rsidP="00272A0E">
      <w:pPr>
        <w:jc w:val="both"/>
        <w:rPr>
          <w:sz w:val="24"/>
          <w:szCs w:val="24"/>
          <w:u w:val="single"/>
        </w:rPr>
      </w:pPr>
      <w:r>
        <w:rPr>
          <w:sz w:val="24"/>
          <w:szCs w:val="24"/>
        </w:rPr>
        <w:t xml:space="preserve">Проверяемое </w:t>
      </w:r>
      <w:r w:rsidR="00184163">
        <w:rPr>
          <w:sz w:val="24"/>
          <w:szCs w:val="24"/>
        </w:rPr>
        <w:t xml:space="preserve">подведомственное учреждение </w:t>
      </w:r>
      <w:r w:rsidR="0004251C" w:rsidRPr="0004251C">
        <w:rPr>
          <w:sz w:val="24"/>
          <w:szCs w:val="24"/>
          <w:u w:val="single"/>
        </w:rPr>
        <w:t>М</w:t>
      </w:r>
      <w:r w:rsidR="0004251C">
        <w:rPr>
          <w:sz w:val="24"/>
          <w:szCs w:val="24"/>
          <w:u w:val="single"/>
        </w:rPr>
        <w:t xml:space="preserve">урманское муниципальное бюджетное учреждение </w:t>
      </w:r>
      <w:r w:rsidR="0004251C" w:rsidRPr="0004251C">
        <w:rPr>
          <w:sz w:val="24"/>
          <w:szCs w:val="24"/>
          <w:u w:val="single"/>
        </w:rPr>
        <w:t xml:space="preserve">«Экосистема», проспект Кольский, дом № </w:t>
      </w:r>
      <w:r w:rsidR="0004251C">
        <w:rPr>
          <w:sz w:val="24"/>
          <w:szCs w:val="24"/>
          <w:u w:val="single"/>
        </w:rPr>
        <w:t>129/1</w:t>
      </w:r>
      <w:r w:rsidR="00EF0C40">
        <w:rPr>
          <w:sz w:val="24"/>
          <w:szCs w:val="24"/>
          <w:u w:val="single"/>
        </w:rPr>
        <w:t>.</w:t>
      </w:r>
      <w:r w:rsidR="0004251C">
        <w:rPr>
          <w:sz w:val="24"/>
          <w:szCs w:val="24"/>
          <w:u w:val="single"/>
        </w:rPr>
        <w:t xml:space="preserve">                                                                              </w:t>
      </w:r>
      <w:r w:rsidR="00EF0C40">
        <w:rPr>
          <w:sz w:val="24"/>
          <w:szCs w:val="24"/>
          <w:u w:val="single"/>
        </w:rPr>
        <w:t xml:space="preserve">  </w:t>
      </w:r>
      <w:r w:rsidR="0004251C">
        <w:rPr>
          <w:sz w:val="24"/>
          <w:szCs w:val="24"/>
          <w:u w:val="single"/>
        </w:rPr>
        <w:t xml:space="preserve">       </w:t>
      </w:r>
    </w:p>
    <w:p w:rsidR="00184163" w:rsidRPr="0006632B" w:rsidRDefault="0004251C" w:rsidP="00272A0E">
      <w:pPr>
        <w:jc w:val="center"/>
        <w:rPr>
          <w:sz w:val="16"/>
          <w:szCs w:val="16"/>
        </w:rPr>
      </w:pPr>
      <w:r>
        <w:rPr>
          <w:sz w:val="16"/>
          <w:szCs w:val="16"/>
        </w:rPr>
        <w:t xml:space="preserve"> </w:t>
      </w:r>
      <w:r w:rsidR="00184163">
        <w:rPr>
          <w:sz w:val="16"/>
          <w:szCs w:val="16"/>
        </w:rPr>
        <w:t>(наименование, адрес)</w:t>
      </w:r>
    </w:p>
    <w:p w:rsidR="0006632B" w:rsidRPr="0006632B" w:rsidRDefault="0006632B" w:rsidP="00272A0E">
      <w:pPr>
        <w:jc w:val="both"/>
        <w:rPr>
          <w:sz w:val="16"/>
          <w:szCs w:val="16"/>
        </w:rPr>
      </w:pPr>
    </w:p>
    <w:p w:rsidR="00272A0E" w:rsidRPr="00B06FAC" w:rsidRDefault="00B915BA" w:rsidP="00B06FAC">
      <w:pPr>
        <w:jc w:val="both"/>
        <w:rPr>
          <w:sz w:val="24"/>
          <w:szCs w:val="24"/>
          <w:u w:val="single"/>
        </w:rPr>
      </w:pPr>
      <w:r>
        <w:rPr>
          <w:sz w:val="24"/>
          <w:szCs w:val="24"/>
        </w:rPr>
        <w:t>На основании:</w:t>
      </w:r>
      <w:r w:rsidR="00272A0E">
        <w:rPr>
          <w:sz w:val="24"/>
          <w:szCs w:val="24"/>
        </w:rPr>
        <w:t xml:space="preserve"> </w:t>
      </w:r>
      <w:r w:rsidR="003131CA" w:rsidRPr="003131CA">
        <w:rPr>
          <w:sz w:val="24"/>
          <w:szCs w:val="24"/>
          <w:u w:val="single"/>
        </w:rPr>
        <w:t>приказ комитета по развитию городского хозяйства администрации города Мурманска от 24.11.2016 № 23-01-04/109 «О проведении документарной проверки» (в ред. приказ</w:t>
      </w:r>
      <w:r w:rsidR="003131CA">
        <w:rPr>
          <w:sz w:val="24"/>
          <w:szCs w:val="24"/>
          <w:u w:val="single"/>
        </w:rPr>
        <w:t xml:space="preserve">а от 13.12.2016 № 23-01-10/75) </w:t>
      </w:r>
    </w:p>
    <w:p w:rsidR="00272A0E" w:rsidRDefault="00272A0E" w:rsidP="00272A0E">
      <w:pPr>
        <w:jc w:val="center"/>
      </w:pPr>
      <w:r>
        <w:t>(вид документа с указанием реквизитов (номер, дата))</w:t>
      </w:r>
    </w:p>
    <w:p w:rsidR="00B915BA" w:rsidRDefault="00B915BA" w:rsidP="00272A0E">
      <w:pPr>
        <w:jc w:val="both"/>
        <w:rPr>
          <w:sz w:val="24"/>
          <w:szCs w:val="24"/>
        </w:rPr>
      </w:pPr>
    </w:p>
    <w:p w:rsidR="00184163" w:rsidRPr="0004251C" w:rsidRDefault="00A20C79" w:rsidP="00272A0E">
      <w:pPr>
        <w:tabs>
          <w:tab w:val="center" w:pos="4678"/>
          <w:tab w:val="right" w:pos="10206"/>
        </w:tabs>
        <w:jc w:val="both"/>
        <w:rPr>
          <w:sz w:val="24"/>
          <w:szCs w:val="24"/>
          <w:u w:val="single"/>
        </w:rPr>
      </w:pPr>
      <w:r>
        <w:rPr>
          <w:sz w:val="24"/>
          <w:szCs w:val="24"/>
        </w:rPr>
        <w:t xml:space="preserve">Была </w:t>
      </w:r>
      <w:r w:rsidR="00B915BA">
        <w:rPr>
          <w:sz w:val="24"/>
          <w:szCs w:val="24"/>
        </w:rPr>
        <w:t>проведена</w:t>
      </w:r>
      <w:r w:rsidR="0004251C">
        <w:rPr>
          <w:sz w:val="24"/>
          <w:szCs w:val="24"/>
        </w:rPr>
        <w:t xml:space="preserve">   </w:t>
      </w:r>
      <w:r w:rsidR="0004251C" w:rsidRPr="0004251C">
        <w:rPr>
          <w:sz w:val="24"/>
          <w:szCs w:val="24"/>
          <w:u w:val="single"/>
        </w:rPr>
        <w:t xml:space="preserve">                             документарная</w:t>
      </w:r>
      <w:r w:rsidR="00EF0C40">
        <w:rPr>
          <w:sz w:val="24"/>
          <w:szCs w:val="24"/>
          <w:u w:val="single"/>
        </w:rPr>
        <w:t>.</w:t>
      </w:r>
      <w:r w:rsidR="00B915BA" w:rsidRPr="0004251C">
        <w:rPr>
          <w:sz w:val="24"/>
          <w:szCs w:val="24"/>
          <w:u w:val="single"/>
        </w:rPr>
        <w:t xml:space="preserve"> </w:t>
      </w:r>
      <w:r w:rsidR="0004251C">
        <w:rPr>
          <w:sz w:val="24"/>
          <w:szCs w:val="24"/>
          <w:u w:val="single"/>
        </w:rPr>
        <w:t xml:space="preserve">                                                                                   </w:t>
      </w:r>
      <w:r w:rsidR="00B915BA" w:rsidRPr="0004251C">
        <w:rPr>
          <w:sz w:val="24"/>
          <w:szCs w:val="24"/>
          <w:u w:val="single"/>
        </w:rPr>
        <w:t xml:space="preserve"> </w:t>
      </w:r>
    </w:p>
    <w:p w:rsidR="00B915BA" w:rsidRDefault="00B915BA" w:rsidP="00272A0E">
      <w:pPr>
        <w:tabs>
          <w:tab w:val="center" w:pos="4678"/>
          <w:tab w:val="right" w:pos="10206"/>
        </w:tabs>
        <w:jc w:val="center"/>
      </w:pPr>
      <w:r>
        <w:t>(плановая/внеплановая, документарная/выездная)</w:t>
      </w:r>
    </w:p>
    <w:p w:rsidR="00272A0E" w:rsidRDefault="00272A0E" w:rsidP="00272A0E">
      <w:pPr>
        <w:jc w:val="both"/>
        <w:rPr>
          <w:sz w:val="24"/>
          <w:szCs w:val="24"/>
        </w:rPr>
      </w:pPr>
    </w:p>
    <w:p w:rsidR="00184163" w:rsidRPr="0004251C" w:rsidRDefault="00184163" w:rsidP="0004251C">
      <w:pPr>
        <w:jc w:val="both"/>
        <w:rPr>
          <w:sz w:val="24"/>
          <w:szCs w:val="24"/>
          <w:u w:val="single"/>
        </w:rPr>
      </w:pPr>
      <w:r>
        <w:rPr>
          <w:sz w:val="24"/>
          <w:szCs w:val="24"/>
        </w:rPr>
        <w:t xml:space="preserve">Цель проведения проверки </w:t>
      </w:r>
      <w:r w:rsidR="0004251C">
        <w:rPr>
          <w:sz w:val="24"/>
          <w:szCs w:val="24"/>
        </w:rPr>
        <w:t xml:space="preserve"> </w:t>
      </w:r>
      <w:r w:rsidR="0004251C">
        <w:rPr>
          <w:sz w:val="24"/>
          <w:szCs w:val="24"/>
          <w:u w:val="single"/>
        </w:rPr>
        <w:t xml:space="preserve">  </w:t>
      </w:r>
      <w:r w:rsidR="0004251C" w:rsidRPr="0004251C">
        <w:rPr>
          <w:sz w:val="24"/>
          <w:szCs w:val="24"/>
          <w:u w:val="single"/>
        </w:rPr>
        <w:t>определить соблюдение законодательства Российской Федерации и иных нормативных правовых актов в сфере закупок</w:t>
      </w:r>
      <w:r w:rsidR="003131CA">
        <w:rPr>
          <w:sz w:val="24"/>
          <w:szCs w:val="24"/>
          <w:u w:val="single"/>
        </w:rPr>
        <w:t xml:space="preserve"> по заключенным в 1-2 квартале 2016 года гражданско-правовым договорам</w:t>
      </w:r>
      <w:r w:rsidR="00EF0C40">
        <w:rPr>
          <w:sz w:val="24"/>
          <w:szCs w:val="24"/>
          <w:u w:val="single"/>
        </w:rPr>
        <w:t xml:space="preserve">.                                             </w:t>
      </w:r>
      <w:r w:rsidR="00F910ED">
        <w:rPr>
          <w:sz w:val="24"/>
          <w:szCs w:val="24"/>
          <w:u w:val="single"/>
        </w:rPr>
        <w:t xml:space="preserve">                         </w:t>
      </w:r>
    </w:p>
    <w:p w:rsidR="00184163" w:rsidRDefault="00184163" w:rsidP="00272A0E">
      <w:pPr>
        <w:jc w:val="both"/>
        <w:rPr>
          <w:sz w:val="24"/>
          <w:szCs w:val="24"/>
        </w:rPr>
      </w:pPr>
    </w:p>
    <w:p w:rsidR="0006632B" w:rsidRPr="00687A96" w:rsidRDefault="0006632B" w:rsidP="00272A0E">
      <w:pPr>
        <w:jc w:val="both"/>
        <w:rPr>
          <w:sz w:val="24"/>
          <w:szCs w:val="24"/>
          <w:u w:val="single"/>
        </w:rPr>
      </w:pPr>
      <w:r>
        <w:rPr>
          <w:sz w:val="24"/>
          <w:szCs w:val="24"/>
        </w:rPr>
        <w:t xml:space="preserve">Начало проведения проверки </w:t>
      </w:r>
      <w:r w:rsidR="00687A96">
        <w:rPr>
          <w:sz w:val="24"/>
          <w:szCs w:val="24"/>
        </w:rPr>
        <w:t xml:space="preserve"> </w:t>
      </w:r>
      <w:r w:rsidR="00687A96" w:rsidRPr="00687A96">
        <w:rPr>
          <w:sz w:val="24"/>
          <w:szCs w:val="24"/>
          <w:u w:val="single"/>
        </w:rPr>
        <w:t xml:space="preserve">  </w:t>
      </w:r>
      <w:r w:rsidR="00687A96">
        <w:rPr>
          <w:sz w:val="24"/>
          <w:szCs w:val="24"/>
          <w:u w:val="single"/>
        </w:rPr>
        <w:t xml:space="preserve">                </w:t>
      </w:r>
      <w:r w:rsidR="0096239E">
        <w:rPr>
          <w:sz w:val="24"/>
          <w:szCs w:val="24"/>
          <w:u w:val="single"/>
        </w:rPr>
        <w:t>29</w:t>
      </w:r>
      <w:r w:rsidR="00687A96" w:rsidRPr="00687A96">
        <w:rPr>
          <w:sz w:val="24"/>
          <w:szCs w:val="24"/>
          <w:u w:val="single"/>
        </w:rPr>
        <w:t xml:space="preserve"> </w:t>
      </w:r>
      <w:r w:rsidR="0096239E">
        <w:rPr>
          <w:sz w:val="24"/>
          <w:szCs w:val="24"/>
          <w:u w:val="single"/>
        </w:rPr>
        <w:t>ноября</w:t>
      </w:r>
      <w:r w:rsidR="00687A96" w:rsidRPr="00687A96">
        <w:rPr>
          <w:sz w:val="24"/>
          <w:szCs w:val="24"/>
          <w:u w:val="single"/>
        </w:rPr>
        <w:t xml:space="preserve"> 201</w:t>
      </w:r>
      <w:r w:rsidR="0096239E">
        <w:rPr>
          <w:sz w:val="24"/>
          <w:szCs w:val="24"/>
          <w:u w:val="single"/>
        </w:rPr>
        <w:t>6</w:t>
      </w:r>
      <w:r w:rsidR="00687A96" w:rsidRPr="00687A96">
        <w:rPr>
          <w:sz w:val="24"/>
          <w:szCs w:val="24"/>
          <w:u w:val="single"/>
        </w:rPr>
        <w:t xml:space="preserve"> года</w:t>
      </w:r>
      <w:r w:rsidR="00EF0C40">
        <w:rPr>
          <w:sz w:val="24"/>
          <w:szCs w:val="24"/>
          <w:u w:val="single"/>
        </w:rPr>
        <w:t>.</w:t>
      </w:r>
      <w:r w:rsidR="00687A96">
        <w:rPr>
          <w:sz w:val="24"/>
          <w:szCs w:val="24"/>
          <w:u w:val="single"/>
        </w:rPr>
        <w:t xml:space="preserve">                                                                </w:t>
      </w:r>
    </w:p>
    <w:p w:rsidR="0006632B" w:rsidRPr="00687A96" w:rsidRDefault="0006632B" w:rsidP="00272A0E">
      <w:pPr>
        <w:jc w:val="both"/>
        <w:rPr>
          <w:sz w:val="24"/>
          <w:szCs w:val="24"/>
          <w:u w:val="single"/>
        </w:rPr>
      </w:pPr>
      <w:r>
        <w:rPr>
          <w:sz w:val="24"/>
          <w:szCs w:val="24"/>
        </w:rPr>
        <w:t xml:space="preserve">Окончание проведения проверки </w:t>
      </w:r>
      <w:r w:rsidR="00687A96">
        <w:rPr>
          <w:sz w:val="24"/>
          <w:szCs w:val="24"/>
        </w:rPr>
        <w:t xml:space="preserve"> </w:t>
      </w:r>
      <w:r w:rsidR="00687A96" w:rsidRPr="00687A96">
        <w:rPr>
          <w:sz w:val="24"/>
          <w:szCs w:val="24"/>
          <w:u w:val="single"/>
        </w:rPr>
        <w:t xml:space="preserve">            </w:t>
      </w:r>
      <w:r w:rsidR="003131CA">
        <w:rPr>
          <w:sz w:val="24"/>
          <w:szCs w:val="24"/>
          <w:u w:val="single"/>
        </w:rPr>
        <w:t>26</w:t>
      </w:r>
      <w:r w:rsidR="00687A96" w:rsidRPr="00687A96">
        <w:rPr>
          <w:sz w:val="24"/>
          <w:szCs w:val="24"/>
          <w:u w:val="single"/>
        </w:rPr>
        <w:t xml:space="preserve"> </w:t>
      </w:r>
      <w:r w:rsidR="0096239E">
        <w:rPr>
          <w:sz w:val="24"/>
          <w:szCs w:val="24"/>
          <w:u w:val="single"/>
        </w:rPr>
        <w:t>декабря</w:t>
      </w:r>
      <w:r w:rsidR="00687A96" w:rsidRPr="00687A96">
        <w:rPr>
          <w:sz w:val="24"/>
          <w:szCs w:val="24"/>
          <w:u w:val="single"/>
        </w:rPr>
        <w:t xml:space="preserve"> 201</w:t>
      </w:r>
      <w:r w:rsidR="0096239E">
        <w:rPr>
          <w:sz w:val="24"/>
          <w:szCs w:val="24"/>
          <w:u w:val="single"/>
        </w:rPr>
        <w:t>6</w:t>
      </w:r>
      <w:r w:rsidR="00687A96" w:rsidRPr="00687A96">
        <w:rPr>
          <w:sz w:val="24"/>
          <w:szCs w:val="24"/>
          <w:u w:val="single"/>
        </w:rPr>
        <w:t xml:space="preserve"> года</w:t>
      </w:r>
      <w:r w:rsidR="00EF0C40">
        <w:rPr>
          <w:sz w:val="24"/>
          <w:szCs w:val="24"/>
          <w:u w:val="single"/>
        </w:rPr>
        <w:t>.</w:t>
      </w:r>
      <w:r w:rsidR="00687A96">
        <w:rPr>
          <w:sz w:val="24"/>
          <w:szCs w:val="24"/>
          <w:u w:val="single"/>
        </w:rPr>
        <w:t xml:space="preserve">                                                                </w:t>
      </w:r>
    </w:p>
    <w:p w:rsidR="00B915BA" w:rsidRDefault="00B915BA" w:rsidP="00272A0E">
      <w:pPr>
        <w:jc w:val="both"/>
        <w:rPr>
          <w:sz w:val="2"/>
          <w:szCs w:val="2"/>
        </w:rPr>
      </w:pPr>
    </w:p>
    <w:p w:rsidR="00272A0E" w:rsidRDefault="00272A0E" w:rsidP="00272A0E">
      <w:pPr>
        <w:jc w:val="both"/>
        <w:rPr>
          <w:sz w:val="24"/>
          <w:szCs w:val="24"/>
        </w:rPr>
      </w:pPr>
    </w:p>
    <w:p w:rsidR="00272A0E" w:rsidRDefault="00B915BA" w:rsidP="00272A0E">
      <w:pPr>
        <w:jc w:val="both"/>
        <w:rPr>
          <w:sz w:val="24"/>
          <w:szCs w:val="24"/>
        </w:rPr>
      </w:pPr>
      <w:r>
        <w:rPr>
          <w:sz w:val="24"/>
          <w:szCs w:val="24"/>
        </w:rPr>
        <w:t>Общ</w:t>
      </w:r>
      <w:r w:rsidR="00272A0E">
        <w:rPr>
          <w:sz w:val="24"/>
          <w:szCs w:val="24"/>
        </w:rPr>
        <w:t>ая продолжительность</w:t>
      </w:r>
      <w:r w:rsidR="00EF0C40">
        <w:rPr>
          <w:sz w:val="24"/>
          <w:szCs w:val="24"/>
        </w:rPr>
        <w:t xml:space="preserve"> проверки: ______</w:t>
      </w:r>
      <w:r w:rsidR="003131CA">
        <w:rPr>
          <w:sz w:val="24"/>
          <w:szCs w:val="24"/>
        </w:rPr>
        <w:t>2</w:t>
      </w:r>
      <w:r w:rsidR="000A779C">
        <w:rPr>
          <w:sz w:val="24"/>
          <w:szCs w:val="24"/>
          <w:u w:val="single"/>
        </w:rPr>
        <w:t>8</w:t>
      </w:r>
      <w:r w:rsidR="00EF0C40">
        <w:rPr>
          <w:sz w:val="24"/>
          <w:szCs w:val="24"/>
          <w:u w:val="single"/>
        </w:rPr>
        <w:t>.</w:t>
      </w:r>
      <w:r w:rsidR="00272A0E">
        <w:rPr>
          <w:sz w:val="24"/>
          <w:szCs w:val="24"/>
        </w:rPr>
        <w:t>__</w:t>
      </w:r>
      <w:r w:rsidR="00EF0C40" w:rsidRPr="00EF0C40">
        <w:rPr>
          <w:sz w:val="24"/>
          <w:szCs w:val="24"/>
          <w:u w:val="single"/>
        </w:rPr>
        <w:t xml:space="preserve">                               </w:t>
      </w:r>
      <w:r w:rsidR="00AD5971">
        <w:rPr>
          <w:sz w:val="24"/>
          <w:szCs w:val="24"/>
        </w:rPr>
        <w:t>_____________________</w:t>
      </w:r>
    </w:p>
    <w:p w:rsidR="00B915BA" w:rsidRDefault="00272A0E" w:rsidP="00272A0E">
      <w:pPr>
        <w:jc w:val="center"/>
      </w:pPr>
      <w:r>
        <w:t xml:space="preserve">                                         </w:t>
      </w:r>
      <w:r w:rsidR="0006632B">
        <w:t>(календарных дней)</w:t>
      </w:r>
    </w:p>
    <w:p w:rsidR="00272A0E" w:rsidRDefault="00272A0E" w:rsidP="00272A0E">
      <w:pPr>
        <w:keepNext/>
        <w:jc w:val="both"/>
        <w:rPr>
          <w:sz w:val="24"/>
          <w:szCs w:val="24"/>
        </w:rPr>
      </w:pPr>
    </w:p>
    <w:p w:rsidR="00184163" w:rsidRDefault="00184163" w:rsidP="00687A96">
      <w:pPr>
        <w:keepNext/>
        <w:jc w:val="both"/>
        <w:rPr>
          <w:sz w:val="24"/>
          <w:szCs w:val="24"/>
        </w:rPr>
      </w:pPr>
      <w:r>
        <w:rPr>
          <w:sz w:val="24"/>
          <w:szCs w:val="24"/>
        </w:rPr>
        <w:t xml:space="preserve">Период времени, за который проверяется деятельность учреждения </w:t>
      </w:r>
      <w:r w:rsidR="00687A96">
        <w:rPr>
          <w:sz w:val="24"/>
          <w:szCs w:val="24"/>
        </w:rPr>
        <w:t xml:space="preserve">  </w:t>
      </w:r>
      <w:r w:rsidR="00687A96" w:rsidRPr="00687A96">
        <w:rPr>
          <w:sz w:val="24"/>
          <w:szCs w:val="24"/>
          <w:u w:val="single"/>
        </w:rPr>
        <w:t xml:space="preserve"> </w:t>
      </w:r>
      <w:r w:rsidR="00687A96">
        <w:rPr>
          <w:sz w:val="24"/>
          <w:szCs w:val="24"/>
          <w:u w:val="single"/>
        </w:rPr>
        <w:t xml:space="preserve"> </w:t>
      </w:r>
      <w:r w:rsidR="00687A96" w:rsidRPr="00687A96">
        <w:rPr>
          <w:sz w:val="24"/>
          <w:szCs w:val="24"/>
          <w:u w:val="single"/>
        </w:rPr>
        <w:t>1</w:t>
      </w:r>
      <w:r w:rsidR="000A779C">
        <w:rPr>
          <w:sz w:val="24"/>
          <w:szCs w:val="24"/>
          <w:u w:val="single"/>
        </w:rPr>
        <w:t>-2</w:t>
      </w:r>
      <w:r w:rsidR="00687A96" w:rsidRPr="00687A96">
        <w:rPr>
          <w:sz w:val="24"/>
          <w:szCs w:val="24"/>
          <w:u w:val="single"/>
        </w:rPr>
        <w:t xml:space="preserve"> квартал 201</w:t>
      </w:r>
      <w:r w:rsidR="000A779C">
        <w:rPr>
          <w:sz w:val="24"/>
          <w:szCs w:val="24"/>
          <w:u w:val="single"/>
        </w:rPr>
        <w:t>6</w:t>
      </w:r>
      <w:r w:rsidR="00687A96" w:rsidRPr="00687A96">
        <w:rPr>
          <w:sz w:val="24"/>
          <w:szCs w:val="24"/>
          <w:u w:val="single"/>
        </w:rPr>
        <w:t xml:space="preserve"> года</w:t>
      </w:r>
      <w:r w:rsidR="00EF0C40">
        <w:rPr>
          <w:sz w:val="24"/>
          <w:szCs w:val="24"/>
          <w:u w:val="single"/>
        </w:rPr>
        <w:t xml:space="preserve">.              </w:t>
      </w:r>
    </w:p>
    <w:p w:rsidR="00272A0E" w:rsidRDefault="00272A0E" w:rsidP="00272A0E">
      <w:pPr>
        <w:keepNext/>
        <w:jc w:val="both"/>
        <w:rPr>
          <w:sz w:val="24"/>
          <w:szCs w:val="24"/>
        </w:rPr>
      </w:pPr>
    </w:p>
    <w:p w:rsidR="00B06FAC" w:rsidRDefault="00184163" w:rsidP="00272A0E">
      <w:pPr>
        <w:keepNext/>
        <w:jc w:val="both"/>
        <w:rPr>
          <w:sz w:val="24"/>
          <w:szCs w:val="24"/>
        </w:rPr>
      </w:pPr>
      <w:r>
        <w:rPr>
          <w:sz w:val="24"/>
          <w:szCs w:val="24"/>
        </w:rPr>
        <w:t>Предмет проведения проверки</w:t>
      </w:r>
      <w:r w:rsidR="003131CA">
        <w:rPr>
          <w:sz w:val="24"/>
          <w:szCs w:val="24"/>
        </w:rPr>
        <w:t>:</w:t>
      </w:r>
      <w:r>
        <w:rPr>
          <w:sz w:val="24"/>
          <w:szCs w:val="24"/>
        </w:rPr>
        <w:t xml:space="preserve"> </w:t>
      </w:r>
    </w:p>
    <w:p w:rsidR="00B06FAC" w:rsidRPr="00B06FAC" w:rsidRDefault="00B06FAC" w:rsidP="00B06FAC">
      <w:pPr>
        <w:widowControl w:val="0"/>
        <w:adjustRightInd w:val="0"/>
        <w:ind w:firstLine="284"/>
        <w:jc w:val="both"/>
        <w:rPr>
          <w:bCs/>
          <w:sz w:val="24"/>
          <w:szCs w:val="24"/>
          <w:u w:val="single"/>
        </w:rPr>
      </w:pPr>
      <w:r w:rsidRPr="00B06FAC">
        <w:rPr>
          <w:bCs/>
          <w:sz w:val="24"/>
          <w:szCs w:val="24"/>
          <w:u w:val="single"/>
        </w:rPr>
        <w:t>Соблюдени</w:t>
      </w:r>
      <w:r w:rsidR="003131CA">
        <w:rPr>
          <w:bCs/>
          <w:sz w:val="24"/>
          <w:szCs w:val="24"/>
          <w:u w:val="single"/>
        </w:rPr>
        <w:t>е</w:t>
      </w:r>
      <w:r w:rsidRPr="00B06FAC">
        <w:rPr>
          <w:bCs/>
          <w:sz w:val="24"/>
          <w:szCs w:val="24"/>
          <w:u w:val="single"/>
        </w:rPr>
        <w:t xml:space="preserve"> требований законодательства Российской Федерации и иных нормативных правовых актов в сфере закупок, в том числе:</w:t>
      </w:r>
      <w:r w:rsidR="00EF0C40">
        <w:rPr>
          <w:bCs/>
          <w:sz w:val="24"/>
          <w:szCs w:val="24"/>
          <w:u w:val="single"/>
        </w:rPr>
        <w:t xml:space="preserve">                                                                                            </w:t>
      </w:r>
    </w:p>
    <w:p w:rsidR="00B06FAC" w:rsidRPr="00B06FAC" w:rsidRDefault="00B06FAC" w:rsidP="00B06FAC">
      <w:pPr>
        <w:widowControl w:val="0"/>
        <w:adjustRightInd w:val="0"/>
        <w:ind w:firstLine="284"/>
        <w:jc w:val="both"/>
        <w:rPr>
          <w:bCs/>
          <w:sz w:val="24"/>
          <w:szCs w:val="24"/>
          <w:u w:val="single"/>
        </w:rPr>
      </w:pPr>
      <w:r w:rsidRPr="00B06FAC">
        <w:rPr>
          <w:bCs/>
          <w:sz w:val="24"/>
          <w:szCs w:val="24"/>
          <w:u w:val="single"/>
        </w:rPr>
        <w:t>1. Соблюдение ограничений и запретов, установленных законодательством Российской Федерации и иными нормативными правовыми актами в сфере закупок;</w:t>
      </w:r>
      <w:r w:rsidR="00EF0C40">
        <w:rPr>
          <w:bCs/>
          <w:sz w:val="24"/>
          <w:szCs w:val="24"/>
          <w:u w:val="single"/>
        </w:rPr>
        <w:t xml:space="preserve">                                              </w:t>
      </w:r>
    </w:p>
    <w:p w:rsidR="00B06FAC" w:rsidRPr="00B06FAC" w:rsidRDefault="00B06FAC" w:rsidP="00B06FAC">
      <w:pPr>
        <w:widowControl w:val="0"/>
        <w:adjustRightInd w:val="0"/>
        <w:ind w:firstLine="284"/>
        <w:jc w:val="both"/>
        <w:rPr>
          <w:bCs/>
          <w:sz w:val="24"/>
          <w:szCs w:val="24"/>
          <w:u w:val="single"/>
        </w:rPr>
      </w:pPr>
      <w:r w:rsidRPr="00B06FAC">
        <w:rPr>
          <w:bCs/>
          <w:sz w:val="24"/>
          <w:szCs w:val="24"/>
          <w:u w:val="single"/>
        </w:rPr>
        <w:t>2. Правильность определения и обоснования начальной (максимальной) цены договора, цены договора, заключаемого с единственным поставщиком (подрядчиком, исполнителем);</w:t>
      </w:r>
      <w:r w:rsidR="00EF0C40">
        <w:rPr>
          <w:bCs/>
          <w:sz w:val="24"/>
          <w:szCs w:val="24"/>
          <w:u w:val="single"/>
        </w:rPr>
        <w:t xml:space="preserve">                       </w:t>
      </w:r>
    </w:p>
    <w:p w:rsidR="00B06FAC" w:rsidRPr="00B06FAC" w:rsidRDefault="00B06FAC" w:rsidP="00B06FAC">
      <w:pPr>
        <w:widowControl w:val="0"/>
        <w:adjustRightInd w:val="0"/>
        <w:ind w:firstLine="284"/>
        <w:jc w:val="both"/>
        <w:rPr>
          <w:bCs/>
          <w:sz w:val="24"/>
          <w:szCs w:val="24"/>
          <w:u w:val="single"/>
        </w:rPr>
      </w:pPr>
      <w:r w:rsidRPr="00B06FAC">
        <w:rPr>
          <w:bCs/>
          <w:sz w:val="24"/>
          <w:szCs w:val="24"/>
          <w:u w:val="single"/>
        </w:rPr>
        <w:t>3. Предоставление учреждениям и предприятиям уголовно-исполнительной системы, организациям инвалидов преимуществ в отношении предлагаемой ими цены договора;</w:t>
      </w:r>
      <w:r w:rsidR="00EF0C40">
        <w:rPr>
          <w:bCs/>
          <w:sz w:val="24"/>
          <w:szCs w:val="24"/>
          <w:u w:val="single"/>
        </w:rPr>
        <w:t xml:space="preserve">                    </w:t>
      </w:r>
    </w:p>
    <w:p w:rsidR="00B06FAC" w:rsidRPr="00B06FAC" w:rsidRDefault="00B06FAC" w:rsidP="00B06FAC">
      <w:pPr>
        <w:widowControl w:val="0"/>
        <w:adjustRightInd w:val="0"/>
        <w:ind w:firstLine="284"/>
        <w:jc w:val="both"/>
        <w:rPr>
          <w:bCs/>
          <w:sz w:val="24"/>
          <w:szCs w:val="24"/>
          <w:u w:val="single"/>
        </w:rPr>
      </w:pPr>
      <w:r w:rsidRPr="00B06FAC">
        <w:rPr>
          <w:bCs/>
          <w:sz w:val="24"/>
          <w:szCs w:val="24"/>
          <w:u w:val="single"/>
        </w:rPr>
        <w:t>4. Соблюдение требований, касающихся участия в закупках субъектов малого предпринимательства, социально ориентированных некоммерческих организаций;</w:t>
      </w:r>
      <w:r w:rsidR="00EF0C40">
        <w:rPr>
          <w:bCs/>
          <w:sz w:val="24"/>
          <w:szCs w:val="24"/>
          <w:u w:val="single"/>
        </w:rPr>
        <w:t xml:space="preserve">                            </w:t>
      </w:r>
    </w:p>
    <w:p w:rsidR="00B06FAC" w:rsidRPr="00B06FAC" w:rsidRDefault="00B06FAC" w:rsidP="00B06FAC">
      <w:pPr>
        <w:widowControl w:val="0"/>
        <w:adjustRightInd w:val="0"/>
        <w:ind w:firstLine="284"/>
        <w:jc w:val="both"/>
        <w:rPr>
          <w:bCs/>
          <w:sz w:val="24"/>
          <w:szCs w:val="24"/>
          <w:u w:val="single"/>
        </w:rPr>
      </w:pPr>
      <w:r w:rsidRPr="00B06FAC">
        <w:rPr>
          <w:bCs/>
          <w:sz w:val="24"/>
          <w:szCs w:val="24"/>
          <w:u w:val="single"/>
        </w:rPr>
        <w:t>5. Соблюдение требований по определению поставщика (подрядчика, исполнителя);</w:t>
      </w:r>
      <w:r w:rsidR="00EF0C40">
        <w:rPr>
          <w:bCs/>
          <w:sz w:val="24"/>
          <w:szCs w:val="24"/>
          <w:u w:val="single"/>
        </w:rPr>
        <w:t xml:space="preserve">                    </w:t>
      </w:r>
    </w:p>
    <w:p w:rsidR="00B06FAC" w:rsidRPr="00B06FAC" w:rsidRDefault="00B06FAC" w:rsidP="00B06FAC">
      <w:pPr>
        <w:widowControl w:val="0"/>
        <w:adjustRightInd w:val="0"/>
        <w:ind w:firstLine="284"/>
        <w:jc w:val="both"/>
        <w:rPr>
          <w:bCs/>
          <w:sz w:val="24"/>
          <w:szCs w:val="24"/>
          <w:u w:val="single"/>
        </w:rPr>
      </w:pPr>
      <w:r w:rsidRPr="00B06FAC">
        <w:rPr>
          <w:bCs/>
          <w:sz w:val="24"/>
          <w:szCs w:val="24"/>
          <w:u w:val="single"/>
        </w:rPr>
        <w:t>6. Обоснованность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договора и иных существенных условий договора в случае осуществления закупки у единственного поставщика (подрядчика, исполнителя) для заключения договора;</w:t>
      </w:r>
      <w:r w:rsidR="00EF0C40">
        <w:rPr>
          <w:bCs/>
          <w:sz w:val="24"/>
          <w:szCs w:val="24"/>
          <w:u w:val="single"/>
        </w:rPr>
        <w:t xml:space="preserve">                                                                                                                                                          </w:t>
      </w:r>
    </w:p>
    <w:p w:rsidR="00B06FAC" w:rsidRPr="00B06FAC" w:rsidRDefault="00B06FAC" w:rsidP="00B06FAC">
      <w:pPr>
        <w:widowControl w:val="0"/>
        <w:adjustRightInd w:val="0"/>
        <w:ind w:firstLine="284"/>
        <w:jc w:val="both"/>
        <w:rPr>
          <w:bCs/>
          <w:sz w:val="24"/>
          <w:szCs w:val="24"/>
          <w:u w:val="single"/>
        </w:rPr>
      </w:pPr>
      <w:r w:rsidRPr="00B06FAC">
        <w:rPr>
          <w:bCs/>
          <w:sz w:val="24"/>
          <w:szCs w:val="24"/>
          <w:u w:val="single"/>
        </w:rPr>
        <w:t>7. Применение заказчиком мер ответственности и совершения иных действий в случае нарушения поставщиком (подрядчиком, исполнителем) условий договора;</w:t>
      </w:r>
      <w:r w:rsidR="00EF0C40">
        <w:rPr>
          <w:bCs/>
          <w:sz w:val="24"/>
          <w:szCs w:val="24"/>
          <w:u w:val="single"/>
        </w:rPr>
        <w:t xml:space="preserve">                                          </w:t>
      </w:r>
    </w:p>
    <w:p w:rsidR="00B06FAC" w:rsidRPr="00B06FAC" w:rsidRDefault="00B06FAC" w:rsidP="00B06FAC">
      <w:pPr>
        <w:widowControl w:val="0"/>
        <w:adjustRightInd w:val="0"/>
        <w:ind w:firstLine="284"/>
        <w:jc w:val="both"/>
        <w:rPr>
          <w:bCs/>
          <w:sz w:val="24"/>
          <w:szCs w:val="24"/>
          <w:u w:val="single"/>
        </w:rPr>
      </w:pPr>
      <w:r w:rsidRPr="00B06FAC">
        <w:rPr>
          <w:bCs/>
          <w:sz w:val="24"/>
          <w:szCs w:val="24"/>
          <w:u w:val="single"/>
        </w:rPr>
        <w:t xml:space="preserve">8. Соответствие поставленного товара, выполненной работы (ее результата) или оказанной </w:t>
      </w:r>
      <w:r w:rsidRPr="00B06FAC">
        <w:rPr>
          <w:bCs/>
          <w:sz w:val="24"/>
          <w:szCs w:val="24"/>
          <w:u w:val="single"/>
        </w:rPr>
        <w:lastRenderedPageBreak/>
        <w:t>услуги условиям договора;</w:t>
      </w:r>
      <w:r w:rsidR="00EF0C40">
        <w:rPr>
          <w:bCs/>
          <w:sz w:val="24"/>
          <w:szCs w:val="24"/>
          <w:u w:val="single"/>
        </w:rPr>
        <w:t xml:space="preserve">                                                                                                                           </w:t>
      </w:r>
    </w:p>
    <w:p w:rsidR="00B06FAC" w:rsidRPr="00B06FAC" w:rsidRDefault="00B06FAC" w:rsidP="00B06FAC">
      <w:pPr>
        <w:widowControl w:val="0"/>
        <w:adjustRightInd w:val="0"/>
        <w:ind w:firstLine="284"/>
        <w:jc w:val="both"/>
        <w:rPr>
          <w:bCs/>
          <w:sz w:val="24"/>
          <w:szCs w:val="24"/>
          <w:u w:val="single"/>
        </w:rPr>
      </w:pPr>
      <w:r w:rsidRPr="00B06FAC">
        <w:rPr>
          <w:bCs/>
          <w:sz w:val="24"/>
          <w:szCs w:val="24"/>
          <w:u w:val="single"/>
        </w:rPr>
        <w:t xml:space="preserve">9. Своевременность, полнота и достоверность отражения в документах учета поставленного товара, выполненной работы (ее результата) или оказанной услуги; </w:t>
      </w:r>
      <w:r w:rsidR="00EF0C40">
        <w:rPr>
          <w:bCs/>
          <w:sz w:val="24"/>
          <w:szCs w:val="24"/>
          <w:u w:val="single"/>
        </w:rPr>
        <w:t xml:space="preserve">                                                      </w:t>
      </w:r>
    </w:p>
    <w:p w:rsidR="00272A0E" w:rsidRDefault="00B06FAC" w:rsidP="00B06FAC">
      <w:pPr>
        <w:widowControl w:val="0"/>
        <w:adjustRightInd w:val="0"/>
        <w:ind w:firstLine="284"/>
        <w:jc w:val="both"/>
        <w:rPr>
          <w:bCs/>
          <w:sz w:val="24"/>
          <w:szCs w:val="24"/>
          <w:u w:val="single"/>
        </w:rPr>
      </w:pPr>
      <w:r w:rsidRPr="00B06FAC">
        <w:rPr>
          <w:bCs/>
          <w:sz w:val="24"/>
          <w:szCs w:val="24"/>
          <w:u w:val="single"/>
        </w:rPr>
        <w:t>10. Соответствие использования поставленного товара, выполненной работы (ее результат) или оказанной услуги целям осуществления закупки</w:t>
      </w:r>
      <w:r w:rsidR="00EF0C40">
        <w:rPr>
          <w:bCs/>
          <w:sz w:val="24"/>
          <w:szCs w:val="24"/>
          <w:u w:val="single"/>
        </w:rPr>
        <w:t xml:space="preserve">.                                                                                      </w:t>
      </w:r>
    </w:p>
    <w:p w:rsidR="00B06FAC" w:rsidRPr="00B06FAC" w:rsidRDefault="00B06FAC" w:rsidP="00B06FAC">
      <w:pPr>
        <w:widowControl w:val="0"/>
        <w:adjustRightInd w:val="0"/>
        <w:ind w:firstLine="284"/>
        <w:jc w:val="both"/>
        <w:rPr>
          <w:bCs/>
          <w:sz w:val="24"/>
          <w:szCs w:val="24"/>
          <w:u w:val="single"/>
        </w:rPr>
      </w:pPr>
    </w:p>
    <w:p w:rsidR="00B915BA" w:rsidRDefault="00B06FAC" w:rsidP="00272A0E">
      <w:pPr>
        <w:keepNext/>
        <w:jc w:val="both"/>
        <w:rPr>
          <w:sz w:val="24"/>
          <w:szCs w:val="24"/>
        </w:rPr>
      </w:pPr>
      <w:r>
        <w:rPr>
          <w:sz w:val="24"/>
          <w:szCs w:val="24"/>
        </w:rPr>
        <w:t>Лиц</w:t>
      </w:r>
      <w:proofErr w:type="gramStart"/>
      <w:r>
        <w:rPr>
          <w:sz w:val="24"/>
          <w:szCs w:val="24"/>
        </w:rPr>
        <w:t>о(</w:t>
      </w:r>
      <w:proofErr w:type="gramEnd"/>
      <w:r>
        <w:rPr>
          <w:sz w:val="24"/>
          <w:szCs w:val="24"/>
        </w:rPr>
        <w:t xml:space="preserve">а), проводившее проверку: </w:t>
      </w:r>
    </w:p>
    <w:p w:rsidR="00B06FAC" w:rsidRPr="00B06FAC" w:rsidRDefault="00B06FAC" w:rsidP="00B06FAC">
      <w:pPr>
        <w:rPr>
          <w:sz w:val="24"/>
          <w:szCs w:val="24"/>
          <w:u w:val="single"/>
        </w:rPr>
      </w:pPr>
      <w:r w:rsidRPr="00B06FAC">
        <w:rPr>
          <w:sz w:val="24"/>
          <w:szCs w:val="24"/>
          <w:u w:val="single"/>
        </w:rPr>
        <w:t>Кочкуркина Е.А.</w:t>
      </w:r>
      <w:r w:rsidRPr="00B06FAC">
        <w:rPr>
          <w:u w:val="single"/>
        </w:rPr>
        <w:t xml:space="preserve"> - </w:t>
      </w:r>
      <w:r w:rsidRPr="00B06FAC">
        <w:rPr>
          <w:sz w:val="24"/>
          <w:szCs w:val="24"/>
          <w:u w:val="single"/>
        </w:rPr>
        <w:t>начальник отдела охраны окружающей среды;</w:t>
      </w:r>
      <w:r w:rsidR="00EF0C40">
        <w:rPr>
          <w:sz w:val="24"/>
          <w:szCs w:val="24"/>
          <w:u w:val="single"/>
        </w:rPr>
        <w:t xml:space="preserve">                                                            </w:t>
      </w:r>
    </w:p>
    <w:p w:rsidR="00B06FAC" w:rsidRPr="00B06FAC" w:rsidRDefault="00AB6121" w:rsidP="00B06FAC">
      <w:pPr>
        <w:rPr>
          <w:sz w:val="24"/>
          <w:szCs w:val="24"/>
          <w:u w:val="single"/>
        </w:rPr>
      </w:pPr>
      <w:r>
        <w:rPr>
          <w:sz w:val="24"/>
          <w:szCs w:val="24"/>
          <w:u w:val="single"/>
        </w:rPr>
        <w:t>Перунова Л.Н</w:t>
      </w:r>
      <w:r w:rsidR="00B06FAC" w:rsidRPr="00B06FAC">
        <w:rPr>
          <w:sz w:val="24"/>
          <w:szCs w:val="24"/>
          <w:u w:val="single"/>
        </w:rPr>
        <w:t>.</w:t>
      </w:r>
      <w:r w:rsidR="00B06FAC" w:rsidRPr="00B06FAC">
        <w:rPr>
          <w:u w:val="single"/>
        </w:rPr>
        <w:t xml:space="preserve"> </w:t>
      </w:r>
      <w:r>
        <w:rPr>
          <w:u w:val="single"/>
        </w:rPr>
        <w:t>–</w:t>
      </w:r>
      <w:r w:rsidR="00B06FAC" w:rsidRPr="00B06FAC">
        <w:rPr>
          <w:u w:val="single"/>
        </w:rPr>
        <w:t xml:space="preserve"> </w:t>
      </w:r>
      <w:r w:rsidRPr="00AB6121">
        <w:rPr>
          <w:sz w:val="24"/>
          <w:u w:val="single"/>
        </w:rPr>
        <w:t>заместитель</w:t>
      </w:r>
      <w:r>
        <w:rPr>
          <w:u w:val="single"/>
        </w:rPr>
        <w:t xml:space="preserve"> </w:t>
      </w:r>
      <w:r w:rsidR="00B06FAC" w:rsidRPr="00B06FAC">
        <w:rPr>
          <w:sz w:val="24"/>
          <w:szCs w:val="24"/>
          <w:u w:val="single"/>
        </w:rPr>
        <w:t>начальника отдела технадзора за содержанием объектов благоустройства;</w:t>
      </w:r>
      <w:r w:rsidR="00EF0C40">
        <w:rPr>
          <w:sz w:val="24"/>
          <w:szCs w:val="24"/>
          <w:u w:val="single"/>
        </w:rPr>
        <w:t xml:space="preserve">               </w:t>
      </w:r>
    </w:p>
    <w:p w:rsidR="00B06FAC" w:rsidRDefault="00AB6121" w:rsidP="00B06FAC">
      <w:pPr>
        <w:rPr>
          <w:sz w:val="24"/>
          <w:szCs w:val="24"/>
          <w:u w:val="single"/>
        </w:rPr>
      </w:pPr>
      <w:r>
        <w:rPr>
          <w:sz w:val="24"/>
          <w:szCs w:val="24"/>
          <w:u w:val="single"/>
        </w:rPr>
        <w:t>Ларионова М.Ю. - заместитель</w:t>
      </w:r>
      <w:r w:rsidR="00B06FAC" w:rsidRPr="00B06FAC">
        <w:rPr>
          <w:sz w:val="24"/>
          <w:szCs w:val="24"/>
          <w:u w:val="single"/>
        </w:rPr>
        <w:t xml:space="preserve"> начальника финансово-экономического отдела;</w:t>
      </w:r>
      <w:r w:rsidR="00B06FAC">
        <w:rPr>
          <w:sz w:val="24"/>
          <w:szCs w:val="24"/>
          <w:u w:val="single"/>
        </w:rPr>
        <w:t xml:space="preserve"> </w:t>
      </w:r>
      <w:r w:rsidR="00EF0C40">
        <w:rPr>
          <w:sz w:val="24"/>
          <w:szCs w:val="24"/>
          <w:u w:val="single"/>
        </w:rPr>
        <w:t xml:space="preserve">                                               </w:t>
      </w:r>
    </w:p>
    <w:p w:rsidR="00B06FAC" w:rsidRPr="00B06FAC" w:rsidRDefault="00AB6121" w:rsidP="00B06FAC">
      <w:pPr>
        <w:rPr>
          <w:sz w:val="24"/>
          <w:szCs w:val="24"/>
          <w:u w:val="single"/>
        </w:rPr>
      </w:pPr>
      <w:r>
        <w:rPr>
          <w:sz w:val="24"/>
          <w:szCs w:val="24"/>
        </w:rPr>
        <w:t>Скобелев И.Б</w:t>
      </w:r>
      <w:r w:rsidR="00B06FAC" w:rsidRPr="00B06FAC">
        <w:rPr>
          <w:sz w:val="24"/>
          <w:szCs w:val="24"/>
        </w:rPr>
        <w:t>.</w:t>
      </w:r>
      <w:r w:rsidR="00B06FAC" w:rsidRPr="00B06FAC">
        <w:t xml:space="preserve"> - </w:t>
      </w:r>
      <w:r w:rsidR="00B06FAC" w:rsidRPr="00B06FAC">
        <w:rPr>
          <w:sz w:val="24"/>
          <w:szCs w:val="24"/>
        </w:rPr>
        <w:t xml:space="preserve">главный специалист </w:t>
      </w:r>
      <w:r>
        <w:rPr>
          <w:sz w:val="24"/>
          <w:szCs w:val="24"/>
        </w:rPr>
        <w:t>финансово-экономического отдела</w:t>
      </w:r>
      <w:r w:rsidR="00B06FAC" w:rsidRPr="00B06FAC">
        <w:rPr>
          <w:sz w:val="24"/>
          <w:szCs w:val="24"/>
        </w:rPr>
        <w:t>.</w:t>
      </w:r>
    </w:p>
    <w:p w:rsidR="00B915BA" w:rsidRDefault="00B915BA" w:rsidP="00272A0E">
      <w:pPr>
        <w:keepNext/>
        <w:pBdr>
          <w:top w:val="single" w:sz="4" w:space="1" w:color="auto"/>
        </w:pBdr>
        <w:jc w:val="both"/>
        <w:rPr>
          <w:sz w:val="2"/>
          <w:szCs w:val="2"/>
        </w:rPr>
      </w:pPr>
    </w:p>
    <w:p w:rsidR="00B915BA" w:rsidRDefault="00B915BA" w:rsidP="00272A0E">
      <w:pPr>
        <w:pBdr>
          <w:top w:val="single" w:sz="4" w:space="1" w:color="auto"/>
        </w:pBdr>
        <w:jc w:val="center"/>
      </w:pPr>
      <w:r>
        <w:t>(фамилия, имя, отчество, должность должностного лица (должностных л</w:t>
      </w:r>
      <w:r w:rsidR="0070629F">
        <w:t>иц), проводившег</w:t>
      </w:r>
      <w:proofErr w:type="gramStart"/>
      <w:r w:rsidR="0070629F">
        <w:t>о(</w:t>
      </w:r>
      <w:proofErr w:type="gramEnd"/>
      <w:r w:rsidR="0070629F">
        <w:t>их) проверку)</w:t>
      </w:r>
    </w:p>
    <w:p w:rsidR="00272A0E" w:rsidRDefault="00272A0E" w:rsidP="00272A0E">
      <w:pPr>
        <w:jc w:val="both"/>
        <w:rPr>
          <w:sz w:val="24"/>
          <w:szCs w:val="24"/>
        </w:rPr>
      </w:pPr>
    </w:p>
    <w:p w:rsidR="00184163" w:rsidRPr="00F910ED" w:rsidRDefault="00184163" w:rsidP="00F910ED">
      <w:pPr>
        <w:ind w:firstLine="284"/>
        <w:jc w:val="both"/>
        <w:rPr>
          <w:color w:val="393733"/>
          <w:sz w:val="24"/>
          <w:szCs w:val="24"/>
        </w:rPr>
      </w:pPr>
      <w:r w:rsidRPr="00F910ED">
        <w:rPr>
          <w:sz w:val="24"/>
          <w:szCs w:val="24"/>
          <w:u w:val="single"/>
        </w:rPr>
        <w:t xml:space="preserve">Нормы законодательства Российской Федерации и иных нормативных правовых актов в сфере закупок, </w:t>
      </w:r>
      <w:r w:rsidR="00272A0E" w:rsidRPr="00F910ED">
        <w:rPr>
          <w:sz w:val="24"/>
          <w:szCs w:val="24"/>
          <w:u w:val="single"/>
        </w:rPr>
        <w:t>которыми руководствовались должностные лица, уполномоченные на проведение проверки</w:t>
      </w:r>
      <w:r w:rsidR="003131CA">
        <w:rPr>
          <w:sz w:val="24"/>
          <w:szCs w:val="24"/>
        </w:rPr>
        <w:t xml:space="preserve">: </w:t>
      </w:r>
      <w:r w:rsidR="003C123C" w:rsidRPr="00F910ED">
        <w:rPr>
          <w:sz w:val="24"/>
          <w:szCs w:val="24"/>
        </w:rPr>
        <w:t xml:space="preserve">Федеральный Закон № </w:t>
      </w:r>
      <w:r w:rsidR="003C123C" w:rsidRPr="00F910ED">
        <w:rPr>
          <w:color w:val="393733"/>
          <w:sz w:val="24"/>
          <w:szCs w:val="24"/>
        </w:rPr>
        <w:t>44-ФЗ от 05.04.2013 «О контрактной системе в сфере закупок товаров, работ, услуг для обеспечения госуд</w:t>
      </w:r>
      <w:r w:rsidR="00F910ED">
        <w:rPr>
          <w:color w:val="393733"/>
          <w:sz w:val="24"/>
          <w:szCs w:val="24"/>
        </w:rPr>
        <w:t xml:space="preserve">арственных и муниципальных нужд», </w:t>
      </w:r>
      <w:r w:rsidR="003C123C" w:rsidRPr="00F910ED">
        <w:rPr>
          <w:sz w:val="24"/>
          <w:szCs w:val="24"/>
        </w:rPr>
        <w:t xml:space="preserve">Федеральный Закон № </w:t>
      </w:r>
      <w:r w:rsidR="003C123C" w:rsidRPr="00F910ED">
        <w:rPr>
          <w:color w:val="393733"/>
          <w:sz w:val="24"/>
          <w:szCs w:val="24"/>
        </w:rPr>
        <w:t>131-ФЗ от 06.10</w:t>
      </w:r>
      <w:r w:rsidR="00EF0C40" w:rsidRPr="00F910ED">
        <w:rPr>
          <w:color w:val="393733"/>
          <w:sz w:val="24"/>
          <w:szCs w:val="24"/>
        </w:rPr>
        <w:t>.200</w:t>
      </w:r>
      <w:r w:rsidR="003C123C" w:rsidRPr="00F910ED">
        <w:rPr>
          <w:color w:val="393733"/>
          <w:sz w:val="24"/>
          <w:szCs w:val="24"/>
        </w:rPr>
        <w:t xml:space="preserve">3 </w:t>
      </w:r>
      <w:r w:rsidR="00EF0C40" w:rsidRPr="00F910ED">
        <w:rPr>
          <w:color w:val="393733"/>
          <w:sz w:val="24"/>
          <w:szCs w:val="24"/>
        </w:rPr>
        <w:t xml:space="preserve">«Об общих принципах организации местного самоуправления в Российской Федерации».                                                                                               </w:t>
      </w:r>
    </w:p>
    <w:p w:rsidR="00F910ED" w:rsidRDefault="00F910ED" w:rsidP="003131CA">
      <w:pPr>
        <w:spacing w:after="120"/>
        <w:ind w:firstLine="284"/>
        <w:jc w:val="both"/>
        <w:rPr>
          <w:sz w:val="24"/>
          <w:szCs w:val="24"/>
        </w:rPr>
      </w:pPr>
    </w:p>
    <w:p w:rsidR="00B915BA" w:rsidRPr="00F910ED" w:rsidRDefault="00B915BA" w:rsidP="00F910ED">
      <w:pPr>
        <w:ind w:firstLine="284"/>
        <w:jc w:val="both"/>
        <w:rPr>
          <w:b/>
          <w:sz w:val="24"/>
          <w:szCs w:val="24"/>
        </w:rPr>
      </w:pPr>
      <w:r w:rsidRPr="00F910ED">
        <w:rPr>
          <w:b/>
          <w:sz w:val="24"/>
          <w:szCs w:val="24"/>
        </w:rPr>
        <w:t>В ходе проведения проверки</w:t>
      </w:r>
      <w:r w:rsidR="003131CA" w:rsidRPr="00F910ED">
        <w:rPr>
          <w:b/>
          <w:sz w:val="24"/>
          <w:szCs w:val="24"/>
        </w:rPr>
        <w:t xml:space="preserve"> установлено следующее</w:t>
      </w:r>
      <w:r w:rsidRPr="00F910ED">
        <w:rPr>
          <w:b/>
          <w:sz w:val="24"/>
          <w:szCs w:val="24"/>
        </w:rPr>
        <w:t>:</w:t>
      </w:r>
    </w:p>
    <w:p w:rsidR="003131CA" w:rsidRDefault="003131CA" w:rsidP="00F910ED">
      <w:pPr>
        <w:ind w:firstLine="284"/>
        <w:jc w:val="both"/>
        <w:rPr>
          <w:sz w:val="24"/>
          <w:szCs w:val="24"/>
        </w:rPr>
      </w:pPr>
      <w:r w:rsidRPr="003131CA">
        <w:rPr>
          <w:sz w:val="24"/>
          <w:szCs w:val="24"/>
        </w:rPr>
        <w:t>В 1</w:t>
      </w:r>
      <w:r>
        <w:rPr>
          <w:sz w:val="24"/>
          <w:szCs w:val="24"/>
        </w:rPr>
        <w:t>-2</w:t>
      </w:r>
      <w:r w:rsidRPr="003131CA">
        <w:rPr>
          <w:sz w:val="24"/>
          <w:szCs w:val="24"/>
        </w:rPr>
        <w:t xml:space="preserve"> </w:t>
      </w:r>
      <w:r>
        <w:rPr>
          <w:sz w:val="24"/>
          <w:szCs w:val="24"/>
        </w:rPr>
        <w:t>квартале</w:t>
      </w:r>
      <w:r w:rsidRPr="003131CA">
        <w:rPr>
          <w:sz w:val="24"/>
          <w:szCs w:val="24"/>
        </w:rPr>
        <w:t xml:space="preserve"> 2016 года в соответствии с планом-графиком ММБУ «Экосистема» планировалось к размещению 3 аукциона в электронной форме, в том числе: 1 аукцион с установленным преимуществом для субъектов малого предпринимательства (СМП) и социально ориентированных некоммерческих организаций (СОНО).</w:t>
      </w:r>
    </w:p>
    <w:p w:rsidR="003131CA" w:rsidRDefault="003131CA" w:rsidP="003131CA">
      <w:pPr>
        <w:ind w:firstLine="284"/>
        <w:jc w:val="both"/>
        <w:rPr>
          <w:sz w:val="24"/>
          <w:szCs w:val="24"/>
        </w:rPr>
      </w:pPr>
      <w:r>
        <w:rPr>
          <w:sz w:val="24"/>
          <w:szCs w:val="24"/>
        </w:rPr>
        <w:t xml:space="preserve">1. </w:t>
      </w:r>
      <w:r w:rsidRPr="007A0925">
        <w:rPr>
          <w:sz w:val="24"/>
          <w:szCs w:val="24"/>
          <w:u w:val="single"/>
        </w:rPr>
        <w:t xml:space="preserve">По вопросу соблюдения ограничений и </w:t>
      </w:r>
      <w:proofErr w:type="gramStart"/>
      <w:r w:rsidRPr="007A0925">
        <w:rPr>
          <w:sz w:val="24"/>
          <w:szCs w:val="24"/>
          <w:u w:val="single"/>
        </w:rPr>
        <w:t>запретов, установленных законодательством Российской Федерации и иными нормативными правовыми актами в сфере закупок</w:t>
      </w:r>
      <w:r w:rsidRPr="003131CA">
        <w:rPr>
          <w:sz w:val="24"/>
          <w:szCs w:val="24"/>
        </w:rPr>
        <w:t xml:space="preserve"> установлено</w:t>
      </w:r>
      <w:proofErr w:type="gramEnd"/>
      <w:r w:rsidRPr="003131CA">
        <w:rPr>
          <w:sz w:val="24"/>
          <w:szCs w:val="24"/>
        </w:rPr>
        <w:t>, что в 1</w:t>
      </w:r>
      <w:r w:rsidR="007A0925">
        <w:rPr>
          <w:sz w:val="24"/>
          <w:szCs w:val="24"/>
        </w:rPr>
        <w:t>-2</w:t>
      </w:r>
      <w:r w:rsidRPr="003131CA">
        <w:rPr>
          <w:sz w:val="24"/>
          <w:szCs w:val="24"/>
        </w:rPr>
        <w:t xml:space="preserve"> </w:t>
      </w:r>
      <w:r w:rsidR="007A0925">
        <w:rPr>
          <w:sz w:val="24"/>
          <w:szCs w:val="24"/>
        </w:rPr>
        <w:t>квартале</w:t>
      </w:r>
      <w:r w:rsidRPr="003131CA">
        <w:rPr>
          <w:sz w:val="24"/>
          <w:szCs w:val="24"/>
        </w:rPr>
        <w:t xml:space="preserve"> 2016 года закупки с применением национального режима при осуществлении закупок (ст.14 Федерального закона № 44-ФЗ) не осуществлялись.</w:t>
      </w:r>
    </w:p>
    <w:p w:rsidR="007A0925" w:rsidRPr="007A0925" w:rsidRDefault="007A0925" w:rsidP="003131CA">
      <w:pPr>
        <w:ind w:firstLine="284"/>
        <w:jc w:val="both"/>
        <w:rPr>
          <w:sz w:val="24"/>
          <w:szCs w:val="24"/>
        </w:rPr>
      </w:pPr>
      <w:r>
        <w:rPr>
          <w:sz w:val="24"/>
          <w:szCs w:val="24"/>
        </w:rPr>
        <w:t xml:space="preserve">2. </w:t>
      </w:r>
      <w:r w:rsidRPr="007A0925">
        <w:rPr>
          <w:sz w:val="24"/>
          <w:szCs w:val="24"/>
          <w:u w:val="single"/>
        </w:rPr>
        <w:t>По вопросу правильности определения и обоснования начальной (максимальной) цены договора, цены договора, заключаемого с единственным поставщиком (подрядчиком, исполнителем)</w:t>
      </w:r>
      <w:r w:rsidRPr="007A0925">
        <w:rPr>
          <w:sz w:val="24"/>
          <w:szCs w:val="24"/>
        </w:rPr>
        <w:t xml:space="preserve"> установлено следующее. Начальная (максимальная) цена гражданско-правовых договоров определяется и обосновывается в соответствии с требованиями ст. 22 Федерального закона № 44-ФЗ методом сопоставимых рыночных цен (анализа рынка). Цена за единицу услуги сформирована исходя из трех коммерческих предложений организаций, направленных в адрес ММБУ «Экосистема» на основании запроса заказчика на предоставление данной информации.</w:t>
      </w:r>
    </w:p>
    <w:p w:rsidR="007A0925" w:rsidRDefault="007A0925" w:rsidP="007A0925">
      <w:pPr>
        <w:ind w:firstLine="284"/>
        <w:jc w:val="both"/>
        <w:rPr>
          <w:sz w:val="24"/>
          <w:szCs w:val="24"/>
        </w:rPr>
      </w:pPr>
      <w:r>
        <w:rPr>
          <w:sz w:val="24"/>
          <w:szCs w:val="24"/>
        </w:rPr>
        <w:t xml:space="preserve">3. </w:t>
      </w:r>
      <w:r w:rsidRPr="007A0925">
        <w:rPr>
          <w:sz w:val="24"/>
          <w:szCs w:val="24"/>
          <w:u w:val="single"/>
        </w:rPr>
        <w:t>По вопросу предоставления учреждениям и предприятиям уголовно-исполнительной системы, организациям инвалидов преимуществ в отношении предлагаемой ими цены договора</w:t>
      </w:r>
      <w:r w:rsidRPr="003131CA">
        <w:rPr>
          <w:sz w:val="24"/>
          <w:szCs w:val="24"/>
        </w:rPr>
        <w:t xml:space="preserve"> установлено следующее.</w:t>
      </w:r>
      <w:r>
        <w:rPr>
          <w:sz w:val="24"/>
          <w:szCs w:val="24"/>
        </w:rPr>
        <w:t xml:space="preserve"> </w:t>
      </w:r>
      <w:r w:rsidRPr="003131CA">
        <w:rPr>
          <w:sz w:val="24"/>
          <w:szCs w:val="24"/>
        </w:rPr>
        <w:t>Закупки с предоставлением преимуществ учреждениям и предприятиям уголовно-исполнительной системы (ст. 28 Федерального закона № 44-ФЗ), а также организациям инвалидов (ст. 29 Ф</w:t>
      </w:r>
      <w:r>
        <w:rPr>
          <w:sz w:val="24"/>
          <w:szCs w:val="24"/>
        </w:rPr>
        <w:t xml:space="preserve">едерального закона № 44-ФЗ) в 1-2 квартале </w:t>
      </w:r>
      <w:r w:rsidRPr="003131CA">
        <w:rPr>
          <w:sz w:val="24"/>
          <w:szCs w:val="24"/>
        </w:rPr>
        <w:t xml:space="preserve">2016 года не осуществлялись. </w:t>
      </w:r>
    </w:p>
    <w:p w:rsidR="004868AB" w:rsidRDefault="007A0925" w:rsidP="007A0925">
      <w:pPr>
        <w:ind w:firstLine="284"/>
        <w:jc w:val="both"/>
        <w:rPr>
          <w:sz w:val="24"/>
          <w:szCs w:val="24"/>
        </w:rPr>
      </w:pPr>
      <w:r>
        <w:rPr>
          <w:sz w:val="24"/>
          <w:szCs w:val="24"/>
        </w:rPr>
        <w:t xml:space="preserve">4. </w:t>
      </w:r>
      <w:r w:rsidRPr="007A0925">
        <w:rPr>
          <w:sz w:val="24"/>
          <w:szCs w:val="24"/>
          <w:u w:val="single"/>
        </w:rPr>
        <w:t>По вопросу</w:t>
      </w:r>
      <w:r w:rsidRPr="007A0925">
        <w:rPr>
          <w:u w:val="single"/>
        </w:rPr>
        <w:t xml:space="preserve"> </w:t>
      </w:r>
      <w:r w:rsidRPr="007A0925">
        <w:rPr>
          <w:sz w:val="24"/>
          <w:szCs w:val="24"/>
          <w:u w:val="single"/>
        </w:rPr>
        <w:t>соблюдения требований, касающихся участия в закупках субъектов малого предпринимательства, социально ориентированных некоммерческих организаций</w:t>
      </w:r>
      <w:r>
        <w:rPr>
          <w:sz w:val="24"/>
          <w:szCs w:val="24"/>
        </w:rPr>
        <w:t xml:space="preserve"> установлено следующее.</w:t>
      </w:r>
      <w:r w:rsidRPr="007A0925">
        <w:rPr>
          <w:sz w:val="24"/>
          <w:szCs w:val="24"/>
        </w:rPr>
        <w:t xml:space="preserve"> </w:t>
      </w:r>
      <w:proofErr w:type="gramStart"/>
      <w:r>
        <w:rPr>
          <w:sz w:val="24"/>
          <w:szCs w:val="24"/>
        </w:rPr>
        <w:t>В соответствии с требованием гражданско-правового договора бюджетного учреждения № 0849300004916000233-0394943-01 от 26.04.2016 на оказание услуг по осуществлению мер по предотвращению негативного воздействия на окружающую среду, включая атмосферный воздух</w:t>
      </w:r>
      <w:r w:rsidR="004868AB">
        <w:rPr>
          <w:sz w:val="24"/>
          <w:szCs w:val="24"/>
        </w:rPr>
        <w:t xml:space="preserve">, поверхностные, подземные и питьевую воды, почву на сумму 4 453 000,0 руб. исполнитель должен привлечь к исполнению договора соисполнителя (-ей) из числа субъектов малого предпринимательства и (или) социально ориентированных </w:t>
      </w:r>
      <w:r w:rsidR="004868AB">
        <w:rPr>
          <w:sz w:val="24"/>
          <w:szCs w:val="24"/>
        </w:rPr>
        <w:lastRenderedPageBreak/>
        <w:t>некоммерческих организаций.</w:t>
      </w:r>
      <w:proofErr w:type="gramEnd"/>
      <w:r w:rsidR="004868AB">
        <w:rPr>
          <w:sz w:val="24"/>
          <w:szCs w:val="24"/>
        </w:rPr>
        <w:t xml:space="preserve"> В соответствии с условиями указанного договора исполнителем ООО «ОРКО-инвест» был представлен договор № 5950/16 от 19.04.2016 о привлечении соисполнителя – субъекта малого предпринимательства на сумму 1 781 200,0 руб., что составляет 40% от цены договора </w:t>
      </w:r>
      <w:r w:rsidR="004868AB" w:rsidRPr="004868AB">
        <w:rPr>
          <w:sz w:val="24"/>
          <w:szCs w:val="24"/>
        </w:rPr>
        <w:t>№ 0849300004916000233-0394943-01 от 26.04.2016</w:t>
      </w:r>
      <w:r w:rsidR="004868AB">
        <w:rPr>
          <w:sz w:val="24"/>
          <w:szCs w:val="24"/>
        </w:rPr>
        <w:t>.</w:t>
      </w:r>
    </w:p>
    <w:p w:rsidR="001B1EA9" w:rsidRPr="001B1EA9" w:rsidRDefault="004868AB" w:rsidP="001B1EA9">
      <w:pPr>
        <w:ind w:firstLine="284"/>
        <w:jc w:val="both"/>
        <w:rPr>
          <w:sz w:val="24"/>
          <w:szCs w:val="24"/>
        </w:rPr>
      </w:pPr>
      <w:r>
        <w:rPr>
          <w:sz w:val="24"/>
          <w:szCs w:val="24"/>
        </w:rPr>
        <w:t xml:space="preserve">5. </w:t>
      </w:r>
      <w:r w:rsidR="007A0925" w:rsidRPr="007A0925">
        <w:rPr>
          <w:sz w:val="24"/>
          <w:szCs w:val="24"/>
        </w:rPr>
        <w:t xml:space="preserve"> </w:t>
      </w:r>
      <w:proofErr w:type="gramStart"/>
      <w:r w:rsidR="001B1EA9" w:rsidRPr="001B1EA9">
        <w:rPr>
          <w:sz w:val="24"/>
          <w:szCs w:val="24"/>
          <w:u w:val="single"/>
        </w:rPr>
        <w:t>По вопросу с</w:t>
      </w:r>
      <w:r w:rsidRPr="001B1EA9">
        <w:rPr>
          <w:sz w:val="24"/>
          <w:szCs w:val="24"/>
          <w:u w:val="single"/>
        </w:rPr>
        <w:t>облюдени</w:t>
      </w:r>
      <w:r w:rsidR="001B1EA9" w:rsidRPr="001B1EA9">
        <w:rPr>
          <w:sz w:val="24"/>
          <w:szCs w:val="24"/>
          <w:u w:val="single"/>
        </w:rPr>
        <w:t>я</w:t>
      </w:r>
      <w:r w:rsidRPr="001B1EA9">
        <w:rPr>
          <w:sz w:val="24"/>
          <w:szCs w:val="24"/>
          <w:u w:val="single"/>
        </w:rPr>
        <w:t xml:space="preserve"> требований по определению поставщика (подрядчика, исполнителя)</w:t>
      </w:r>
      <w:r w:rsidR="00F910ED" w:rsidRPr="00F910ED">
        <w:rPr>
          <w:sz w:val="24"/>
          <w:szCs w:val="24"/>
        </w:rPr>
        <w:t xml:space="preserve"> </w:t>
      </w:r>
      <w:r w:rsidR="001B1EA9">
        <w:rPr>
          <w:sz w:val="24"/>
          <w:szCs w:val="24"/>
        </w:rPr>
        <w:t xml:space="preserve">установлено, </w:t>
      </w:r>
      <w:r w:rsidR="001B1EA9" w:rsidRPr="001B1EA9">
        <w:rPr>
          <w:sz w:val="24"/>
          <w:szCs w:val="24"/>
        </w:rPr>
        <w:t>что учреждением соблюдаются требования по определению поставщика (подрядчика, исполнителя) в отношении осуществленных закупок</w:t>
      </w:r>
      <w:r w:rsidR="00503893">
        <w:rPr>
          <w:sz w:val="24"/>
          <w:szCs w:val="24"/>
        </w:rPr>
        <w:t xml:space="preserve">, указанные в </w:t>
      </w:r>
      <w:r w:rsidR="00503893" w:rsidRPr="001B1EA9">
        <w:rPr>
          <w:sz w:val="24"/>
          <w:szCs w:val="24"/>
        </w:rPr>
        <w:t>ч. 2 и ч. 3 статьи 59 Федерального закона № 44-ФЗ о проведении электронных аукционов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w:t>
      </w:r>
      <w:proofErr w:type="gramEnd"/>
      <w:r w:rsidR="00503893" w:rsidRPr="001B1EA9">
        <w:rPr>
          <w:sz w:val="24"/>
          <w:szCs w:val="24"/>
        </w:rPr>
        <w:t xml:space="preserve"> </w:t>
      </w:r>
      <w:proofErr w:type="gramStart"/>
      <w:r w:rsidR="00503893" w:rsidRPr="001B1EA9">
        <w:rPr>
          <w:sz w:val="24"/>
          <w:szCs w:val="24"/>
        </w:rPr>
        <w:t>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w:t>
      </w:r>
      <w:r w:rsidR="00503893">
        <w:rPr>
          <w:sz w:val="24"/>
          <w:szCs w:val="24"/>
        </w:rPr>
        <w:t xml:space="preserve"> и в </w:t>
      </w:r>
      <w:r w:rsidR="00503893" w:rsidRPr="001B1EA9">
        <w:rPr>
          <w:sz w:val="24"/>
          <w:szCs w:val="24"/>
        </w:rPr>
        <w:t>п. 4 ст. 93 Федерального закона № 44-ФЗ об осуществлении закупки товара, работы или</w:t>
      </w:r>
      <w:proofErr w:type="gramEnd"/>
      <w:r w:rsidR="00503893" w:rsidRPr="001B1EA9">
        <w:rPr>
          <w:sz w:val="24"/>
          <w:szCs w:val="24"/>
        </w:rPr>
        <w:t xml:space="preserve"> услуги на сумму, не превышающую ста тысяч рублей.</w:t>
      </w:r>
    </w:p>
    <w:p w:rsidR="00503893" w:rsidRPr="00503893" w:rsidRDefault="00503893" w:rsidP="00503893">
      <w:pPr>
        <w:ind w:firstLine="284"/>
        <w:jc w:val="both"/>
        <w:rPr>
          <w:sz w:val="24"/>
          <w:szCs w:val="24"/>
        </w:rPr>
      </w:pPr>
      <w:r>
        <w:rPr>
          <w:sz w:val="24"/>
          <w:szCs w:val="24"/>
        </w:rPr>
        <w:t xml:space="preserve">6. </w:t>
      </w:r>
      <w:r w:rsidRPr="00503893">
        <w:rPr>
          <w:sz w:val="24"/>
          <w:szCs w:val="24"/>
          <w:u w:val="single"/>
        </w:rPr>
        <w:t>По вопросу</w:t>
      </w:r>
      <w:r w:rsidRPr="00503893">
        <w:rPr>
          <w:u w:val="single"/>
        </w:rPr>
        <w:t xml:space="preserve"> </w:t>
      </w:r>
      <w:r w:rsidRPr="00503893">
        <w:rPr>
          <w:sz w:val="24"/>
          <w:szCs w:val="24"/>
          <w:u w:val="single"/>
        </w:rPr>
        <w:t>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договора и иных существенных условий договора в случае осуществления закупки у единственного поставщика (подрядчика, исполнителя) для заключения договора</w:t>
      </w:r>
      <w:r>
        <w:rPr>
          <w:sz w:val="24"/>
          <w:szCs w:val="24"/>
        </w:rPr>
        <w:t xml:space="preserve"> установлено</w:t>
      </w:r>
      <w:r w:rsidRPr="00503893">
        <w:t xml:space="preserve"> </w:t>
      </w:r>
      <w:r w:rsidRPr="00503893">
        <w:rPr>
          <w:sz w:val="24"/>
          <w:szCs w:val="24"/>
        </w:rPr>
        <w:t>следующее.</w:t>
      </w:r>
    </w:p>
    <w:p w:rsidR="00503893" w:rsidRPr="00503893" w:rsidRDefault="00503893" w:rsidP="00503893">
      <w:pPr>
        <w:ind w:firstLine="284"/>
        <w:jc w:val="both"/>
        <w:rPr>
          <w:sz w:val="24"/>
          <w:szCs w:val="24"/>
        </w:rPr>
      </w:pPr>
      <w:r w:rsidRPr="00503893">
        <w:rPr>
          <w:sz w:val="24"/>
          <w:szCs w:val="24"/>
        </w:rPr>
        <w:t xml:space="preserve">Документально оформленный отчет не требуется при осуществлении закупки у единственного поставщика (подрядчика, исполнителя): </w:t>
      </w:r>
    </w:p>
    <w:p w:rsidR="00503893" w:rsidRPr="00503893" w:rsidRDefault="00503893" w:rsidP="00503893">
      <w:pPr>
        <w:ind w:firstLine="284"/>
        <w:jc w:val="both"/>
        <w:rPr>
          <w:sz w:val="24"/>
          <w:szCs w:val="24"/>
        </w:rPr>
      </w:pPr>
      <w:r w:rsidRPr="00503893">
        <w:rPr>
          <w:sz w:val="24"/>
          <w:szCs w:val="24"/>
        </w:rPr>
        <w:t>- в соответствии с п. 1 ч. 1 ст. 93 Федерального закона № 44-ФЗ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17.08.1995 № 147-ФЗ «О естественных монополиях»;</w:t>
      </w:r>
    </w:p>
    <w:p w:rsidR="00503893" w:rsidRPr="00503893" w:rsidRDefault="00503893" w:rsidP="00503893">
      <w:pPr>
        <w:ind w:firstLine="284"/>
        <w:jc w:val="both"/>
        <w:rPr>
          <w:sz w:val="24"/>
          <w:szCs w:val="24"/>
        </w:rPr>
      </w:pPr>
      <w:r w:rsidRPr="00503893">
        <w:rPr>
          <w:sz w:val="24"/>
          <w:szCs w:val="24"/>
        </w:rPr>
        <w:t>- в соответствии с п. 4 ч. 1 ст. 93 Федерального закона № 44-ФЗ осуществление закупки товара, работы или услуги на сумму, не превышающую ста тысяч рублей.</w:t>
      </w:r>
    </w:p>
    <w:p w:rsidR="003131CA" w:rsidRDefault="00503893" w:rsidP="00503893">
      <w:pPr>
        <w:ind w:firstLine="284"/>
        <w:jc w:val="both"/>
        <w:rPr>
          <w:sz w:val="24"/>
          <w:szCs w:val="24"/>
        </w:rPr>
      </w:pPr>
      <w:r w:rsidRPr="00503893">
        <w:rPr>
          <w:sz w:val="24"/>
          <w:szCs w:val="24"/>
        </w:rPr>
        <w:t>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в соответствии с требованиями п. 6 ст. 93 Федерального закона № 44-ФЗ учреждением не осуществлялись.</w:t>
      </w:r>
    </w:p>
    <w:p w:rsidR="00503893" w:rsidRPr="00503893" w:rsidRDefault="00503893" w:rsidP="00503893">
      <w:pPr>
        <w:ind w:firstLine="284"/>
        <w:jc w:val="both"/>
        <w:rPr>
          <w:sz w:val="24"/>
          <w:szCs w:val="24"/>
        </w:rPr>
      </w:pPr>
      <w:r>
        <w:rPr>
          <w:sz w:val="24"/>
          <w:szCs w:val="24"/>
        </w:rPr>
        <w:t xml:space="preserve">7. </w:t>
      </w:r>
      <w:r w:rsidRPr="00503893">
        <w:rPr>
          <w:sz w:val="24"/>
          <w:szCs w:val="24"/>
          <w:u w:val="single"/>
        </w:rPr>
        <w:t>По вопросу применения заказчиком мер ответственности и совершения иных действий в случае нарушения поставщиком (подрядчиком, исполнителем) условий договора</w:t>
      </w:r>
      <w:r>
        <w:rPr>
          <w:sz w:val="24"/>
          <w:szCs w:val="24"/>
          <w:u w:val="single"/>
        </w:rPr>
        <w:t xml:space="preserve"> </w:t>
      </w:r>
      <w:r w:rsidRPr="00503893">
        <w:rPr>
          <w:sz w:val="24"/>
          <w:szCs w:val="24"/>
        </w:rPr>
        <w:t>установлено, что в проверяемом периоде применение указанных мер ответственности не осуществлялось.</w:t>
      </w:r>
    </w:p>
    <w:p w:rsidR="00503893" w:rsidRPr="00503893" w:rsidRDefault="00503893" w:rsidP="00503893">
      <w:pPr>
        <w:ind w:firstLine="284"/>
        <w:jc w:val="both"/>
        <w:rPr>
          <w:sz w:val="24"/>
          <w:szCs w:val="24"/>
          <w:u w:val="single"/>
        </w:rPr>
      </w:pPr>
      <w:r w:rsidRPr="00503893">
        <w:rPr>
          <w:sz w:val="24"/>
          <w:szCs w:val="24"/>
        </w:rPr>
        <w:t xml:space="preserve">8. </w:t>
      </w:r>
      <w:r w:rsidRPr="00503893">
        <w:rPr>
          <w:sz w:val="24"/>
          <w:szCs w:val="24"/>
          <w:u w:val="single"/>
        </w:rPr>
        <w:t>По вопросу соответствия поставленного товара, выполненной работы (ее результата) или оказанной услуги условиям договора</w:t>
      </w:r>
      <w:r w:rsidRPr="00F910ED">
        <w:rPr>
          <w:sz w:val="24"/>
          <w:szCs w:val="24"/>
        </w:rPr>
        <w:t xml:space="preserve"> </w:t>
      </w:r>
      <w:r w:rsidRPr="00503893">
        <w:rPr>
          <w:sz w:val="24"/>
          <w:szCs w:val="24"/>
        </w:rPr>
        <w:t>установлено следующее. В ММБУ «Экосистема» приказы о назначении лиц, ответственных за сопровождение договоров и приемку товаров, результатов выполненных работ, оказанных услуг в части установления их соответствия условиям договора, техническому заданию</w:t>
      </w:r>
      <w:r w:rsidR="00F910ED">
        <w:rPr>
          <w:sz w:val="24"/>
          <w:szCs w:val="24"/>
        </w:rPr>
        <w:t>,</w:t>
      </w:r>
      <w:r w:rsidRPr="00503893">
        <w:rPr>
          <w:sz w:val="24"/>
          <w:szCs w:val="24"/>
        </w:rPr>
        <w:t xml:space="preserve"> отсутствуют.</w:t>
      </w:r>
    </w:p>
    <w:p w:rsidR="00503893" w:rsidRPr="00503893" w:rsidRDefault="00503893" w:rsidP="00503893">
      <w:pPr>
        <w:ind w:firstLine="284"/>
        <w:jc w:val="both"/>
        <w:rPr>
          <w:sz w:val="24"/>
          <w:szCs w:val="24"/>
        </w:rPr>
      </w:pPr>
      <w:r w:rsidRPr="00503893">
        <w:rPr>
          <w:sz w:val="24"/>
          <w:szCs w:val="24"/>
        </w:rPr>
        <w:t>9.</w:t>
      </w:r>
      <w:r w:rsidRPr="00503893">
        <w:rPr>
          <w:sz w:val="24"/>
          <w:szCs w:val="24"/>
          <w:u w:val="single"/>
        </w:rPr>
        <w:t xml:space="preserve"> По вопросу своевременности, полноты и достоверности отражения в документах учета поставленного товара, выполненной работы (ее результата) или оказанной услуги </w:t>
      </w:r>
      <w:r w:rsidRPr="00503893">
        <w:rPr>
          <w:sz w:val="24"/>
          <w:szCs w:val="24"/>
        </w:rPr>
        <w:t xml:space="preserve">установлено следующее. В представленных документах о приемке оказанных услуг виза лица, ответственного за приемку и оценку соответствия результатов в части установления их соответствия условиям договора, техническому заданию – директора учреждения </w:t>
      </w:r>
      <w:r>
        <w:rPr>
          <w:sz w:val="24"/>
          <w:szCs w:val="24"/>
        </w:rPr>
        <w:t xml:space="preserve">  </w:t>
      </w:r>
      <w:r w:rsidRPr="00503893">
        <w:rPr>
          <w:sz w:val="24"/>
          <w:szCs w:val="24"/>
        </w:rPr>
        <w:t>Сергеевой Д.С. и печать учреждения</w:t>
      </w:r>
      <w:r w:rsidR="00F910ED">
        <w:rPr>
          <w:sz w:val="24"/>
          <w:szCs w:val="24"/>
        </w:rPr>
        <w:t>,</w:t>
      </w:r>
      <w:r w:rsidRPr="00503893">
        <w:rPr>
          <w:sz w:val="24"/>
          <w:szCs w:val="24"/>
        </w:rPr>
        <w:t xml:space="preserve"> имеется. </w:t>
      </w:r>
    </w:p>
    <w:p w:rsidR="00503893" w:rsidRPr="00503893" w:rsidRDefault="00503893" w:rsidP="00503893">
      <w:pPr>
        <w:ind w:firstLine="284"/>
        <w:jc w:val="both"/>
        <w:rPr>
          <w:sz w:val="24"/>
          <w:szCs w:val="24"/>
        </w:rPr>
      </w:pPr>
      <w:r w:rsidRPr="00503893">
        <w:rPr>
          <w:sz w:val="24"/>
          <w:szCs w:val="24"/>
        </w:rPr>
        <w:lastRenderedPageBreak/>
        <w:t>1</w:t>
      </w:r>
      <w:r>
        <w:rPr>
          <w:sz w:val="24"/>
          <w:szCs w:val="24"/>
        </w:rPr>
        <w:t>0</w:t>
      </w:r>
      <w:r w:rsidRPr="00503893">
        <w:rPr>
          <w:sz w:val="24"/>
          <w:szCs w:val="24"/>
        </w:rPr>
        <w:t xml:space="preserve">. </w:t>
      </w:r>
      <w:r w:rsidRPr="00503893">
        <w:rPr>
          <w:sz w:val="24"/>
          <w:szCs w:val="24"/>
          <w:u w:val="single"/>
        </w:rPr>
        <w:t>По вопросу соответствия использования оказанной услуги целям осуществления закупки</w:t>
      </w:r>
      <w:r w:rsidRPr="00F910ED">
        <w:rPr>
          <w:sz w:val="24"/>
          <w:szCs w:val="24"/>
        </w:rPr>
        <w:t xml:space="preserve"> </w:t>
      </w:r>
      <w:r w:rsidRPr="00503893">
        <w:rPr>
          <w:sz w:val="24"/>
          <w:szCs w:val="24"/>
        </w:rPr>
        <w:t>установлено следующее. Оказание услуг производится в соответствие с целями осуществления закупки.</w:t>
      </w:r>
    </w:p>
    <w:p w:rsidR="003131CA" w:rsidRPr="003131CA" w:rsidRDefault="003131CA" w:rsidP="003131CA">
      <w:pPr>
        <w:ind w:firstLine="284"/>
        <w:jc w:val="both"/>
        <w:rPr>
          <w:sz w:val="24"/>
          <w:szCs w:val="24"/>
        </w:rPr>
      </w:pPr>
      <w:r w:rsidRPr="003131CA">
        <w:rPr>
          <w:sz w:val="24"/>
          <w:szCs w:val="24"/>
        </w:rPr>
        <w:t xml:space="preserve">По состоянию на 30.06.2016 проведено 3 аукциона, из </w:t>
      </w:r>
      <w:proofErr w:type="gramStart"/>
      <w:r w:rsidRPr="003131CA">
        <w:rPr>
          <w:sz w:val="24"/>
          <w:szCs w:val="24"/>
        </w:rPr>
        <w:t>которых</w:t>
      </w:r>
      <w:proofErr w:type="gramEnd"/>
      <w:r w:rsidRPr="003131CA">
        <w:rPr>
          <w:sz w:val="24"/>
          <w:szCs w:val="24"/>
        </w:rPr>
        <w:t>:</w:t>
      </w:r>
    </w:p>
    <w:p w:rsidR="003131CA" w:rsidRPr="003131CA" w:rsidRDefault="003131CA" w:rsidP="003131CA">
      <w:pPr>
        <w:ind w:firstLine="284"/>
        <w:jc w:val="both"/>
        <w:rPr>
          <w:sz w:val="24"/>
          <w:szCs w:val="24"/>
        </w:rPr>
      </w:pPr>
      <w:r w:rsidRPr="003131CA">
        <w:rPr>
          <w:sz w:val="24"/>
          <w:szCs w:val="24"/>
        </w:rPr>
        <w:t xml:space="preserve">- электронный аукцион на право заключения договора на осуществление мероприятий комплексного обследования территорий, подвергшихся наибольшим техногенным нагрузкам, отменен </w:t>
      </w:r>
      <w:r w:rsidR="00A07B40" w:rsidRPr="00A07B40">
        <w:rPr>
          <w:sz w:val="24"/>
          <w:szCs w:val="24"/>
        </w:rPr>
        <w:t>заказчиком</w:t>
      </w:r>
      <w:r w:rsidRPr="00A07B40">
        <w:rPr>
          <w:sz w:val="24"/>
          <w:szCs w:val="24"/>
        </w:rPr>
        <w:t>.</w:t>
      </w:r>
      <w:r w:rsidRPr="003131CA">
        <w:rPr>
          <w:sz w:val="24"/>
          <w:szCs w:val="24"/>
        </w:rPr>
        <w:t xml:space="preserve"> </w:t>
      </w:r>
      <w:r w:rsidR="003B47D0">
        <w:rPr>
          <w:sz w:val="24"/>
          <w:szCs w:val="24"/>
        </w:rPr>
        <w:t xml:space="preserve">В связи с отменой закупки </w:t>
      </w:r>
      <w:r w:rsidRPr="003131CA">
        <w:rPr>
          <w:sz w:val="24"/>
          <w:szCs w:val="24"/>
        </w:rPr>
        <w:t>ММБУ «Экосистема» заключен</w:t>
      </w:r>
      <w:r w:rsidR="00503893">
        <w:rPr>
          <w:sz w:val="24"/>
          <w:szCs w:val="24"/>
        </w:rPr>
        <w:t>ы</w:t>
      </w:r>
      <w:r w:rsidRPr="003131CA">
        <w:rPr>
          <w:sz w:val="24"/>
          <w:szCs w:val="24"/>
        </w:rPr>
        <w:t xml:space="preserve"> гражданско-правов</w:t>
      </w:r>
      <w:r w:rsidR="00503893">
        <w:rPr>
          <w:sz w:val="24"/>
          <w:szCs w:val="24"/>
        </w:rPr>
        <w:t>ые</w:t>
      </w:r>
      <w:r w:rsidRPr="003131CA">
        <w:rPr>
          <w:sz w:val="24"/>
          <w:szCs w:val="24"/>
        </w:rPr>
        <w:t xml:space="preserve"> договор</w:t>
      </w:r>
      <w:r w:rsidR="00503893">
        <w:rPr>
          <w:sz w:val="24"/>
          <w:szCs w:val="24"/>
        </w:rPr>
        <w:t>ы</w:t>
      </w:r>
      <w:r w:rsidRPr="003131CA">
        <w:rPr>
          <w:sz w:val="24"/>
          <w:szCs w:val="24"/>
        </w:rPr>
        <w:t xml:space="preserve"> от 11.04.2016 № М-11/16 </w:t>
      </w:r>
      <w:r w:rsidR="00503893">
        <w:rPr>
          <w:sz w:val="24"/>
          <w:szCs w:val="24"/>
        </w:rPr>
        <w:t xml:space="preserve">и от 11.04.2016 № М-12/16 </w:t>
      </w:r>
      <w:r w:rsidRPr="003131CA">
        <w:rPr>
          <w:sz w:val="24"/>
          <w:szCs w:val="24"/>
        </w:rPr>
        <w:t>у единственного поставщика (цена договор</w:t>
      </w:r>
      <w:r w:rsidR="00503893">
        <w:rPr>
          <w:sz w:val="24"/>
          <w:szCs w:val="24"/>
        </w:rPr>
        <w:t>ов</w:t>
      </w:r>
      <w:r w:rsidR="00707920">
        <w:rPr>
          <w:sz w:val="24"/>
          <w:szCs w:val="24"/>
        </w:rPr>
        <w:t xml:space="preserve"> до 100 тыс. руб.);</w:t>
      </w:r>
    </w:p>
    <w:p w:rsidR="003131CA" w:rsidRPr="003131CA" w:rsidRDefault="003131CA" w:rsidP="003131CA">
      <w:pPr>
        <w:ind w:firstLine="284"/>
        <w:jc w:val="both"/>
        <w:rPr>
          <w:sz w:val="24"/>
          <w:szCs w:val="24"/>
        </w:rPr>
      </w:pPr>
      <w:r w:rsidRPr="003131CA">
        <w:rPr>
          <w:sz w:val="24"/>
          <w:szCs w:val="24"/>
        </w:rPr>
        <w:t>- электронный аукцион на право заключения договора на осуществление мер по предотвращению негативного воздействия на окружающую среду на сумму 4 453 000,0 руб. решением комиссии признан несостоявшимся, в связи с тем, что в течени</w:t>
      </w:r>
      <w:proofErr w:type="gramStart"/>
      <w:r w:rsidRPr="003131CA">
        <w:rPr>
          <w:sz w:val="24"/>
          <w:szCs w:val="24"/>
        </w:rPr>
        <w:t>и</w:t>
      </w:r>
      <w:proofErr w:type="gramEnd"/>
      <w:r w:rsidRPr="003131CA">
        <w:rPr>
          <w:sz w:val="24"/>
          <w:szCs w:val="24"/>
        </w:rPr>
        <w:t xml:space="preserve"> 10 минут после начала проведения аукциона ни один из его участников не подал предложение о цене. </w:t>
      </w:r>
      <w:r w:rsidR="00712AB8">
        <w:rPr>
          <w:sz w:val="24"/>
          <w:szCs w:val="24"/>
        </w:rPr>
        <w:t xml:space="preserve">В соответствии с 44-ФЗ, договор </w:t>
      </w:r>
      <w:r w:rsidR="00712AB8" w:rsidRPr="003131CA">
        <w:rPr>
          <w:sz w:val="24"/>
          <w:szCs w:val="24"/>
        </w:rPr>
        <w:t>должен быть заключен по п. 25 ч. 1 ст. 93 44-ФЗ</w:t>
      </w:r>
      <w:r w:rsidR="00712AB8">
        <w:rPr>
          <w:sz w:val="24"/>
          <w:szCs w:val="24"/>
        </w:rPr>
        <w:t xml:space="preserve">. </w:t>
      </w:r>
      <w:proofErr w:type="gramStart"/>
      <w:r w:rsidR="00F26C84" w:rsidRPr="00F26C84">
        <w:rPr>
          <w:sz w:val="24"/>
          <w:szCs w:val="24"/>
        </w:rPr>
        <w:t>В копии заключения экспертизы указано, что данный договор заключен в с</w:t>
      </w:r>
      <w:r w:rsidR="00F26C84">
        <w:rPr>
          <w:sz w:val="24"/>
          <w:szCs w:val="24"/>
        </w:rPr>
        <w:t>оответствии с ч. 1 ст. 70 44-ФЗ</w:t>
      </w:r>
      <w:r w:rsidR="00707920">
        <w:rPr>
          <w:sz w:val="24"/>
          <w:szCs w:val="24"/>
        </w:rPr>
        <w:t>;</w:t>
      </w:r>
      <w:proofErr w:type="gramEnd"/>
    </w:p>
    <w:p w:rsidR="00712AB8" w:rsidRDefault="003131CA" w:rsidP="003131CA">
      <w:pPr>
        <w:ind w:firstLine="284"/>
        <w:jc w:val="both"/>
        <w:rPr>
          <w:sz w:val="24"/>
          <w:szCs w:val="24"/>
        </w:rPr>
      </w:pPr>
      <w:r w:rsidRPr="003131CA">
        <w:rPr>
          <w:sz w:val="24"/>
          <w:szCs w:val="24"/>
        </w:rPr>
        <w:t xml:space="preserve">- электронный аукцион </w:t>
      </w:r>
      <w:proofErr w:type="gramStart"/>
      <w:r w:rsidRPr="003131CA">
        <w:rPr>
          <w:sz w:val="24"/>
          <w:szCs w:val="24"/>
        </w:rPr>
        <w:t>на право заключения договора на осуществление мер по предотвращению негативного воздействия на окружающую среду на сумму</w:t>
      </w:r>
      <w:proofErr w:type="gramEnd"/>
      <w:r w:rsidRPr="003131CA">
        <w:rPr>
          <w:sz w:val="24"/>
          <w:szCs w:val="24"/>
        </w:rPr>
        <w:t xml:space="preserve"> 492 750,0 руб. решением комиссии признан несостоявшимся, в связи с тем, что по окончании срока подачи заявок на участие подана только одна заявка.</w:t>
      </w:r>
      <w:r w:rsidR="00503893">
        <w:rPr>
          <w:sz w:val="24"/>
          <w:szCs w:val="24"/>
        </w:rPr>
        <w:t xml:space="preserve"> </w:t>
      </w:r>
      <w:r w:rsidR="00712AB8" w:rsidRPr="00712AB8">
        <w:rPr>
          <w:sz w:val="24"/>
          <w:szCs w:val="24"/>
        </w:rPr>
        <w:t xml:space="preserve">В соответствии с 44-ФЗ, договор должен быть заключен по п. 25 ч. 1 ст. 93 44-ФЗ. </w:t>
      </w:r>
      <w:r w:rsidR="00F26C84">
        <w:rPr>
          <w:sz w:val="24"/>
          <w:szCs w:val="24"/>
        </w:rPr>
        <w:t xml:space="preserve">В копии заключения экспертизы указано, что данный договор заключен в соответствии с </w:t>
      </w:r>
      <w:proofErr w:type="gramStart"/>
      <w:r w:rsidR="00F26C84">
        <w:rPr>
          <w:sz w:val="24"/>
          <w:szCs w:val="24"/>
        </w:rPr>
        <w:t>ч</w:t>
      </w:r>
      <w:proofErr w:type="gramEnd"/>
      <w:r w:rsidR="00F26C84">
        <w:rPr>
          <w:sz w:val="24"/>
          <w:szCs w:val="24"/>
        </w:rPr>
        <w:t>. 1 ст. 70 44-ФЗ</w:t>
      </w:r>
      <w:r w:rsidR="00707920">
        <w:rPr>
          <w:sz w:val="24"/>
          <w:szCs w:val="24"/>
        </w:rPr>
        <w:t>.</w:t>
      </w:r>
    </w:p>
    <w:p w:rsidR="003B47D0" w:rsidRDefault="003131CA" w:rsidP="003131CA">
      <w:pPr>
        <w:ind w:firstLine="284"/>
        <w:jc w:val="both"/>
        <w:rPr>
          <w:sz w:val="24"/>
          <w:szCs w:val="24"/>
        </w:rPr>
      </w:pPr>
      <w:r w:rsidRPr="003131CA">
        <w:rPr>
          <w:sz w:val="24"/>
          <w:szCs w:val="24"/>
        </w:rPr>
        <w:t>К проверке представлены копии 15</w:t>
      </w:r>
      <w:r w:rsidR="00BC107F">
        <w:rPr>
          <w:sz w:val="24"/>
          <w:szCs w:val="24"/>
        </w:rPr>
        <w:t xml:space="preserve"> гражданско-правовых договоров </w:t>
      </w:r>
      <w:r w:rsidRPr="003131CA">
        <w:rPr>
          <w:sz w:val="24"/>
          <w:szCs w:val="24"/>
        </w:rPr>
        <w:t xml:space="preserve">на общую сумму </w:t>
      </w:r>
      <w:r w:rsidR="00712AB8">
        <w:rPr>
          <w:sz w:val="24"/>
          <w:szCs w:val="24"/>
        </w:rPr>
        <w:t>6 155 723,75</w:t>
      </w:r>
      <w:r w:rsidRPr="003131CA">
        <w:rPr>
          <w:sz w:val="24"/>
          <w:szCs w:val="24"/>
        </w:rPr>
        <w:t xml:space="preserve"> руб.</w:t>
      </w:r>
      <w:r w:rsidR="00712AB8">
        <w:rPr>
          <w:sz w:val="24"/>
          <w:szCs w:val="24"/>
        </w:rPr>
        <w:t>, в том числе</w:t>
      </w:r>
      <w:r w:rsidRPr="003131CA">
        <w:rPr>
          <w:sz w:val="24"/>
          <w:szCs w:val="24"/>
        </w:rPr>
        <w:t xml:space="preserve"> объем закупок у единственного поставщика (подрядчика, исполнителя) в соответствии с п. 4 ч. 1 ст. 93 Федерального закона № 44-ФЗ </w:t>
      </w:r>
      <w:r w:rsidR="00BC107F">
        <w:rPr>
          <w:sz w:val="24"/>
          <w:szCs w:val="24"/>
        </w:rPr>
        <w:t>- 1 209 973,75 р</w:t>
      </w:r>
      <w:r w:rsidRPr="003131CA">
        <w:rPr>
          <w:sz w:val="24"/>
          <w:szCs w:val="24"/>
        </w:rPr>
        <w:t>уб.</w:t>
      </w:r>
    </w:p>
    <w:p w:rsidR="003B47D0" w:rsidRDefault="003B47D0" w:rsidP="003131CA">
      <w:pPr>
        <w:ind w:firstLine="284"/>
        <w:jc w:val="both"/>
        <w:rPr>
          <w:sz w:val="24"/>
          <w:szCs w:val="24"/>
        </w:rPr>
      </w:pPr>
      <w:r w:rsidRPr="003B47D0">
        <w:rPr>
          <w:sz w:val="24"/>
          <w:szCs w:val="24"/>
        </w:rPr>
        <w:t>По формированию позиций плана-графика замечания отсутствуют.</w:t>
      </w:r>
    </w:p>
    <w:p w:rsidR="003131CA" w:rsidRDefault="003131CA" w:rsidP="003131CA">
      <w:pPr>
        <w:ind w:firstLine="284"/>
        <w:jc w:val="both"/>
        <w:rPr>
          <w:sz w:val="24"/>
          <w:szCs w:val="24"/>
        </w:rPr>
      </w:pPr>
      <w:r w:rsidRPr="003131CA">
        <w:rPr>
          <w:sz w:val="24"/>
          <w:szCs w:val="24"/>
        </w:rPr>
        <w:t xml:space="preserve"> </w:t>
      </w:r>
    </w:p>
    <w:p w:rsidR="00272A0E" w:rsidRDefault="00272A0E" w:rsidP="003131CA">
      <w:pPr>
        <w:ind w:firstLine="284"/>
        <w:jc w:val="both"/>
        <w:rPr>
          <w:sz w:val="2"/>
          <w:szCs w:val="2"/>
        </w:rPr>
      </w:pPr>
    </w:p>
    <w:p w:rsidR="003B47D0" w:rsidRDefault="003B47D0" w:rsidP="007A0925">
      <w:pPr>
        <w:autoSpaceDE/>
        <w:autoSpaceDN/>
        <w:ind w:firstLine="720"/>
        <w:jc w:val="center"/>
        <w:outlineLvl w:val="0"/>
        <w:rPr>
          <w:bCs/>
          <w:kern w:val="36"/>
          <w:sz w:val="24"/>
          <w:szCs w:val="28"/>
        </w:rPr>
      </w:pPr>
    </w:p>
    <w:p w:rsidR="003B47D0" w:rsidRDefault="003B47D0" w:rsidP="007A0925">
      <w:pPr>
        <w:autoSpaceDE/>
        <w:autoSpaceDN/>
        <w:ind w:firstLine="720"/>
        <w:jc w:val="center"/>
        <w:outlineLvl w:val="0"/>
        <w:rPr>
          <w:bCs/>
          <w:kern w:val="36"/>
          <w:sz w:val="24"/>
          <w:szCs w:val="28"/>
        </w:rPr>
      </w:pPr>
    </w:p>
    <w:p w:rsidR="003B47D0" w:rsidRDefault="003B47D0" w:rsidP="007A0925">
      <w:pPr>
        <w:autoSpaceDE/>
        <w:autoSpaceDN/>
        <w:ind w:firstLine="720"/>
        <w:jc w:val="center"/>
        <w:outlineLvl w:val="0"/>
        <w:rPr>
          <w:bCs/>
          <w:kern w:val="36"/>
          <w:sz w:val="24"/>
          <w:szCs w:val="28"/>
        </w:rPr>
      </w:pPr>
    </w:p>
    <w:p w:rsidR="003B47D0" w:rsidRDefault="003B47D0" w:rsidP="007A0925">
      <w:pPr>
        <w:autoSpaceDE/>
        <w:autoSpaceDN/>
        <w:ind w:firstLine="720"/>
        <w:jc w:val="center"/>
        <w:outlineLvl w:val="0"/>
        <w:rPr>
          <w:bCs/>
          <w:kern w:val="36"/>
          <w:sz w:val="24"/>
          <w:szCs w:val="28"/>
        </w:rPr>
      </w:pPr>
    </w:p>
    <w:p w:rsidR="003B47D0" w:rsidRDefault="003B47D0" w:rsidP="007A0925">
      <w:pPr>
        <w:autoSpaceDE/>
        <w:autoSpaceDN/>
        <w:ind w:firstLine="720"/>
        <w:jc w:val="center"/>
        <w:outlineLvl w:val="0"/>
        <w:rPr>
          <w:bCs/>
          <w:kern w:val="36"/>
          <w:sz w:val="24"/>
          <w:szCs w:val="28"/>
        </w:rPr>
        <w:sectPr w:rsidR="003B47D0" w:rsidSect="007A0925">
          <w:pgSz w:w="11906" w:h="16838"/>
          <w:pgMar w:top="1134" w:right="851" w:bottom="1134" w:left="1418" w:header="397" w:footer="397" w:gutter="0"/>
          <w:cols w:space="709"/>
          <w:docGrid w:linePitch="272"/>
        </w:sectPr>
      </w:pPr>
    </w:p>
    <w:p w:rsidR="007A0925" w:rsidRPr="003B47D0" w:rsidRDefault="007A0925" w:rsidP="007A0925">
      <w:pPr>
        <w:autoSpaceDE/>
        <w:autoSpaceDN/>
        <w:ind w:firstLine="720"/>
        <w:jc w:val="center"/>
        <w:outlineLvl w:val="0"/>
        <w:rPr>
          <w:bCs/>
          <w:kern w:val="36"/>
          <w:sz w:val="24"/>
          <w:szCs w:val="28"/>
        </w:rPr>
      </w:pPr>
      <w:r w:rsidRPr="003B47D0">
        <w:rPr>
          <w:bCs/>
          <w:kern w:val="36"/>
          <w:sz w:val="24"/>
          <w:szCs w:val="28"/>
        </w:rPr>
        <w:lastRenderedPageBreak/>
        <w:t>Анализ вышеуказанных договоров приведен в таблице:</w:t>
      </w:r>
    </w:p>
    <w:p w:rsidR="007A0925" w:rsidRPr="003B47D0" w:rsidRDefault="007A0925" w:rsidP="007A0925">
      <w:pPr>
        <w:autoSpaceDE/>
        <w:autoSpaceDN/>
        <w:ind w:firstLine="720"/>
        <w:jc w:val="both"/>
        <w:outlineLvl w:val="0"/>
        <w:rPr>
          <w:bCs/>
          <w:kern w:val="36"/>
          <w:sz w:val="24"/>
          <w:szCs w:val="28"/>
        </w:rPr>
      </w:pPr>
    </w:p>
    <w:tbl>
      <w:tblPr>
        <w:tblW w:w="14322" w:type="dxa"/>
        <w:jc w:val="center"/>
        <w:tblLayout w:type="fixed"/>
        <w:tblLook w:val="04A0"/>
      </w:tblPr>
      <w:tblGrid>
        <w:gridCol w:w="527"/>
        <w:gridCol w:w="1466"/>
        <w:gridCol w:w="1321"/>
        <w:gridCol w:w="1753"/>
        <w:gridCol w:w="1998"/>
        <w:gridCol w:w="850"/>
        <w:gridCol w:w="1276"/>
        <w:gridCol w:w="1091"/>
        <w:gridCol w:w="4040"/>
      </w:tblGrid>
      <w:tr w:rsidR="007A0925" w:rsidRPr="007A0925" w:rsidTr="004432A0">
        <w:trPr>
          <w:cantSplit/>
          <w:trHeight w:val="312"/>
          <w:jc w:val="center"/>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0925" w:rsidRPr="007A0925" w:rsidRDefault="003B47D0" w:rsidP="003B47D0">
            <w:pPr>
              <w:autoSpaceDE/>
              <w:autoSpaceDN/>
              <w:jc w:val="center"/>
              <w:rPr>
                <w:b/>
                <w:color w:val="000000"/>
              </w:rPr>
            </w:pPr>
            <w:r w:rsidRPr="003B47D0">
              <w:rPr>
                <w:b/>
                <w:color w:val="000000"/>
              </w:rPr>
              <w:t xml:space="preserve">№ </w:t>
            </w:r>
            <w:proofErr w:type="gramStart"/>
            <w:r w:rsidRPr="003B47D0">
              <w:rPr>
                <w:b/>
                <w:color w:val="000000"/>
              </w:rPr>
              <w:t>п</w:t>
            </w:r>
            <w:proofErr w:type="gramEnd"/>
            <w:r w:rsidRPr="003B47D0">
              <w:rPr>
                <w:b/>
                <w:color w:val="000000"/>
              </w:rPr>
              <w:t>/п</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7A0925" w:rsidRPr="007A0925" w:rsidRDefault="007A0925" w:rsidP="003B47D0">
            <w:pPr>
              <w:autoSpaceDE/>
              <w:autoSpaceDN/>
              <w:jc w:val="center"/>
              <w:rPr>
                <w:b/>
                <w:color w:val="000000"/>
              </w:rPr>
            </w:pPr>
            <w:r w:rsidRPr="007A0925">
              <w:rPr>
                <w:b/>
                <w:color w:val="000000"/>
              </w:rPr>
              <w:t xml:space="preserve">№ </w:t>
            </w:r>
            <w:r w:rsidR="003B47D0" w:rsidRPr="003B47D0">
              <w:rPr>
                <w:b/>
                <w:color w:val="000000"/>
              </w:rPr>
              <w:t>договора</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7A0925" w:rsidRPr="007A0925" w:rsidRDefault="007A0925" w:rsidP="003B47D0">
            <w:pPr>
              <w:autoSpaceDE/>
              <w:autoSpaceDN/>
              <w:jc w:val="center"/>
              <w:rPr>
                <w:b/>
                <w:color w:val="000000"/>
              </w:rPr>
            </w:pPr>
            <w:r w:rsidRPr="007A0925">
              <w:rPr>
                <w:b/>
                <w:color w:val="000000"/>
              </w:rPr>
              <w:t xml:space="preserve">дата </w:t>
            </w:r>
            <w:r w:rsidR="003B47D0" w:rsidRPr="003B47D0">
              <w:rPr>
                <w:b/>
                <w:color w:val="000000"/>
              </w:rPr>
              <w:t>заключения</w:t>
            </w:r>
          </w:p>
        </w:tc>
        <w:tc>
          <w:tcPr>
            <w:tcW w:w="1753" w:type="dxa"/>
            <w:tcBorders>
              <w:top w:val="single" w:sz="4" w:space="0" w:color="auto"/>
              <w:left w:val="nil"/>
              <w:bottom w:val="single" w:sz="4" w:space="0" w:color="auto"/>
              <w:right w:val="single" w:sz="4" w:space="0" w:color="auto"/>
            </w:tcBorders>
            <w:shd w:val="clear" w:color="auto" w:fill="auto"/>
            <w:vAlign w:val="center"/>
            <w:hideMark/>
          </w:tcPr>
          <w:p w:rsidR="007A0925" w:rsidRPr="007A0925" w:rsidRDefault="007A0925" w:rsidP="003B47D0">
            <w:pPr>
              <w:autoSpaceDE/>
              <w:autoSpaceDN/>
              <w:jc w:val="center"/>
              <w:rPr>
                <w:b/>
                <w:color w:val="000000"/>
              </w:rPr>
            </w:pPr>
            <w:r w:rsidRPr="007A0925">
              <w:rPr>
                <w:b/>
                <w:color w:val="000000"/>
              </w:rPr>
              <w:t>исполнитель</w:t>
            </w:r>
          </w:p>
        </w:tc>
        <w:tc>
          <w:tcPr>
            <w:tcW w:w="1998" w:type="dxa"/>
            <w:tcBorders>
              <w:top w:val="single" w:sz="4" w:space="0" w:color="auto"/>
              <w:left w:val="nil"/>
              <w:bottom w:val="single" w:sz="4" w:space="0" w:color="auto"/>
              <w:right w:val="single" w:sz="4" w:space="0" w:color="auto"/>
            </w:tcBorders>
            <w:shd w:val="clear" w:color="auto" w:fill="auto"/>
            <w:vAlign w:val="center"/>
            <w:hideMark/>
          </w:tcPr>
          <w:p w:rsidR="007A0925" w:rsidRPr="007A0925" w:rsidRDefault="007A0925" w:rsidP="003B47D0">
            <w:pPr>
              <w:autoSpaceDE/>
              <w:autoSpaceDN/>
              <w:jc w:val="center"/>
              <w:rPr>
                <w:b/>
                <w:color w:val="000000"/>
              </w:rPr>
            </w:pPr>
            <w:r w:rsidRPr="007A0925">
              <w:rPr>
                <w:b/>
                <w:color w:val="000000"/>
              </w:rPr>
              <w:t>предмет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A0925" w:rsidRPr="007A0925" w:rsidRDefault="007A0925" w:rsidP="003B47D0">
            <w:pPr>
              <w:autoSpaceDE/>
              <w:autoSpaceDN/>
              <w:jc w:val="center"/>
              <w:rPr>
                <w:b/>
                <w:color w:val="000000"/>
              </w:rPr>
            </w:pPr>
            <w:r w:rsidRPr="007A0925">
              <w:rPr>
                <w:b/>
                <w:color w:val="000000"/>
              </w:rPr>
              <w:t>статья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A0925" w:rsidRPr="007A0925" w:rsidRDefault="007A0925" w:rsidP="003B47D0">
            <w:pPr>
              <w:autoSpaceDE/>
              <w:autoSpaceDN/>
              <w:jc w:val="center"/>
              <w:rPr>
                <w:b/>
                <w:color w:val="000000"/>
              </w:rPr>
            </w:pPr>
            <w:r w:rsidRPr="007A0925">
              <w:rPr>
                <w:b/>
                <w:color w:val="000000"/>
              </w:rPr>
              <w:t>сумма</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7A0925" w:rsidRPr="007A0925" w:rsidRDefault="007A0925" w:rsidP="003B47D0">
            <w:pPr>
              <w:autoSpaceDE/>
              <w:autoSpaceDN/>
              <w:jc w:val="center"/>
              <w:rPr>
                <w:b/>
                <w:color w:val="000000"/>
              </w:rPr>
            </w:pPr>
            <w:r w:rsidRPr="007A0925">
              <w:rPr>
                <w:b/>
                <w:color w:val="000000"/>
              </w:rPr>
              <w:t>до 100 т</w:t>
            </w:r>
            <w:proofErr w:type="gramStart"/>
            <w:r w:rsidRPr="007A0925">
              <w:rPr>
                <w:b/>
                <w:color w:val="000000"/>
              </w:rPr>
              <w:t>.р</w:t>
            </w:r>
            <w:proofErr w:type="gramEnd"/>
          </w:p>
        </w:tc>
        <w:tc>
          <w:tcPr>
            <w:tcW w:w="4040" w:type="dxa"/>
            <w:tcBorders>
              <w:top w:val="single" w:sz="4" w:space="0" w:color="auto"/>
              <w:left w:val="nil"/>
              <w:bottom w:val="single" w:sz="4" w:space="0" w:color="auto"/>
              <w:right w:val="single" w:sz="4" w:space="0" w:color="auto"/>
            </w:tcBorders>
            <w:shd w:val="clear" w:color="auto" w:fill="auto"/>
            <w:vAlign w:val="center"/>
            <w:hideMark/>
          </w:tcPr>
          <w:p w:rsidR="007A0925" w:rsidRPr="007A0925" w:rsidRDefault="007A0925" w:rsidP="003B47D0">
            <w:pPr>
              <w:autoSpaceDE/>
              <w:autoSpaceDN/>
              <w:jc w:val="center"/>
              <w:rPr>
                <w:b/>
                <w:color w:val="000000"/>
              </w:rPr>
            </w:pPr>
            <w:r w:rsidRPr="007A0925">
              <w:rPr>
                <w:b/>
                <w:color w:val="000000"/>
              </w:rPr>
              <w:t>примечание</w:t>
            </w:r>
          </w:p>
        </w:tc>
      </w:tr>
      <w:tr w:rsidR="007A0925" w:rsidRPr="007A0925" w:rsidTr="004432A0">
        <w:trPr>
          <w:cantSplit/>
          <w:trHeight w:val="1247"/>
          <w:jc w:val="center"/>
        </w:trPr>
        <w:tc>
          <w:tcPr>
            <w:tcW w:w="527" w:type="dxa"/>
            <w:tcBorders>
              <w:top w:val="nil"/>
              <w:left w:val="single" w:sz="4" w:space="0" w:color="auto"/>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1</w:t>
            </w:r>
          </w:p>
        </w:tc>
        <w:tc>
          <w:tcPr>
            <w:tcW w:w="1466"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м-1/16</w:t>
            </w:r>
          </w:p>
        </w:tc>
        <w:tc>
          <w:tcPr>
            <w:tcW w:w="1321"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27.01.2016</w:t>
            </w:r>
          </w:p>
        </w:tc>
        <w:tc>
          <w:tcPr>
            <w:tcW w:w="1753"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 xml:space="preserve">ООО </w:t>
            </w:r>
            <w:r w:rsidR="003B47D0">
              <w:rPr>
                <w:color w:val="000000"/>
              </w:rPr>
              <w:t>«</w:t>
            </w:r>
            <w:r w:rsidRPr="007A0925">
              <w:rPr>
                <w:color w:val="000000"/>
              </w:rPr>
              <w:t>Экопром</w:t>
            </w:r>
            <w:r w:rsidR="003B47D0">
              <w:rPr>
                <w:color w:val="000000"/>
              </w:rPr>
              <w:t>»</w:t>
            </w:r>
          </w:p>
        </w:tc>
        <w:tc>
          <w:tcPr>
            <w:tcW w:w="1998" w:type="dxa"/>
            <w:tcBorders>
              <w:top w:val="nil"/>
              <w:left w:val="nil"/>
              <w:bottom w:val="single" w:sz="4" w:space="0" w:color="auto"/>
              <w:right w:val="single" w:sz="4" w:space="0" w:color="auto"/>
            </w:tcBorders>
            <w:shd w:val="clear" w:color="auto" w:fill="auto"/>
            <w:hideMark/>
          </w:tcPr>
          <w:p w:rsidR="007A0925" w:rsidRPr="007A0925" w:rsidRDefault="004432A0" w:rsidP="003B47D0">
            <w:pPr>
              <w:autoSpaceDE/>
              <w:autoSpaceDN/>
              <w:jc w:val="center"/>
              <w:rPr>
                <w:color w:val="000000"/>
              </w:rPr>
            </w:pPr>
            <w:r>
              <w:rPr>
                <w:color w:val="000000"/>
              </w:rPr>
              <w:t>сбор от населения ртутьсодержащи</w:t>
            </w:r>
            <w:r w:rsidR="007A0925" w:rsidRPr="007A0925">
              <w:rPr>
                <w:color w:val="000000"/>
              </w:rPr>
              <w:t>х отходов</w:t>
            </w:r>
          </w:p>
        </w:tc>
        <w:tc>
          <w:tcPr>
            <w:tcW w:w="850"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4.1.93</w:t>
            </w:r>
          </w:p>
        </w:tc>
        <w:tc>
          <w:tcPr>
            <w:tcW w:w="1276"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27 723,75</w:t>
            </w:r>
          </w:p>
        </w:tc>
        <w:tc>
          <w:tcPr>
            <w:tcW w:w="1091"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27 723,75</w:t>
            </w:r>
          </w:p>
        </w:tc>
        <w:tc>
          <w:tcPr>
            <w:tcW w:w="4040" w:type="dxa"/>
            <w:tcBorders>
              <w:top w:val="nil"/>
              <w:left w:val="nil"/>
              <w:bottom w:val="single" w:sz="4" w:space="0" w:color="auto"/>
              <w:right w:val="single" w:sz="4" w:space="0" w:color="auto"/>
            </w:tcBorders>
            <w:shd w:val="clear" w:color="auto" w:fill="auto"/>
            <w:hideMark/>
          </w:tcPr>
          <w:p w:rsidR="00250253" w:rsidRDefault="00BC107F" w:rsidP="00250253">
            <w:pPr>
              <w:autoSpaceDE/>
              <w:autoSpaceDN/>
              <w:ind w:firstLine="259"/>
              <w:jc w:val="both"/>
              <w:rPr>
                <w:color w:val="000000"/>
              </w:rPr>
            </w:pPr>
            <w:r>
              <w:rPr>
                <w:color w:val="000000"/>
              </w:rPr>
              <w:t xml:space="preserve">В представленных актах </w:t>
            </w:r>
            <w:r w:rsidR="007A0925" w:rsidRPr="007A0925">
              <w:rPr>
                <w:color w:val="000000"/>
              </w:rPr>
              <w:t>отсутствует ссылка на №</w:t>
            </w:r>
            <w:r>
              <w:rPr>
                <w:color w:val="000000"/>
              </w:rPr>
              <w:t xml:space="preserve"> и </w:t>
            </w:r>
            <w:r w:rsidR="007A0925" w:rsidRPr="007A0925">
              <w:rPr>
                <w:color w:val="000000"/>
              </w:rPr>
              <w:t xml:space="preserve">дату договора, </w:t>
            </w:r>
            <w:r w:rsidRPr="007A0925">
              <w:rPr>
                <w:color w:val="000000"/>
              </w:rPr>
              <w:t xml:space="preserve">в 1 месяце </w:t>
            </w:r>
            <w:r w:rsidR="00403B26">
              <w:rPr>
                <w:color w:val="000000"/>
              </w:rPr>
              <w:t>подписаны</w:t>
            </w:r>
            <w:r>
              <w:rPr>
                <w:color w:val="000000"/>
              </w:rPr>
              <w:t xml:space="preserve"> </w:t>
            </w:r>
            <w:r w:rsidR="007A0925" w:rsidRPr="007A0925">
              <w:rPr>
                <w:color w:val="000000"/>
              </w:rPr>
              <w:t xml:space="preserve">2 акта, </w:t>
            </w:r>
            <w:r>
              <w:rPr>
                <w:color w:val="000000"/>
              </w:rPr>
              <w:t xml:space="preserve">а также представлены </w:t>
            </w:r>
            <w:r w:rsidR="007A0925" w:rsidRPr="007A0925">
              <w:rPr>
                <w:color w:val="000000"/>
              </w:rPr>
              <w:t xml:space="preserve">акты без указания периода. </w:t>
            </w:r>
          </w:p>
          <w:p w:rsidR="007A0925" w:rsidRPr="007A0925" w:rsidRDefault="00BC107F" w:rsidP="00250253">
            <w:pPr>
              <w:autoSpaceDE/>
              <w:autoSpaceDN/>
              <w:ind w:firstLine="259"/>
              <w:jc w:val="both"/>
              <w:rPr>
                <w:color w:val="000000"/>
              </w:rPr>
            </w:pPr>
            <w:r>
              <w:rPr>
                <w:color w:val="000000"/>
              </w:rPr>
              <w:t xml:space="preserve">Кроме того, в </w:t>
            </w:r>
            <w:r w:rsidR="007A0925" w:rsidRPr="007A0925">
              <w:rPr>
                <w:color w:val="000000"/>
              </w:rPr>
              <w:t>акт</w:t>
            </w:r>
            <w:r>
              <w:rPr>
                <w:color w:val="000000"/>
              </w:rPr>
              <w:t>е</w:t>
            </w:r>
            <w:r w:rsidR="007A0925" w:rsidRPr="007A0925">
              <w:rPr>
                <w:color w:val="000000"/>
              </w:rPr>
              <w:t xml:space="preserve"> от 30.05.2016 </w:t>
            </w:r>
            <w:r>
              <w:rPr>
                <w:color w:val="000000"/>
              </w:rPr>
              <w:t>указан</w:t>
            </w:r>
            <w:r w:rsidR="007A0925" w:rsidRPr="007A0925">
              <w:rPr>
                <w:color w:val="000000"/>
              </w:rPr>
              <w:t xml:space="preserve"> период оказания услуг по 30.06.2016. (стр.3)</w:t>
            </w:r>
          </w:p>
        </w:tc>
      </w:tr>
      <w:tr w:rsidR="007A0925" w:rsidRPr="007A0925" w:rsidTr="004432A0">
        <w:trPr>
          <w:cantSplit/>
          <w:trHeight w:val="540"/>
          <w:jc w:val="center"/>
        </w:trPr>
        <w:tc>
          <w:tcPr>
            <w:tcW w:w="527" w:type="dxa"/>
            <w:tcBorders>
              <w:top w:val="nil"/>
              <w:left w:val="single" w:sz="4" w:space="0" w:color="auto"/>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2</w:t>
            </w:r>
          </w:p>
        </w:tc>
        <w:tc>
          <w:tcPr>
            <w:tcW w:w="1466"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м-2/16</w:t>
            </w:r>
          </w:p>
        </w:tc>
        <w:tc>
          <w:tcPr>
            <w:tcW w:w="1321"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18.03.2016</w:t>
            </w:r>
          </w:p>
        </w:tc>
        <w:tc>
          <w:tcPr>
            <w:tcW w:w="1753"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 xml:space="preserve">ООО </w:t>
            </w:r>
            <w:r w:rsidR="003B47D0">
              <w:rPr>
                <w:color w:val="000000"/>
              </w:rPr>
              <w:t>«</w:t>
            </w:r>
            <w:r w:rsidRPr="007A0925">
              <w:rPr>
                <w:color w:val="000000"/>
              </w:rPr>
              <w:t>УК ЦОО</w:t>
            </w:r>
            <w:r w:rsidR="003B47D0">
              <w:rPr>
                <w:color w:val="000000"/>
              </w:rPr>
              <w:t>»</w:t>
            </w:r>
          </w:p>
        </w:tc>
        <w:tc>
          <w:tcPr>
            <w:tcW w:w="1998"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предотвращение негативного воздействия</w:t>
            </w:r>
          </w:p>
        </w:tc>
        <w:tc>
          <w:tcPr>
            <w:tcW w:w="850"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4.1.93</w:t>
            </w:r>
          </w:p>
        </w:tc>
        <w:tc>
          <w:tcPr>
            <w:tcW w:w="1276"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94 248,00</w:t>
            </w:r>
          </w:p>
        </w:tc>
        <w:tc>
          <w:tcPr>
            <w:tcW w:w="1091"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94 248,00</w:t>
            </w:r>
          </w:p>
        </w:tc>
        <w:tc>
          <w:tcPr>
            <w:tcW w:w="4040" w:type="dxa"/>
            <w:tcBorders>
              <w:top w:val="nil"/>
              <w:left w:val="nil"/>
              <w:bottom w:val="single" w:sz="4" w:space="0" w:color="auto"/>
              <w:right w:val="single" w:sz="4" w:space="0" w:color="auto"/>
            </w:tcBorders>
            <w:shd w:val="clear" w:color="auto" w:fill="auto"/>
            <w:hideMark/>
          </w:tcPr>
          <w:p w:rsidR="007A0925" w:rsidRPr="007A0925" w:rsidRDefault="00BC107F" w:rsidP="00250253">
            <w:pPr>
              <w:autoSpaceDE/>
              <w:autoSpaceDN/>
              <w:ind w:firstLine="259"/>
              <w:jc w:val="both"/>
              <w:rPr>
                <w:color w:val="000000"/>
              </w:rPr>
            </w:pPr>
            <w:r>
              <w:rPr>
                <w:color w:val="000000"/>
              </w:rPr>
              <w:t xml:space="preserve">В </w:t>
            </w:r>
            <w:r w:rsidR="007A0925" w:rsidRPr="007A0925">
              <w:rPr>
                <w:color w:val="000000"/>
              </w:rPr>
              <w:t>пункт</w:t>
            </w:r>
            <w:r>
              <w:rPr>
                <w:color w:val="000000"/>
              </w:rPr>
              <w:t>е</w:t>
            </w:r>
            <w:r w:rsidR="007A0925" w:rsidRPr="007A0925">
              <w:rPr>
                <w:color w:val="000000"/>
              </w:rPr>
              <w:t xml:space="preserve"> 6.2. </w:t>
            </w:r>
            <w:r>
              <w:rPr>
                <w:color w:val="000000"/>
              </w:rPr>
              <w:t>договора</w:t>
            </w:r>
            <w:r w:rsidR="007A0925" w:rsidRPr="007A0925">
              <w:rPr>
                <w:color w:val="000000"/>
              </w:rPr>
              <w:t xml:space="preserve"> не корректно указан адрес (отсутствует номер кабинета)</w:t>
            </w:r>
            <w:r>
              <w:rPr>
                <w:color w:val="000000"/>
              </w:rPr>
              <w:t>.</w:t>
            </w:r>
          </w:p>
        </w:tc>
      </w:tr>
      <w:tr w:rsidR="007A0925" w:rsidRPr="007A0925" w:rsidTr="004432A0">
        <w:trPr>
          <w:cantSplit/>
          <w:trHeight w:val="564"/>
          <w:jc w:val="center"/>
        </w:trPr>
        <w:tc>
          <w:tcPr>
            <w:tcW w:w="527" w:type="dxa"/>
            <w:tcBorders>
              <w:top w:val="nil"/>
              <w:left w:val="single" w:sz="4" w:space="0" w:color="auto"/>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3</w:t>
            </w:r>
          </w:p>
        </w:tc>
        <w:tc>
          <w:tcPr>
            <w:tcW w:w="1466"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м-3/16</w:t>
            </w:r>
          </w:p>
        </w:tc>
        <w:tc>
          <w:tcPr>
            <w:tcW w:w="1321"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22.03.2016</w:t>
            </w:r>
          </w:p>
        </w:tc>
        <w:tc>
          <w:tcPr>
            <w:tcW w:w="1753"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 xml:space="preserve">ООО </w:t>
            </w:r>
            <w:r w:rsidR="003B47D0">
              <w:rPr>
                <w:color w:val="000000"/>
              </w:rPr>
              <w:t>«</w:t>
            </w:r>
            <w:r w:rsidRPr="007A0925">
              <w:rPr>
                <w:color w:val="000000"/>
              </w:rPr>
              <w:t>УК ЦОО</w:t>
            </w:r>
            <w:r w:rsidR="003B47D0">
              <w:rPr>
                <w:color w:val="000000"/>
              </w:rPr>
              <w:t>»</w:t>
            </w:r>
          </w:p>
        </w:tc>
        <w:tc>
          <w:tcPr>
            <w:tcW w:w="1998"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предотвращение негативного воздействия</w:t>
            </w:r>
          </w:p>
        </w:tc>
        <w:tc>
          <w:tcPr>
            <w:tcW w:w="850"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4.1.93</w:t>
            </w:r>
          </w:p>
        </w:tc>
        <w:tc>
          <w:tcPr>
            <w:tcW w:w="1276"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94 248,00</w:t>
            </w:r>
          </w:p>
        </w:tc>
        <w:tc>
          <w:tcPr>
            <w:tcW w:w="1091"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94 248,00</w:t>
            </w:r>
          </w:p>
        </w:tc>
        <w:tc>
          <w:tcPr>
            <w:tcW w:w="4040" w:type="dxa"/>
            <w:tcBorders>
              <w:top w:val="nil"/>
              <w:left w:val="nil"/>
              <w:bottom w:val="single" w:sz="4" w:space="0" w:color="auto"/>
              <w:right w:val="single" w:sz="4" w:space="0" w:color="auto"/>
            </w:tcBorders>
            <w:shd w:val="clear" w:color="auto" w:fill="auto"/>
            <w:hideMark/>
          </w:tcPr>
          <w:p w:rsidR="007A0925" w:rsidRPr="007A0925" w:rsidRDefault="00BC107F" w:rsidP="00250253">
            <w:pPr>
              <w:autoSpaceDE/>
              <w:autoSpaceDN/>
              <w:ind w:firstLine="259"/>
              <w:jc w:val="both"/>
              <w:rPr>
                <w:color w:val="000000"/>
              </w:rPr>
            </w:pPr>
            <w:r w:rsidRPr="00BC107F">
              <w:rPr>
                <w:color w:val="000000"/>
              </w:rPr>
              <w:t>В пункте 6.2. договора не корректно указан адрес (отсутствует номер кабинета)</w:t>
            </w:r>
            <w:r>
              <w:rPr>
                <w:color w:val="000000"/>
              </w:rPr>
              <w:t>.</w:t>
            </w:r>
          </w:p>
        </w:tc>
      </w:tr>
      <w:tr w:rsidR="007A0925" w:rsidRPr="007A0925" w:rsidTr="004432A0">
        <w:trPr>
          <w:cantSplit/>
          <w:trHeight w:val="702"/>
          <w:jc w:val="center"/>
        </w:trPr>
        <w:tc>
          <w:tcPr>
            <w:tcW w:w="527" w:type="dxa"/>
            <w:tcBorders>
              <w:top w:val="nil"/>
              <w:left w:val="single" w:sz="4" w:space="0" w:color="auto"/>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4</w:t>
            </w:r>
          </w:p>
        </w:tc>
        <w:tc>
          <w:tcPr>
            <w:tcW w:w="1466"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м-4/16</w:t>
            </w:r>
          </w:p>
        </w:tc>
        <w:tc>
          <w:tcPr>
            <w:tcW w:w="1321"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25.03.2016</w:t>
            </w:r>
          </w:p>
        </w:tc>
        <w:tc>
          <w:tcPr>
            <w:tcW w:w="1753"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 xml:space="preserve">ООО </w:t>
            </w:r>
            <w:r w:rsidR="004432A0">
              <w:rPr>
                <w:color w:val="000000"/>
              </w:rPr>
              <w:t>«</w:t>
            </w:r>
            <w:r w:rsidRPr="007A0925">
              <w:rPr>
                <w:color w:val="000000"/>
              </w:rPr>
              <w:t>УК ЦОО</w:t>
            </w:r>
            <w:r w:rsidR="004432A0">
              <w:rPr>
                <w:color w:val="000000"/>
              </w:rPr>
              <w:t>»</w:t>
            </w:r>
          </w:p>
        </w:tc>
        <w:tc>
          <w:tcPr>
            <w:tcW w:w="1998"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предотвращение негативного воздействия</w:t>
            </w:r>
          </w:p>
        </w:tc>
        <w:tc>
          <w:tcPr>
            <w:tcW w:w="850"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4.1.93</w:t>
            </w:r>
          </w:p>
        </w:tc>
        <w:tc>
          <w:tcPr>
            <w:tcW w:w="1276"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94 248,00</w:t>
            </w:r>
          </w:p>
        </w:tc>
        <w:tc>
          <w:tcPr>
            <w:tcW w:w="1091"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94 248,00</w:t>
            </w:r>
          </w:p>
        </w:tc>
        <w:tc>
          <w:tcPr>
            <w:tcW w:w="4040" w:type="dxa"/>
            <w:tcBorders>
              <w:top w:val="nil"/>
              <w:left w:val="nil"/>
              <w:bottom w:val="single" w:sz="4" w:space="0" w:color="auto"/>
              <w:right w:val="single" w:sz="4" w:space="0" w:color="auto"/>
            </w:tcBorders>
            <w:shd w:val="clear" w:color="auto" w:fill="auto"/>
            <w:hideMark/>
          </w:tcPr>
          <w:p w:rsidR="007A0925" w:rsidRPr="007A0925" w:rsidRDefault="00BC107F" w:rsidP="00250253">
            <w:pPr>
              <w:autoSpaceDE/>
              <w:autoSpaceDN/>
              <w:ind w:firstLine="259"/>
              <w:jc w:val="both"/>
              <w:rPr>
                <w:color w:val="000000"/>
              </w:rPr>
            </w:pPr>
            <w:r w:rsidRPr="00BC107F">
              <w:rPr>
                <w:color w:val="000000"/>
              </w:rPr>
              <w:t>В пункте 6.2. договора не корректно указан адрес (отсутствует номер кабинета)</w:t>
            </w:r>
            <w:r>
              <w:rPr>
                <w:color w:val="000000"/>
              </w:rPr>
              <w:t>.</w:t>
            </w:r>
          </w:p>
        </w:tc>
      </w:tr>
      <w:tr w:rsidR="007A0925" w:rsidRPr="007A0925" w:rsidTr="004432A0">
        <w:trPr>
          <w:cantSplit/>
          <w:trHeight w:val="571"/>
          <w:jc w:val="center"/>
        </w:trPr>
        <w:tc>
          <w:tcPr>
            <w:tcW w:w="527" w:type="dxa"/>
            <w:tcBorders>
              <w:top w:val="nil"/>
              <w:left w:val="single" w:sz="4" w:space="0" w:color="auto"/>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5</w:t>
            </w:r>
          </w:p>
        </w:tc>
        <w:tc>
          <w:tcPr>
            <w:tcW w:w="1466"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м-5/16</w:t>
            </w:r>
          </w:p>
        </w:tc>
        <w:tc>
          <w:tcPr>
            <w:tcW w:w="1321"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29.03.2016</w:t>
            </w:r>
          </w:p>
        </w:tc>
        <w:tc>
          <w:tcPr>
            <w:tcW w:w="1753"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 xml:space="preserve">ООО </w:t>
            </w:r>
            <w:r w:rsidR="004432A0">
              <w:rPr>
                <w:color w:val="000000"/>
              </w:rPr>
              <w:t>«</w:t>
            </w:r>
            <w:r w:rsidRPr="007A0925">
              <w:rPr>
                <w:color w:val="000000"/>
              </w:rPr>
              <w:t>УК ЦОО</w:t>
            </w:r>
            <w:r w:rsidR="004432A0">
              <w:rPr>
                <w:color w:val="000000"/>
              </w:rPr>
              <w:t>»</w:t>
            </w:r>
          </w:p>
        </w:tc>
        <w:tc>
          <w:tcPr>
            <w:tcW w:w="1998"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предотвращение негативного воздействия</w:t>
            </w:r>
          </w:p>
        </w:tc>
        <w:tc>
          <w:tcPr>
            <w:tcW w:w="850"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4.1.93</w:t>
            </w:r>
          </w:p>
        </w:tc>
        <w:tc>
          <w:tcPr>
            <w:tcW w:w="1276"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25 704,00</w:t>
            </w:r>
          </w:p>
        </w:tc>
        <w:tc>
          <w:tcPr>
            <w:tcW w:w="1091"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25 704,00</w:t>
            </w:r>
          </w:p>
        </w:tc>
        <w:tc>
          <w:tcPr>
            <w:tcW w:w="4040" w:type="dxa"/>
            <w:tcBorders>
              <w:top w:val="nil"/>
              <w:left w:val="nil"/>
              <w:bottom w:val="single" w:sz="4" w:space="0" w:color="auto"/>
              <w:right w:val="single" w:sz="4" w:space="0" w:color="auto"/>
            </w:tcBorders>
            <w:shd w:val="clear" w:color="auto" w:fill="auto"/>
            <w:hideMark/>
          </w:tcPr>
          <w:p w:rsidR="007A0925" w:rsidRPr="007A0925" w:rsidRDefault="002260A2" w:rsidP="00250253">
            <w:pPr>
              <w:autoSpaceDE/>
              <w:autoSpaceDN/>
              <w:ind w:firstLine="259"/>
              <w:jc w:val="both"/>
              <w:rPr>
                <w:color w:val="000000"/>
              </w:rPr>
            </w:pPr>
            <w:r>
              <w:rPr>
                <w:color w:val="000000"/>
              </w:rPr>
              <w:t>В п</w:t>
            </w:r>
            <w:r w:rsidR="007A0925" w:rsidRPr="007A0925">
              <w:rPr>
                <w:color w:val="000000"/>
              </w:rPr>
              <w:t>риложени</w:t>
            </w:r>
            <w:r>
              <w:rPr>
                <w:color w:val="000000"/>
              </w:rPr>
              <w:t>и</w:t>
            </w:r>
            <w:r w:rsidR="007A0925" w:rsidRPr="007A0925">
              <w:rPr>
                <w:color w:val="000000"/>
              </w:rPr>
              <w:t xml:space="preserve"> № 1 </w:t>
            </w:r>
            <w:r>
              <w:rPr>
                <w:color w:val="000000"/>
              </w:rPr>
              <w:t>«Техническое задание» к договору дважды указан пункт 5.</w:t>
            </w:r>
          </w:p>
        </w:tc>
      </w:tr>
      <w:tr w:rsidR="007A0925" w:rsidRPr="007A0925" w:rsidTr="004432A0">
        <w:trPr>
          <w:cantSplit/>
          <w:trHeight w:val="1573"/>
          <w:jc w:val="center"/>
        </w:trPr>
        <w:tc>
          <w:tcPr>
            <w:tcW w:w="527" w:type="dxa"/>
            <w:tcBorders>
              <w:top w:val="nil"/>
              <w:left w:val="single" w:sz="4" w:space="0" w:color="auto"/>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6</w:t>
            </w:r>
          </w:p>
        </w:tc>
        <w:tc>
          <w:tcPr>
            <w:tcW w:w="1466" w:type="dxa"/>
            <w:tcBorders>
              <w:top w:val="single" w:sz="4" w:space="0" w:color="auto"/>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м-6/16</w:t>
            </w:r>
          </w:p>
        </w:tc>
        <w:tc>
          <w:tcPr>
            <w:tcW w:w="1321"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31.03.2016</w:t>
            </w:r>
          </w:p>
        </w:tc>
        <w:tc>
          <w:tcPr>
            <w:tcW w:w="1753"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 xml:space="preserve">ООО </w:t>
            </w:r>
            <w:r w:rsidR="004432A0">
              <w:rPr>
                <w:color w:val="000000"/>
              </w:rPr>
              <w:t>«</w:t>
            </w:r>
            <w:r w:rsidRPr="007A0925">
              <w:rPr>
                <w:color w:val="000000"/>
              </w:rPr>
              <w:t>Экострой</w:t>
            </w:r>
            <w:r w:rsidR="004432A0">
              <w:rPr>
                <w:color w:val="000000"/>
              </w:rPr>
              <w:t>»</w:t>
            </w:r>
          </w:p>
        </w:tc>
        <w:tc>
          <w:tcPr>
            <w:tcW w:w="1998"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лесопатологическое обследование городских лесов</w:t>
            </w:r>
          </w:p>
        </w:tc>
        <w:tc>
          <w:tcPr>
            <w:tcW w:w="850"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4.1.93</w:t>
            </w:r>
          </w:p>
        </w:tc>
        <w:tc>
          <w:tcPr>
            <w:tcW w:w="1276"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99 200,00</w:t>
            </w:r>
          </w:p>
        </w:tc>
        <w:tc>
          <w:tcPr>
            <w:tcW w:w="1091"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99 200,00</w:t>
            </w:r>
          </w:p>
        </w:tc>
        <w:tc>
          <w:tcPr>
            <w:tcW w:w="4040" w:type="dxa"/>
            <w:tcBorders>
              <w:top w:val="nil"/>
              <w:left w:val="nil"/>
              <w:bottom w:val="single" w:sz="4" w:space="0" w:color="auto"/>
              <w:right w:val="single" w:sz="4" w:space="0" w:color="auto"/>
            </w:tcBorders>
            <w:shd w:val="clear" w:color="auto" w:fill="auto"/>
            <w:hideMark/>
          </w:tcPr>
          <w:p w:rsidR="002260A2" w:rsidRDefault="002260A2" w:rsidP="00250253">
            <w:pPr>
              <w:autoSpaceDE/>
              <w:autoSpaceDN/>
              <w:ind w:firstLine="259"/>
              <w:jc w:val="both"/>
              <w:rPr>
                <w:color w:val="000000"/>
              </w:rPr>
            </w:pPr>
            <w:r>
              <w:rPr>
                <w:color w:val="000000"/>
              </w:rPr>
              <w:t>В тексте договора выявлены следующие замечания:</w:t>
            </w:r>
          </w:p>
          <w:p w:rsidR="007A0925" w:rsidRPr="007A0925" w:rsidRDefault="002260A2" w:rsidP="00403B26">
            <w:pPr>
              <w:autoSpaceDE/>
              <w:autoSpaceDN/>
              <w:ind w:firstLine="259"/>
              <w:jc w:val="both"/>
              <w:rPr>
                <w:color w:val="000000"/>
              </w:rPr>
            </w:pPr>
            <w:r>
              <w:rPr>
                <w:color w:val="000000"/>
              </w:rPr>
              <w:t>1. отсутствуют пункты 10,</w:t>
            </w:r>
            <w:r w:rsidR="00403B26">
              <w:rPr>
                <w:color w:val="000000"/>
              </w:rPr>
              <w:t xml:space="preserve"> </w:t>
            </w:r>
            <w:r>
              <w:rPr>
                <w:color w:val="000000"/>
              </w:rPr>
              <w:t xml:space="preserve">11, что является </w:t>
            </w:r>
            <w:r w:rsidR="007A0925" w:rsidRPr="007A0925">
              <w:rPr>
                <w:color w:val="000000"/>
              </w:rPr>
              <w:t>техническ</w:t>
            </w:r>
            <w:r>
              <w:rPr>
                <w:color w:val="000000"/>
              </w:rPr>
              <w:t>ой</w:t>
            </w:r>
            <w:r w:rsidR="007A0925" w:rsidRPr="007A0925">
              <w:rPr>
                <w:color w:val="000000"/>
              </w:rPr>
              <w:t xml:space="preserve"> ошибк</w:t>
            </w:r>
            <w:r>
              <w:rPr>
                <w:color w:val="000000"/>
              </w:rPr>
              <w:t>ой;</w:t>
            </w:r>
            <w:r w:rsidR="007A0925" w:rsidRPr="007A0925">
              <w:rPr>
                <w:color w:val="000000"/>
              </w:rPr>
              <w:br/>
              <w:t xml:space="preserve">2. </w:t>
            </w:r>
            <w:r>
              <w:rPr>
                <w:color w:val="000000"/>
              </w:rPr>
              <w:t xml:space="preserve">в </w:t>
            </w:r>
            <w:r w:rsidR="007A0925" w:rsidRPr="007A0925">
              <w:rPr>
                <w:color w:val="000000"/>
              </w:rPr>
              <w:t>пункт</w:t>
            </w:r>
            <w:r>
              <w:rPr>
                <w:color w:val="000000"/>
              </w:rPr>
              <w:t>е</w:t>
            </w:r>
            <w:r w:rsidR="007A0925" w:rsidRPr="007A0925">
              <w:rPr>
                <w:color w:val="000000"/>
              </w:rPr>
              <w:t xml:space="preserve"> 3.4.6 не корректно указан адрес (отсутствует номер кабинета)</w:t>
            </w:r>
            <w:r>
              <w:rPr>
                <w:color w:val="000000"/>
              </w:rPr>
              <w:t>;</w:t>
            </w:r>
            <w:r w:rsidR="007A0925" w:rsidRPr="007A0925">
              <w:rPr>
                <w:color w:val="000000"/>
              </w:rPr>
              <w:br/>
              <w:t xml:space="preserve">3. пункт 4 </w:t>
            </w:r>
            <w:r>
              <w:rPr>
                <w:color w:val="000000"/>
              </w:rPr>
              <w:t xml:space="preserve">указан дважды, </w:t>
            </w:r>
            <w:r w:rsidR="00403B26">
              <w:rPr>
                <w:color w:val="000000"/>
              </w:rPr>
              <w:t>нарушена нумерация пунктов, что является технической ошибкой.</w:t>
            </w:r>
          </w:p>
        </w:tc>
      </w:tr>
      <w:tr w:rsidR="007A0925" w:rsidRPr="007A0925" w:rsidTr="004432A0">
        <w:trPr>
          <w:cantSplit/>
          <w:trHeight w:val="1553"/>
          <w:jc w:val="center"/>
        </w:trPr>
        <w:tc>
          <w:tcPr>
            <w:tcW w:w="527" w:type="dxa"/>
            <w:tcBorders>
              <w:top w:val="single" w:sz="4" w:space="0" w:color="auto"/>
              <w:left w:val="single" w:sz="4" w:space="0" w:color="auto"/>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7</w:t>
            </w:r>
          </w:p>
        </w:tc>
        <w:tc>
          <w:tcPr>
            <w:tcW w:w="1466" w:type="dxa"/>
            <w:tcBorders>
              <w:top w:val="single" w:sz="4" w:space="0" w:color="auto"/>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м-7/16</w:t>
            </w:r>
          </w:p>
        </w:tc>
        <w:tc>
          <w:tcPr>
            <w:tcW w:w="1321" w:type="dxa"/>
            <w:tcBorders>
              <w:top w:val="single" w:sz="4" w:space="0" w:color="auto"/>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31.03.2016</w:t>
            </w:r>
          </w:p>
        </w:tc>
        <w:tc>
          <w:tcPr>
            <w:tcW w:w="1753" w:type="dxa"/>
            <w:tcBorders>
              <w:top w:val="single" w:sz="4" w:space="0" w:color="auto"/>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 xml:space="preserve">ООО </w:t>
            </w:r>
            <w:r w:rsidR="004432A0">
              <w:rPr>
                <w:color w:val="000000"/>
              </w:rPr>
              <w:t>«</w:t>
            </w:r>
            <w:r w:rsidRPr="007A0925">
              <w:rPr>
                <w:color w:val="000000"/>
              </w:rPr>
              <w:t>Экострой</w:t>
            </w:r>
            <w:r w:rsidR="004432A0">
              <w:rPr>
                <w:color w:val="000000"/>
              </w:rPr>
              <w:t>»</w:t>
            </w:r>
          </w:p>
        </w:tc>
        <w:tc>
          <w:tcPr>
            <w:tcW w:w="1998" w:type="dxa"/>
            <w:tcBorders>
              <w:top w:val="single" w:sz="4" w:space="0" w:color="auto"/>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лесопатологическое обследование городских лесов</w:t>
            </w:r>
          </w:p>
        </w:tc>
        <w:tc>
          <w:tcPr>
            <w:tcW w:w="850" w:type="dxa"/>
            <w:tcBorders>
              <w:top w:val="single" w:sz="4" w:space="0" w:color="auto"/>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4.1.93</w:t>
            </w:r>
          </w:p>
        </w:tc>
        <w:tc>
          <w:tcPr>
            <w:tcW w:w="1276" w:type="dxa"/>
            <w:tcBorders>
              <w:top w:val="single" w:sz="4" w:space="0" w:color="auto"/>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99 200,00</w:t>
            </w:r>
          </w:p>
        </w:tc>
        <w:tc>
          <w:tcPr>
            <w:tcW w:w="1091" w:type="dxa"/>
            <w:tcBorders>
              <w:top w:val="single" w:sz="4" w:space="0" w:color="auto"/>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99 200,00</w:t>
            </w:r>
          </w:p>
        </w:tc>
        <w:tc>
          <w:tcPr>
            <w:tcW w:w="4040" w:type="dxa"/>
            <w:tcBorders>
              <w:top w:val="single" w:sz="4" w:space="0" w:color="auto"/>
              <w:left w:val="nil"/>
              <w:bottom w:val="single" w:sz="4" w:space="0" w:color="auto"/>
              <w:right w:val="single" w:sz="4" w:space="0" w:color="auto"/>
            </w:tcBorders>
            <w:shd w:val="clear" w:color="auto" w:fill="auto"/>
            <w:hideMark/>
          </w:tcPr>
          <w:p w:rsidR="002260A2" w:rsidRPr="002260A2" w:rsidRDefault="002260A2" w:rsidP="00250253">
            <w:pPr>
              <w:autoSpaceDE/>
              <w:autoSpaceDN/>
              <w:ind w:firstLine="259"/>
              <w:jc w:val="both"/>
              <w:rPr>
                <w:color w:val="000000"/>
              </w:rPr>
            </w:pPr>
            <w:r w:rsidRPr="002260A2">
              <w:rPr>
                <w:color w:val="000000"/>
              </w:rPr>
              <w:t>В тексте договора выявлены следующие замечания:</w:t>
            </w:r>
          </w:p>
          <w:p w:rsidR="002260A2" w:rsidRPr="002260A2" w:rsidRDefault="002260A2" w:rsidP="00250253">
            <w:pPr>
              <w:autoSpaceDE/>
              <w:autoSpaceDN/>
              <w:ind w:firstLine="259"/>
              <w:jc w:val="both"/>
              <w:rPr>
                <w:color w:val="000000"/>
              </w:rPr>
            </w:pPr>
            <w:r w:rsidRPr="002260A2">
              <w:rPr>
                <w:color w:val="000000"/>
              </w:rPr>
              <w:t>1. отсутствуют пункты 10,</w:t>
            </w:r>
            <w:r w:rsidR="00403B26">
              <w:rPr>
                <w:color w:val="000000"/>
              </w:rPr>
              <w:t xml:space="preserve"> </w:t>
            </w:r>
            <w:r w:rsidRPr="002260A2">
              <w:rPr>
                <w:color w:val="000000"/>
              </w:rPr>
              <w:t>11, что является технической ошибкой;</w:t>
            </w:r>
          </w:p>
          <w:p w:rsidR="002260A2" w:rsidRPr="002260A2" w:rsidRDefault="002260A2" w:rsidP="00250253">
            <w:pPr>
              <w:autoSpaceDE/>
              <w:autoSpaceDN/>
              <w:ind w:firstLine="259"/>
              <w:jc w:val="both"/>
              <w:rPr>
                <w:color w:val="000000"/>
              </w:rPr>
            </w:pPr>
            <w:r w:rsidRPr="002260A2">
              <w:rPr>
                <w:color w:val="000000"/>
              </w:rPr>
              <w:t>2. в пункте 3.4.6 не корректно указан адрес (отсутствует номер кабинета);</w:t>
            </w:r>
          </w:p>
          <w:p w:rsidR="007A0925" w:rsidRPr="007A0925" w:rsidRDefault="002260A2" w:rsidP="00250253">
            <w:pPr>
              <w:autoSpaceDE/>
              <w:autoSpaceDN/>
              <w:ind w:firstLine="259"/>
              <w:jc w:val="both"/>
              <w:rPr>
                <w:color w:val="000000"/>
              </w:rPr>
            </w:pPr>
            <w:r w:rsidRPr="002260A2">
              <w:rPr>
                <w:color w:val="000000"/>
              </w:rPr>
              <w:t xml:space="preserve">3. </w:t>
            </w:r>
            <w:r w:rsidR="00403B26" w:rsidRPr="00403B26">
              <w:rPr>
                <w:color w:val="000000"/>
              </w:rPr>
              <w:t>пункт 4 указан дважды, нарушена нумерация пунктов, что является технической ошибкой.</w:t>
            </w:r>
          </w:p>
        </w:tc>
      </w:tr>
      <w:tr w:rsidR="007A0925" w:rsidRPr="007A0925" w:rsidTr="004432A0">
        <w:trPr>
          <w:cantSplit/>
          <w:trHeight w:val="1416"/>
          <w:jc w:val="center"/>
        </w:trPr>
        <w:tc>
          <w:tcPr>
            <w:tcW w:w="527" w:type="dxa"/>
            <w:tcBorders>
              <w:top w:val="single" w:sz="4" w:space="0" w:color="auto"/>
              <w:left w:val="single" w:sz="4" w:space="0" w:color="auto"/>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lastRenderedPageBreak/>
              <w:t>8</w:t>
            </w:r>
          </w:p>
        </w:tc>
        <w:tc>
          <w:tcPr>
            <w:tcW w:w="1466" w:type="dxa"/>
            <w:tcBorders>
              <w:top w:val="single" w:sz="4" w:space="0" w:color="auto"/>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м-8/16</w:t>
            </w:r>
          </w:p>
        </w:tc>
        <w:tc>
          <w:tcPr>
            <w:tcW w:w="1321" w:type="dxa"/>
            <w:tcBorders>
              <w:top w:val="single" w:sz="4" w:space="0" w:color="auto"/>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31.03.2016</w:t>
            </w:r>
          </w:p>
        </w:tc>
        <w:tc>
          <w:tcPr>
            <w:tcW w:w="1753" w:type="dxa"/>
            <w:tcBorders>
              <w:top w:val="single" w:sz="4" w:space="0" w:color="auto"/>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 xml:space="preserve">ООО </w:t>
            </w:r>
            <w:r w:rsidR="004432A0">
              <w:rPr>
                <w:color w:val="000000"/>
              </w:rPr>
              <w:t>«</w:t>
            </w:r>
            <w:r w:rsidRPr="007A0925">
              <w:rPr>
                <w:color w:val="000000"/>
              </w:rPr>
              <w:t>Экострой</w:t>
            </w:r>
            <w:r w:rsidR="004432A0">
              <w:rPr>
                <w:color w:val="000000"/>
              </w:rPr>
              <w:t>»</w:t>
            </w:r>
          </w:p>
        </w:tc>
        <w:tc>
          <w:tcPr>
            <w:tcW w:w="1998" w:type="dxa"/>
            <w:tcBorders>
              <w:top w:val="single" w:sz="4" w:space="0" w:color="auto"/>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лесопатологическое обследование городских лесов</w:t>
            </w:r>
          </w:p>
        </w:tc>
        <w:tc>
          <w:tcPr>
            <w:tcW w:w="850" w:type="dxa"/>
            <w:tcBorders>
              <w:top w:val="single" w:sz="4" w:space="0" w:color="auto"/>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4.1.93</w:t>
            </w:r>
          </w:p>
        </w:tc>
        <w:tc>
          <w:tcPr>
            <w:tcW w:w="1276" w:type="dxa"/>
            <w:tcBorders>
              <w:top w:val="single" w:sz="4" w:space="0" w:color="auto"/>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99 200,00</w:t>
            </w:r>
          </w:p>
        </w:tc>
        <w:tc>
          <w:tcPr>
            <w:tcW w:w="1091" w:type="dxa"/>
            <w:tcBorders>
              <w:top w:val="single" w:sz="4" w:space="0" w:color="auto"/>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99 200,00</w:t>
            </w:r>
          </w:p>
        </w:tc>
        <w:tc>
          <w:tcPr>
            <w:tcW w:w="4040" w:type="dxa"/>
            <w:tcBorders>
              <w:top w:val="single" w:sz="4" w:space="0" w:color="auto"/>
              <w:left w:val="nil"/>
              <w:bottom w:val="single" w:sz="4" w:space="0" w:color="auto"/>
              <w:right w:val="single" w:sz="4" w:space="0" w:color="auto"/>
            </w:tcBorders>
            <w:shd w:val="clear" w:color="auto" w:fill="auto"/>
            <w:hideMark/>
          </w:tcPr>
          <w:p w:rsidR="002260A2" w:rsidRPr="002260A2" w:rsidRDefault="002260A2" w:rsidP="00250253">
            <w:pPr>
              <w:autoSpaceDE/>
              <w:autoSpaceDN/>
              <w:ind w:firstLine="259"/>
              <w:jc w:val="both"/>
              <w:rPr>
                <w:color w:val="000000"/>
              </w:rPr>
            </w:pPr>
            <w:r w:rsidRPr="002260A2">
              <w:rPr>
                <w:color w:val="000000"/>
              </w:rPr>
              <w:t>В тексте договора выявлены следующие замечания:</w:t>
            </w:r>
          </w:p>
          <w:p w:rsidR="002260A2" w:rsidRPr="002260A2" w:rsidRDefault="002260A2" w:rsidP="00250253">
            <w:pPr>
              <w:autoSpaceDE/>
              <w:autoSpaceDN/>
              <w:ind w:firstLine="259"/>
              <w:jc w:val="both"/>
              <w:rPr>
                <w:color w:val="000000"/>
              </w:rPr>
            </w:pPr>
            <w:r w:rsidRPr="002260A2">
              <w:rPr>
                <w:color w:val="000000"/>
              </w:rPr>
              <w:t>1. отсутствуют пункты 10,</w:t>
            </w:r>
            <w:r w:rsidR="00403B26">
              <w:rPr>
                <w:color w:val="000000"/>
              </w:rPr>
              <w:t xml:space="preserve"> </w:t>
            </w:r>
            <w:r w:rsidRPr="002260A2">
              <w:rPr>
                <w:color w:val="000000"/>
              </w:rPr>
              <w:t>11, что является технической ошибкой;</w:t>
            </w:r>
          </w:p>
          <w:p w:rsidR="002260A2" w:rsidRPr="002260A2" w:rsidRDefault="002260A2" w:rsidP="00250253">
            <w:pPr>
              <w:autoSpaceDE/>
              <w:autoSpaceDN/>
              <w:ind w:firstLine="259"/>
              <w:jc w:val="both"/>
              <w:rPr>
                <w:color w:val="000000"/>
              </w:rPr>
            </w:pPr>
            <w:r w:rsidRPr="002260A2">
              <w:rPr>
                <w:color w:val="000000"/>
              </w:rPr>
              <w:t>2. в пункте 3.4.6 не корректно указан адрес (отсутствует номер кабинета);</w:t>
            </w:r>
          </w:p>
          <w:p w:rsidR="007A0925" w:rsidRPr="007A0925" w:rsidRDefault="002260A2" w:rsidP="00250253">
            <w:pPr>
              <w:autoSpaceDE/>
              <w:autoSpaceDN/>
              <w:ind w:firstLine="259"/>
              <w:jc w:val="both"/>
              <w:rPr>
                <w:color w:val="000000"/>
              </w:rPr>
            </w:pPr>
            <w:r w:rsidRPr="002260A2">
              <w:rPr>
                <w:color w:val="000000"/>
              </w:rPr>
              <w:t xml:space="preserve">3. </w:t>
            </w:r>
            <w:r w:rsidR="00403B26" w:rsidRPr="00403B26">
              <w:rPr>
                <w:color w:val="000000"/>
              </w:rPr>
              <w:t>пункт 4 указан дважды, нарушена нумерация пунктов, что является технической ошибкой.</w:t>
            </w:r>
          </w:p>
        </w:tc>
      </w:tr>
      <w:tr w:rsidR="007A0925" w:rsidRPr="007A0925" w:rsidTr="004432A0">
        <w:trPr>
          <w:cantSplit/>
          <w:trHeight w:val="1539"/>
          <w:jc w:val="center"/>
        </w:trPr>
        <w:tc>
          <w:tcPr>
            <w:tcW w:w="527" w:type="dxa"/>
            <w:tcBorders>
              <w:top w:val="nil"/>
              <w:left w:val="single" w:sz="4" w:space="0" w:color="auto"/>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9</w:t>
            </w:r>
          </w:p>
        </w:tc>
        <w:tc>
          <w:tcPr>
            <w:tcW w:w="1466"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м-9/16</w:t>
            </w:r>
          </w:p>
        </w:tc>
        <w:tc>
          <w:tcPr>
            <w:tcW w:w="1321"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04.04.2016</w:t>
            </w:r>
          </w:p>
        </w:tc>
        <w:tc>
          <w:tcPr>
            <w:tcW w:w="1753"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 xml:space="preserve">ГОБУ </w:t>
            </w:r>
            <w:r w:rsidR="004432A0">
              <w:rPr>
                <w:color w:val="000000"/>
              </w:rPr>
              <w:t>«</w:t>
            </w:r>
            <w:r w:rsidRPr="007A0925">
              <w:rPr>
                <w:color w:val="000000"/>
              </w:rPr>
              <w:t>МБАОЛ</w:t>
            </w:r>
            <w:r w:rsidR="004432A0">
              <w:rPr>
                <w:color w:val="000000"/>
              </w:rPr>
              <w:t>»</w:t>
            </w:r>
          </w:p>
        </w:tc>
        <w:tc>
          <w:tcPr>
            <w:tcW w:w="1998"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изготовление и установка квартальных столбов из дерева</w:t>
            </w:r>
          </w:p>
        </w:tc>
        <w:tc>
          <w:tcPr>
            <w:tcW w:w="850"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4.1.93</w:t>
            </w:r>
          </w:p>
        </w:tc>
        <w:tc>
          <w:tcPr>
            <w:tcW w:w="1276"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99 960,00</w:t>
            </w:r>
          </w:p>
        </w:tc>
        <w:tc>
          <w:tcPr>
            <w:tcW w:w="1091"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99 960,00</w:t>
            </w:r>
          </w:p>
        </w:tc>
        <w:tc>
          <w:tcPr>
            <w:tcW w:w="4040" w:type="dxa"/>
            <w:tcBorders>
              <w:top w:val="nil"/>
              <w:left w:val="nil"/>
              <w:bottom w:val="single" w:sz="4" w:space="0" w:color="auto"/>
              <w:right w:val="single" w:sz="4" w:space="0" w:color="auto"/>
            </w:tcBorders>
            <w:shd w:val="clear" w:color="auto" w:fill="auto"/>
            <w:hideMark/>
          </w:tcPr>
          <w:p w:rsidR="002260A2" w:rsidRPr="002260A2" w:rsidRDefault="002260A2" w:rsidP="00250253">
            <w:pPr>
              <w:autoSpaceDE/>
              <w:autoSpaceDN/>
              <w:ind w:firstLine="259"/>
              <w:jc w:val="both"/>
              <w:rPr>
                <w:color w:val="000000"/>
              </w:rPr>
            </w:pPr>
            <w:r w:rsidRPr="002260A2">
              <w:rPr>
                <w:color w:val="000000"/>
              </w:rPr>
              <w:t>В тексте договора выявлены следующие замечания:</w:t>
            </w:r>
          </w:p>
          <w:p w:rsidR="002260A2" w:rsidRPr="002260A2" w:rsidRDefault="002260A2" w:rsidP="00250253">
            <w:pPr>
              <w:autoSpaceDE/>
              <w:autoSpaceDN/>
              <w:ind w:firstLine="259"/>
              <w:jc w:val="both"/>
              <w:rPr>
                <w:color w:val="000000"/>
              </w:rPr>
            </w:pPr>
            <w:r>
              <w:rPr>
                <w:color w:val="000000"/>
              </w:rPr>
              <w:t>1</w:t>
            </w:r>
            <w:r w:rsidRPr="002260A2">
              <w:rPr>
                <w:color w:val="000000"/>
              </w:rPr>
              <w:t>. в пункте 3.4.6 не корректно указан адрес (отсутствует номер кабинета);</w:t>
            </w:r>
          </w:p>
          <w:p w:rsidR="007A0925" w:rsidRPr="007A0925" w:rsidRDefault="002260A2" w:rsidP="00250253">
            <w:pPr>
              <w:autoSpaceDE/>
              <w:autoSpaceDN/>
              <w:ind w:firstLine="259"/>
              <w:jc w:val="both"/>
              <w:rPr>
                <w:color w:val="000000"/>
              </w:rPr>
            </w:pPr>
            <w:r>
              <w:rPr>
                <w:color w:val="000000"/>
              </w:rPr>
              <w:t>2</w:t>
            </w:r>
            <w:r w:rsidRPr="002260A2">
              <w:rPr>
                <w:color w:val="000000"/>
              </w:rPr>
              <w:t xml:space="preserve">. </w:t>
            </w:r>
            <w:r w:rsidR="00403B26" w:rsidRPr="00403B26">
              <w:rPr>
                <w:color w:val="000000"/>
              </w:rPr>
              <w:t>пункт 4 указан дважды, нарушена нумерация пунктов, что является технической ошибкой.</w:t>
            </w:r>
          </w:p>
        </w:tc>
      </w:tr>
      <w:tr w:rsidR="007A0925" w:rsidRPr="007A0925" w:rsidTr="004432A0">
        <w:trPr>
          <w:cantSplit/>
          <w:trHeight w:val="2265"/>
          <w:jc w:val="center"/>
        </w:trPr>
        <w:tc>
          <w:tcPr>
            <w:tcW w:w="527" w:type="dxa"/>
            <w:tcBorders>
              <w:top w:val="single" w:sz="4" w:space="0" w:color="auto"/>
              <w:left w:val="single" w:sz="4" w:space="0" w:color="auto"/>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10</w:t>
            </w:r>
          </w:p>
        </w:tc>
        <w:tc>
          <w:tcPr>
            <w:tcW w:w="1466" w:type="dxa"/>
            <w:tcBorders>
              <w:top w:val="single" w:sz="4" w:space="0" w:color="auto"/>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м-10/16</w:t>
            </w:r>
          </w:p>
        </w:tc>
        <w:tc>
          <w:tcPr>
            <w:tcW w:w="1321" w:type="dxa"/>
            <w:tcBorders>
              <w:top w:val="single" w:sz="4" w:space="0" w:color="auto"/>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04.04.2016</w:t>
            </w:r>
          </w:p>
        </w:tc>
        <w:tc>
          <w:tcPr>
            <w:tcW w:w="1753" w:type="dxa"/>
            <w:tcBorders>
              <w:top w:val="single" w:sz="4" w:space="0" w:color="auto"/>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 xml:space="preserve">ГОБУ </w:t>
            </w:r>
            <w:r w:rsidR="004432A0">
              <w:rPr>
                <w:color w:val="000000"/>
              </w:rPr>
              <w:t>«</w:t>
            </w:r>
            <w:r w:rsidRPr="007A0925">
              <w:rPr>
                <w:color w:val="000000"/>
              </w:rPr>
              <w:t>МБАОЛ</w:t>
            </w:r>
            <w:r w:rsidR="004432A0">
              <w:rPr>
                <w:color w:val="000000"/>
              </w:rPr>
              <w:t>»</w:t>
            </w:r>
          </w:p>
        </w:tc>
        <w:tc>
          <w:tcPr>
            <w:tcW w:w="1998" w:type="dxa"/>
            <w:tcBorders>
              <w:top w:val="single" w:sz="4" w:space="0" w:color="auto"/>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изготовление и установка информационных знаков</w:t>
            </w:r>
          </w:p>
        </w:tc>
        <w:tc>
          <w:tcPr>
            <w:tcW w:w="850" w:type="dxa"/>
            <w:tcBorders>
              <w:top w:val="single" w:sz="4" w:space="0" w:color="auto"/>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4.1.93</w:t>
            </w:r>
          </w:p>
        </w:tc>
        <w:tc>
          <w:tcPr>
            <w:tcW w:w="1276" w:type="dxa"/>
            <w:tcBorders>
              <w:top w:val="single" w:sz="4" w:space="0" w:color="auto"/>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99 920,00</w:t>
            </w:r>
          </w:p>
        </w:tc>
        <w:tc>
          <w:tcPr>
            <w:tcW w:w="1091" w:type="dxa"/>
            <w:tcBorders>
              <w:top w:val="single" w:sz="4" w:space="0" w:color="auto"/>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99 920,00</w:t>
            </w:r>
          </w:p>
        </w:tc>
        <w:tc>
          <w:tcPr>
            <w:tcW w:w="4040" w:type="dxa"/>
            <w:tcBorders>
              <w:top w:val="single" w:sz="4" w:space="0" w:color="auto"/>
              <w:left w:val="nil"/>
              <w:bottom w:val="single" w:sz="4" w:space="0" w:color="auto"/>
              <w:right w:val="single" w:sz="4" w:space="0" w:color="auto"/>
            </w:tcBorders>
            <w:shd w:val="clear" w:color="auto" w:fill="auto"/>
            <w:hideMark/>
          </w:tcPr>
          <w:p w:rsidR="002260A2" w:rsidRPr="002260A2" w:rsidRDefault="002260A2" w:rsidP="00250253">
            <w:pPr>
              <w:autoSpaceDE/>
              <w:autoSpaceDN/>
              <w:ind w:firstLine="259"/>
              <w:jc w:val="both"/>
              <w:rPr>
                <w:color w:val="000000"/>
              </w:rPr>
            </w:pPr>
            <w:r w:rsidRPr="002260A2">
              <w:rPr>
                <w:color w:val="000000"/>
              </w:rPr>
              <w:t>В тексте договора выявлены следующие замечания:</w:t>
            </w:r>
          </w:p>
          <w:p w:rsidR="002260A2" w:rsidRPr="002260A2" w:rsidRDefault="002260A2" w:rsidP="00250253">
            <w:pPr>
              <w:autoSpaceDE/>
              <w:autoSpaceDN/>
              <w:ind w:firstLine="259"/>
              <w:jc w:val="both"/>
              <w:rPr>
                <w:color w:val="000000"/>
              </w:rPr>
            </w:pPr>
            <w:r w:rsidRPr="002260A2">
              <w:rPr>
                <w:color w:val="000000"/>
              </w:rPr>
              <w:t>1. отсутствуют пункты 10,</w:t>
            </w:r>
            <w:r w:rsidR="00403B26">
              <w:rPr>
                <w:color w:val="000000"/>
              </w:rPr>
              <w:t xml:space="preserve"> </w:t>
            </w:r>
            <w:r w:rsidRPr="002260A2">
              <w:rPr>
                <w:color w:val="000000"/>
              </w:rPr>
              <w:t>11, что является технической ошибкой;</w:t>
            </w:r>
          </w:p>
          <w:p w:rsidR="002260A2" w:rsidRPr="002260A2" w:rsidRDefault="002260A2" w:rsidP="00250253">
            <w:pPr>
              <w:autoSpaceDE/>
              <w:autoSpaceDN/>
              <w:ind w:firstLine="259"/>
              <w:jc w:val="both"/>
              <w:rPr>
                <w:color w:val="000000"/>
              </w:rPr>
            </w:pPr>
            <w:r w:rsidRPr="002260A2">
              <w:rPr>
                <w:color w:val="000000"/>
              </w:rPr>
              <w:t>2. в пункте 3.4.6 не корректно указан адрес (отсутствует номер кабинета);</w:t>
            </w:r>
          </w:p>
          <w:p w:rsidR="00403B26" w:rsidRDefault="002260A2" w:rsidP="00250253">
            <w:pPr>
              <w:autoSpaceDE/>
              <w:autoSpaceDN/>
              <w:ind w:firstLine="259"/>
              <w:jc w:val="both"/>
              <w:rPr>
                <w:color w:val="000000"/>
              </w:rPr>
            </w:pPr>
            <w:r w:rsidRPr="002260A2">
              <w:rPr>
                <w:color w:val="000000"/>
              </w:rPr>
              <w:t xml:space="preserve">3. </w:t>
            </w:r>
            <w:r w:rsidR="00403B26" w:rsidRPr="00403B26">
              <w:rPr>
                <w:color w:val="000000"/>
              </w:rPr>
              <w:t>пункт 4 указан дважды, нарушена нумерация пунктов, что является технической ошибкой.</w:t>
            </w:r>
          </w:p>
          <w:p w:rsidR="007A0925" w:rsidRPr="007A0925" w:rsidRDefault="002260A2" w:rsidP="00250253">
            <w:pPr>
              <w:autoSpaceDE/>
              <w:autoSpaceDN/>
              <w:ind w:firstLine="259"/>
              <w:jc w:val="both"/>
              <w:rPr>
                <w:color w:val="000000"/>
              </w:rPr>
            </w:pPr>
            <w:r>
              <w:rPr>
                <w:color w:val="000000"/>
              </w:rPr>
              <w:t xml:space="preserve">В </w:t>
            </w:r>
            <w:r w:rsidR="004432A0">
              <w:rPr>
                <w:color w:val="000000"/>
              </w:rPr>
              <w:t>приложени</w:t>
            </w:r>
            <w:r>
              <w:rPr>
                <w:color w:val="000000"/>
              </w:rPr>
              <w:t>и</w:t>
            </w:r>
            <w:r w:rsidR="004432A0">
              <w:rPr>
                <w:color w:val="000000"/>
              </w:rPr>
              <w:t xml:space="preserve"> № 1</w:t>
            </w:r>
            <w:r>
              <w:rPr>
                <w:color w:val="000000"/>
              </w:rPr>
              <w:t xml:space="preserve"> к договору</w:t>
            </w:r>
            <w:r w:rsidR="004432A0">
              <w:rPr>
                <w:color w:val="000000"/>
              </w:rPr>
              <w:t xml:space="preserve"> </w:t>
            </w:r>
            <w:r w:rsidR="00FE56E4">
              <w:rPr>
                <w:color w:val="000000"/>
              </w:rPr>
              <w:t xml:space="preserve">указанный </w:t>
            </w:r>
            <w:r w:rsidR="004432A0">
              <w:rPr>
                <w:color w:val="000000"/>
              </w:rPr>
              <w:t>объект</w:t>
            </w:r>
            <w:r>
              <w:rPr>
                <w:color w:val="000000"/>
              </w:rPr>
              <w:t xml:space="preserve"> закупки</w:t>
            </w:r>
            <w:r w:rsidR="004432A0">
              <w:rPr>
                <w:color w:val="000000"/>
              </w:rPr>
              <w:t xml:space="preserve"> не соответству</w:t>
            </w:r>
            <w:r w:rsidR="007A0925" w:rsidRPr="007A0925">
              <w:rPr>
                <w:color w:val="000000"/>
              </w:rPr>
              <w:t>ет предмету договора</w:t>
            </w:r>
            <w:r w:rsidR="00FE56E4">
              <w:rPr>
                <w:color w:val="000000"/>
              </w:rPr>
              <w:t>.</w:t>
            </w:r>
            <w:r w:rsidR="007A0925" w:rsidRPr="007A0925">
              <w:rPr>
                <w:color w:val="000000"/>
              </w:rPr>
              <w:br/>
            </w:r>
          </w:p>
        </w:tc>
      </w:tr>
      <w:tr w:rsidR="007A0925" w:rsidRPr="007A0925" w:rsidTr="004432A0">
        <w:trPr>
          <w:cantSplit/>
          <w:trHeight w:val="1707"/>
          <w:jc w:val="center"/>
        </w:trPr>
        <w:tc>
          <w:tcPr>
            <w:tcW w:w="527" w:type="dxa"/>
            <w:tcBorders>
              <w:top w:val="nil"/>
              <w:left w:val="single" w:sz="4" w:space="0" w:color="auto"/>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11</w:t>
            </w:r>
          </w:p>
        </w:tc>
        <w:tc>
          <w:tcPr>
            <w:tcW w:w="1466"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м-11/16</w:t>
            </w:r>
          </w:p>
        </w:tc>
        <w:tc>
          <w:tcPr>
            <w:tcW w:w="1321"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11.04.2016</w:t>
            </w:r>
          </w:p>
        </w:tc>
        <w:tc>
          <w:tcPr>
            <w:tcW w:w="1753"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 xml:space="preserve">ООО </w:t>
            </w:r>
            <w:r w:rsidR="004432A0">
              <w:rPr>
                <w:color w:val="000000"/>
              </w:rPr>
              <w:t>«</w:t>
            </w:r>
            <w:r w:rsidRPr="007A0925">
              <w:rPr>
                <w:color w:val="000000"/>
              </w:rPr>
              <w:t>Экострой</w:t>
            </w:r>
            <w:r w:rsidR="004432A0">
              <w:rPr>
                <w:color w:val="000000"/>
              </w:rPr>
              <w:t>»</w:t>
            </w:r>
          </w:p>
        </w:tc>
        <w:tc>
          <w:tcPr>
            <w:tcW w:w="1998"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комплексное обследование территорий, подвергшихся техногенным нагрузкам</w:t>
            </w:r>
          </w:p>
        </w:tc>
        <w:tc>
          <w:tcPr>
            <w:tcW w:w="850"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4.1.93</w:t>
            </w:r>
          </w:p>
        </w:tc>
        <w:tc>
          <w:tcPr>
            <w:tcW w:w="1276"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98 000,00</w:t>
            </w:r>
          </w:p>
        </w:tc>
        <w:tc>
          <w:tcPr>
            <w:tcW w:w="1091" w:type="dxa"/>
            <w:tcBorders>
              <w:top w:val="nil"/>
              <w:left w:val="nil"/>
              <w:bottom w:val="single" w:sz="4" w:space="0" w:color="auto"/>
              <w:right w:val="single" w:sz="4" w:space="0" w:color="auto"/>
            </w:tcBorders>
            <w:shd w:val="clear" w:color="auto" w:fill="auto"/>
            <w:hideMark/>
          </w:tcPr>
          <w:p w:rsidR="007A0925" w:rsidRPr="007A0925" w:rsidRDefault="007A0925" w:rsidP="003B47D0">
            <w:pPr>
              <w:autoSpaceDE/>
              <w:autoSpaceDN/>
              <w:jc w:val="center"/>
              <w:rPr>
                <w:color w:val="000000"/>
              </w:rPr>
            </w:pPr>
            <w:r w:rsidRPr="007A0925">
              <w:rPr>
                <w:color w:val="000000"/>
              </w:rPr>
              <w:t>98 000,00</w:t>
            </w:r>
          </w:p>
        </w:tc>
        <w:tc>
          <w:tcPr>
            <w:tcW w:w="4040" w:type="dxa"/>
            <w:tcBorders>
              <w:top w:val="nil"/>
              <w:left w:val="nil"/>
              <w:bottom w:val="single" w:sz="4" w:space="0" w:color="auto"/>
              <w:right w:val="single" w:sz="4" w:space="0" w:color="auto"/>
            </w:tcBorders>
            <w:shd w:val="clear" w:color="auto" w:fill="auto"/>
            <w:hideMark/>
          </w:tcPr>
          <w:p w:rsidR="007A0925" w:rsidRPr="007A0925" w:rsidRDefault="007A0925" w:rsidP="00A07B40">
            <w:pPr>
              <w:autoSpaceDE/>
              <w:autoSpaceDN/>
              <w:ind w:firstLine="259"/>
              <w:jc w:val="both"/>
              <w:rPr>
                <w:color w:val="000000"/>
              </w:rPr>
            </w:pPr>
            <w:r w:rsidRPr="007A0925">
              <w:rPr>
                <w:color w:val="000000"/>
              </w:rPr>
              <w:br/>
            </w:r>
            <w:r w:rsidR="00250253">
              <w:rPr>
                <w:color w:val="000000"/>
              </w:rPr>
              <w:t xml:space="preserve">    </w:t>
            </w:r>
            <w:r w:rsidR="00FE56E4">
              <w:rPr>
                <w:color w:val="000000"/>
              </w:rPr>
              <w:t xml:space="preserve">В тексте договора отсутствует пункт 12, что является </w:t>
            </w:r>
            <w:r w:rsidRPr="007A0925">
              <w:rPr>
                <w:color w:val="000000"/>
              </w:rPr>
              <w:t>техническ</w:t>
            </w:r>
            <w:r w:rsidR="00FE56E4">
              <w:rPr>
                <w:color w:val="000000"/>
              </w:rPr>
              <w:t>ой</w:t>
            </w:r>
            <w:r w:rsidRPr="007A0925">
              <w:rPr>
                <w:color w:val="000000"/>
              </w:rPr>
              <w:t xml:space="preserve"> ошибк</w:t>
            </w:r>
            <w:r w:rsidR="00FE56E4">
              <w:rPr>
                <w:color w:val="000000"/>
              </w:rPr>
              <w:t>ой.</w:t>
            </w:r>
            <w:r w:rsidRPr="007A0925">
              <w:rPr>
                <w:color w:val="000000"/>
              </w:rPr>
              <w:br/>
            </w:r>
            <w:r w:rsidR="00250253">
              <w:rPr>
                <w:color w:val="000000"/>
              </w:rPr>
              <w:t xml:space="preserve">        </w:t>
            </w:r>
            <w:r w:rsidR="00FE56E4">
              <w:rPr>
                <w:color w:val="000000"/>
              </w:rPr>
              <w:t>В</w:t>
            </w:r>
            <w:r w:rsidRPr="007A0925">
              <w:rPr>
                <w:color w:val="000000"/>
              </w:rPr>
              <w:t xml:space="preserve"> приложенной</w:t>
            </w:r>
            <w:r w:rsidR="00F910ED">
              <w:rPr>
                <w:color w:val="000000"/>
              </w:rPr>
              <w:t xml:space="preserve"> копии </w:t>
            </w:r>
            <w:r w:rsidR="00FE56E4">
              <w:rPr>
                <w:color w:val="000000"/>
              </w:rPr>
              <w:t>а</w:t>
            </w:r>
            <w:r w:rsidR="00F910ED">
              <w:rPr>
                <w:color w:val="000000"/>
              </w:rPr>
              <w:t xml:space="preserve">кта </w:t>
            </w:r>
            <w:r w:rsidR="00FE56E4">
              <w:rPr>
                <w:color w:val="000000"/>
              </w:rPr>
              <w:t xml:space="preserve">выполнения работ </w:t>
            </w:r>
            <w:r w:rsidR="00F910ED">
              <w:rPr>
                <w:color w:val="000000"/>
              </w:rPr>
              <w:t>от 25.07.2016 № 8 содержится слово «</w:t>
            </w:r>
            <w:r w:rsidRPr="007A0925">
              <w:rPr>
                <w:color w:val="000000"/>
              </w:rPr>
              <w:t>Услуги</w:t>
            </w:r>
            <w:r w:rsidR="00F910ED">
              <w:rPr>
                <w:color w:val="000000"/>
              </w:rPr>
              <w:t>»</w:t>
            </w:r>
            <w:r w:rsidR="00FE56E4">
              <w:rPr>
                <w:color w:val="000000"/>
              </w:rPr>
              <w:t>,</w:t>
            </w:r>
            <w:r w:rsidR="00F910ED">
              <w:rPr>
                <w:color w:val="000000"/>
              </w:rPr>
              <w:t xml:space="preserve"> </w:t>
            </w:r>
            <w:r w:rsidR="00FE56E4" w:rsidRPr="00FE56E4">
              <w:rPr>
                <w:color w:val="000000"/>
              </w:rPr>
              <w:t xml:space="preserve">а в соответствии с </w:t>
            </w:r>
            <w:r w:rsidR="00A07B40">
              <w:rPr>
                <w:color w:val="000000"/>
              </w:rPr>
              <w:t>договором</w:t>
            </w:r>
            <w:r w:rsidR="00FE56E4" w:rsidRPr="00FE56E4">
              <w:rPr>
                <w:color w:val="000000"/>
              </w:rPr>
              <w:t xml:space="preserve"> это работ</w:t>
            </w:r>
            <w:r w:rsidR="00403B26">
              <w:rPr>
                <w:color w:val="000000"/>
              </w:rPr>
              <w:t>а</w:t>
            </w:r>
            <w:r w:rsidR="00FE56E4">
              <w:rPr>
                <w:color w:val="000000"/>
              </w:rPr>
              <w:t>.</w:t>
            </w:r>
          </w:p>
        </w:tc>
      </w:tr>
      <w:tr w:rsidR="007A0925" w:rsidRPr="007A0925" w:rsidTr="004432A0">
        <w:trPr>
          <w:cantSplit/>
          <w:trHeight w:val="1407"/>
          <w:jc w:val="center"/>
        </w:trPr>
        <w:tc>
          <w:tcPr>
            <w:tcW w:w="527" w:type="dxa"/>
            <w:tcBorders>
              <w:top w:val="single" w:sz="4" w:space="0" w:color="auto"/>
              <w:left w:val="single" w:sz="4" w:space="0" w:color="auto"/>
              <w:bottom w:val="single" w:sz="4" w:space="0" w:color="auto"/>
              <w:right w:val="single" w:sz="4" w:space="0" w:color="auto"/>
            </w:tcBorders>
            <w:shd w:val="clear" w:color="auto" w:fill="auto"/>
            <w:hideMark/>
          </w:tcPr>
          <w:p w:rsidR="007A0925" w:rsidRPr="007A0925" w:rsidRDefault="007A0925" w:rsidP="007A0925">
            <w:pPr>
              <w:autoSpaceDE/>
              <w:autoSpaceDN/>
              <w:jc w:val="right"/>
              <w:rPr>
                <w:color w:val="000000"/>
              </w:rPr>
            </w:pPr>
            <w:r w:rsidRPr="007A0925">
              <w:rPr>
                <w:color w:val="000000"/>
              </w:rPr>
              <w:lastRenderedPageBreak/>
              <w:t>12</w:t>
            </w:r>
          </w:p>
        </w:tc>
        <w:tc>
          <w:tcPr>
            <w:tcW w:w="1466" w:type="dxa"/>
            <w:tcBorders>
              <w:top w:val="single" w:sz="4" w:space="0" w:color="auto"/>
              <w:left w:val="nil"/>
              <w:bottom w:val="single" w:sz="4" w:space="0" w:color="auto"/>
              <w:right w:val="single" w:sz="4" w:space="0" w:color="auto"/>
            </w:tcBorders>
            <w:shd w:val="clear" w:color="auto" w:fill="auto"/>
            <w:hideMark/>
          </w:tcPr>
          <w:p w:rsidR="007A0925" w:rsidRPr="007A0925" w:rsidRDefault="007A0925" w:rsidP="007A0925">
            <w:pPr>
              <w:autoSpaceDE/>
              <w:autoSpaceDN/>
              <w:rPr>
                <w:color w:val="000000"/>
              </w:rPr>
            </w:pPr>
            <w:r w:rsidRPr="007A0925">
              <w:rPr>
                <w:color w:val="000000"/>
              </w:rPr>
              <w:t>м-12/16</w:t>
            </w:r>
          </w:p>
        </w:tc>
        <w:tc>
          <w:tcPr>
            <w:tcW w:w="1321" w:type="dxa"/>
            <w:tcBorders>
              <w:top w:val="single" w:sz="4" w:space="0" w:color="auto"/>
              <w:left w:val="nil"/>
              <w:bottom w:val="single" w:sz="4" w:space="0" w:color="auto"/>
              <w:right w:val="single" w:sz="4" w:space="0" w:color="auto"/>
            </w:tcBorders>
            <w:shd w:val="clear" w:color="auto" w:fill="auto"/>
            <w:hideMark/>
          </w:tcPr>
          <w:p w:rsidR="007A0925" w:rsidRPr="007A0925" w:rsidRDefault="007A0925" w:rsidP="007A0925">
            <w:pPr>
              <w:autoSpaceDE/>
              <w:autoSpaceDN/>
              <w:rPr>
                <w:color w:val="000000"/>
              </w:rPr>
            </w:pPr>
            <w:r w:rsidRPr="007A0925">
              <w:rPr>
                <w:color w:val="000000"/>
              </w:rPr>
              <w:t>11.04.2016</w:t>
            </w:r>
          </w:p>
        </w:tc>
        <w:tc>
          <w:tcPr>
            <w:tcW w:w="1753" w:type="dxa"/>
            <w:tcBorders>
              <w:top w:val="single" w:sz="4" w:space="0" w:color="auto"/>
              <w:left w:val="nil"/>
              <w:bottom w:val="single" w:sz="4" w:space="0" w:color="auto"/>
              <w:right w:val="single" w:sz="4" w:space="0" w:color="auto"/>
            </w:tcBorders>
            <w:shd w:val="clear" w:color="auto" w:fill="auto"/>
            <w:hideMark/>
          </w:tcPr>
          <w:p w:rsidR="007A0925" w:rsidRPr="007A0925" w:rsidRDefault="007A0925" w:rsidP="007A0925">
            <w:pPr>
              <w:autoSpaceDE/>
              <w:autoSpaceDN/>
              <w:rPr>
                <w:color w:val="000000"/>
              </w:rPr>
            </w:pPr>
            <w:r w:rsidRPr="007A0925">
              <w:rPr>
                <w:color w:val="000000"/>
              </w:rPr>
              <w:t xml:space="preserve">ООО </w:t>
            </w:r>
            <w:r w:rsidR="004432A0">
              <w:rPr>
                <w:color w:val="000000"/>
              </w:rPr>
              <w:t>«</w:t>
            </w:r>
            <w:r w:rsidRPr="007A0925">
              <w:rPr>
                <w:color w:val="000000"/>
              </w:rPr>
              <w:t>Экострой</w:t>
            </w:r>
            <w:r w:rsidR="004432A0">
              <w:rPr>
                <w:color w:val="000000"/>
              </w:rPr>
              <w:t>»</w:t>
            </w:r>
          </w:p>
        </w:tc>
        <w:tc>
          <w:tcPr>
            <w:tcW w:w="1998" w:type="dxa"/>
            <w:tcBorders>
              <w:top w:val="single" w:sz="4" w:space="0" w:color="auto"/>
              <w:left w:val="nil"/>
              <w:bottom w:val="single" w:sz="4" w:space="0" w:color="auto"/>
              <w:right w:val="single" w:sz="4" w:space="0" w:color="auto"/>
            </w:tcBorders>
            <w:shd w:val="clear" w:color="auto" w:fill="auto"/>
            <w:hideMark/>
          </w:tcPr>
          <w:p w:rsidR="007A0925" w:rsidRPr="007A0925" w:rsidRDefault="007A0925" w:rsidP="007A0925">
            <w:pPr>
              <w:autoSpaceDE/>
              <w:autoSpaceDN/>
              <w:rPr>
                <w:color w:val="000000"/>
              </w:rPr>
            </w:pPr>
            <w:r w:rsidRPr="007A0925">
              <w:rPr>
                <w:color w:val="000000"/>
              </w:rPr>
              <w:t>комплексное обследование территорий, подвергшихся техногенным нагрузкам</w:t>
            </w:r>
          </w:p>
        </w:tc>
        <w:tc>
          <w:tcPr>
            <w:tcW w:w="850" w:type="dxa"/>
            <w:tcBorders>
              <w:top w:val="single" w:sz="4" w:space="0" w:color="auto"/>
              <w:left w:val="nil"/>
              <w:bottom w:val="single" w:sz="4" w:space="0" w:color="auto"/>
              <w:right w:val="single" w:sz="4" w:space="0" w:color="auto"/>
            </w:tcBorders>
            <w:shd w:val="clear" w:color="auto" w:fill="auto"/>
            <w:hideMark/>
          </w:tcPr>
          <w:p w:rsidR="007A0925" w:rsidRPr="007A0925" w:rsidRDefault="007A0925" w:rsidP="007A0925">
            <w:pPr>
              <w:autoSpaceDE/>
              <w:autoSpaceDN/>
              <w:rPr>
                <w:color w:val="000000"/>
              </w:rPr>
            </w:pPr>
            <w:r w:rsidRPr="007A0925">
              <w:rPr>
                <w:color w:val="000000"/>
              </w:rPr>
              <w:t>4.1.93</w:t>
            </w:r>
          </w:p>
        </w:tc>
        <w:tc>
          <w:tcPr>
            <w:tcW w:w="1276" w:type="dxa"/>
            <w:tcBorders>
              <w:top w:val="single" w:sz="4" w:space="0" w:color="auto"/>
              <w:left w:val="nil"/>
              <w:bottom w:val="single" w:sz="4" w:space="0" w:color="auto"/>
              <w:right w:val="single" w:sz="4" w:space="0" w:color="auto"/>
            </w:tcBorders>
            <w:shd w:val="clear" w:color="auto" w:fill="auto"/>
            <w:hideMark/>
          </w:tcPr>
          <w:p w:rsidR="007A0925" w:rsidRPr="007A0925" w:rsidRDefault="007A0925" w:rsidP="007A0925">
            <w:pPr>
              <w:autoSpaceDE/>
              <w:autoSpaceDN/>
              <w:jc w:val="right"/>
              <w:rPr>
                <w:color w:val="000000"/>
              </w:rPr>
            </w:pPr>
            <w:r w:rsidRPr="007A0925">
              <w:rPr>
                <w:color w:val="000000"/>
              </w:rPr>
              <w:t>92 000,00</w:t>
            </w:r>
          </w:p>
        </w:tc>
        <w:tc>
          <w:tcPr>
            <w:tcW w:w="1091" w:type="dxa"/>
            <w:tcBorders>
              <w:top w:val="single" w:sz="4" w:space="0" w:color="auto"/>
              <w:left w:val="nil"/>
              <w:bottom w:val="single" w:sz="4" w:space="0" w:color="auto"/>
              <w:right w:val="single" w:sz="4" w:space="0" w:color="auto"/>
            </w:tcBorders>
            <w:shd w:val="clear" w:color="auto" w:fill="auto"/>
            <w:hideMark/>
          </w:tcPr>
          <w:p w:rsidR="007A0925" w:rsidRPr="007A0925" w:rsidRDefault="007A0925" w:rsidP="007A0925">
            <w:pPr>
              <w:autoSpaceDE/>
              <w:autoSpaceDN/>
              <w:jc w:val="right"/>
              <w:rPr>
                <w:color w:val="000000"/>
              </w:rPr>
            </w:pPr>
            <w:r w:rsidRPr="007A0925">
              <w:rPr>
                <w:color w:val="000000"/>
              </w:rPr>
              <w:t>92 000,00</w:t>
            </w:r>
          </w:p>
        </w:tc>
        <w:tc>
          <w:tcPr>
            <w:tcW w:w="4040" w:type="dxa"/>
            <w:tcBorders>
              <w:top w:val="single" w:sz="4" w:space="0" w:color="auto"/>
              <w:left w:val="nil"/>
              <w:bottom w:val="single" w:sz="4" w:space="0" w:color="auto"/>
              <w:right w:val="single" w:sz="4" w:space="0" w:color="auto"/>
            </w:tcBorders>
            <w:shd w:val="clear" w:color="auto" w:fill="auto"/>
            <w:hideMark/>
          </w:tcPr>
          <w:p w:rsidR="00FE56E4" w:rsidRDefault="00FE56E4" w:rsidP="00250253">
            <w:pPr>
              <w:autoSpaceDE/>
              <w:autoSpaceDN/>
              <w:ind w:firstLine="259"/>
              <w:jc w:val="both"/>
              <w:rPr>
                <w:color w:val="000000"/>
              </w:rPr>
            </w:pPr>
            <w:r w:rsidRPr="00FE56E4">
              <w:rPr>
                <w:color w:val="000000"/>
              </w:rPr>
              <w:t>В тексте договора отсутствует пункт 12, что является технической ошибкой.</w:t>
            </w:r>
          </w:p>
          <w:p w:rsidR="00FE56E4" w:rsidRDefault="00FE56E4" w:rsidP="00250253">
            <w:pPr>
              <w:autoSpaceDE/>
              <w:autoSpaceDN/>
              <w:ind w:firstLine="259"/>
              <w:jc w:val="both"/>
              <w:rPr>
                <w:color w:val="000000"/>
              </w:rPr>
            </w:pPr>
            <w:r>
              <w:rPr>
                <w:color w:val="000000"/>
              </w:rPr>
              <w:t>В</w:t>
            </w:r>
            <w:r w:rsidR="007A0925" w:rsidRPr="007A0925">
              <w:rPr>
                <w:color w:val="000000"/>
              </w:rPr>
              <w:t xml:space="preserve"> </w:t>
            </w:r>
            <w:r>
              <w:rPr>
                <w:color w:val="000000"/>
              </w:rPr>
              <w:t xml:space="preserve">тексте </w:t>
            </w:r>
            <w:r w:rsidR="007A0925" w:rsidRPr="007A0925">
              <w:rPr>
                <w:color w:val="000000"/>
              </w:rPr>
              <w:t xml:space="preserve">приложенной копии </w:t>
            </w:r>
            <w:r>
              <w:rPr>
                <w:color w:val="000000"/>
              </w:rPr>
              <w:t>а</w:t>
            </w:r>
            <w:r w:rsidR="007A0925" w:rsidRPr="007A0925">
              <w:rPr>
                <w:color w:val="000000"/>
              </w:rPr>
              <w:t xml:space="preserve">кта </w:t>
            </w:r>
            <w:r>
              <w:rPr>
                <w:color w:val="000000"/>
              </w:rPr>
              <w:t xml:space="preserve">выполнения работ </w:t>
            </w:r>
            <w:r w:rsidR="007A0925" w:rsidRPr="007A0925">
              <w:rPr>
                <w:color w:val="000000"/>
              </w:rPr>
              <w:t xml:space="preserve">от 25.07.2016 № 9 </w:t>
            </w:r>
            <w:r w:rsidR="00F910ED" w:rsidRPr="00F910ED">
              <w:rPr>
                <w:color w:val="000000"/>
              </w:rPr>
              <w:t>содержится слово «Услуги»</w:t>
            </w:r>
            <w:r>
              <w:rPr>
                <w:color w:val="000000"/>
              </w:rPr>
              <w:t>,</w:t>
            </w:r>
            <w:r w:rsidR="00F910ED" w:rsidRPr="00F910ED">
              <w:rPr>
                <w:color w:val="000000"/>
              </w:rPr>
              <w:t xml:space="preserve"> </w:t>
            </w:r>
            <w:r w:rsidRPr="00FE56E4">
              <w:rPr>
                <w:color w:val="000000"/>
              </w:rPr>
              <w:t xml:space="preserve">а в соответствии с </w:t>
            </w:r>
            <w:r w:rsidR="00A07B40">
              <w:rPr>
                <w:color w:val="000000"/>
              </w:rPr>
              <w:t>договором</w:t>
            </w:r>
            <w:r w:rsidRPr="00FE56E4">
              <w:rPr>
                <w:color w:val="000000"/>
              </w:rPr>
              <w:t xml:space="preserve"> это работ</w:t>
            </w:r>
            <w:r w:rsidR="00403B26">
              <w:rPr>
                <w:color w:val="000000"/>
              </w:rPr>
              <w:t>а</w:t>
            </w:r>
            <w:r w:rsidRPr="00FE56E4">
              <w:rPr>
                <w:color w:val="000000"/>
              </w:rPr>
              <w:t>.</w:t>
            </w:r>
          </w:p>
          <w:p w:rsidR="007A0925" w:rsidRPr="007A0925" w:rsidRDefault="00FE56E4" w:rsidP="00A07B40">
            <w:pPr>
              <w:autoSpaceDE/>
              <w:autoSpaceDN/>
              <w:ind w:firstLine="259"/>
              <w:jc w:val="both"/>
              <w:rPr>
                <w:color w:val="000000"/>
              </w:rPr>
            </w:pPr>
            <w:r>
              <w:rPr>
                <w:color w:val="000000"/>
              </w:rPr>
              <w:t>В</w:t>
            </w:r>
            <w:r w:rsidR="007A0925" w:rsidRPr="007A0925">
              <w:rPr>
                <w:color w:val="000000"/>
              </w:rPr>
              <w:t xml:space="preserve"> </w:t>
            </w:r>
            <w:r>
              <w:rPr>
                <w:color w:val="000000"/>
              </w:rPr>
              <w:t xml:space="preserve">тексте </w:t>
            </w:r>
            <w:r w:rsidR="007A0925" w:rsidRPr="007A0925">
              <w:rPr>
                <w:color w:val="000000"/>
              </w:rPr>
              <w:t xml:space="preserve">приложенной копии </w:t>
            </w:r>
            <w:r>
              <w:rPr>
                <w:color w:val="000000"/>
              </w:rPr>
              <w:t>п</w:t>
            </w:r>
            <w:r w:rsidR="007A0925" w:rsidRPr="007A0925">
              <w:rPr>
                <w:color w:val="000000"/>
              </w:rPr>
              <w:t>лат</w:t>
            </w:r>
            <w:r w:rsidR="00F910ED">
              <w:rPr>
                <w:color w:val="000000"/>
              </w:rPr>
              <w:t xml:space="preserve">ежного </w:t>
            </w:r>
            <w:r w:rsidR="007A0925" w:rsidRPr="007A0925">
              <w:rPr>
                <w:color w:val="000000"/>
              </w:rPr>
              <w:t xml:space="preserve">поручения от 05.08.2016 № 270763 </w:t>
            </w:r>
            <w:r w:rsidR="00F910ED">
              <w:rPr>
                <w:color w:val="000000"/>
              </w:rPr>
              <w:t>звучит фраза</w:t>
            </w:r>
            <w:r w:rsidR="007A0925" w:rsidRPr="007A0925">
              <w:rPr>
                <w:color w:val="000000"/>
              </w:rPr>
              <w:t xml:space="preserve"> </w:t>
            </w:r>
            <w:r w:rsidR="00F910ED">
              <w:rPr>
                <w:color w:val="000000"/>
              </w:rPr>
              <w:t>«</w:t>
            </w:r>
            <w:r w:rsidR="007A0925" w:rsidRPr="007A0925">
              <w:rPr>
                <w:color w:val="000000"/>
              </w:rPr>
              <w:t>Оплата за услуги...</w:t>
            </w:r>
            <w:r w:rsidR="00F910ED">
              <w:rPr>
                <w:color w:val="000000"/>
              </w:rPr>
              <w:t>»</w:t>
            </w:r>
            <w:r>
              <w:rPr>
                <w:color w:val="000000"/>
              </w:rPr>
              <w:t>,</w:t>
            </w:r>
            <w:r w:rsidR="00F910ED">
              <w:rPr>
                <w:color w:val="000000"/>
              </w:rPr>
              <w:t xml:space="preserve"> </w:t>
            </w:r>
            <w:r w:rsidRPr="00FE56E4">
              <w:rPr>
                <w:color w:val="000000"/>
              </w:rPr>
              <w:t xml:space="preserve">а в соответствии с </w:t>
            </w:r>
            <w:r w:rsidR="00A07B40">
              <w:rPr>
                <w:color w:val="000000"/>
              </w:rPr>
              <w:t>договором</w:t>
            </w:r>
            <w:r w:rsidRPr="00FE56E4">
              <w:rPr>
                <w:color w:val="000000"/>
              </w:rPr>
              <w:t xml:space="preserve"> это работ</w:t>
            </w:r>
            <w:r w:rsidR="00A07B40">
              <w:rPr>
                <w:color w:val="000000"/>
              </w:rPr>
              <w:t>а</w:t>
            </w:r>
            <w:r w:rsidRPr="00FE56E4">
              <w:rPr>
                <w:color w:val="000000"/>
              </w:rPr>
              <w:t>.</w:t>
            </w:r>
          </w:p>
        </w:tc>
      </w:tr>
      <w:tr w:rsidR="007A0925" w:rsidRPr="007A0925" w:rsidTr="004432A0">
        <w:trPr>
          <w:cantSplit/>
          <w:trHeight w:val="1181"/>
          <w:jc w:val="center"/>
        </w:trPr>
        <w:tc>
          <w:tcPr>
            <w:tcW w:w="527" w:type="dxa"/>
            <w:tcBorders>
              <w:top w:val="single" w:sz="4" w:space="0" w:color="auto"/>
              <w:left w:val="single" w:sz="4" w:space="0" w:color="auto"/>
              <w:bottom w:val="single" w:sz="4" w:space="0" w:color="auto"/>
              <w:right w:val="single" w:sz="4" w:space="0" w:color="auto"/>
            </w:tcBorders>
            <w:shd w:val="clear" w:color="auto" w:fill="auto"/>
            <w:hideMark/>
          </w:tcPr>
          <w:p w:rsidR="007A0925" w:rsidRPr="007A0925" w:rsidRDefault="007A0925" w:rsidP="007A0925">
            <w:pPr>
              <w:autoSpaceDE/>
              <w:autoSpaceDN/>
              <w:jc w:val="right"/>
            </w:pPr>
            <w:r w:rsidRPr="007A0925">
              <w:t>13</w:t>
            </w:r>
          </w:p>
        </w:tc>
        <w:tc>
          <w:tcPr>
            <w:tcW w:w="1466" w:type="dxa"/>
            <w:tcBorders>
              <w:top w:val="single" w:sz="4" w:space="0" w:color="auto"/>
              <w:left w:val="nil"/>
              <w:bottom w:val="single" w:sz="4" w:space="0" w:color="auto"/>
              <w:right w:val="single" w:sz="4" w:space="0" w:color="auto"/>
            </w:tcBorders>
            <w:shd w:val="clear" w:color="auto" w:fill="auto"/>
            <w:hideMark/>
          </w:tcPr>
          <w:p w:rsidR="007A0925" w:rsidRPr="007A0925" w:rsidRDefault="007A0925" w:rsidP="007A0925">
            <w:pPr>
              <w:autoSpaceDE/>
              <w:autoSpaceDN/>
            </w:pPr>
            <w:r w:rsidRPr="007A0925">
              <w:t>м-13/16</w:t>
            </w:r>
          </w:p>
        </w:tc>
        <w:tc>
          <w:tcPr>
            <w:tcW w:w="1321" w:type="dxa"/>
            <w:tcBorders>
              <w:top w:val="single" w:sz="4" w:space="0" w:color="auto"/>
              <w:left w:val="nil"/>
              <w:bottom w:val="single" w:sz="4" w:space="0" w:color="auto"/>
              <w:right w:val="single" w:sz="4" w:space="0" w:color="auto"/>
            </w:tcBorders>
            <w:shd w:val="clear" w:color="auto" w:fill="auto"/>
            <w:hideMark/>
          </w:tcPr>
          <w:p w:rsidR="007A0925" w:rsidRPr="007A0925" w:rsidRDefault="007A0925" w:rsidP="007A0925">
            <w:pPr>
              <w:autoSpaceDE/>
              <w:autoSpaceDN/>
            </w:pPr>
            <w:r w:rsidRPr="007A0925">
              <w:t>30.05.2016</w:t>
            </w:r>
          </w:p>
        </w:tc>
        <w:tc>
          <w:tcPr>
            <w:tcW w:w="1753" w:type="dxa"/>
            <w:tcBorders>
              <w:top w:val="single" w:sz="4" w:space="0" w:color="auto"/>
              <w:left w:val="nil"/>
              <w:bottom w:val="single" w:sz="4" w:space="0" w:color="auto"/>
              <w:right w:val="single" w:sz="4" w:space="0" w:color="auto"/>
            </w:tcBorders>
            <w:shd w:val="clear" w:color="auto" w:fill="auto"/>
            <w:hideMark/>
          </w:tcPr>
          <w:p w:rsidR="007A0925" w:rsidRPr="007A0925" w:rsidRDefault="007A0925" w:rsidP="007A0925">
            <w:pPr>
              <w:autoSpaceDE/>
              <w:autoSpaceDN/>
            </w:pPr>
            <w:r w:rsidRPr="007A0925">
              <w:t xml:space="preserve">ООО </w:t>
            </w:r>
            <w:r w:rsidR="004432A0">
              <w:t>«</w:t>
            </w:r>
            <w:r w:rsidRPr="007A0925">
              <w:t>Экопром</w:t>
            </w:r>
            <w:r w:rsidR="004432A0">
              <w:t>»</w:t>
            </w:r>
          </w:p>
        </w:tc>
        <w:tc>
          <w:tcPr>
            <w:tcW w:w="1998" w:type="dxa"/>
            <w:tcBorders>
              <w:top w:val="single" w:sz="4" w:space="0" w:color="auto"/>
              <w:left w:val="nil"/>
              <w:bottom w:val="single" w:sz="4" w:space="0" w:color="auto"/>
              <w:right w:val="single" w:sz="4" w:space="0" w:color="auto"/>
            </w:tcBorders>
            <w:shd w:val="clear" w:color="auto" w:fill="auto"/>
            <w:hideMark/>
          </w:tcPr>
          <w:p w:rsidR="007A0925" w:rsidRPr="007A0925" w:rsidRDefault="004432A0" w:rsidP="007A0925">
            <w:pPr>
              <w:autoSpaceDE/>
              <w:autoSpaceDN/>
            </w:pPr>
            <w:r>
              <w:t>сбор от населения ртутьсодержащи</w:t>
            </w:r>
            <w:r w:rsidR="007A0925" w:rsidRPr="007A0925">
              <w:t>х отходов</w:t>
            </w:r>
          </w:p>
        </w:tc>
        <w:tc>
          <w:tcPr>
            <w:tcW w:w="850" w:type="dxa"/>
            <w:tcBorders>
              <w:top w:val="single" w:sz="4" w:space="0" w:color="auto"/>
              <w:left w:val="nil"/>
              <w:bottom w:val="single" w:sz="4" w:space="0" w:color="auto"/>
              <w:right w:val="single" w:sz="4" w:space="0" w:color="auto"/>
            </w:tcBorders>
            <w:shd w:val="clear" w:color="auto" w:fill="auto"/>
            <w:hideMark/>
          </w:tcPr>
          <w:p w:rsidR="007A0925" w:rsidRPr="007A0925" w:rsidRDefault="007A0925" w:rsidP="007A0925">
            <w:pPr>
              <w:autoSpaceDE/>
              <w:autoSpaceDN/>
            </w:pPr>
            <w:r w:rsidRPr="007A0925">
              <w:t>4.1.93</w:t>
            </w:r>
          </w:p>
        </w:tc>
        <w:tc>
          <w:tcPr>
            <w:tcW w:w="1276" w:type="dxa"/>
            <w:tcBorders>
              <w:top w:val="single" w:sz="4" w:space="0" w:color="auto"/>
              <w:left w:val="nil"/>
              <w:bottom w:val="single" w:sz="4" w:space="0" w:color="auto"/>
              <w:right w:val="single" w:sz="4" w:space="0" w:color="auto"/>
            </w:tcBorders>
            <w:shd w:val="clear" w:color="auto" w:fill="auto"/>
            <w:hideMark/>
          </w:tcPr>
          <w:p w:rsidR="007A0925" w:rsidRPr="007A0925" w:rsidRDefault="007A0925" w:rsidP="007A0925">
            <w:pPr>
              <w:autoSpaceDE/>
              <w:autoSpaceDN/>
              <w:jc w:val="right"/>
            </w:pPr>
            <w:r w:rsidRPr="007A0925">
              <w:t>28 725,00</w:t>
            </w:r>
          </w:p>
        </w:tc>
        <w:tc>
          <w:tcPr>
            <w:tcW w:w="1091" w:type="dxa"/>
            <w:tcBorders>
              <w:top w:val="single" w:sz="4" w:space="0" w:color="auto"/>
              <w:left w:val="nil"/>
              <w:bottom w:val="single" w:sz="4" w:space="0" w:color="auto"/>
              <w:right w:val="single" w:sz="4" w:space="0" w:color="auto"/>
            </w:tcBorders>
            <w:shd w:val="clear" w:color="auto" w:fill="auto"/>
            <w:hideMark/>
          </w:tcPr>
          <w:p w:rsidR="007A0925" w:rsidRPr="007A0925" w:rsidRDefault="007A0925" w:rsidP="007A0925">
            <w:pPr>
              <w:autoSpaceDE/>
              <w:autoSpaceDN/>
              <w:jc w:val="right"/>
            </w:pPr>
            <w:r w:rsidRPr="007A0925">
              <w:t>28 725,00</w:t>
            </w:r>
          </w:p>
        </w:tc>
        <w:tc>
          <w:tcPr>
            <w:tcW w:w="4040" w:type="dxa"/>
            <w:tcBorders>
              <w:top w:val="single" w:sz="4" w:space="0" w:color="auto"/>
              <w:left w:val="nil"/>
              <w:bottom w:val="single" w:sz="4" w:space="0" w:color="auto"/>
              <w:right w:val="single" w:sz="4" w:space="0" w:color="auto"/>
            </w:tcBorders>
            <w:shd w:val="clear" w:color="auto" w:fill="auto"/>
            <w:hideMark/>
          </w:tcPr>
          <w:p w:rsidR="00F26C84" w:rsidRDefault="00250253" w:rsidP="00F26C84">
            <w:pPr>
              <w:autoSpaceDE/>
              <w:autoSpaceDN/>
              <w:ind w:firstLine="259"/>
              <w:jc w:val="both"/>
            </w:pPr>
            <w:r>
              <w:t xml:space="preserve">На </w:t>
            </w:r>
            <w:r w:rsidR="007A0925" w:rsidRPr="007A0925">
              <w:t>страница</w:t>
            </w:r>
            <w:r>
              <w:t>х</w:t>
            </w:r>
            <w:r w:rsidR="007A0925" w:rsidRPr="007A0925">
              <w:t xml:space="preserve"> 8, 11 </w:t>
            </w:r>
            <w:r>
              <w:t>приложения к договору не указана дата подписания договора.</w:t>
            </w:r>
          </w:p>
          <w:p w:rsidR="00250253" w:rsidRDefault="00250253" w:rsidP="00F26C84">
            <w:pPr>
              <w:autoSpaceDE/>
              <w:autoSpaceDN/>
              <w:ind w:firstLine="259"/>
              <w:jc w:val="both"/>
            </w:pPr>
            <w:r>
              <w:t xml:space="preserve">В тексте приложенных </w:t>
            </w:r>
            <w:r w:rsidR="00F910ED">
              <w:t>акт</w:t>
            </w:r>
            <w:r>
              <w:t>ов выполненных работ отсутствует ссылка на № и дату договора.</w:t>
            </w:r>
          </w:p>
          <w:p w:rsidR="007A0925" w:rsidRPr="007A0925" w:rsidRDefault="00250253" w:rsidP="00F26C84">
            <w:pPr>
              <w:autoSpaceDE/>
              <w:autoSpaceDN/>
              <w:ind w:firstLine="259"/>
              <w:jc w:val="both"/>
            </w:pPr>
            <w:r>
              <w:t xml:space="preserve">Кроме того, </w:t>
            </w:r>
            <w:r w:rsidRPr="007A0925">
              <w:t xml:space="preserve">в 1 месяце </w:t>
            </w:r>
            <w:r w:rsidR="00403B26">
              <w:t>подписаны</w:t>
            </w:r>
            <w:r>
              <w:t xml:space="preserve"> </w:t>
            </w:r>
            <w:r w:rsidR="007A0925" w:rsidRPr="007A0925">
              <w:t>2 акта</w:t>
            </w:r>
            <w:r>
              <w:t xml:space="preserve"> выполненных работ и приложены </w:t>
            </w:r>
            <w:r w:rsidR="007A0925" w:rsidRPr="007A0925">
              <w:t xml:space="preserve">акты без указания периода. </w:t>
            </w:r>
          </w:p>
        </w:tc>
      </w:tr>
      <w:tr w:rsidR="007A0925" w:rsidRPr="007A0925" w:rsidTr="004432A0">
        <w:trPr>
          <w:cantSplit/>
          <w:trHeight w:val="1558"/>
          <w:jc w:val="center"/>
        </w:trPr>
        <w:tc>
          <w:tcPr>
            <w:tcW w:w="527" w:type="dxa"/>
            <w:tcBorders>
              <w:top w:val="nil"/>
              <w:left w:val="single" w:sz="4" w:space="0" w:color="auto"/>
              <w:bottom w:val="single" w:sz="4" w:space="0" w:color="auto"/>
              <w:right w:val="single" w:sz="4" w:space="0" w:color="auto"/>
            </w:tcBorders>
            <w:shd w:val="clear" w:color="auto" w:fill="auto"/>
            <w:hideMark/>
          </w:tcPr>
          <w:p w:rsidR="007A0925" w:rsidRPr="007A0925" w:rsidRDefault="007A0925" w:rsidP="004432A0">
            <w:pPr>
              <w:autoSpaceDE/>
              <w:autoSpaceDN/>
              <w:jc w:val="right"/>
              <w:rPr>
                <w:color w:val="000000"/>
              </w:rPr>
            </w:pPr>
            <w:r w:rsidRPr="007A0925">
              <w:rPr>
                <w:color w:val="000000"/>
              </w:rPr>
              <w:t>1</w:t>
            </w:r>
            <w:r w:rsidR="004432A0">
              <w:rPr>
                <w:color w:val="000000"/>
              </w:rPr>
              <w:t>4</w:t>
            </w:r>
          </w:p>
        </w:tc>
        <w:tc>
          <w:tcPr>
            <w:tcW w:w="1466" w:type="dxa"/>
            <w:tcBorders>
              <w:top w:val="nil"/>
              <w:left w:val="nil"/>
              <w:bottom w:val="single" w:sz="4" w:space="0" w:color="auto"/>
              <w:right w:val="single" w:sz="4" w:space="0" w:color="auto"/>
            </w:tcBorders>
            <w:shd w:val="clear" w:color="auto" w:fill="auto"/>
            <w:hideMark/>
          </w:tcPr>
          <w:p w:rsidR="007A0925" w:rsidRPr="007A0925" w:rsidRDefault="007A0925" w:rsidP="007A0925">
            <w:pPr>
              <w:autoSpaceDE/>
              <w:autoSpaceDN/>
              <w:rPr>
                <w:color w:val="000000"/>
              </w:rPr>
            </w:pPr>
            <w:r w:rsidRPr="007A0925">
              <w:rPr>
                <w:color w:val="000000"/>
              </w:rPr>
              <w:t>0849300004916000234-0394943-01</w:t>
            </w:r>
            <w:r w:rsidRPr="007A0925">
              <w:rPr>
                <w:color w:val="000000"/>
              </w:rPr>
              <w:br/>
              <w:t>(реестровый номер 3519092023516000001)</w:t>
            </w:r>
          </w:p>
        </w:tc>
        <w:tc>
          <w:tcPr>
            <w:tcW w:w="1321" w:type="dxa"/>
            <w:tcBorders>
              <w:top w:val="nil"/>
              <w:left w:val="nil"/>
              <w:bottom w:val="single" w:sz="4" w:space="0" w:color="auto"/>
              <w:right w:val="single" w:sz="4" w:space="0" w:color="auto"/>
            </w:tcBorders>
            <w:shd w:val="clear" w:color="auto" w:fill="auto"/>
            <w:hideMark/>
          </w:tcPr>
          <w:p w:rsidR="007A0925" w:rsidRPr="007A0925" w:rsidRDefault="007A0925" w:rsidP="007A0925">
            <w:pPr>
              <w:autoSpaceDE/>
              <w:autoSpaceDN/>
              <w:rPr>
                <w:color w:val="000000"/>
              </w:rPr>
            </w:pPr>
            <w:r w:rsidRPr="007A0925">
              <w:rPr>
                <w:color w:val="000000"/>
              </w:rPr>
              <w:t>15.04.2016</w:t>
            </w:r>
          </w:p>
        </w:tc>
        <w:tc>
          <w:tcPr>
            <w:tcW w:w="1753" w:type="dxa"/>
            <w:tcBorders>
              <w:top w:val="nil"/>
              <w:left w:val="nil"/>
              <w:bottom w:val="single" w:sz="4" w:space="0" w:color="auto"/>
              <w:right w:val="single" w:sz="4" w:space="0" w:color="auto"/>
            </w:tcBorders>
            <w:shd w:val="clear" w:color="auto" w:fill="auto"/>
            <w:hideMark/>
          </w:tcPr>
          <w:p w:rsidR="007A0925" w:rsidRPr="007A0925" w:rsidRDefault="007A0925" w:rsidP="007A0925">
            <w:pPr>
              <w:autoSpaceDE/>
              <w:autoSpaceDN/>
              <w:rPr>
                <w:color w:val="000000"/>
              </w:rPr>
            </w:pPr>
            <w:r w:rsidRPr="007A0925">
              <w:rPr>
                <w:color w:val="000000"/>
              </w:rPr>
              <w:t xml:space="preserve">ООО </w:t>
            </w:r>
            <w:r w:rsidR="004432A0">
              <w:rPr>
                <w:color w:val="000000"/>
              </w:rPr>
              <w:t>«</w:t>
            </w:r>
            <w:r w:rsidRPr="007A0925">
              <w:rPr>
                <w:color w:val="000000"/>
              </w:rPr>
              <w:t>ОРКО-инвест</w:t>
            </w:r>
            <w:r w:rsidR="004432A0">
              <w:rPr>
                <w:color w:val="000000"/>
              </w:rPr>
              <w:t>»</w:t>
            </w:r>
          </w:p>
        </w:tc>
        <w:tc>
          <w:tcPr>
            <w:tcW w:w="1998" w:type="dxa"/>
            <w:tcBorders>
              <w:top w:val="nil"/>
              <w:left w:val="nil"/>
              <w:bottom w:val="single" w:sz="4" w:space="0" w:color="auto"/>
              <w:right w:val="single" w:sz="4" w:space="0" w:color="auto"/>
            </w:tcBorders>
            <w:shd w:val="clear" w:color="auto" w:fill="auto"/>
            <w:hideMark/>
          </w:tcPr>
          <w:p w:rsidR="007A0925" w:rsidRPr="007A0925" w:rsidRDefault="007A0925" w:rsidP="007A0925">
            <w:pPr>
              <w:autoSpaceDE/>
              <w:autoSpaceDN/>
              <w:rPr>
                <w:color w:val="000000"/>
              </w:rPr>
            </w:pPr>
            <w:r w:rsidRPr="007A0925">
              <w:rPr>
                <w:color w:val="000000"/>
              </w:rPr>
              <w:t>осуществление мер по предотвращению негативного воздействия на окружающую среду</w:t>
            </w:r>
          </w:p>
        </w:tc>
        <w:tc>
          <w:tcPr>
            <w:tcW w:w="850" w:type="dxa"/>
            <w:tcBorders>
              <w:top w:val="nil"/>
              <w:left w:val="nil"/>
              <w:bottom w:val="single" w:sz="4" w:space="0" w:color="auto"/>
              <w:right w:val="single" w:sz="4" w:space="0" w:color="auto"/>
            </w:tcBorders>
            <w:shd w:val="clear" w:color="auto" w:fill="auto"/>
            <w:hideMark/>
          </w:tcPr>
          <w:p w:rsidR="007A0925" w:rsidRPr="007A0925" w:rsidRDefault="007A0925" w:rsidP="007A0925">
            <w:pPr>
              <w:autoSpaceDE/>
              <w:autoSpaceDN/>
              <w:rPr>
                <w:color w:val="000000"/>
              </w:rPr>
            </w:pPr>
            <w:r w:rsidRPr="007A0925">
              <w:rPr>
                <w:color w:val="000000"/>
              </w:rPr>
              <w:t>1.70</w:t>
            </w:r>
          </w:p>
        </w:tc>
        <w:tc>
          <w:tcPr>
            <w:tcW w:w="1276" w:type="dxa"/>
            <w:tcBorders>
              <w:top w:val="nil"/>
              <w:left w:val="nil"/>
              <w:bottom w:val="single" w:sz="4" w:space="0" w:color="auto"/>
              <w:right w:val="single" w:sz="4" w:space="0" w:color="auto"/>
            </w:tcBorders>
            <w:shd w:val="clear" w:color="auto" w:fill="auto"/>
            <w:hideMark/>
          </w:tcPr>
          <w:p w:rsidR="007A0925" w:rsidRPr="007A0925" w:rsidRDefault="007A0925" w:rsidP="007A0925">
            <w:pPr>
              <w:autoSpaceDE/>
              <w:autoSpaceDN/>
              <w:jc w:val="right"/>
              <w:rPr>
                <w:color w:val="000000"/>
              </w:rPr>
            </w:pPr>
            <w:r w:rsidRPr="007A0925">
              <w:rPr>
                <w:color w:val="000000"/>
              </w:rPr>
              <w:t>492 750,00</w:t>
            </w:r>
          </w:p>
        </w:tc>
        <w:tc>
          <w:tcPr>
            <w:tcW w:w="1091" w:type="dxa"/>
            <w:tcBorders>
              <w:top w:val="nil"/>
              <w:left w:val="nil"/>
              <w:bottom w:val="single" w:sz="4" w:space="0" w:color="auto"/>
              <w:right w:val="single" w:sz="4" w:space="0" w:color="auto"/>
            </w:tcBorders>
            <w:shd w:val="clear" w:color="auto" w:fill="auto"/>
            <w:hideMark/>
          </w:tcPr>
          <w:p w:rsidR="007A0925" w:rsidRPr="007A0925" w:rsidRDefault="007A0925" w:rsidP="007A0925">
            <w:pPr>
              <w:autoSpaceDE/>
              <w:autoSpaceDN/>
              <w:rPr>
                <w:color w:val="000000"/>
              </w:rPr>
            </w:pPr>
            <w:r w:rsidRPr="007A0925">
              <w:rPr>
                <w:color w:val="000000"/>
              </w:rPr>
              <w:t> </w:t>
            </w:r>
          </w:p>
        </w:tc>
        <w:tc>
          <w:tcPr>
            <w:tcW w:w="4040" w:type="dxa"/>
            <w:tcBorders>
              <w:top w:val="nil"/>
              <w:left w:val="nil"/>
              <w:bottom w:val="single" w:sz="4" w:space="0" w:color="auto"/>
              <w:right w:val="single" w:sz="4" w:space="0" w:color="auto"/>
            </w:tcBorders>
            <w:shd w:val="clear" w:color="auto" w:fill="auto"/>
            <w:hideMark/>
          </w:tcPr>
          <w:p w:rsidR="007A0925" w:rsidRPr="007A0925" w:rsidRDefault="007A0925" w:rsidP="00F26C84">
            <w:pPr>
              <w:autoSpaceDE/>
              <w:autoSpaceDN/>
              <w:ind w:firstLine="259"/>
              <w:rPr>
                <w:color w:val="000000"/>
              </w:rPr>
            </w:pPr>
            <w:r w:rsidRPr="007A0925">
              <w:rPr>
                <w:color w:val="000000"/>
              </w:rPr>
              <w:t>Решением комисс</w:t>
            </w:r>
            <w:proofErr w:type="gramStart"/>
            <w:r w:rsidRPr="007A0925">
              <w:rPr>
                <w:color w:val="000000"/>
              </w:rPr>
              <w:t>ии ау</w:t>
            </w:r>
            <w:proofErr w:type="gramEnd"/>
            <w:r w:rsidRPr="007A0925">
              <w:rPr>
                <w:color w:val="000000"/>
              </w:rPr>
              <w:t>кцион признан несостоявшимся (по окончании срока подачи заявок на участие подана только одна заявка). Договор должен быть заключен по п. 25 ч. 1 ст. 93 44-ФЗ</w:t>
            </w:r>
            <w:r w:rsidR="00F26C84">
              <w:rPr>
                <w:color w:val="000000"/>
              </w:rPr>
              <w:t xml:space="preserve">. </w:t>
            </w:r>
            <w:r w:rsidR="00F26C84" w:rsidRPr="00F26C84">
              <w:rPr>
                <w:color w:val="000000"/>
              </w:rPr>
              <w:t xml:space="preserve">В копии заключения экспертизы указано, что данный договор заключен в соответствии с </w:t>
            </w:r>
            <w:proofErr w:type="gramStart"/>
            <w:r w:rsidR="00F26C84" w:rsidRPr="00F26C84">
              <w:rPr>
                <w:color w:val="000000"/>
              </w:rPr>
              <w:t>ч</w:t>
            </w:r>
            <w:proofErr w:type="gramEnd"/>
            <w:r w:rsidR="00F26C84" w:rsidRPr="00F26C84">
              <w:rPr>
                <w:color w:val="000000"/>
              </w:rPr>
              <w:t>. 1 ст. 70 44-ФЗ.</w:t>
            </w:r>
          </w:p>
        </w:tc>
      </w:tr>
      <w:tr w:rsidR="007A0925" w:rsidRPr="007A0925" w:rsidTr="004432A0">
        <w:trPr>
          <w:cantSplit/>
          <w:trHeight w:val="426"/>
          <w:jc w:val="center"/>
        </w:trPr>
        <w:tc>
          <w:tcPr>
            <w:tcW w:w="527" w:type="dxa"/>
            <w:tcBorders>
              <w:top w:val="single" w:sz="4" w:space="0" w:color="auto"/>
              <w:left w:val="single" w:sz="4" w:space="0" w:color="auto"/>
              <w:bottom w:val="single" w:sz="4" w:space="0" w:color="auto"/>
              <w:right w:val="single" w:sz="4" w:space="0" w:color="auto"/>
            </w:tcBorders>
            <w:shd w:val="clear" w:color="auto" w:fill="auto"/>
            <w:hideMark/>
          </w:tcPr>
          <w:p w:rsidR="007A0925" w:rsidRPr="007A0925" w:rsidRDefault="007A0925" w:rsidP="004432A0">
            <w:pPr>
              <w:autoSpaceDE/>
              <w:autoSpaceDN/>
              <w:jc w:val="right"/>
              <w:rPr>
                <w:color w:val="000000"/>
              </w:rPr>
            </w:pPr>
            <w:r w:rsidRPr="007A0925">
              <w:rPr>
                <w:color w:val="000000"/>
              </w:rPr>
              <w:t>1</w:t>
            </w:r>
            <w:r w:rsidR="004432A0">
              <w:rPr>
                <w:color w:val="000000"/>
              </w:rPr>
              <w:t>5</w:t>
            </w:r>
          </w:p>
        </w:tc>
        <w:tc>
          <w:tcPr>
            <w:tcW w:w="1466" w:type="dxa"/>
            <w:tcBorders>
              <w:top w:val="single" w:sz="4" w:space="0" w:color="auto"/>
              <w:left w:val="nil"/>
              <w:bottom w:val="single" w:sz="4" w:space="0" w:color="auto"/>
              <w:right w:val="single" w:sz="4" w:space="0" w:color="auto"/>
            </w:tcBorders>
            <w:shd w:val="clear" w:color="auto" w:fill="auto"/>
            <w:hideMark/>
          </w:tcPr>
          <w:p w:rsidR="007A0925" w:rsidRPr="007A0925" w:rsidRDefault="007A0925" w:rsidP="007A0925">
            <w:pPr>
              <w:autoSpaceDE/>
              <w:autoSpaceDN/>
              <w:rPr>
                <w:color w:val="000000"/>
              </w:rPr>
            </w:pPr>
            <w:r w:rsidRPr="007A0925">
              <w:rPr>
                <w:color w:val="000000"/>
              </w:rPr>
              <w:t>0849300004916000233-0394943-01</w:t>
            </w:r>
            <w:r w:rsidRPr="007A0925">
              <w:rPr>
                <w:color w:val="000000"/>
              </w:rPr>
              <w:br/>
              <w:t>(реестровый номер 3519092023516000002)</w:t>
            </w:r>
          </w:p>
        </w:tc>
        <w:tc>
          <w:tcPr>
            <w:tcW w:w="1321" w:type="dxa"/>
            <w:tcBorders>
              <w:top w:val="single" w:sz="4" w:space="0" w:color="auto"/>
              <w:left w:val="nil"/>
              <w:bottom w:val="single" w:sz="4" w:space="0" w:color="auto"/>
              <w:right w:val="single" w:sz="4" w:space="0" w:color="auto"/>
            </w:tcBorders>
            <w:shd w:val="clear" w:color="auto" w:fill="auto"/>
            <w:hideMark/>
          </w:tcPr>
          <w:p w:rsidR="007A0925" w:rsidRPr="007A0925" w:rsidRDefault="007A0925" w:rsidP="007A0925">
            <w:pPr>
              <w:autoSpaceDE/>
              <w:autoSpaceDN/>
              <w:rPr>
                <w:color w:val="000000"/>
              </w:rPr>
            </w:pPr>
            <w:r w:rsidRPr="007A0925">
              <w:rPr>
                <w:color w:val="000000"/>
              </w:rPr>
              <w:t>26.04.2016</w:t>
            </w:r>
          </w:p>
        </w:tc>
        <w:tc>
          <w:tcPr>
            <w:tcW w:w="1753" w:type="dxa"/>
            <w:tcBorders>
              <w:top w:val="single" w:sz="4" w:space="0" w:color="auto"/>
              <w:left w:val="nil"/>
              <w:bottom w:val="single" w:sz="4" w:space="0" w:color="auto"/>
              <w:right w:val="single" w:sz="4" w:space="0" w:color="auto"/>
            </w:tcBorders>
            <w:shd w:val="clear" w:color="auto" w:fill="auto"/>
            <w:hideMark/>
          </w:tcPr>
          <w:p w:rsidR="007A0925" w:rsidRPr="007A0925" w:rsidRDefault="007A0925" w:rsidP="007A0925">
            <w:pPr>
              <w:autoSpaceDE/>
              <w:autoSpaceDN/>
              <w:rPr>
                <w:color w:val="000000"/>
              </w:rPr>
            </w:pPr>
            <w:r w:rsidRPr="007A0925">
              <w:rPr>
                <w:color w:val="000000"/>
              </w:rPr>
              <w:t xml:space="preserve">ООО </w:t>
            </w:r>
            <w:r w:rsidR="004432A0">
              <w:rPr>
                <w:color w:val="000000"/>
              </w:rPr>
              <w:t>«</w:t>
            </w:r>
            <w:r w:rsidRPr="007A0925">
              <w:rPr>
                <w:color w:val="000000"/>
              </w:rPr>
              <w:t>ОРКО-инвест</w:t>
            </w:r>
            <w:r w:rsidR="004432A0">
              <w:rPr>
                <w:color w:val="000000"/>
              </w:rPr>
              <w:t>»</w:t>
            </w:r>
          </w:p>
        </w:tc>
        <w:tc>
          <w:tcPr>
            <w:tcW w:w="1998" w:type="dxa"/>
            <w:tcBorders>
              <w:top w:val="single" w:sz="4" w:space="0" w:color="auto"/>
              <w:left w:val="nil"/>
              <w:bottom w:val="single" w:sz="4" w:space="0" w:color="auto"/>
              <w:right w:val="single" w:sz="4" w:space="0" w:color="auto"/>
            </w:tcBorders>
            <w:shd w:val="clear" w:color="auto" w:fill="auto"/>
            <w:hideMark/>
          </w:tcPr>
          <w:p w:rsidR="007A0925" w:rsidRPr="007A0925" w:rsidRDefault="007A0925" w:rsidP="007A0925">
            <w:pPr>
              <w:autoSpaceDE/>
              <w:autoSpaceDN/>
              <w:rPr>
                <w:color w:val="000000"/>
              </w:rPr>
            </w:pPr>
            <w:r w:rsidRPr="007A0925">
              <w:rPr>
                <w:color w:val="000000"/>
              </w:rPr>
              <w:t>осуществление мер по предотвращению негативного воздействия на окружающую среду</w:t>
            </w:r>
          </w:p>
        </w:tc>
        <w:tc>
          <w:tcPr>
            <w:tcW w:w="850" w:type="dxa"/>
            <w:tcBorders>
              <w:top w:val="single" w:sz="4" w:space="0" w:color="auto"/>
              <w:left w:val="nil"/>
              <w:bottom w:val="single" w:sz="4" w:space="0" w:color="auto"/>
              <w:right w:val="single" w:sz="4" w:space="0" w:color="auto"/>
            </w:tcBorders>
            <w:shd w:val="clear" w:color="auto" w:fill="auto"/>
            <w:hideMark/>
          </w:tcPr>
          <w:p w:rsidR="007A0925" w:rsidRPr="007A0925" w:rsidRDefault="007A0925" w:rsidP="007A0925">
            <w:pPr>
              <w:autoSpaceDE/>
              <w:autoSpaceDN/>
              <w:rPr>
                <w:color w:val="000000"/>
              </w:rPr>
            </w:pPr>
            <w:r w:rsidRPr="007A0925">
              <w:rPr>
                <w:color w:val="000000"/>
              </w:rPr>
              <w:t>1.70</w:t>
            </w:r>
          </w:p>
        </w:tc>
        <w:tc>
          <w:tcPr>
            <w:tcW w:w="1276" w:type="dxa"/>
            <w:tcBorders>
              <w:top w:val="single" w:sz="4" w:space="0" w:color="auto"/>
              <w:left w:val="nil"/>
              <w:bottom w:val="single" w:sz="4" w:space="0" w:color="auto"/>
              <w:right w:val="single" w:sz="4" w:space="0" w:color="auto"/>
            </w:tcBorders>
            <w:shd w:val="clear" w:color="auto" w:fill="auto"/>
            <w:hideMark/>
          </w:tcPr>
          <w:p w:rsidR="007A0925" w:rsidRPr="007A0925" w:rsidRDefault="007A0925" w:rsidP="007A0925">
            <w:pPr>
              <w:autoSpaceDE/>
              <w:autoSpaceDN/>
              <w:jc w:val="right"/>
              <w:rPr>
                <w:color w:val="000000"/>
              </w:rPr>
            </w:pPr>
            <w:r w:rsidRPr="007A0925">
              <w:rPr>
                <w:color w:val="000000"/>
              </w:rPr>
              <w:t>4 453 000,00</w:t>
            </w:r>
          </w:p>
        </w:tc>
        <w:tc>
          <w:tcPr>
            <w:tcW w:w="1091" w:type="dxa"/>
            <w:tcBorders>
              <w:top w:val="single" w:sz="4" w:space="0" w:color="auto"/>
              <w:left w:val="nil"/>
              <w:bottom w:val="single" w:sz="4" w:space="0" w:color="auto"/>
              <w:right w:val="single" w:sz="4" w:space="0" w:color="auto"/>
            </w:tcBorders>
            <w:shd w:val="clear" w:color="auto" w:fill="auto"/>
            <w:hideMark/>
          </w:tcPr>
          <w:p w:rsidR="007A0925" w:rsidRPr="007A0925" w:rsidRDefault="007A0925" w:rsidP="007A0925">
            <w:pPr>
              <w:autoSpaceDE/>
              <w:autoSpaceDN/>
              <w:rPr>
                <w:color w:val="000000"/>
              </w:rPr>
            </w:pPr>
            <w:r w:rsidRPr="007A0925">
              <w:rPr>
                <w:color w:val="000000"/>
              </w:rPr>
              <w:t> </w:t>
            </w:r>
          </w:p>
        </w:tc>
        <w:tc>
          <w:tcPr>
            <w:tcW w:w="4040" w:type="dxa"/>
            <w:tcBorders>
              <w:top w:val="single" w:sz="4" w:space="0" w:color="auto"/>
              <w:left w:val="nil"/>
              <w:bottom w:val="single" w:sz="4" w:space="0" w:color="auto"/>
              <w:right w:val="single" w:sz="4" w:space="0" w:color="auto"/>
            </w:tcBorders>
            <w:shd w:val="clear" w:color="auto" w:fill="auto"/>
            <w:hideMark/>
          </w:tcPr>
          <w:p w:rsidR="007A0925" w:rsidRPr="007A0925" w:rsidRDefault="007A0925" w:rsidP="00F26C84">
            <w:pPr>
              <w:autoSpaceDE/>
              <w:autoSpaceDN/>
              <w:ind w:firstLine="259"/>
              <w:rPr>
                <w:color w:val="000000"/>
              </w:rPr>
            </w:pPr>
            <w:r w:rsidRPr="007A0925">
              <w:rPr>
                <w:color w:val="000000"/>
              </w:rPr>
              <w:t>Решением комисс</w:t>
            </w:r>
            <w:proofErr w:type="gramStart"/>
            <w:r w:rsidRPr="007A0925">
              <w:rPr>
                <w:color w:val="000000"/>
              </w:rPr>
              <w:t>ии ау</w:t>
            </w:r>
            <w:proofErr w:type="gramEnd"/>
            <w:r w:rsidRPr="007A0925">
              <w:rPr>
                <w:color w:val="000000"/>
              </w:rPr>
              <w:t xml:space="preserve">кцион признан несостоявшимся (в течение десяти минут после начала проведения аукциона ни один из его участников не подал предложение о цене). </w:t>
            </w:r>
            <w:r w:rsidR="00250253" w:rsidRPr="00250253">
              <w:rPr>
                <w:color w:val="000000"/>
              </w:rPr>
              <w:t>Договор должен быть заклю</w:t>
            </w:r>
            <w:r w:rsidR="00F26C84">
              <w:rPr>
                <w:color w:val="000000"/>
              </w:rPr>
              <w:t xml:space="preserve">чен по п. 25 ч. 1 ст. 93 44-ФЗ. </w:t>
            </w:r>
            <w:r w:rsidR="00F26C84" w:rsidRPr="00F26C84">
              <w:rPr>
                <w:color w:val="000000"/>
              </w:rPr>
              <w:t xml:space="preserve">В копии заключения экспертизы указано, что данный договор заключен в соответствии с </w:t>
            </w:r>
            <w:proofErr w:type="gramStart"/>
            <w:r w:rsidR="00F26C84" w:rsidRPr="00F26C84">
              <w:rPr>
                <w:color w:val="000000"/>
              </w:rPr>
              <w:t>ч</w:t>
            </w:r>
            <w:proofErr w:type="gramEnd"/>
            <w:r w:rsidR="00F26C84" w:rsidRPr="00F26C84">
              <w:rPr>
                <w:color w:val="000000"/>
              </w:rPr>
              <w:t>. 1 ст. 70 44-ФЗ.</w:t>
            </w:r>
          </w:p>
        </w:tc>
      </w:tr>
    </w:tbl>
    <w:p w:rsidR="007A0925" w:rsidRDefault="007A0925" w:rsidP="003131CA">
      <w:pPr>
        <w:keepNext/>
        <w:ind w:firstLine="284"/>
        <w:rPr>
          <w:sz w:val="24"/>
          <w:szCs w:val="24"/>
        </w:rPr>
      </w:pPr>
    </w:p>
    <w:p w:rsidR="004432A0" w:rsidRDefault="004432A0" w:rsidP="003131CA">
      <w:pPr>
        <w:keepNext/>
        <w:ind w:firstLine="284"/>
        <w:rPr>
          <w:sz w:val="24"/>
          <w:szCs w:val="24"/>
        </w:rPr>
        <w:sectPr w:rsidR="004432A0" w:rsidSect="003B47D0">
          <w:pgSz w:w="16838" w:h="11906" w:orient="landscape"/>
          <w:pgMar w:top="1418" w:right="1134" w:bottom="851" w:left="1134" w:header="397" w:footer="397" w:gutter="0"/>
          <w:cols w:space="709"/>
          <w:docGrid w:linePitch="272"/>
        </w:sectPr>
      </w:pPr>
    </w:p>
    <w:p w:rsidR="004432A0" w:rsidRDefault="004432A0" w:rsidP="004432A0">
      <w:pPr>
        <w:keepNext/>
        <w:ind w:firstLine="284"/>
        <w:rPr>
          <w:b/>
          <w:sz w:val="24"/>
          <w:szCs w:val="24"/>
          <w:u w:val="single"/>
        </w:rPr>
      </w:pPr>
      <w:r w:rsidRPr="00F910ED">
        <w:rPr>
          <w:b/>
          <w:sz w:val="24"/>
          <w:szCs w:val="24"/>
          <w:u w:val="single"/>
        </w:rPr>
        <w:lastRenderedPageBreak/>
        <w:t>Заключение:</w:t>
      </w:r>
    </w:p>
    <w:p w:rsidR="00AD5971" w:rsidRPr="00F910ED" w:rsidRDefault="00AD5971" w:rsidP="004432A0">
      <w:pPr>
        <w:keepNext/>
        <w:ind w:firstLine="284"/>
        <w:rPr>
          <w:b/>
          <w:sz w:val="24"/>
          <w:szCs w:val="24"/>
          <w:u w:val="single"/>
        </w:rPr>
      </w:pPr>
    </w:p>
    <w:p w:rsidR="004432A0" w:rsidRDefault="004432A0" w:rsidP="004432A0">
      <w:pPr>
        <w:keepNext/>
        <w:ind w:firstLine="284"/>
        <w:rPr>
          <w:b/>
          <w:sz w:val="24"/>
          <w:szCs w:val="24"/>
        </w:rPr>
      </w:pPr>
      <w:r w:rsidRPr="00F910ED">
        <w:rPr>
          <w:b/>
          <w:sz w:val="24"/>
          <w:szCs w:val="24"/>
        </w:rPr>
        <w:t>ММБУ «Экосистема»:</w:t>
      </w:r>
    </w:p>
    <w:p w:rsidR="00A07B40" w:rsidRPr="00A07B40" w:rsidRDefault="00A07B40" w:rsidP="00A07B40">
      <w:pPr>
        <w:keepNext/>
        <w:ind w:firstLine="284"/>
        <w:rPr>
          <w:sz w:val="24"/>
          <w:szCs w:val="24"/>
        </w:rPr>
      </w:pPr>
      <w:r>
        <w:rPr>
          <w:b/>
          <w:sz w:val="24"/>
          <w:szCs w:val="24"/>
        </w:rPr>
        <w:t xml:space="preserve">- </w:t>
      </w:r>
      <w:r>
        <w:rPr>
          <w:sz w:val="24"/>
          <w:szCs w:val="24"/>
        </w:rPr>
        <w:t>в</w:t>
      </w:r>
      <w:r w:rsidRPr="00A07B40">
        <w:rPr>
          <w:sz w:val="24"/>
          <w:szCs w:val="24"/>
        </w:rPr>
        <w:t xml:space="preserve"> копи</w:t>
      </w:r>
      <w:r>
        <w:rPr>
          <w:sz w:val="24"/>
          <w:szCs w:val="24"/>
        </w:rPr>
        <w:t>ях</w:t>
      </w:r>
      <w:r w:rsidRPr="00A07B40">
        <w:rPr>
          <w:sz w:val="24"/>
          <w:szCs w:val="24"/>
        </w:rPr>
        <w:t xml:space="preserve"> заключени</w:t>
      </w:r>
      <w:r>
        <w:rPr>
          <w:sz w:val="24"/>
          <w:szCs w:val="24"/>
        </w:rPr>
        <w:t>й</w:t>
      </w:r>
      <w:r w:rsidRPr="00A07B40">
        <w:rPr>
          <w:sz w:val="24"/>
          <w:szCs w:val="24"/>
        </w:rPr>
        <w:t xml:space="preserve"> экспертизы </w:t>
      </w:r>
      <w:r>
        <w:rPr>
          <w:sz w:val="24"/>
          <w:szCs w:val="24"/>
        </w:rPr>
        <w:t xml:space="preserve">к договорам № </w:t>
      </w:r>
      <w:r w:rsidRPr="00A07B40">
        <w:rPr>
          <w:sz w:val="24"/>
          <w:szCs w:val="24"/>
        </w:rPr>
        <w:t>0849300004916000234-0394943-01</w:t>
      </w:r>
    </w:p>
    <w:p w:rsidR="00A07B40" w:rsidRPr="00A07B40" w:rsidRDefault="00A07B40" w:rsidP="00A07B40">
      <w:pPr>
        <w:keepNext/>
        <w:ind w:firstLine="284"/>
        <w:rPr>
          <w:sz w:val="24"/>
          <w:szCs w:val="24"/>
        </w:rPr>
      </w:pPr>
      <w:r w:rsidRPr="00A07B40">
        <w:rPr>
          <w:sz w:val="24"/>
          <w:szCs w:val="24"/>
        </w:rPr>
        <w:t>(реестровый номер 3519092023516000001)</w:t>
      </w:r>
      <w:r>
        <w:rPr>
          <w:sz w:val="24"/>
          <w:szCs w:val="24"/>
        </w:rPr>
        <w:t xml:space="preserve"> от 15.04.2016, № </w:t>
      </w:r>
      <w:r w:rsidRPr="00A07B40">
        <w:rPr>
          <w:sz w:val="24"/>
          <w:szCs w:val="24"/>
        </w:rPr>
        <w:t>0849300004916000233-0394943-01</w:t>
      </w:r>
      <w:r>
        <w:rPr>
          <w:sz w:val="24"/>
          <w:szCs w:val="24"/>
        </w:rPr>
        <w:t xml:space="preserve"> </w:t>
      </w:r>
      <w:r w:rsidRPr="00A07B40">
        <w:rPr>
          <w:sz w:val="24"/>
          <w:szCs w:val="24"/>
        </w:rPr>
        <w:t>(реестровый номер 3519092023516000002)</w:t>
      </w:r>
      <w:r>
        <w:rPr>
          <w:sz w:val="24"/>
          <w:szCs w:val="24"/>
        </w:rPr>
        <w:t xml:space="preserve"> от 26.04.2016 неверно </w:t>
      </w:r>
      <w:r w:rsidRPr="00A07B40">
        <w:rPr>
          <w:sz w:val="24"/>
          <w:szCs w:val="24"/>
        </w:rPr>
        <w:t>указан</w:t>
      </w:r>
      <w:r>
        <w:rPr>
          <w:sz w:val="24"/>
          <w:szCs w:val="24"/>
        </w:rPr>
        <w:t>а статья</w:t>
      </w:r>
      <w:r w:rsidRPr="00A07B40">
        <w:rPr>
          <w:sz w:val="24"/>
          <w:szCs w:val="24"/>
        </w:rPr>
        <w:t xml:space="preserve">, </w:t>
      </w:r>
      <w:r>
        <w:rPr>
          <w:sz w:val="24"/>
          <w:szCs w:val="24"/>
        </w:rPr>
        <w:t>в соответствии с которой заключен договор;</w:t>
      </w:r>
    </w:p>
    <w:p w:rsidR="004432A0" w:rsidRDefault="004432A0" w:rsidP="00D71C0C">
      <w:pPr>
        <w:keepNext/>
        <w:ind w:firstLine="284"/>
        <w:jc w:val="both"/>
        <w:rPr>
          <w:sz w:val="24"/>
          <w:szCs w:val="24"/>
        </w:rPr>
      </w:pPr>
      <w:r w:rsidRPr="004432A0">
        <w:rPr>
          <w:sz w:val="24"/>
          <w:szCs w:val="24"/>
        </w:rPr>
        <w:t>- в текстах гражданско-правовых договоров выявлены технические ошибки.</w:t>
      </w:r>
    </w:p>
    <w:p w:rsidR="00272A0E" w:rsidRDefault="00272A0E" w:rsidP="00272A0E">
      <w:pPr>
        <w:keepNext/>
        <w:rPr>
          <w:sz w:val="24"/>
          <w:szCs w:val="24"/>
        </w:rPr>
      </w:pPr>
    </w:p>
    <w:p w:rsidR="00272A0E" w:rsidRDefault="00272A0E" w:rsidP="00272A0E">
      <w:pPr>
        <w:keepNext/>
        <w:rPr>
          <w:sz w:val="24"/>
          <w:szCs w:val="24"/>
        </w:rPr>
      </w:pPr>
    </w:p>
    <w:p w:rsidR="00AD5971" w:rsidRDefault="00AD5971" w:rsidP="00272A0E">
      <w:pPr>
        <w:keepNext/>
        <w:rPr>
          <w:sz w:val="24"/>
          <w:szCs w:val="24"/>
        </w:rPr>
      </w:pPr>
    </w:p>
    <w:p w:rsidR="00AD5971" w:rsidRDefault="00AD5971" w:rsidP="00272A0E">
      <w:pPr>
        <w:keepNext/>
        <w:rPr>
          <w:sz w:val="24"/>
          <w:szCs w:val="24"/>
        </w:rPr>
      </w:pPr>
    </w:p>
    <w:p w:rsidR="00F910ED" w:rsidRDefault="00F910ED" w:rsidP="00F910ED">
      <w:pPr>
        <w:keepNext/>
        <w:spacing w:before="120"/>
        <w:rPr>
          <w:sz w:val="24"/>
          <w:szCs w:val="24"/>
        </w:rPr>
      </w:pPr>
      <w:r>
        <w:rPr>
          <w:sz w:val="24"/>
          <w:szCs w:val="24"/>
        </w:rPr>
        <w:t>Подписи лиц, проводивших проверку:</w:t>
      </w:r>
    </w:p>
    <w:p w:rsidR="00F910ED" w:rsidRDefault="00F910ED" w:rsidP="00F910ED">
      <w:pPr>
        <w:keepNext/>
        <w:spacing w:before="120"/>
        <w:rPr>
          <w:sz w:val="24"/>
          <w:szCs w:val="24"/>
        </w:rPr>
      </w:pPr>
      <w:r>
        <w:rPr>
          <w:sz w:val="24"/>
          <w:szCs w:val="24"/>
        </w:rPr>
        <w:t xml:space="preserve">                                    Кочкуркина Е.А.</w:t>
      </w:r>
    </w:p>
    <w:p w:rsidR="00F910ED" w:rsidRDefault="00F910ED" w:rsidP="00F910ED">
      <w:pPr>
        <w:keepNext/>
        <w:spacing w:before="120"/>
        <w:rPr>
          <w:sz w:val="24"/>
          <w:szCs w:val="24"/>
        </w:rPr>
      </w:pPr>
      <w:r>
        <w:rPr>
          <w:sz w:val="24"/>
          <w:szCs w:val="24"/>
        </w:rPr>
        <w:t xml:space="preserve">                                    ________________________________________________</w:t>
      </w:r>
    </w:p>
    <w:p w:rsidR="00F910ED" w:rsidRDefault="00F910ED" w:rsidP="00F910ED">
      <w:pPr>
        <w:keepNext/>
        <w:spacing w:before="120"/>
        <w:ind w:left="1440" w:firstLine="720"/>
        <w:rPr>
          <w:sz w:val="24"/>
          <w:szCs w:val="24"/>
        </w:rPr>
      </w:pPr>
      <w:r>
        <w:rPr>
          <w:sz w:val="24"/>
          <w:szCs w:val="24"/>
        </w:rPr>
        <w:t>Ларионова М.Ю.</w:t>
      </w:r>
      <w:r>
        <w:rPr>
          <w:sz w:val="24"/>
          <w:szCs w:val="24"/>
        </w:rPr>
        <w:tab/>
        <w:t>_________________________________________________</w:t>
      </w:r>
    </w:p>
    <w:p w:rsidR="00F910ED" w:rsidRDefault="00F910ED" w:rsidP="00F910ED">
      <w:pPr>
        <w:keepNext/>
        <w:spacing w:before="120"/>
        <w:ind w:left="1440" w:firstLine="720"/>
        <w:rPr>
          <w:sz w:val="24"/>
          <w:szCs w:val="24"/>
        </w:rPr>
      </w:pPr>
      <w:r>
        <w:rPr>
          <w:sz w:val="24"/>
          <w:szCs w:val="24"/>
        </w:rPr>
        <w:t>Перунова Л.Н.</w:t>
      </w:r>
      <w:r>
        <w:rPr>
          <w:sz w:val="24"/>
          <w:szCs w:val="24"/>
        </w:rPr>
        <w:tab/>
        <w:t>_________________________________________________</w:t>
      </w:r>
    </w:p>
    <w:p w:rsidR="00F910ED" w:rsidRDefault="00F910ED" w:rsidP="00F910ED">
      <w:pPr>
        <w:keepNext/>
        <w:spacing w:before="120"/>
        <w:ind w:left="1440" w:firstLine="720"/>
        <w:rPr>
          <w:sz w:val="24"/>
          <w:szCs w:val="24"/>
        </w:rPr>
      </w:pPr>
      <w:r>
        <w:rPr>
          <w:sz w:val="24"/>
          <w:szCs w:val="24"/>
        </w:rPr>
        <w:t xml:space="preserve">Скобелев И.Б. </w:t>
      </w:r>
      <w:r>
        <w:rPr>
          <w:sz w:val="24"/>
          <w:szCs w:val="24"/>
        </w:rPr>
        <w:tab/>
        <w:t>________________________________________________</w:t>
      </w:r>
    </w:p>
    <w:p w:rsidR="00F910ED" w:rsidRDefault="00F910ED" w:rsidP="00F910ED">
      <w:pPr>
        <w:keepNext/>
        <w:spacing w:before="120"/>
        <w:rPr>
          <w:sz w:val="2"/>
          <w:szCs w:val="2"/>
        </w:rPr>
      </w:pPr>
    </w:p>
    <w:p w:rsidR="00272A0E" w:rsidRDefault="00272A0E" w:rsidP="00F910ED">
      <w:pPr>
        <w:keepNext/>
        <w:spacing w:before="120"/>
        <w:rPr>
          <w:sz w:val="2"/>
          <w:szCs w:val="2"/>
        </w:rPr>
      </w:pPr>
    </w:p>
    <w:sectPr w:rsidR="00272A0E" w:rsidSect="004432A0">
      <w:pgSz w:w="11906" w:h="16838"/>
      <w:pgMar w:top="1134" w:right="851" w:bottom="1134" w:left="1418" w:header="397" w:footer="397" w:gutter="0"/>
      <w:cols w:space="709"/>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907" w:rsidRDefault="00FF7907">
      <w:r>
        <w:separator/>
      </w:r>
    </w:p>
  </w:endnote>
  <w:endnote w:type="continuationSeparator" w:id="0">
    <w:p w:rsidR="00FF7907" w:rsidRDefault="00FF79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907" w:rsidRDefault="00FF7907">
      <w:r>
        <w:separator/>
      </w:r>
    </w:p>
  </w:footnote>
  <w:footnote w:type="continuationSeparator" w:id="0">
    <w:p w:rsidR="00FF7907" w:rsidRDefault="00FF79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31561"/>
    <w:multiLevelType w:val="hybridMultilevel"/>
    <w:tmpl w:val="B7B8B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602978"/>
    <w:multiLevelType w:val="singleLevel"/>
    <w:tmpl w:val="CCA08E7A"/>
    <w:lvl w:ilvl="0">
      <w:start w:val="1"/>
      <w:numFmt w:val="bullet"/>
      <w:lvlText w:val=""/>
      <w:lvlJc w:val="left"/>
      <w:pPr>
        <w:tabs>
          <w:tab w:val="num" w:pos="360"/>
        </w:tabs>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27809"/>
    <w:rsid w:val="0004251C"/>
    <w:rsid w:val="00053A8F"/>
    <w:rsid w:val="0006632B"/>
    <w:rsid w:val="00092771"/>
    <w:rsid w:val="000A779C"/>
    <w:rsid w:val="00184163"/>
    <w:rsid w:val="001B1EA9"/>
    <w:rsid w:val="002260A2"/>
    <w:rsid w:val="00227809"/>
    <w:rsid w:val="00250253"/>
    <w:rsid w:val="00272A0E"/>
    <w:rsid w:val="003131CA"/>
    <w:rsid w:val="003658F4"/>
    <w:rsid w:val="003845C3"/>
    <w:rsid w:val="003A64EA"/>
    <w:rsid w:val="003B47D0"/>
    <w:rsid w:val="003C123C"/>
    <w:rsid w:val="00403B26"/>
    <w:rsid w:val="00437D81"/>
    <w:rsid w:val="004432A0"/>
    <w:rsid w:val="00485608"/>
    <w:rsid w:val="004868AB"/>
    <w:rsid w:val="004942E6"/>
    <w:rsid w:val="004A32C3"/>
    <w:rsid w:val="00503893"/>
    <w:rsid w:val="005050BD"/>
    <w:rsid w:val="00661E32"/>
    <w:rsid w:val="00687A96"/>
    <w:rsid w:val="006A5403"/>
    <w:rsid w:val="0070629F"/>
    <w:rsid w:val="00707920"/>
    <w:rsid w:val="00712AB8"/>
    <w:rsid w:val="007A0925"/>
    <w:rsid w:val="007B7F76"/>
    <w:rsid w:val="007C65C6"/>
    <w:rsid w:val="007D37D1"/>
    <w:rsid w:val="0096239E"/>
    <w:rsid w:val="009A59B8"/>
    <w:rsid w:val="00A07B40"/>
    <w:rsid w:val="00A162C3"/>
    <w:rsid w:val="00A20C79"/>
    <w:rsid w:val="00A31E63"/>
    <w:rsid w:val="00A47A25"/>
    <w:rsid w:val="00A95223"/>
    <w:rsid w:val="00AB4633"/>
    <w:rsid w:val="00AB6121"/>
    <w:rsid w:val="00AD31CB"/>
    <w:rsid w:val="00AD5971"/>
    <w:rsid w:val="00AD7B22"/>
    <w:rsid w:val="00B06FAC"/>
    <w:rsid w:val="00B15CA4"/>
    <w:rsid w:val="00B666A0"/>
    <w:rsid w:val="00B915BA"/>
    <w:rsid w:val="00B95187"/>
    <w:rsid w:val="00BC107F"/>
    <w:rsid w:val="00D71C0C"/>
    <w:rsid w:val="00DA5570"/>
    <w:rsid w:val="00E5655F"/>
    <w:rsid w:val="00E74D6E"/>
    <w:rsid w:val="00EF0C40"/>
    <w:rsid w:val="00F26C84"/>
    <w:rsid w:val="00F429FF"/>
    <w:rsid w:val="00F910ED"/>
    <w:rsid w:val="00FB0560"/>
    <w:rsid w:val="00FE56E4"/>
    <w:rsid w:val="00FF7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rFonts w:ascii="Times New Roman" w:hAnsi="Times New Roman"/>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rFonts w:ascii="Times New Roman" w:hAnsi="Times New Roman" w:cs="Times New Roman"/>
      <w:sz w:val="20"/>
      <w:szCs w:val="20"/>
    </w:rPr>
  </w:style>
  <w:style w:type="paragraph" w:styleId="a7">
    <w:name w:val="Balloon Text"/>
    <w:basedOn w:val="a"/>
    <w:link w:val="a8"/>
    <w:uiPriority w:val="99"/>
    <w:semiHidden/>
    <w:unhideWhenUsed/>
    <w:rsid w:val="00227809"/>
    <w:rPr>
      <w:rFonts w:ascii="Segoe UI" w:hAnsi="Segoe UI" w:cs="Segoe UI"/>
      <w:sz w:val="18"/>
      <w:szCs w:val="18"/>
    </w:rPr>
  </w:style>
  <w:style w:type="character" w:customStyle="1" w:styleId="a8">
    <w:name w:val="Текст выноски Знак"/>
    <w:link w:val="a7"/>
    <w:uiPriority w:val="99"/>
    <w:semiHidden/>
    <w:rsid w:val="0022780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2891</Words>
  <Characters>16482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Загороднюк</cp:lastModifiedBy>
  <cp:revision>2</cp:revision>
  <cp:lastPrinted>2017-01-10T13:48:00Z</cp:lastPrinted>
  <dcterms:created xsi:type="dcterms:W3CDTF">2017-01-11T13:24:00Z</dcterms:created>
  <dcterms:modified xsi:type="dcterms:W3CDTF">2017-01-11T13:24:00Z</dcterms:modified>
</cp:coreProperties>
</file>